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B61" w:rsidRPr="00CD2014" w:rsidRDefault="00AF0B61" w:rsidP="00AF0B61">
      <w:pPr>
        <w:rPr>
          <w:rFonts w:ascii="Arial" w:eastAsia="Arial Unicode MS" w:hAnsi="Arial" w:cs="Arial"/>
          <w:b/>
          <w:sz w:val="28"/>
          <w:szCs w:val="28"/>
        </w:rPr>
      </w:pPr>
      <w:bookmarkStart w:id="0" w:name="_GoBack"/>
      <w:bookmarkEnd w:id="0"/>
      <w:r w:rsidRPr="00CD2014">
        <w:rPr>
          <w:rFonts w:ascii="Arial" w:eastAsia="Arial Unicode MS" w:hAnsi="Arial" w:cs="Arial"/>
          <w:b/>
          <w:sz w:val="28"/>
          <w:szCs w:val="28"/>
        </w:rPr>
        <w:t>Keeping children safe during lockdown</w:t>
      </w:r>
    </w:p>
    <w:p w:rsidR="00AF0B61" w:rsidRPr="00CD2014" w:rsidRDefault="00AF0B61" w:rsidP="00AF0B61">
      <w:pPr>
        <w:rPr>
          <w:rFonts w:ascii="Arial" w:eastAsia="Arial Unicode MS" w:hAnsi="Arial" w:cs="Arial"/>
        </w:rPr>
      </w:pPr>
      <w:r w:rsidRPr="00CD2014">
        <w:rPr>
          <w:rFonts w:ascii="Arial" w:eastAsia="Arial Unicode MS" w:hAnsi="Arial" w:cs="Arial"/>
        </w:rPr>
        <w:t xml:space="preserve">With the pressures on the NHS, many parents are worried about a trip to A&amp;E with their child.  </w:t>
      </w:r>
    </w:p>
    <w:p w:rsidR="00AF0B61" w:rsidRPr="00CD2014" w:rsidRDefault="00AF0B61" w:rsidP="00AF0B61">
      <w:pPr>
        <w:rPr>
          <w:rFonts w:ascii="Arial" w:eastAsia="Arial Unicode MS" w:hAnsi="Arial" w:cs="Arial"/>
        </w:rPr>
      </w:pPr>
      <w:r w:rsidRPr="00CD2014">
        <w:rPr>
          <w:rFonts w:ascii="Arial" w:eastAsia="Arial Unicode MS" w:hAnsi="Arial" w:cs="Arial"/>
        </w:rPr>
        <w:t>The fact that our homes are accident hotspots for younger children is scary prospect at the best of times. And sadly</w:t>
      </w:r>
      <w:r w:rsidR="00480E22" w:rsidRPr="00CD2014">
        <w:rPr>
          <w:rFonts w:ascii="Arial" w:eastAsia="Arial Unicode MS" w:hAnsi="Arial" w:cs="Arial"/>
        </w:rPr>
        <w:t>,</w:t>
      </w:r>
      <w:r w:rsidRPr="00CD2014">
        <w:rPr>
          <w:rFonts w:ascii="Arial" w:eastAsia="Arial Unicode MS" w:hAnsi="Arial" w:cs="Arial"/>
        </w:rPr>
        <w:t xml:space="preserve"> less traffic doesn’t mean we can completely switch off about road safety. </w:t>
      </w:r>
    </w:p>
    <w:p w:rsidR="00480E22" w:rsidRPr="00CD2014" w:rsidRDefault="00AF0B61" w:rsidP="00AF0B61">
      <w:pPr>
        <w:rPr>
          <w:rFonts w:ascii="Arial" w:eastAsia="Arial Unicode MS" w:hAnsi="Arial" w:cs="Arial"/>
        </w:rPr>
      </w:pPr>
      <w:r w:rsidRPr="00CD2014">
        <w:rPr>
          <w:rFonts w:ascii="Arial" w:eastAsia="Arial Unicode MS" w:hAnsi="Arial" w:cs="Arial"/>
        </w:rPr>
        <w:t xml:space="preserve">Here at the Child Accident Prevention Trust we are reaching out to families feeling the pressure in lockdown to highlight easy wins that can keep children safe.  </w:t>
      </w:r>
    </w:p>
    <w:p w:rsidR="00AF0B61" w:rsidRPr="00CD2014" w:rsidRDefault="00AF0B61" w:rsidP="00AF0B61">
      <w:pPr>
        <w:rPr>
          <w:rFonts w:ascii="Arial" w:eastAsia="Arial Unicode MS" w:hAnsi="Arial" w:cs="Arial"/>
        </w:rPr>
      </w:pPr>
      <w:r w:rsidRPr="00CD2014">
        <w:rPr>
          <w:rFonts w:ascii="Arial" w:eastAsia="Arial Unicode MS" w:hAnsi="Arial" w:cs="Arial"/>
        </w:rPr>
        <w:t>Here we share our top tips – they are so simple and just take a few minutes but massively reduce the risks to your child.</w:t>
      </w:r>
    </w:p>
    <w:p w:rsidR="00AF0B61" w:rsidRPr="00CD2014" w:rsidRDefault="00AF0B61" w:rsidP="00AF0B61">
      <w:pPr>
        <w:rPr>
          <w:rFonts w:ascii="Arial" w:eastAsia="Arial Unicode MS" w:hAnsi="Arial" w:cs="Arial"/>
          <w:b/>
          <w:sz w:val="24"/>
          <w:szCs w:val="24"/>
        </w:rPr>
      </w:pPr>
      <w:r w:rsidRPr="00CD2014">
        <w:rPr>
          <w:rFonts w:ascii="Arial" w:eastAsia="Arial Unicode MS" w:hAnsi="Arial" w:cs="Arial"/>
          <w:b/>
          <w:sz w:val="24"/>
          <w:szCs w:val="24"/>
        </w:rPr>
        <w:t>Out of harm’s way</w:t>
      </w:r>
    </w:p>
    <w:p w:rsidR="00AF0B61" w:rsidRPr="00CD2014" w:rsidRDefault="00AF0B61" w:rsidP="00AF0B61">
      <w:pPr>
        <w:rPr>
          <w:rFonts w:ascii="Arial" w:eastAsia="Arial Unicode MS" w:hAnsi="Arial" w:cs="Arial"/>
        </w:rPr>
      </w:pPr>
      <w:r w:rsidRPr="00CD2014">
        <w:rPr>
          <w:rFonts w:ascii="Arial" w:eastAsia="Arial Unicode MS" w:hAnsi="Arial" w:cs="Arial"/>
        </w:rPr>
        <w:t>Whether you have shufflers, crawlers, toddlers or pre-schoolers, if you do a quick room-by-room check for these things, then you’re doing a great job of keeping your child out of harm’s way:</w:t>
      </w:r>
    </w:p>
    <w:p w:rsidR="00AF0B61" w:rsidRPr="00CD2014" w:rsidRDefault="00AF0B61" w:rsidP="00AF0B61">
      <w:pPr>
        <w:rPr>
          <w:rFonts w:ascii="Arial" w:eastAsia="Arial Unicode MS" w:hAnsi="Arial" w:cs="Arial"/>
        </w:rPr>
      </w:pPr>
      <w:r w:rsidRPr="00CD2014">
        <w:rPr>
          <w:rFonts w:ascii="Arial" w:eastAsia="Arial Unicode MS" w:hAnsi="Arial" w:cs="Arial"/>
          <w:b/>
        </w:rPr>
        <w:t>Hot drinks to hair straighteners</w:t>
      </w:r>
      <w:r w:rsidRPr="00CD2014">
        <w:rPr>
          <w:rFonts w:ascii="Arial" w:eastAsia="Arial Unicode MS" w:hAnsi="Arial" w:cs="Arial"/>
        </w:rPr>
        <w:t xml:space="preserve"> – doctors are already seeing an increase in burns during lockdown. </w:t>
      </w:r>
      <w:r w:rsidRPr="00CD2014">
        <w:rPr>
          <w:rFonts w:ascii="Arial" w:eastAsia="Arial Unicode MS" w:hAnsi="Arial" w:cs="Arial"/>
          <w:bCs/>
        </w:rPr>
        <w:t>A small child’s skin burns really easily as it’s so thin and delicate</w:t>
      </w:r>
      <w:r w:rsidRPr="00CD2014">
        <w:rPr>
          <w:rFonts w:ascii="Arial" w:eastAsia="Arial Unicode MS" w:hAnsi="Arial" w:cs="Arial"/>
        </w:rPr>
        <w:t xml:space="preserve">.  </w:t>
      </w:r>
    </w:p>
    <w:p w:rsidR="00AF0B61" w:rsidRPr="00CD2014" w:rsidRDefault="00AF0B61" w:rsidP="00AF0B61">
      <w:pPr>
        <w:rPr>
          <w:rFonts w:ascii="Arial" w:eastAsia="Arial Unicode MS" w:hAnsi="Arial" w:cs="Arial"/>
        </w:rPr>
      </w:pPr>
      <w:r w:rsidRPr="00CD2014">
        <w:rPr>
          <w:rFonts w:ascii="Arial" w:eastAsia="Arial Unicode MS" w:hAnsi="Arial" w:cs="Arial"/>
        </w:rPr>
        <w:t>Decide now where the safe spot in the kitchen and living room is for hot drinks – well out of reach of little hands.  Do the same in the bedroom for hair straighteners and curling wands – even when they are cooling down, somewhere high up is best.</w:t>
      </w:r>
    </w:p>
    <w:p w:rsidR="00AF0B61" w:rsidRPr="00CD2014" w:rsidRDefault="00AF0B61" w:rsidP="00AF0B61">
      <w:pPr>
        <w:rPr>
          <w:rFonts w:ascii="Arial" w:eastAsia="Arial Unicode MS" w:hAnsi="Arial" w:cs="Arial"/>
        </w:rPr>
      </w:pPr>
      <w:r w:rsidRPr="00CD2014">
        <w:rPr>
          <w:rFonts w:ascii="Arial" w:eastAsia="Arial Unicode MS" w:hAnsi="Arial" w:cs="Arial"/>
          <w:b/>
        </w:rPr>
        <w:t>Pills to pods</w:t>
      </w:r>
      <w:r w:rsidRPr="00CD2014">
        <w:rPr>
          <w:rFonts w:ascii="Arial" w:eastAsia="Arial Unicode MS" w:hAnsi="Arial" w:cs="Arial"/>
        </w:rPr>
        <w:t xml:space="preserve"> – from the painkillers in the drawer to the cleaner by the loo, the disinfectant spray under the sink or the washing pods by the machine, they can seriously harm children if swallowed.  </w:t>
      </w:r>
    </w:p>
    <w:p w:rsidR="00AF0B61" w:rsidRPr="00CD2014" w:rsidRDefault="00AF0B61" w:rsidP="00AF0B61">
      <w:pPr>
        <w:rPr>
          <w:rFonts w:ascii="Arial" w:eastAsia="Arial Unicode MS" w:hAnsi="Arial" w:cs="Arial"/>
        </w:rPr>
      </w:pPr>
      <w:r w:rsidRPr="00CD2014">
        <w:rPr>
          <w:rFonts w:ascii="Arial" w:eastAsia="Arial Unicode MS" w:hAnsi="Arial" w:cs="Arial"/>
        </w:rPr>
        <w:t xml:space="preserve">Gather them up and put them high up out of harm’s way. And remember to put them away again after you’ve used them.  </w:t>
      </w:r>
    </w:p>
    <w:p w:rsidR="00AF0B61" w:rsidRPr="00CD2014" w:rsidRDefault="00AF0B61" w:rsidP="00AF0B61">
      <w:pPr>
        <w:rPr>
          <w:rFonts w:ascii="Arial" w:eastAsia="Arial Unicode MS" w:hAnsi="Arial" w:cs="Arial"/>
        </w:rPr>
      </w:pPr>
      <w:r w:rsidRPr="00CD2014">
        <w:rPr>
          <w:rFonts w:ascii="Arial" w:eastAsia="Arial Unicode MS" w:hAnsi="Arial" w:cs="Arial"/>
          <w:b/>
        </w:rPr>
        <w:t>Button batteries</w:t>
      </w:r>
      <w:r w:rsidRPr="00CD2014">
        <w:rPr>
          <w:rFonts w:ascii="Arial" w:eastAsia="Arial Unicode MS" w:hAnsi="Arial" w:cs="Arial"/>
        </w:rPr>
        <w:t xml:space="preserve"> – big lithium coin cell batteries the size of a 5p piece can be deadly if your child swallows one.  </w:t>
      </w:r>
    </w:p>
    <w:p w:rsidR="00AF0B61" w:rsidRPr="00CD2014" w:rsidRDefault="00AF0B61" w:rsidP="00AF0B61">
      <w:pPr>
        <w:rPr>
          <w:rFonts w:ascii="Arial" w:eastAsia="Arial Unicode MS" w:hAnsi="Arial" w:cs="Arial"/>
        </w:rPr>
      </w:pPr>
      <w:r w:rsidRPr="00CD2014">
        <w:rPr>
          <w:rFonts w:ascii="Arial" w:eastAsia="Arial Unicode MS" w:hAnsi="Arial" w:cs="Arial"/>
        </w:rPr>
        <w:t xml:space="preserve">Look round your home for them – in products as well as spare and ‘flat’ batteries – and put them out of reach of inquisitive little fingers.  You’ll be surprised where young children can find them – in light-up toys, remotes, gaming headsets and key finders.  </w:t>
      </w:r>
    </w:p>
    <w:p w:rsidR="00AF0B61" w:rsidRPr="00CD2014" w:rsidRDefault="00AF0B61" w:rsidP="00AF0B61">
      <w:pPr>
        <w:rPr>
          <w:rFonts w:ascii="Arial" w:eastAsia="Arial Unicode MS" w:hAnsi="Arial" w:cs="Arial"/>
          <w:b/>
          <w:sz w:val="24"/>
          <w:szCs w:val="24"/>
        </w:rPr>
      </w:pPr>
      <w:r w:rsidRPr="00CD2014">
        <w:rPr>
          <w:rFonts w:ascii="Arial" w:eastAsia="Arial Unicode MS" w:hAnsi="Arial" w:cs="Arial"/>
          <w:b/>
          <w:sz w:val="24"/>
          <w:szCs w:val="24"/>
        </w:rPr>
        <w:t xml:space="preserve">Out and about </w:t>
      </w:r>
    </w:p>
    <w:p w:rsidR="00AF0B61" w:rsidRPr="00CD2014" w:rsidRDefault="00AF0B61" w:rsidP="00AF0B61">
      <w:pPr>
        <w:rPr>
          <w:rFonts w:ascii="Arial" w:eastAsia="Arial Unicode MS" w:hAnsi="Arial" w:cs="Arial"/>
        </w:rPr>
      </w:pPr>
      <w:r w:rsidRPr="00CD2014">
        <w:rPr>
          <w:rFonts w:ascii="Arial" w:eastAsia="Arial Unicode MS" w:hAnsi="Arial" w:cs="Arial"/>
        </w:rPr>
        <w:t>As we all try to keep our distance but still try to burn off children’s excess energy, it’s crucial to stay mindful of road safety.  Cars may take advantage of empty roads to speed up.</w:t>
      </w:r>
    </w:p>
    <w:p w:rsidR="00AF0B61" w:rsidRPr="00CD2014" w:rsidRDefault="00AF0B61" w:rsidP="00AF0B61">
      <w:pPr>
        <w:rPr>
          <w:rFonts w:ascii="Arial" w:eastAsia="Arial Unicode MS" w:hAnsi="Arial" w:cs="Arial"/>
        </w:rPr>
      </w:pPr>
      <w:r w:rsidRPr="00CD2014">
        <w:rPr>
          <w:rFonts w:ascii="Arial" w:eastAsia="Arial Unicode MS" w:hAnsi="Arial" w:cs="Arial"/>
        </w:rPr>
        <w:t>So remember to check for traffic before you and your family step out into the road.</w:t>
      </w:r>
    </w:p>
    <w:p w:rsidR="00AF0B61" w:rsidRPr="00CD2014" w:rsidRDefault="00AF0B61" w:rsidP="00AF0B61">
      <w:pPr>
        <w:rPr>
          <w:rFonts w:ascii="Arial" w:eastAsia="Arial Unicode MS" w:hAnsi="Arial" w:cs="Arial"/>
        </w:rPr>
      </w:pPr>
      <w:r w:rsidRPr="00CD2014">
        <w:rPr>
          <w:rFonts w:ascii="Arial" w:eastAsia="Arial Unicode MS" w:hAnsi="Arial" w:cs="Arial"/>
        </w:rPr>
        <w:t xml:space="preserve">And if you’re driving, remember there may be people stepping off pavements, younger cyclists avoiding walkers or simply people paying less attention because there’s less traffic on the roads. </w:t>
      </w:r>
    </w:p>
    <w:p w:rsidR="00AF0B61" w:rsidRPr="00CD2014" w:rsidRDefault="00AF0B61" w:rsidP="00AF0B61">
      <w:pPr>
        <w:rPr>
          <w:rFonts w:ascii="Arial" w:eastAsia="Arial Unicode MS" w:hAnsi="Arial" w:cs="Arial"/>
        </w:rPr>
      </w:pPr>
      <w:r w:rsidRPr="00CD2014">
        <w:rPr>
          <w:rFonts w:ascii="Arial" w:eastAsia="Arial Unicode MS" w:hAnsi="Arial" w:cs="Arial"/>
        </w:rPr>
        <w:t xml:space="preserve">So keep an eye on your speed while you’re making that essential trip. </w:t>
      </w:r>
    </w:p>
    <w:p w:rsidR="00480E22" w:rsidRPr="00CD2014" w:rsidRDefault="00480E22" w:rsidP="00AF0B61">
      <w:pPr>
        <w:rPr>
          <w:rFonts w:ascii="Arial" w:eastAsia="Arial Unicode MS" w:hAnsi="Arial" w:cs="Arial"/>
          <w:b/>
          <w:sz w:val="24"/>
          <w:szCs w:val="24"/>
        </w:rPr>
      </w:pPr>
      <w:r w:rsidRPr="00CD2014">
        <w:rPr>
          <w:rFonts w:ascii="Arial" w:eastAsia="Arial Unicode MS" w:hAnsi="Arial" w:cs="Arial"/>
          <w:b/>
          <w:sz w:val="24"/>
          <w:szCs w:val="24"/>
        </w:rPr>
        <w:t>More safety tips</w:t>
      </w:r>
    </w:p>
    <w:p w:rsidR="00F30C1C" w:rsidRPr="00CD2014" w:rsidRDefault="00AF0B61">
      <w:pPr>
        <w:rPr>
          <w:rFonts w:ascii="Arial" w:eastAsia="Arial Unicode MS" w:hAnsi="Arial" w:cs="Arial"/>
        </w:rPr>
      </w:pPr>
      <w:r w:rsidRPr="00CD2014">
        <w:rPr>
          <w:rFonts w:ascii="Arial" w:eastAsia="Arial Unicode MS" w:hAnsi="Arial" w:cs="Arial"/>
        </w:rPr>
        <w:t>Keep in touch for more</w:t>
      </w:r>
      <w:r w:rsidR="00480E22" w:rsidRPr="00CD2014">
        <w:rPr>
          <w:rFonts w:ascii="Arial" w:eastAsia="Arial Unicode MS" w:hAnsi="Arial" w:cs="Arial"/>
        </w:rPr>
        <w:t xml:space="preserve"> safety tips</w:t>
      </w:r>
      <w:r w:rsidRPr="00CD2014">
        <w:rPr>
          <w:rFonts w:ascii="Arial" w:eastAsia="Arial Unicode MS" w:hAnsi="Arial" w:cs="Arial"/>
        </w:rPr>
        <w:t xml:space="preserve"> </w:t>
      </w:r>
      <w:hyperlink r:id="rId4" w:history="1">
        <w:r w:rsidRPr="00CD2014">
          <w:rPr>
            <w:rStyle w:val="Hyperlink"/>
            <w:rFonts w:ascii="Arial" w:eastAsia="Arial Unicode MS" w:hAnsi="Arial" w:cs="Arial"/>
          </w:rPr>
          <w:t>www.facebook.com/ChildAccidentPreventionTrust</w:t>
        </w:r>
      </w:hyperlink>
      <w:r w:rsidRPr="00CD2014">
        <w:rPr>
          <w:rFonts w:ascii="Arial" w:eastAsia="Arial Unicode MS" w:hAnsi="Arial" w:cs="Arial"/>
        </w:rPr>
        <w:t xml:space="preserve"> </w:t>
      </w:r>
    </w:p>
    <w:sectPr w:rsidR="00F30C1C" w:rsidRPr="00CD20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B61"/>
    <w:rsid w:val="00480E22"/>
    <w:rsid w:val="006C2A1F"/>
    <w:rsid w:val="00AF0B61"/>
    <w:rsid w:val="00CD2014"/>
    <w:rsid w:val="00F30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D088A-AC3A-4FCC-9131-D7EE088F5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B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cebook.com/ChildAccidentPreventionTru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2259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dc:creator>
  <cp:keywords/>
  <dc:description/>
  <cp:lastModifiedBy>Milnes, Denise (Public Health Services)</cp:lastModifiedBy>
  <cp:revision>2</cp:revision>
  <dcterms:created xsi:type="dcterms:W3CDTF">2020-04-30T10:58:00Z</dcterms:created>
  <dcterms:modified xsi:type="dcterms:W3CDTF">2020-04-30T10:58:00Z</dcterms:modified>
</cp:coreProperties>
</file>