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0E0D" w14:textId="77777777" w:rsidR="000109F0" w:rsidRPr="000109F0" w:rsidRDefault="000109F0" w:rsidP="000109F0">
      <w:pPr>
        <w:pStyle w:val="BodyText"/>
        <w:rPr>
          <w:b/>
        </w:rPr>
      </w:pPr>
      <w:r>
        <w:rPr>
          <w:b/>
        </w:rPr>
        <w:t>Model child welfare c</w:t>
      </w:r>
      <w:r w:rsidRPr="000109F0">
        <w:rPr>
          <w:b/>
        </w:rPr>
        <w:t xml:space="preserve">oncern and child protection concern/disclosure form </w:t>
      </w:r>
    </w:p>
    <w:p w14:paraId="461B1104" w14:textId="77777777" w:rsidR="00B34BFF" w:rsidRPr="00C2586A" w:rsidRDefault="000109F0" w:rsidP="000109F0">
      <w:pPr>
        <w:pStyle w:val="BodyText"/>
        <w:rPr>
          <w:i/>
        </w:rPr>
      </w:pPr>
      <w:r w:rsidRPr="00C2586A">
        <w:rPr>
          <w:i/>
        </w:rPr>
        <w:t>To be completed by education provision staff or volunteers when they become aware of any child welfare or child protection concern.  The completed form should be handed to the DMS without delay.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844"/>
        <w:gridCol w:w="4259"/>
        <w:gridCol w:w="544"/>
      </w:tblGrid>
      <w:tr w:rsidR="000109F0" w:rsidRPr="000109F0" w14:paraId="1D7CD005" w14:textId="77777777" w:rsidTr="00C2586A">
        <w:trPr>
          <w:gridAfter w:val="1"/>
          <w:wAfter w:w="544" w:type="dxa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AFE1" w14:textId="77777777" w:rsidR="000109F0" w:rsidRPr="000109F0" w:rsidRDefault="000109F0" w:rsidP="000109F0">
            <w:pPr>
              <w:pStyle w:val="Tabletext"/>
              <w:rPr>
                <w:b/>
              </w:rPr>
            </w:pPr>
            <w:r>
              <w:rPr>
                <w:b/>
              </w:rPr>
              <w:t>Name of child</w:t>
            </w:r>
            <w:r w:rsidRPr="000109F0">
              <w:rPr>
                <w:b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1405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DOB of child:</w:t>
            </w:r>
          </w:p>
        </w:tc>
      </w:tr>
      <w:tr w:rsidR="000109F0" w:rsidRPr="000109F0" w14:paraId="2FFFCAFB" w14:textId="77777777" w:rsidTr="00C2586A">
        <w:trPr>
          <w:gridAfter w:val="1"/>
          <w:wAfter w:w="544" w:type="dxa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1F3D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Year g</w:t>
            </w:r>
            <w:r>
              <w:rPr>
                <w:b/>
              </w:rPr>
              <w:t>roup</w:t>
            </w:r>
            <w:r w:rsidRPr="000109F0">
              <w:rPr>
                <w:b/>
              </w:rP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55AD" w14:textId="77777777" w:rsidR="000109F0" w:rsidRPr="000109F0" w:rsidRDefault="000109F0" w:rsidP="000109F0">
            <w:pPr>
              <w:pStyle w:val="Tabletext"/>
              <w:rPr>
                <w:b/>
              </w:rPr>
            </w:pPr>
            <w:r>
              <w:rPr>
                <w:b/>
              </w:rPr>
              <w:t>Class/tutor group</w:t>
            </w:r>
            <w:r w:rsidRPr="000109F0">
              <w:rPr>
                <w:b/>
              </w:rPr>
              <w:t>:</w:t>
            </w:r>
          </w:p>
        </w:tc>
      </w:tr>
      <w:tr w:rsidR="000109F0" w:rsidRPr="000109F0" w14:paraId="343EB84E" w14:textId="77777777" w:rsidTr="00C2586A">
        <w:trPr>
          <w:gridAfter w:val="1"/>
          <w:wAfter w:w="544" w:type="dxa"/>
        </w:trPr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BFDA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Name and ro</w:t>
            </w:r>
            <w:r>
              <w:rPr>
                <w:b/>
              </w:rPr>
              <w:t>le of person making this record</w:t>
            </w:r>
            <w:r w:rsidRPr="000109F0">
              <w:rPr>
                <w:b/>
              </w:rPr>
              <w:t>:</w:t>
            </w:r>
          </w:p>
        </w:tc>
      </w:tr>
      <w:tr w:rsidR="000109F0" w:rsidRPr="000109F0" w14:paraId="7AA8B2E8" w14:textId="77777777" w:rsidTr="00C2586A">
        <w:trPr>
          <w:gridAfter w:val="1"/>
          <w:wAfter w:w="544" w:type="dxa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6553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Date: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FB98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Time:</w:t>
            </w:r>
          </w:p>
        </w:tc>
      </w:tr>
      <w:tr w:rsidR="000109F0" w:rsidRPr="000109F0" w14:paraId="7A71AA6F" w14:textId="77777777" w:rsidTr="00C2586A">
        <w:trPr>
          <w:gridAfter w:val="1"/>
          <w:wAfter w:w="544" w:type="dxa"/>
        </w:trPr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736E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Nature of incident/concern/disclosure:</w:t>
            </w:r>
          </w:p>
          <w:p w14:paraId="3B2D1442" w14:textId="77777777" w:rsidR="000109F0" w:rsidRPr="000109F0" w:rsidRDefault="000109F0" w:rsidP="000109F0">
            <w:pPr>
              <w:pStyle w:val="Tabletext"/>
            </w:pPr>
            <w:r w:rsidRPr="000109F0">
              <w:t>(Include any relevant background and any injuries/marks.  These should also be recorded on the body map overleaf).</w:t>
            </w:r>
          </w:p>
          <w:p w14:paraId="4B6F04E3" w14:textId="77777777" w:rsidR="000109F0" w:rsidRPr="000109F0" w:rsidRDefault="000109F0" w:rsidP="000109F0">
            <w:pPr>
              <w:pStyle w:val="Tabletext"/>
            </w:pPr>
          </w:p>
          <w:p w14:paraId="7D1B5B4B" w14:textId="77777777" w:rsidR="000109F0" w:rsidRPr="000109F0" w:rsidRDefault="000109F0" w:rsidP="000109F0">
            <w:pPr>
              <w:pStyle w:val="Tabletext"/>
            </w:pPr>
          </w:p>
          <w:p w14:paraId="1D8A3C7E" w14:textId="77777777" w:rsidR="000109F0" w:rsidRDefault="000109F0" w:rsidP="000109F0">
            <w:pPr>
              <w:pStyle w:val="Tabletext"/>
            </w:pPr>
          </w:p>
          <w:p w14:paraId="5B3F6525" w14:textId="77777777" w:rsidR="000109F0" w:rsidRPr="000109F0" w:rsidRDefault="000109F0" w:rsidP="000109F0">
            <w:pPr>
              <w:pStyle w:val="Tabletext"/>
            </w:pPr>
          </w:p>
          <w:p w14:paraId="2A181F33" w14:textId="77777777" w:rsidR="000109F0" w:rsidRPr="000109F0" w:rsidRDefault="000109F0" w:rsidP="000109F0">
            <w:pPr>
              <w:pStyle w:val="Tabletext"/>
            </w:pPr>
          </w:p>
        </w:tc>
      </w:tr>
      <w:tr w:rsidR="000109F0" w:rsidRPr="000109F0" w14:paraId="676204F2" w14:textId="77777777" w:rsidTr="00C2586A">
        <w:trPr>
          <w:gridAfter w:val="1"/>
          <w:wAfter w:w="544" w:type="dxa"/>
        </w:trPr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6C64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What the child said in their own words:</w:t>
            </w:r>
          </w:p>
          <w:p w14:paraId="3FDF3323" w14:textId="77777777" w:rsidR="000109F0" w:rsidRPr="000109F0" w:rsidRDefault="000109F0" w:rsidP="000109F0">
            <w:pPr>
              <w:pStyle w:val="Tabletext"/>
            </w:pPr>
          </w:p>
          <w:p w14:paraId="70B99476" w14:textId="77777777" w:rsidR="000109F0" w:rsidRPr="000109F0" w:rsidRDefault="000109F0" w:rsidP="000109F0">
            <w:pPr>
              <w:pStyle w:val="Tabletext"/>
            </w:pPr>
          </w:p>
          <w:p w14:paraId="1A816F67" w14:textId="77777777" w:rsidR="000109F0" w:rsidRPr="000109F0" w:rsidRDefault="000109F0" w:rsidP="000109F0">
            <w:pPr>
              <w:pStyle w:val="Tabletext"/>
            </w:pPr>
          </w:p>
          <w:p w14:paraId="729B71B2" w14:textId="77777777" w:rsidR="000109F0" w:rsidRPr="000109F0" w:rsidRDefault="000109F0" w:rsidP="000109F0">
            <w:pPr>
              <w:pStyle w:val="Tabletext"/>
            </w:pPr>
          </w:p>
          <w:p w14:paraId="5065AB1B" w14:textId="77777777" w:rsidR="000109F0" w:rsidRPr="000109F0" w:rsidRDefault="000109F0" w:rsidP="000109F0">
            <w:pPr>
              <w:pStyle w:val="Tabletext"/>
            </w:pPr>
          </w:p>
        </w:tc>
      </w:tr>
      <w:tr w:rsidR="000109F0" w:rsidRPr="000109F0" w14:paraId="29A87CCB" w14:textId="77777777" w:rsidTr="00C2586A">
        <w:trPr>
          <w:gridAfter w:val="1"/>
          <w:wAfter w:w="544" w:type="dxa"/>
        </w:trPr>
        <w:tc>
          <w:tcPr>
            <w:tcW w:w="90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A576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 xml:space="preserve">Observations made/professional </w:t>
            </w:r>
            <w:proofErr w:type="gramStart"/>
            <w:r w:rsidRPr="000109F0">
              <w:rPr>
                <w:b/>
              </w:rPr>
              <w:t>opinions :</w:t>
            </w:r>
            <w:proofErr w:type="gramEnd"/>
          </w:p>
          <w:p w14:paraId="4E2C68C6" w14:textId="77777777" w:rsidR="000109F0" w:rsidRPr="000109F0" w:rsidRDefault="000109F0" w:rsidP="000109F0">
            <w:pPr>
              <w:pStyle w:val="Tabletext"/>
            </w:pPr>
            <w:r w:rsidRPr="000109F0">
              <w:t xml:space="preserve">Please make distinction between fact and opinion </w:t>
            </w:r>
          </w:p>
          <w:p w14:paraId="18BC43A8" w14:textId="77777777" w:rsidR="000109F0" w:rsidRPr="000109F0" w:rsidRDefault="000109F0" w:rsidP="000109F0">
            <w:pPr>
              <w:pStyle w:val="Tabletext"/>
            </w:pPr>
          </w:p>
          <w:p w14:paraId="097C41B3" w14:textId="77777777" w:rsidR="000109F0" w:rsidRDefault="000109F0" w:rsidP="000109F0">
            <w:pPr>
              <w:pStyle w:val="Tabletext"/>
            </w:pPr>
          </w:p>
          <w:p w14:paraId="7EF1364E" w14:textId="77777777" w:rsidR="000109F0" w:rsidRPr="000109F0" w:rsidRDefault="000109F0" w:rsidP="000109F0">
            <w:pPr>
              <w:pStyle w:val="Tabletext"/>
            </w:pPr>
          </w:p>
          <w:p w14:paraId="06BD5D14" w14:textId="77777777" w:rsidR="000109F0" w:rsidRPr="000109F0" w:rsidRDefault="000109F0" w:rsidP="000109F0">
            <w:pPr>
              <w:pStyle w:val="Tabletext"/>
            </w:pPr>
          </w:p>
        </w:tc>
      </w:tr>
      <w:tr w:rsidR="000109F0" w:rsidRPr="000109F0" w14:paraId="316BCB23" w14:textId="77777777" w:rsidTr="00C2586A">
        <w:trPr>
          <w:gridAfter w:val="1"/>
          <w:wAfter w:w="544" w:type="dxa"/>
          <w:trHeight w:val="89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7E3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 xml:space="preserve">Action taken by person making this record </w:t>
            </w:r>
          </w:p>
          <w:p w14:paraId="7F14C585" w14:textId="77777777" w:rsidR="000109F0" w:rsidRPr="000109F0" w:rsidRDefault="000109F0" w:rsidP="000109F0">
            <w:pPr>
              <w:pStyle w:val="Tabletext"/>
            </w:pPr>
          </w:p>
          <w:p w14:paraId="5AEA7926" w14:textId="77777777" w:rsidR="000109F0" w:rsidRPr="000109F0" w:rsidRDefault="000109F0" w:rsidP="000109F0">
            <w:pPr>
              <w:pStyle w:val="Tabletext"/>
            </w:pPr>
          </w:p>
          <w:p w14:paraId="70368E21" w14:textId="77777777" w:rsidR="000109F0" w:rsidRDefault="000109F0" w:rsidP="000109F0">
            <w:pPr>
              <w:pStyle w:val="Tabletext"/>
            </w:pPr>
          </w:p>
          <w:p w14:paraId="77F77455" w14:textId="77777777" w:rsidR="000109F0" w:rsidRPr="000109F0" w:rsidRDefault="000109F0" w:rsidP="000109F0">
            <w:pPr>
              <w:pStyle w:val="Tabletext"/>
            </w:pPr>
          </w:p>
          <w:p w14:paraId="6B36D3E4" w14:textId="77777777" w:rsidR="000109F0" w:rsidRPr="000109F0" w:rsidRDefault="000109F0" w:rsidP="000109F0">
            <w:pPr>
              <w:pStyle w:val="Tabletext"/>
            </w:pPr>
          </w:p>
        </w:tc>
      </w:tr>
      <w:tr w:rsidR="000109F0" w:rsidRPr="000109F0" w14:paraId="44D02CFE" w14:textId="77777777" w:rsidTr="00C2586A">
        <w:trPr>
          <w:gridAfter w:val="1"/>
          <w:wAfter w:w="544" w:type="dxa"/>
          <w:trHeight w:val="894"/>
        </w:trPr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DA8E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Signature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392F15" w14:textId="77777777" w:rsidR="000109F0" w:rsidRPr="000109F0" w:rsidRDefault="000109F0" w:rsidP="000109F0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Date</w:t>
            </w:r>
          </w:p>
        </w:tc>
      </w:tr>
      <w:tr w:rsidR="000109F0" w:rsidRPr="000109F0" w14:paraId="0A7C10F3" w14:textId="77777777" w:rsidTr="00C2586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F243" w14:textId="77777777" w:rsidR="000109F0" w:rsidRPr="00C2586A" w:rsidRDefault="000109F0" w:rsidP="00C2586A">
            <w:pPr>
              <w:pStyle w:val="Tabletext"/>
              <w:rPr>
                <w:b/>
              </w:rPr>
            </w:pPr>
            <w:r w:rsidRPr="00C2586A">
              <w:rPr>
                <w:b/>
              </w:rPr>
              <w:lastRenderedPageBreak/>
              <w:t>Information Reviewed by DMS and actions taken:</w:t>
            </w:r>
          </w:p>
          <w:p w14:paraId="7E57D6FE" w14:textId="16F46EA3" w:rsidR="000109F0" w:rsidRPr="000109F0" w:rsidRDefault="000109F0" w:rsidP="00C2586A">
            <w:pPr>
              <w:pStyle w:val="Tabletext"/>
            </w:pPr>
            <w:r w:rsidRPr="000109F0">
              <w:t>(including rationale for decisions made):</w:t>
            </w:r>
            <w:r w:rsidR="00C2586A">
              <w:t xml:space="preserve"> </w:t>
            </w:r>
          </w:p>
          <w:p w14:paraId="0ADFC680" w14:textId="77777777" w:rsidR="000109F0" w:rsidRPr="000109F0" w:rsidRDefault="000109F0" w:rsidP="000109F0">
            <w:pPr>
              <w:rPr>
                <w:rFonts w:cs="Arial"/>
                <w:color w:val="auto"/>
                <w:sz w:val="12"/>
                <w:szCs w:val="12"/>
              </w:rPr>
            </w:pPr>
          </w:p>
          <w:tbl>
            <w:tblPr>
              <w:tblW w:w="0" w:type="auto"/>
              <w:tblInd w:w="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2693"/>
              <w:gridCol w:w="2694"/>
            </w:tblGrid>
            <w:tr w:rsidR="000109F0" w:rsidRPr="000109F0" w14:paraId="0C67D5CF" w14:textId="77777777" w:rsidTr="00E9457A">
              <w:tc>
                <w:tcPr>
                  <w:tcW w:w="3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ECDE1" w14:textId="77777777" w:rsidR="000109F0" w:rsidRPr="00C2586A" w:rsidRDefault="000109F0" w:rsidP="00C2586A">
                  <w:pPr>
                    <w:pStyle w:val="Tabletext"/>
                    <w:rPr>
                      <w:b/>
                      <w:i/>
                    </w:rPr>
                  </w:pPr>
                  <w:r w:rsidRPr="00C2586A">
                    <w:rPr>
                      <w:b/>
                      <w:i/>
                    </w:rPr>
                    <w:t>Action Taken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CFF1D" w14:textId="77777777" w:rsidR="000109F0" w:rsidRPr="00C2586A" w:rsidRDefault="000109F0" w:rsidP="00C2586A">
                  <w:pPr>
                    <w:pStyle w:val="Tabletext"/>
                    <w:rPr>
                      <w:b/>
                      <w:i/>
                    </w:rPr>
                  </w:pPr>
                  <w:r w:rsidRPr="00C2586A">
                    <w:rPr>
                      <w:b/>
                      <w:i/>
                    </w:rPr>
                    <w:t>By whom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3D539" w14:textId="77777777" w:rsidR="000109F0" w:rsidRPr="00C2586A" w:rsidRDefault="000109F0" w:rsidP="00C2586A">
                  <w:pPr>
                    <w:pStyle w:val="Tabletext"/>
                    <w:rPr>
                      <w:b/>
                      <w:i/>
                    </w:rPr>
                  </w:pPr>
                  <w:r w:rsidRPr="00C2586A">
                    <w:rPr>
                      <w:b/>
                      <w:i/>
                    </w:rPr>
                    <w:t>Outcome</w:t>
                  </w:r>
                </w:p>
              </w:tc>
            </w:tr>
            <w:tr w:rsidR="000109F0" w:rsidRPr="000109F0" w14:paraId="5CF3326E" w14:textId="77777777" w:rsidTr="00E47BE5">
              <w:trPr>
                <w:trHeight w:val="1307"/>
              </w:trPr>
              <w:tc>
                <w:tcPr>
                  <w:tcW w:w="3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5E50" w14:textId="6C986E3B" w:rsidR="000109F0" w:rsidRPr="00E47BE5" w:rsidRDefault="000109F0" w:rsidP="00C2586A">
                  <w:pPr>
                    <w:pStyle w:val="Tabletext"/>
                    <w:rPr>
                      <w:b/>
                    </w:rPr>
                  </w:pPr>
                  <w:r w:rsidRPr="00C2586A">
                    <w:rPr>
                      <w:b/>
                    </w:rPr>
                    <w:t>Discuss with child</w:t>
                  </w:r>
                  <w:r w:rsidR="00E47BE5">
                    <w:rPr>
                      <w:b/>
                    </w:rPr>
                    <w:br/>
                  </w:r>
                  <w:r w:rsidRPr="000109F0">
                    <w:t>Ensure the child’s wishes and feelings are</w:t>
                  </w:r>
                  <w:r w:rsidR="00C2586A">
                    <w:t xml:space="preserve"> ascertained where appropriate.</w:t>
                  </w:r>
                </w:p>
              </w:tc>
              <w:tc>
                <w:tcPr>
                  <w:tcW w:w="2693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93D34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DA798" w14:textId="77777777" w:rsidR="000109F0" w:rsidRPr="000109F0" w:rsidRDefault="000109F0" w:rsidP="00C2586A">
                  <w:pPr>
                    <w:pStyle w:val="Tabletext"/>
                  </w:pPr>
                </w:p>
              </w:tc>
            </w:tr>
            <w:tr w:rsidR="000109F0" w:rsidRPr="000109F0" w14:paraId="1BD55867" w14:textId="77777777" w:rsidTr="00E47BE5">
              <w:trPr>
                <w:trHeight w:val="1396"/>
              </w:trPr>
              <w:tc>
                <w:tcPr>
                  <w:tcW w:w="3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2979D" w14:textId="11F31C1F" w:rsidR="000109F0" w:rsidRPr="000109F0" w:rsidRDefault="00C2586A" w:rsidP="00C2586A">
                  <w:pPr>
                    <w:pStyle w:val="Tabletext"/>
                  </w:pPr>
                  <w:r w:rsidRPr="00E47BE5">
                    <w:rPr>
                      <w:b/>
                    </w:rPr>
                    <w:t>Check</w:t>
                  </w:r>
                  <w:r>
                    <w:t xml:space="preserve"> behaviour/SEN/attendance </w:t>
                  </w:r>
                  <w:r w:rsidR="000109F0" w:rsidRPr="000109F0">
                    <w:t>lead</w:t>
                  </w:r>
                  <w:r>
                    <w:t>s</w:t>
                  </w:r>
                  <w:r w:rsidR="000109F0" w:rsidRPr="000109F0">
                    <w:t xml:space="preserve"> for any relevant information</w:t>
                  </w:r>
                </w:p>
              </w:tc>
              <w:tc>
                <w:tcPr>
                  <w:tcW w:w="2693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3D0CB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E06BD" w14:textId="77777777" w:rsidR="000109F0" w:rsidRPr="000109F0" w:rsidRDefault="000109F0" w:rsidP="00C2586A">
                  <w:pPr>
                    <w:pStyle w:val="Tabletext"/>
                  </w:pPr>
                </w:p>
              </w:tc>
            </w:tr>
            <w:tr w:rsidR="000109F0" w:rsidRPr="000109F0" w14:paraId="4A2482F8" w14:textId="77777777" w:rsidTr="00E9457A">
              <w:tc>
                <w:tcPr>
                  <w:tcW w:w="3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522DF" w14:textId="6C0559A8" w:rsidR="000109F0" w:rsidRPr="00E47BE5" w:rsidRDefault="000109F0" w:rsidP="00C2586A">
                  <w:pPr>
                    <w:pStyle w:val="Tabletext"/>
                    <w:rPr>
                      <w:b/>
                    </w:rPr>
                  </w:pPr>
                  <w:r w:rsidRPr="00E47BE5">
                    <w:rPr>
                      <w:b/>
                    </w:rPr>
                    <w:t>Contact parents</w:t>
                  </w:r>
                  <w:r w:rsidR="00E47BE5">
                    <w:rPr>
                      <w:b/>
                    </w:rPr>
                    <w:br/>
                  </w:r>
                  <w:r w:rsidR="00C2586A" w:rsidRPr="00E47BE5">
                    <w:rPr>
                      <w:i/>
                    </w:rPr>
                    <w:t>Please tick</w:t>
                  </w:r>
                </w:p>
                <w:p w14:paraId="4B6BDA6C" w14:textId="7534C2EF" w:rsidR="000109F0" w:rsidRPr="000109F0" w:rsidRDefault="00C2586A" w:rsidP="00E47BE5">
                  <w:pPr>
                    <w:pStyle w:val="Tabletext"/>
                    <w:tabs>
                      <w:tab w:val="left" w:pos="1617"/>
                    </w:tabs>
                  </w:pPr>
                  <w:r>
                    <w:t xml:space="preserve">Telephone call </w:t>
                  </w:r>
                  <w:r w:rsidR="00E47BE5">
                    <w:tab/>
                  </w:r>
                  <w:r w:rsidR="00E47BE5">
                    <w:sym w:font="Wingdings" w:char="F06F"/>
                  </w:r>
                </w:p>
                <w:p w14:paraId="3FEB8C96" w14:textId="0B017CD3" w:rsidR="000109F0" w:rsidRPr="000109F0" w:rsidRDefault="00C2586A" w:rsidP="00E47BE5">
                  <w:pPr>
                    <w:pStyle w:val="Tabletext"/>
                    <w:tabs>
                      <w:tab w:val="left" w:pos="1617"/>
                    </w:tabs>
                  </w:pPr>
                  <w:r>
                    <w:t xml:space="preserve">Meeting </w:t>
                  </w:r>
                  <w:r w:rsidR="00E47BE5">
                    <w:tab/>
                  </w:r>
                  <w:r w:rsidR="00E47BE5">
                    <w:sym w:font="Wingdings" w:char="F06F"/>
                  </w:r>
                </w:p>
              </w:tc>
              <w:tc>
                <w:tcPr>
                  <w:tcW w:w="2693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D27DD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F2D2A" w14:textId="77777777" w:rsidR="000109F0" w:rsidRPr="000109F0" w:rsidRDefault="000109F0" w:rsidP="00C2586A">
                  <w:pPr>
                    <w:pStyle w:val="Tabletext"/>
                  </w:pPr>
                </w:p>
              </w:tc>
            </w:tr>
            <w:tr w:rsidR="000109F0" w:rsidRPr="000109F0" w14:paraId="7D1951E0" w14:textId="77777777" w:rsidTr="00E47BE5">
              <w:trPr>
                <w:trHeight w:val="1336"/>
              </w:trPr>
              <w:tc>
                <w:tcPr>
                  <w:tcW w:w="3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7BED6" w14:textId="568986E1" w:rsidR="000109F0" w:rsidRPr="000109F0" w:rsidRDefault="00C2586A" w:rsidP="00C2586A">
                  <w:pPr>
                    <w:pStyle w:val="Tabletext"/>
                  </w:pPr>
                  <w:r w:rsidRPr="00E47BE5">
                    <w:rPr>
                      <w:b/>
                    </w:rPr>
                    <w:t>Refer</w:t>
                  </w:r>
                  <w:r>
                    <w:t xml:space="preserve"> to multi-agency s</w:t>
                  </w:r>
                  <w:r w:rsidR="000109F0" w:rsidRPr="000109F0">
                    <w:t>afeguard</w:t>
                  </w:r>
                  <w:r>
                    <w:t>ing h</w:t>
                  </w:r>
                  <w:r w:rsidR="00E47BE5">
                    <w:t>ub (MASH) children’s social c</w:t>
                  </w:r>
                  <w:r w:rsidR="000109F0" w:rsidRPr="000109F0">
                    <w:t>are.</w:t>
                  </w:r>
                </w:p>
                <w:p w14:paraId="1A40DEDA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3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BE90E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884BE" w14:textId="77777777" w:rsidR="000109F0" w:rsidRPr="000109F0" w:rsidRDefault="000109F0" w:rsidP="00C2586A">
                  <w:pPr>
                    <w:pStyle w:val="Tabletext"/>
                  </w:pPr>
                </w:p>
              </w:tc>
            </w:tr>
            <w:tr w:rsidR="000109F0" w:rsidRPr="000109F0" w14:paraId="10738617" w14:textId="77777777" w:rsidTr="00E47BE5">
              <w:trPr>
                <w:trHeight w:val="1269"/>
              </w:trPr>
              <w:tc>
                <w:tcPr>
                  <w:tcW w:w="3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7970E" w14:textId="1E6BBA23" w:rsidR="000109F0" w:rsidRPr="000109F0" w:rsidRDefault="000109F0" w:rsidP="00C2586A">
                  <w:pPr>
                    <w:pStyle w:val="Tabletext"/>
                  </w:pPr>
                  <w:r w:rsidRPr="00E47BE5">
                    <w:rPr>
                      <w:b/>
                    </w:rPr>
                    <w:t>Other</w:t>
                  </w:r>
                  <w:r w:rsidRPr="000109F0">
                    <w:t xml:space="preserve"> (please specify)</w:t>
                  </w:r>
                </w:p>
                <w:p w14:paraId="0D3AB1E8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3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1FAA0" w14:textId="77777777" w:rsidR="000109F0" w:rsidRPr="000109F0" w:rsidRDefault="000109F0" w:rsidP="00C2586A">
                  <w:pPr>
                    <w:pStyle w:val="Tabletext"/>
                  </w:pPr>
                </w:p>
              </w:tc>
              <w:tc>
                <w:tcPr>
                  <w:tcW w:w="269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8939B" w14:textId="77777777" w:rsidR="000109F0" w:rsidRPr="000109F0" w:rsidRDefault="000109F0" w:rsidP="00C2586A">
                  <w:pPr>
                    <w:pStyle w:val="Tabletext"/>
                  </w:pPr>
                </w:p>
              </w:tc>
            </w:tr>
          </w:tbl>
          <w:p w14:paraId="05EDAFC0" w14:textId="35B0AD38" w:rsidR="000109F0" w:rsidRPr="000109F0" w:rsidRDefault="000109F0" w:rsidP="000109F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C2586A" w:rsidRPr="000109F0" w14:paraId="4ED5A90E" w14:textId="5CB71574" w:rsidTr="00C2586A">
        <w:tc>
          <w:tcPr>
            <w:tcW w:w="480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27E2" w14:textId="77777777" w:rsidR="00C2586A" w:rsidRDefault="00C2586A" w:rsidP="00C2586A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Signature</w:t>
            </w:r>
          </w:p>
          <w:p w14:paraId="52BD9A4F" w14:textId="66C4D62B" w:rsidR="00E47BE5" w:rsidRPr="00C2586A" w:rsidRDefault="00E47BE5" w:rsidP="00C2586A">
            <w:pPr>
              <w:pStyle w:val="Tabletext"/>
              <w:rPr>
                <w:b/>
              </w:rPr>
            </w:pPr>
          </w:p>
        </w:tc>
        <w:tc>
          <w:tcPr>
            <w:tcW w:w="48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BED94E" w14:textId="66817203" w:rsidR="00C2586A" w:rsidRPr="00C2586A" w:rsidRDefault="00C2586A" w:rsidP="00C2586A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Date</w:t>
            </w:r>
          </w:p>
        </w:tc>
      </w:tr>
      <w:tr w:rsidR="00C2586A" w:rsidRPr="000109F0" w14:paraId="6E6AE897" w14:textId="77777777" w:rsidTr="00C2586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F698" w14:textId="740883CB" w:rsidR="00C2586A" w:rsidRPr="00C2586A" w:rsidRDefault="00C2586A" w:rsidP="00C2586A">
            <w:pPr>
              <w:pStyle w:val="Tabletext"/>
              <w:rPr>
                <w:b/>
              </w:rPr>
            </w:pPr>
            <w:r w:rsidRPr="00C2586A">
              <w:rPr>
                <w:b/>
              </w:rPr>
              <w:t>Final outcome:</w:t>
            </w:r>
            <w:r w:rsidR="00E47BE5">
              <w:rPr>
                <w:b/>
              </w:rPr>
              <w:br/>
            </w:r>
          </w:p>
          <w:p w14:paraId="0ADB0787" w14:textId="77777777" w:rsidR="00C2586A" w:rsidRPr="000109F0" w:rsidRDefault="00C2586A" w:rsidP="00C2586A">
            <w:pPr>
              <w:pStyle w:val="Tabletext"/>
            </w:pPr>
          </w:p>
          <w:p w14:paraId="0FBC8583" w14:textId="77777777" w:rsidR="00C2586A" w:rsidRPr="000109F0" w:rsidRDefault="00C2586A" w:rsidP="00C2586A">
            <w:pPr>
              <w:pStyle w:val="Tabletext"/>
            </w:pPr>
          </w:p>
          <w:p w14:paraId="7565F229" w14:textId="6E924221" w:rsidR="00C2586A" w:rsidRPr="000109F0" w:rsidRDefault="00C2586A" w:rsidP="00C2586A">
            <w:pPr>
              <w:pStyle w:val="Tabletext"/>
            </w:pPr>
          </w:p>
          <w:p w14:paraId="47324416" w14:textId="3DD9E7C4" w:rsidR="00C2586A" w:rsidRPr="000109F0" w:rsidRDefault="00C2586A" w:rsidP="00C2586A">
            <w:pPr>
              <w:pStyle w:val="Tabletext"/>
            </w:pPr>
          </w:p>
        </w:tc>
      </w:tr>
      <w:tr w:rsidR="00C2586A" w:rsidRPr="000109F0" w14:paraId="7C153090" w14:textId="12CED486" w:rsidTr="00C2586A">
        <w:tc>
          <w:tcPr>
            <w:tcW w:w="4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EE12" w14:textId="77777777" w:rsidR="00C2586A" w:rsidRDefault="00C2586A" w:rsidP="00C2586A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Signature</w:t>
            </w:r>
          </w:p>
          <w:p w14:paraId="3D799350" w14:textId="66A9C7A5" w:rsidR="00E47BE5" w:rsidRPr="00C2586A" w:rsidRDefault="00E47BE5" w:rsidP="00C2586A">
            <w:pPr>
              <w:pStyle w:val="Tabletext"/>
              <w:rPr>
                <w:b/>
              </w:rPr>
            </w:pPr>
          </w:p>
        </w:tc>
        <w:tc>
          <w:tcPr>
            <w:tcW w:w="48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BBC75D" w14:textId="3C489ABC" w:rsidR="00C2586A" w:rsidRPr="00C2586A" w:rsidRDefault="00C2586A" w:rsidP="00C2586A">
            <w:pPr>
              <w:pStyle w:val="Tabletext"/>
              <w:rPr>
                <w:b/>
              </w:rPr>
            </w:pPr>
            <w:r w:rsidRPr="000109F0">
              <w:rPr>
                <w:b/>
              </w:rPr>
              <w:t>Date</w:t>
            </w:r>
          </w:p>
        </w:tc>
      </w:tr>
      <w:tr w:rsidR="00C2586A" w:rsidRPr="000109F0" w14:paraId="690A06B8" w14:textId="77777777" w:rsidTr="00C2586A">
        <w:tc>
          <w:tcPr>
            <w:tcW w:w="96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D894" w14:textId="682DB368" w:rsidR="00C2586A" w:rsidRPr="000109F0" w:rsidRDefault="00C2586A" w:rsidP="00C2586A">
            <w:pPr>
              <w:pStyle w:val="Tabletext"/>
            </w:pPr>
            <w:r w:rsidRPr="00C2586A">
              <w:rPr>
                <w:b/>
              </w:rPr>
              <w:t>Summary</w:t>
            </w:r>
            <w:r w:rsidRPr="000109F0">
              <w:t xml:space="preserve"> of any feedback given to member of staff raising original concern (including rational for information sharing)</w:t>
            </w:r>
          </w:p>
          <w:p w14:paraId="75A652A5" w14:textId="77777777" w:rsidR="00C2586A" w:rsidRPr="000109F0" w:rsidRDefault="00C2586A" w:rsidP="00C2586A">
            <w:pPr>
              <w:pStyle w:val="Tabletext"/>
            </w:pPr>
          </w:p>
          <w:p w14:paraId="7B7BBC1D" w14:textId="5BDF28B9" w:rsidR="00C2586A" w:rsidRPr="000109F0" w:rsidRDefault="00C2586A" w:rsidP="00C2586A">
            <w:pPr>
              <w:pStyle w:val="Tabletext"/>
            </w:pPr>
          </w:p>
          <w:p w14:paraId="54ECA051" w14:textId="77777777" w:rsidR="00C2586A" w:rsidRPr="000109F0" w:rsidRDefault="00C2586A" w:rsidP="00C2586A">
            <w:pPr>
              <w:pStyle w:val="Tabletext"/>
            </w:pPr>
          </w:p>
          <w:p w14:paraId="14CF1FF7" w14:textId="725CAB8A" w:rsidR="00C2586A" w:rsidRPr="000109F0" w:rsidRDefault="00C2586A" w:rsidP="00C2586A">
            <w:pPr>
              <w:pStyle w:val="Tabletext"/>
            </w:pPr>
          </w:p>
        </w:tc>
      </w:tr>
    </w:tbl>
    <w:p w14:paraId="40B09F54" w14:textId="77777777" w:rsidR="000109F0" w:rsidRDefault="000109F0" w:rsidP="000109F0">
      <w:pPr>
        <w:pStyle w:val="BodyText"/>
      </w:pPr>
    </w:p>
    <w:p w14:paraId="52DD353A" w14:textId="190306AC" w:rsidR="000109F0" w:rsidRDefault="00642F01">
      <w:pPr>
        <w:rPr>
          <w:b/>
          <w:color w:val="auto"/>
          <w:lang w:eastAsia="en-GB"/>
        </w:rPr>
      </w:pPr>
      <w:r w:rsidRPr="00642F01">
        <w:rPr>
          <w:b/>
          <w:color w:val="auto"/>
          <w:lang w:eastAsia="en-GB"/>
        </w:rPr>
        <w:lastRenderedPageBreak/>
        <w:t>Body map</w:t>
      </w:r>
    </w:p>
    <w:p w14:paraId="2423A15E" w14:textId="3507CDED" w:rsidR="00642F01" w:rsidRDefault="00642F01">
      <w:pPr>
        <w:rPr>
          <w:b/>
          <w:color w:val="auto"/>
          <w:lang w:eastAsia="en-GB"/>
        </w:rPr>
      </w:pPr>
    </w:p>
    <w:p w14:paraId="0773C209" w14:textId="77777777" w:rsidR="00642F01" w:rsidRPr="00642F01" w:rsidRDefault="00642F01">
      <w:pPr>
        <w:rPr>
          <w:b/>
          <w:color w:val="auto"/>
          <w:lang w:eastAsia="en-GB"/>
        </w:rPr>
      </w:pPr>
    </w:p>
    <w:p w14:paraId="7DD0AF9B" w14:textId="0890792C" w:rsidR="00642F01" w:rsidRDefault="00642F01">
      <w:pPr>
        <w:rPr>
          <w:color w:val="auto"/>
          <w:lang w:eastAsia="en-GB"/>
        </w:rPr>
      </w:pPr>
      <w:r>
        <w:rPr>
          <w:noProof/>
          <w:color w:val="auto"/>
          <w:lang w:eastAsia="en-GB"/>
        </w:rPr>
        <w:drawing>
          <wp:inline distT="0" distB="0" distL="0" distR="0" wp14:anchorId="7A46A5B2" wp14:editId="380D1391">
            <wp:extent cx="5861213" cy="6324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4808" r="14628" b="16584"/>
                    <a:stretch/>
                  </pic:blipFill>
                  <pic:spPr bwMode="auto">
                    <a:xfrm>
                      <a:off x="0" y="0"/>
                      <a:ext cx="5867566" cy="63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4FD880" w14:textId="77777777" w:rsidR="000109F0" w:rsidRPr="00B34BFF" w:rsidRDefault="000109F0" w:rsidP="000109F0">
      <w:pPr>
        <w:pStyle w:val="BodyText"/>
      </w:pPr>
    </w:p>
    <w:sectPr w:rsidR="000109F0" w:rsidRPr="00B34BFF" w:rsidSect="005608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899" w:h="16838" w:code="9"/>
      <w:pgMar w:top="1701" w:right="1418" w:bottom="1701" w:left="1418" w:header="794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B2B7" w14:textId="77777777" w:rsidR="000109F0" w:rsidRDefault="000109F0">
      <w:pPr>
        <w:pStyle w:val="Tabletext-left"/>
      </w:pPr>
      <w:r>
        <w:separator/>
      </w:r>
    </w:p>
    <w:p w14:paraId="5EA30DEA" w14:textId="77777777" w:rsidR="000109F0" w:rsidRDefault="000109F0"/>
    <w:p w14:paraId="3059B861" w14:textId="77777777" w:rsidR="000109F0" w:rsidRDefault="000109F0"/>
  </w:endnote>
  <w:endnote w:type="continuationSeparator" w:id="0">
    <w:p w14:paraId="7D71BD4B" w14:textId="77777777" w:rsidR="000109F0" w:rsidRDefault="000109F0">
      <w:pPr>
        <w:pStyle w:val="Tabletext-left"/>
      </w:pPr>
      <w:r>
        <w:continuationSeparator/>
      </w:r>
    </w:p>
    <w:p w14:paraId="0F77CE7A" w14:textId="77777777" w:rsidR="000109F0" w:rsidRDefault="000109F0"/>
    <w:p w14:paraId="0238C4EA" w14:textId="77777777" w:rsidR="000109F0" w:rsidRDefault="000109F0"/>
  </w:endnote>
  <w:endnote w:type="continuationNotice" w:id="1">
    <w:p w14:paraId="7339BCDA" w14:textId="77777777" w:rsidR="000109F0" w:rsidRDefault="00010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8424" w14:textId="643A42A4" w:rsidR="00971D97" w:rsidRDefault="00971D97" w:rsidP="00B7436B">
    <w:pPr>
      <w:pStyle w:val="Footer-LHSEven"/>
    </w:pPr>
    <w:r w:rsidRPr="00B7436B">
      <w:rPr>
        <w:rStyle w:val="PageNumber"/>
      </w:rPr>
      <w:fldChar w:fldCharType="begin"/>
    </w:r>
    <w:r w:rsidRPr="00B7436B">
      <w:rPr>
        <w:rStyle w:val="PageNumber"/>
      </w:rPr>
      <w:instrText xml:space="preserve"> PAGE   \* MERGEFORMAT </w:instrText>
    </w:r>
    <w:r w:rsidRPr="00B7436B">
      <w:rPr>
        <w:rStyle w:val="PageNumber"/>
      </w:rPr>
      <w:fldChar w:fldCharType="separate"/>
    </w:r>
    <w:r w:rsidR="00A124A2">
      <w:rPr>
        <w:rStyle w:val="PageNumber"/>
        <w:noProof/>
      </w:rPr>
      <w:t>2</w:t>
    </w:r>
    <w:r w:rsidRPr="00B7436B">
      <w:rPr>
        <w:rStyle w:val="PageNumber"/>
      </w:rPr>
      <w:fldChar w:fldCharType="end"/>
    </w:r>
    <w:r>
      <w:tab/>
    </w:r>
    <w:fldSimple w:instr=" FILENAME   \* MERGEFORMAT ">
      <w:r w:rsidR="00A124A2">
        <w:rPr>
          <w:noProof/>
        </w:rPr>
        <w:t>SSfgdModelChildConcernFormV01a.docx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4E00" w14:textId="13DDAC2D" w:rsidR="00971D97" w:rsidRDefault="003F5315" w:rsidP="00B7436B">
    <w:pPr>
      <w:pStyle w:val="Footer-LHSEven"/>
    </w:pPr>
    <w:fldSimple w:instr=" FILENAME   \* MERGEFORMAT ">
      <w:r w:rsidR="00A124A2">
        <w:rPr>
          <w:noProof/>
        </w:rPr>
        <w:t>SSfgdModelChildConcernFormV01a.docx</w:t>
      </w:r>
    </w:fldSimple>
    <w:r w:rsidR="00971D97">
      <w:t xml:space="preserve"> </w:t>
    </w:r>
    <w:r w:rsidR="00B7436B">
      <w:rPr>
        <w:rStyle w:val="PageNumber"/>
      </w:rPr>
      <w:tab/>
    </w:r>
    <w:r w:rsidR="00B7436B" w:rsidRPr="00B7436B">
      <w:rPr>
        <w:rStyle w:val="PageNumber"/>
      </w:rPr>
      <w:fldChar w:fldCharType="begin"/>
    </w:r>
    <w:r w:rsidR="00B7436B" w:rsidRPr="00B7436B">
      <w:rPr>
        <w:rStyle w:val="PageNumber"/>
      </w:rPr>
      <w:instrText xml:space="preserve"> PAGE   \* MERGEFORMAT </w:instrText>
    </w:r>
    <w:r w:rsidR="00B7436B" w:rsidRPr="00B7436B">
      <w:rPr>
        <w:rStyle w:val="PageNumber"/>
      </w:rPr>
      <w:fldChar w:fldCharType="separate"/>
    </w:r>
    <w:r w:rsidR="00A124A2">
      <w:rPr>
        <w:rStyle w:val="PageNumber"/>
        <w:noProof/>
      </w:rPr>
      <w:t>3</w:t>
    </w:r>
    <w:r w:rsidR="00B7436B" w:rsidRPr="00B7436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70C9" w14:textId="77777777" w:rsidR="000109F0" w:rsidRDefault="000109F0" w:rsidP="008B43E1">
      <w:pPr>
        <w:pStyle w:val="Tabletext-left"/>
        <w:pBdr>
          <w:bottom w:val="single" w:sz="4" w:space="1" w:color="auto"/>
        </w:pBdr>
        <w:spacing w:after="240"/>
      </w:pPr>
    </w:p>
  </w:footnote>
  <w:footnote w:type="continuationSeparator" w:id="0">
    <w:p w14:paraId="5F1C2ABD" w14:textId="77777777" w:rsidR="000109F0" w:rsidRDefault="000109F0" w:rsidP="008B43E1">
      <w:pPr>
        <w:pStyle w:val="Tabletext-left"/>
        <w:pBdr>
          <w:bottom w:val="single" w:sz="4" w:space="1" w:color="auto"/>
        </w:pBdr>
        <w:spacing w:after="240"/>
      </w:pPr>
    </w:p>
  </w:footnote>
  <w:footnote w:type="continuationNotice" w:id="1">
    <w:p w14:paraId="656E02A4" w14:textId="77777777" w:rsidR="000109F0" w:rsidRDefault="00010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6F27" w14:textId="1810CE8F" w:rsidR="00971D97" w:rsidRPr="00C2586A" w:rsidRDefault="00C2586A" w:rsidP="00C2586A">
    <w:pPr>
      <w:pStyle w:val="Header"/>
    </w:pPr>
    <w:r w:rsidRPr="00C2586A">
      <w:t>Model child welfare concern and child protection concern/disclosure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C2BE" w14:textId="43519E77" w:rsidR="00A329A1" w:rsidRPr="00C2586A" w:rsidRDefault="00C2586A" w:rsidP="00C2586A">
    <w:pPr>
      <w:pStyle w:val="BodyText"/>
      <w:rPr>
        <w:b/>
      </w:rPr>
    </w:pPr>
    <w:r>
      <w:rPr>
        <w:b/>
      </w:rPr>
      <w:t>Model child welfare c</w:t>
    </w:r>
    <w:r w:rsidRPr="000109F0">
      <w:rPr>
        <w:b/>
      </w:rPr>
      <w:t xml:space="preserve">oncern and child protection concern/disclosure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71"/>
    </w:tblGrid>
    <w:tr w:rsidR="00FF0FDB" w14:paraId="4C7C3738" w14:textId="77777777" w:rsidTr="00085067">
      <w:trPr>
        <w:trHeight w:val="1418"/>
      </w:trPr>
      <w:tc>
        <w:tcPr>
          <w:tcW w:w="5382" w:type="dxa"/>
          <w:vAlign w:val="bottom"/>
        </w:tcPr>
        <w:p w14:paraId="05480A1A" w14:textId="77777777" w:rsidR="00FF0FDB" w:rsidRPr="00431F46" w:rsidRDefault="000109F0" w:rsidP="00FF0FDB">
          <w:pPr>
            <w:pStyle w:val="Solgridtitle"/>
          </w:pPr>
          <w:r>
            <w:t>Safeguarding</w:t>
          </w:r>
        </w:p>
        <w:p w14:paraId="37B83CF2" w14:textId="77777777" w:rsidR="00FF0FDB" w:rsidRPr="00431F46" w:rsidRDefault="000109F0" w:rsidP="00FF0FDB">
          <w:pPr>
            <w:pStyle w:val="Solgridsubtitle"/>
          </w:pPr>
          <w:r>
            <w:t>Model document</w:t>
          </w:r>
        </w:p>
      </w:tc>
      <w:tc>
        <w:tcPr>
          <w:tcW w:w="3671" w:type="dxa"/>
        </w:tcPr>
        <w:p w14:paraId="3206DDEA" w14:textId="77777777" w:rsidR="00FF0FDB" w:rsidRDefault="00FF0FDB" w:rsidP="00FF0FDB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C772F77" wp14:editId="5364AAB1">
                <wp:extent cx="2173224" cy="8595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council_logo_colo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224" cy="85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5F37AF" w14:textId="77777777" w:rsidR="00F42703" w:rsidRPr="003B1B76" w:rsidRDefault="00F42703" w:rsidP="003B1B7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AF29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F4C76"/>
    <w:multiLevelType w:val="hybridMultilevel"/>
    <w:tmpl w:val="069E5E04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6E6"/>
    <w:multiLevelType w:val="hybridMultilevel"/>
    <w:tmpl w:val="34CE13B4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1BE3"/>
    <w:multiLevelType w:val="hybridMultilevel"/>
    <w:tmpl w:val="24149FCC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27A"/>
    <w:multiLevelType w:val="hybridMultilevel"/>
    <w:tmpl w:val="4EF81240"/>
    <w:lvl w:ilvl="0" w:tplc="6BC03AD4">
      <w:start w:val="1"/>
      <w:numFmt w:val="decimal"/>
      <w:pStyle w:val="Numberedparagraph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506A"/>
    <w:multiLevelType w:val="hybridMultilevel"/>
    <w:tmpl w:val="E1D2D298"/>
    <w:lvl w:ilvl="0" w:tplc="C6A4F71E">
      <w:start w:val="1"/>
      <w:numFmt w:val="bullet"/>
      <w:pStyle w:val="Bulletsspaced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0189E"/>
    <w:multiLevelType w:val="hybridMultilevel"/>
    <w:tmpl w:val="C81A1D48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4A8EE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02A"/>
    <w:multiLevelType w:val="hybridMultilevel"/>
    <w:tmpl w:val="91444F48"/>
    <w:lvl w:ilvl="0" w:tplc="1A2A2F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C63183"/>
    <w:multiLevelType w:val="hybridMultilevel"/>
    <w:tmpl w:val="15E2F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51EA"/>
    <w:multiLevelType w:val="hybridMultilevel"/>
    <w:tmpl w:val="858E019E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AD5"/>
    <w:multiLevelType w:val="hybridMultilevel"/>
    <w:tmpl w:val="7638A898"/>
    <w:lvl w:ilvl="0" w:tplc="518CF17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5146"/>
    <w:multiLevelType w:val="hybridMultilevel"/>
    <w:tmpl w:val="75E2C1E4"/>
    <w:lvl w:ilvl="0" w:tplc="062888E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564FA"/>
    <w:multiLevelType w:val="multilevel"/>
    <w:tmpl w:val="C26AEB3C"/>
    <w:lvl w:ilvl="0">
      <w:start w:val="1"/>
      <w:numFmt w:val="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5" w15:restartNumberingAfterBreak="0">
    <w:nsid w:val="35CA48B3"/>
    <w:multiLevelType w:val="hybridMultilevel"/>
    <w:tmpl w:val="E7C62B22"/>
    <w:lvl w:ilvl="0" w:tplc="FD18262C">
      <w:start w:val="1"/>
      <w:numFmt w:val="bullet"/>
      <w:pStyle w:val="Bulletskeyfinding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5BAD"/>
    <w:multiLevelType w:val="hybridMultilevel"/>
    <w:tmpl w:val="932EBC70"/>
    <w:lvl w:ilvl="0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i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7A7B1C"/>
    <w:multiLevelType w:val="hybridMultilevel"/>
    <w:tmpl w:val="EABE225E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EBED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9AC04FE"/>
    <w:multiLevelType w:val="hybridMultilevel"/>
    <w:tmpl w:val="123AAC0E"/>
    <w:lvl w:ilvl="0" w:tplc="B38212D0">
      <w:start w:val="1"/>
      <w:numFmt w:val="bullet"/>
      <w:pStyle w:val="Bulletscasestudy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A93811"/>
    <w:multiLevelType w:val="hybridMultilevel"/>
    <w:tmpl w:val="2D86D6F6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03E17"/>
    <w:multiLevelType w:val="multilevel"/>
    <w:tmpl w:val="550280C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CF1EC4"/>
    <w:multiLevelType w:val="hybridMultilevel"/>
    <w:tmpl w:val="F05EE716"/>
    <w:lvl w:ilvl="0" w:tplc="518CF17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5238B"/>
    <w:multiLevelType w:val="hybridMultilevel"/>
    <w:tmpl w:val="99F83BD2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1538"/>
    <w:multiLevelType w:val="hybridMultilevel"/>
    <w:tmpl w:val="F44E0804"/>
    <w:lvl w:ilvl="0" w:tplc="8C089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7569DC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76D7"/>
    <w:multiLevelType w:val="hybridMultilevel"/>
    <w:tmpl w:val="C79422E6"/>
    <w:lvl w:ilvl="0" w:tplc="278A1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44997"/>
    <w:multiLevelType w:val="multilevel"/>
    <w:tmpl w:val="F670EC62"/>
    <w:lvl w:ilvl="0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7" w15:restartNumberingAfterBreak="0">
    <w:nsid w:val="751C0A03"/>
    <w:multiLevelType w:val="hybridMultilevel"/>
    <w:tmpl w:val="966ACB36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39CC00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25E6"/>
    <w:multiLevelType w:val="hybridMultilevel"/>
    <w:tmpl w:val="3176D690"/>
    <w:lvl w:ilvl="0" w:tplc="07ACAE72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0"/>
  </w:num>
  <w:num w:numId="5">
    <w:abstractNumId w:val="26"/>
  </w:num>
  <w:num w:numId="6">
    <w:abstractNumId w:val="14"/>
  </w:num>
  <w:num w:numId="7">
    <w:abstractNumId w:val="4"/>
  </w:num>
  <w:num w:numId="8">
    <w:abstractNumId w:val="16"/>
  </w:num>
  <w:num w:numId="9">
    <w:abstractNumId w:val="17"/>
  </w:num>
  <w:num w:numId="10">
    <w:abstractNumId w:val="6"/>
  </w:num>
  <w:num w:numId="11">
    <w:abstractNumId w:val="27"/>
  </w:num>
  <w:num w:numId="12">
    <w:abstractNumId w:val="24"/>
  </w:num>
  <w:num w:numId="13">
    <w:abstractNumId w:val="1"/>
  </w:num>
  <w:num w:numId="14">
    <w:abstractNumId w:val="11"/>
  </w:num>
  <w:num w:numId="15">
    <w:abstractNumId w:val="3"/>
  </w:num>
  <w:num w:numId="16">
    <w:abstractNumId w:val="20"/>
  </w:num>
  <w:num w:numId="17">
    <w:abstractNumId w:val="2"/>
  </w:num>
  <w:num w:numId="18">
    <w:abstractNumId w:val="23"/>
  </w:num>
  <w:num w:numId="19">
    <w:abstractNumId w:val="25"/>
  </w:num>
  <w:num w:numId="20">
    <w:abstractNumId w:val="4"/>
    <w:lvlOverride w:ilvl="0">
      <w:startOverride w:val="1"/>
    </w:lvlOverride>
  </w:num>
  <w:num w:numId="21">
    <w:abstractNumId w:val="17"/>
  </w:num>
  <w:num w:numId="22">
    <w:abstractNumId w:val="10"/>
  </w:num>
  <w:num w:numId="23">
    <w:abstractNumId w:val="12"/>
  </w:num>
  <w:num w:numId="24">
    <w:abstractNumId w:val="21"/>
  </w:num>
  <w:num w:numId="25">
    <w:abstractNumId w:val="9"/>
  </w:num>
  <w:num w:numId="26">
    <w:abstractNumId w:val="13"/>
  </w:num>
  <w:num w:numId="27">
    <w:abstractNumId w:val="18"/>
  </w:num>
  <w:num w:numId="28">
    <w:abstractNumId w:val="22"/>
  </w:num>
  <w:num w:numId="29">
    <w:abstractNumId w:val="7"/>
  </w:num>
  <w:num w:numId="30">
    <w:abstractNumId w:val="4"/>
    <w:lvlOverride w:ilvl="0">
      <w:startOverride w:val="1"/>
    </w:lvlOverride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4"/>
  </w:num>
  <w:num w:numId="4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oNotTrackFormatting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0"/>
    <w:rsid w:val="00000064"/>
    <w:rsid w:val="000036F4"/>
    <w:rsid w:val="000050D3"/>
    <w:rsid w:val="000066E4"/>
    <w:rsid w:val="00007461"/>
    <w:rsid w:val="0000770A"/>
    <w:rsid w:val="000109F0"/>
    <w:rsid w:val="000117B2"/>
    <w:rsid w:val="0001215B"/>
    <w:rsid w:val="0001276C"/>
    <w:rsid w:val="0001349B"/>
    <w:rsid w:val="00013AC4"/>
    <w:rsid w:val="00014A15"/>
    <w:rsid w:val="00021423"/>
    <w:rsid w:val="0002357D"/>
    <w:rsid w:val="0002721F"/>
    <w:rsid w:val="00027517"/>
    <w:rsid w:val="0003086D"/>
    <w:rsid w:val="00030A8B"/>
    <w:rsid w:val="000314E9"/>
    <w:rsid w:val="00033081"/>
    <w:rsid w:val="000337F1"/>
    <w:rsid w:val="00035FF0"/>
    <w:rsid w:val="00036932"/>
    <w:rsid w:val="00037430"/>
    <w:rsid w:val="00040C46"/>
    <w:rsid w:val="00044554"/>
    <w:rsid w:val="000477AB"/>
    <w:rsid w:val="00051CB0"/>
    <w:rsid w:val="000528DC"/>
    <w:rsid w:val="00052AB0"/>
    <w:rsid w:val="00052D16"/>
    <w:rsid w:val="000538A0"/>
    <w:rsid w:val="00054D2A"/>
    <w:rsid w:val="00061687"/>
    <w:rsid w:val="000633BF"/>
    <w:rsid w:val="000639E9"/>
    <w:rsid w:val="000659A4"/>
    <w:rsid w:val="000663ED"/>
    <w:rsid w:val="00067D04"/>
    <w:rsid w:val="00074244"/>
    <w:rsid w:val="0007486A"/>
    <w:rsid w:val="0007599A"/>
    <w:rsid w:val="00080905"/>
    <w:rsid w:val="00080F6A"/>
    <w:rsid w:val="0008102D"/>
    <w:rsid w:val="0008499C"/>
    <w:rsid w:val="00085053"/>
    <w:rsid w:val="00085D62"/>
    <w:rsid w:val="00096DBA"/>
    <w:rsid w:val="000A129A"/>
    <w:rsid w:val="000A1EC8"/>
    <w:rsid w:val="000A7674"/>
    <w:rsid w:val="000B2018"/>
    <w:rsid w:val="000B2152"/>
    <w:rsid w:val="000B5F59"/>
    <w:rsid w:val="000C3333"/>
    <w:rsid w:val="000C35E3"/>
    <w:rsid w:val="000C6789"/>
    <w:rsid w:val="000D0750"/>
    <w:rsid w:val="000D6886"/>
    <w:rsid w:val="000E0353"/>
    <w:rsid w:val="000E0CE1"/>
    <w:rsid w:val="000E377D"/>
    <w:rsid w:val="000E431E"/>
    <w:rsid w:val="000E6759"/>
    <w:rsid w:val="000E6B9D"/>
    <w:rsid w:val="000F0399"/>
    <w:rsid w:val="000F15D7"/>
    <w:rsid w:val="000F181D"/>
    <w:rsid w:val="000F3179"/>
    <w:rsid w:val="000F3949"/>
    <w:rsid w:val="000F4422"/>
    <w:rsid w:val="000F62D7"/>
    <w:rsid w:val="000F71B0"/>
    <w:rsid w:val="000F78D8"/>
    <w:rsid w:val="001009E6"/>
    <w:rsid w:val="00101D71"/>
    <w:rsid w:val="00103213"/>
    <w:rsid w:val="00103783"/>
    <w:rsid w:val="00103818"/>
    <w:rsid w:val="00104659"/>
    <w:rsid w:val="001053F8"/>
    <w:rsid w:val="00112A1C"/>
    <w:rsid w:val="001142C0"/>
    <w:rsid w:val="00116B0F"/>
    <w:rsid w:val="00120582"/>
    <w:rsid w:val="0012126C"/>
    <w:rsid w:val="00122DF2"/>
    <w:rsid w:val="001244B7"/>
    <w:rsid w:val="00126AA1"/>
    <w:rsid w:val="00130C05"/>
    <w:rsid w:val="00131186"/>
    <w:rsid w:val="00134110"/>
    <w:rsid w:val="0013721C"/>
    <w:rsid w:val="0014144A"/>
    <w:rsid w:val="00141C3C"/>
    <w:rsid w:val="00143858"/>
    <w:rsid w:val="0014479E"/>
    <w:rsid w:val="00146E67"/>
    <w:rsid w:val="00153524"/>
    <w:rsid w:val="00155C8F"/>
    <w:rsid w:val="001600F6"/>
    <w:rsid w:val="00160A70"/>
    <w:rsid w:val="00165E18"/>
    <w:rsid w:val="00165FF5"/>
    <w:rsid w:val="0017129D"/>
    <w:rsid w:val="00171AAB"/>
    <w:rsid w:val="001740B1"/>
    <w:rsid w:val="00175AE0"/>
    <w:rsid w:val="001822D9"/>
    <w:rsid w:val="001838F5"/>
    <w:rsid w:val="001840DE"/>
    <w:rsid w:val="001844F0"/>
    <w:rsid w:val="00184D79"/>
    <w:rsid w:val="00190831"/>
    <w:rsid w:val="00190B7D"/>
    <w:rsid w:val="001915B4"/>
    <w:rsid w:val="00195358"/>
    <w:rsid w:val="00195F2E"/>
    <w:rsid w:val="00196784"/>
    <w:rsid w:val="0019724C"/>
    <w:rsid w:val="001A065A"/>
    <w:rsid w:val="001A2589"/>
    <w:rsid w:val="001A61EC"/>
    <w:rsid w:val="001A705C"/>
    <w:rsid w:val="001B0E8D"/>
    <w:rsid w:val="001B21F3"/>
    <w:rsid w:val="001B57E8"/>
    <w:rsid w:val="001B687D"/>
    <w:rsid w:val="001B6888"/>
    <w:rsid w:val="001B7048"/>
    <w:rsid w:val="001C147A"/>
    <w:rsid w:val="001C21B3"/>
    <w:rsid w:val="001C2DF1"/>
    <w:rsid w:val="001C35A4"/>
    <w:rsid w:val="001C35EF"/>
    <w:rsid w:val="001C6EB6"/>
    <w:rsid w:val="001D2023"/>
    <w:rsid w:val="001D32C2"/>
    <w:rsid w:val="001D5616"/>
    <w:rsid w:val="001D62D0"/>
    <w:rsid w:val="001D6DEB"/>
    <w:rsid w:val="001D71E2"/>
    <w:rsid w:val="001D747C"/>
    <w:rsid w:val="001D7E9D"/>
    <w:rsid w:val="001E10F9"/>
    <w:rsid w:val="001E15E2"/>
    <w:rsid w:val="001E1773"/>
    <w:rsid w:val="001E352F"/>
    <w:rsid w:val="001F3D85"/>
    <w:rsid w:val="001F4F8B"/>
    <w:rsid w:val="002041CE"/>
    <w:rsid w:val="002058A9"/>
    <w:rsid w:val="00205F66"/>
    <w:rsid w:val="00210751"/>
    <w:rsid w:val="00215952"/>
    <w:rsid w:val="00216518"/>
    <w:rsid w:val="00216BA5"/>
    <w:rsid w:val="00221238"/>
    <w:rsid w:val="002227D5"/>
    <w:rsid w:val="00232525"/>
    <w:rsid w:val="002333EB"/>
    <w:rsid w:val="00234121"/>
    <w:rsid w:val="00240233"/>
    <w:rsid w:val="00241CD6"/>
    <w:rsid w:val="00242B30"/>
    <w:rsid w:val="00245256"/>
    <w:rsid w:val="0024649C"/>
    <w:rsid w:val="002500A6"/>
    <w:rsid w:val="002529A8"/>
    <w:rsid w:val="0025486B"/>
    <w:rsid w:val="00254E78"/>
    <w:rsid w:val="002566A5"/>
    <w:rsid w:val="0026011B"/>
    <w:rsid w:val="00260458"/>
    <w:rsid w:val="002607A5"/>
    <w:rsid w:val="00261D0F"/>
    <w:rsid w:val="0026344D"/>
    <w:rsid w:val="00263E45"/>
    <w:rsid w:val="00264050"/>
    <w:rsid w:val="002667AD"/>
    <w:rsid w:val="0027341F"/>
    <w:rsid w:val="00275466"/>
    <w:rsid w:val="00275AAD"/>
    <w:rsid w:val="00281D8C"/>
    <w:rsid w:val="00281EA9"/>
    <w:rsid w:val="002871F7"/>
    <w:rsid w:val="00287990"/>
    <w:rsid w:val="00296343"/>
    <w:rsid w:val="002A0231"/>
    <w:rsid w:val="002A1105"/>
    <w:rsid w:val="002A1421"/>
    <w:rsid w:val="002A29A3"/>
    <w:rsid w:val="002A6188"/>
    <w:rsid w:val="002B318D"/>
    <w:rsid w:val="002B3474"/>
    <w:rsid w:val="002B444B"/>
    <w:rsid w:val="002C42FC"/>
    <w:rsid w:val="002C4B53"/>
    <w:rsid w:val="002D0859"/>
    <w:rsid w:val="002D38C5"/>
    <w:rsid w:val="002D3F2B"/>
    <w:rsid w:val="002E55A9"/>
    <w:rsid w:val="002F16D8"/>
    <w:rsid w:val="002F2B43"/>
    <w:rsid w:val="002F32AE"/>
    <w:rsid w:val="002F4B3A"/>
    <w:rsid w:val="002F67F2"/>
    <w:rsid w:val="00300BCD"/>
    <w:rsid w:val="003021B7"/>
    <w:rsid w:val="00304048"/>
    <w:rsid w:val="00304A0F"/>
    <w:rsid w:val="003065E6"/>
    <w:rsid w:val="00306881"/>
    <w:rsid w:val="0030797F"/>
    <w:rsid w:val="0031587F"/>
    <w:rsid w:val="00317361"/>
    <w:rsid w:val="0031768D"/>
    <w:rsid w:val="003208D7"/>
    <w:rsid w:val="00323234"/>
    <w:rsid w:val="00324327"/>
    <w:rsid w:val="00324CB7"/>
    <w:rsid w:val="003251C6"/>
    <w:rsid w:val="00325E26"/>
    <w:rsid w:val="00327CFF"/>
    <w:rsid w:val="003312DB"/>
    <w:rsid w:val="00333109"/>
    <w:rsid w:val="00333725"/>
    <w:rsid w:val="00340988"/>
    <w:rsid w:val="00341E82"/>
    <w:rsid w:val="00345A95"/>
    <w:rsid w:val="003473AA"/>
    <w:rsid w:val="00347F4E"/>
    <w:rsid w:val="00350293"/>
    <w:rsid w:val="00351CBE"/>
    <w:rsid w:val="00351E9A"/>
    <w:rsid w:val="00353B13"/>
    <w:rsid w:val="0035517E"/>
    <w:rsid w:val="00355ECB"/>
    <w:rsid w:val="00361512"/>
    <w:rsid w:val="00363478"/>
    <w:rsid w:val="00364344"/>
    <w:rsid w:val="00364F93"/>
    <w:rsid w:val="003673BA"/>
    <w:rsid w:val="00370370"/>
    <w:rsid w:val="00370741"/>
    <w:rsid w:val="003711BC"/>
    <w:rsid w:val="003737B8"/>
    <w:rsid w:val="00375225"/>
    <w:rsid w:val="00376CCD"/>
    <w:rsid w:val="003804EE"/>
    <w:rsid w:val="00381840"/>
    <w:rsid w:val="00382EB1"/>
    <w:rsid w:val="00383833"/>
    <w:rsid w:val="003852DD"/>
    <w:rsid w:val="0038619B"/>
    <w:rsid w:val="00391698"/>
    <w:rsid w:val="00391D3F"/>
    <w:rsid w:val="0039667F"/>
    <w:rsid w:val="00396A32"/>
    <w:rsid w:val="003970FA"/>
    <w:rsid w:val="003975E1"/>
    <w:rsid w:val="003A0566"/>
    <w:rsid w:val="003A309B"/>
    <w:rsid w:val="003A3152"/>
    <w:rsid w:val="003A5027"/>
    <w:rsid w:val="003A5FA1"/>
    <w:rsid w:val="003A7953"/>
    <w:rsid w:val="003A7A4D"/>
    <w:rsid w:val="003B0AE1"/>
    <w:rsid w:val="003B0DB9"/>
    <w:rsid w:val="003B1B76"/>
    <w:rsid w:val="003B2094"/>
    <w:rsid w:val="003B26CF"/>
    <w:rsid w:val="003B3AD9"/>
    <w:rsid w:val="003B6973"/>
    <w:rsid w:val="003C11A8"/>
    <w:rsid w:val="003C2C61"/>
    <w:rsid w:val="003C5600"/>
    <w:rsid w:val="003C6C2B"/>
    <w:rsid w:val="003D043A"/>
    <w:rsid w:val="003D0BDE"/>
    <w:rsid w:val="003D21E9"/>
    <w:rsid w:val="003D2521"/>
    <w:rsid w:val="003D443E"/>
    <w:rsid w:val="003D64E5"/>
    <w:rsid w:val="003D7777"/>
    <w:rsid w:val="003E2D35"/>
    <w:rsid w:val="003E3CBD"/>
    <w:rsid w:val="003E50D7"/>
    <w:rsid w:val="003E5868"/>
    <w:rsid w:val="003E5C6E"/>
    <w:rsid w:val="003F274A"/>
    <w:rsid w:val="003F2BC0"/>
    <w:rsid w:val="003F4FB2"/>
    <w:rsid w:val="003F5315"/>
    <w:rsid w:val="00400881"/>
    <w:rsid w:val="004026B4"/>
    <w:rsid w:val="004115DE"/>
    <w:rsid w:val="00417E39"/>
    <w:rsid w:val="004205C9"/>
    <w:rsid w:val="004207BE"/>
    <w:rsid w:val="00420BE4"/>
    <w:rsid w:val="0042117D"/>
    <w:rsid w:val="004211BD"/>
    <w:rsid w:val="0042290D"/>
    <w:rsid w:val="00422C7D"/>
    <w:rsid w:val="00424221"/>
    <w:rsid w:val="00424849"/>
    <w:rsid w:val="004269AD"/>
    <w:rsid w:val="00433AD2"/>
    <w:rsid w:val="00434E80"/>
    <w:rsid w:val="00436AA7"/>
    <w:rsid w:val="004379D1"/>
    <w:rsid w:val="00442437"/>
    <w:rsid w:val="00443ADC"/>
    <w:rsid w:val="00443DAE"/>
    <w:rsid w:val="00450CA8"/>
    <w:rsid w:val="004530C1"/>
    <w:rsid w:val="00453E95"/>
    <w:rsid w:val="00455E93"/>
    <w:rsid w:val="0045629E"/>
    <w:rsid w:val="00456619"/>
    <w:rsid w:val="00457D96"/>
    <w:rsid w:val="00460C2E"/>
    <w:rsid w:val="00463288"/>
    <w:rsid w:val="0046526B"/>
    <w:rsid w:val="004679C5"/>
    <w:rsid w:val="004708C5"/>
    <w:rsid w:val="00471B55"/>
    <w:rsid w:val="00475C75"/>
    <w:rsid w:val="00476AA8"/>
    <w:rsid w:val="00480623"/>
    <w:rsid w:val="0048152B"/>
    <w:rsid w:val="004818F9"/>
    <w:rsid w:val="00482E2B"/>
    <w:rsid w:val="004838A2"/>
    <w:rsid w:val="00483C2D"/>
    <w:rsid w:val="00483FE2"/>
    <w:rsid w:val="004856EE"/>
    <w:rsid w:val="004858D8"/>
    <w:rsid w:val="00487371"/>
    <w:rsid w:val="00491338"/>
    <w:rsid w:val="00493BB6"/>
    <w:rsid w:val="0049502E"/>
    <w:rsid w:val="00497E3D"/>
    <w:rsid w:val="004A3088"/>
    <w:rsid w:val="004A3C8D"/>
    <w:rsid w:val="004A5DF1"/>
    <w:rsid w:val="004A63E8"/>
    <w:rsid w:val="004A6C41"/>
    <w:rsid w:val="004B019E"/>
    <w:rsid w:val="004B3CD6"/>
    <w:rsid w:val="004B6060"/>
    <w:rsid w:val="004B7E53"/>
    <w:rsid w:val="004C0ADD"/>
    <w:rsid w:val="004C35B6"/>
    <w:rsid w:val="004C7B32"/>
    <w:rsid w:val="004D176F"/>
    <w:rsid w:val="004D516F"/>
    <w:rsid w:val="004D5F03"/>
    <w:rsid w:val="004D6F5A"/>
    <w:rsid w:val="004D7E32"/>
    <w:rsid w:val="004E03E2"/>
    <w:rsid w:val="004E30EA"/>
    <w:rsid w:val="004E3BEE"/>
    <w:rsid w:val="004E5EBA"/>
    <w:rsid w:val="004F3B5E"/>
    <w:rsid w:val="004F5632"/>
    <w:rsid w:val="004F637D"/>
    <w:rsid w:val="004F6962"/>
    <w:rsid w:val="00501B4F"/>
    <w:rsid w:val="005045AA"/>
    <w:rsid w:val="00506027"/>
    <w:rsid w:val="005061FD"/>
    <w:rsid w:val="005066A4"/>
    <w:rsid w:val="005073A0"/>
    <w:rsid w:val="005077CD"/>
    <w:rsid w:val="0051171D"/>
    <w:rsid w:val="00514E6B"/>
    <w:rsid w:val="00515801"/>
    <w:rsid w:val="0051705A"/>
    <w:rsid w:val="005215EB"/>
    <w:rsid w:val="00522661"/>
    <w:rsid w:val="00527407"/>
    <w:rsid w:val="00527956"/>
    <w:rsid w:val="0053255B"/>
    <w:rsid w:val="00533481"/>
    <w:rsid w:val="005336CD"/>
    <w:rsid w:val="005336DD"/>
    <w:rsid w:val="00535481"/>
    <w:rsid w:val="00536BE0"/>
    <w:rsid w:val="00537162"/>
    <w:rsid w:val="005413F9"/>
    <w:rsid w:val="00544816"/>
    <w:rsid w:val="00550A85"/>
    <w:rsid w:val="00551637"/>
    <w:rsid w:val="00552D27"/>
    <w:rsid w:val="00553D92"/>
    <w:rsid w:val="005540E6"/>
    <w:rsid w:val="00554975"/>
    <w:rsid w:val="005554FD"/>
    <w:rsid w:val="00555F88"/>
    <w:rsid w:val="00557751"/>
    <w:rsid w:val="005604C0"/>
    <w:rsid w:val="005608C2"/>
    <w:rsid w:val="00562761"/>
    <w:rsid w:val="00563913"/>
    <w:rsid w:val="00566B26"/>
    <w:rsid w:val="0057125E"/>
    <w:rsid w:val="00572249"/>
    <w:rsid w:val="00590FD5"/>
    <w:rsid w:val="00591BB5"/>
    <w:rsid w:val="00593705"/>
    <w:rsid w:val="00593A90"/>
    <w:rsid w:val="0059463D"/>
    <w:rsid w:val="00595204"/>
    <w:rsid w:val="005A343B"/>
    <w:rsid w:val="005A565C"/>
    <w:rsid w:val="005A78A3"/>
    <w:rsid w:val="005B0184"/>
    <w:rsid w:val="005B1735"/>
    <w:rsid w:val="005B797F"/>
    <w:rsid w:val="005C0820"/>
    <w:rsid w:val="005C1916"/>
    <w:rsid w:val="005C2FF3"/>
    <w:rsid w:val="005C44B1"/>
    <w:rsid w:val="005C5540"/>
    <w:rsid w:val="005C611A"/>
    <w:rsid w:val="005D2241"/>
    <w:rsid w:val="005D26CF"/>
    <w:rsid w:val="005D2D16"/>
    <w:rsid w:val="005D443A"/>
    <w:rsid w:val="005D609E"/>
    <w:rsid w:val="005E492A"/>
    <w:rsid w:val="005E5431"/>
    <w:rsid w:val="005E7D60"/>
    <w:rsid w:val="005F18BB"/>
    <w:rsid w:val="005F720E"/>
    <w:rsid w:val="005F7DF2"/>
    <w:rsid w:val="00601150"/>
    <w:rsid w:val="0060361E"/>
    <w:rsid w:val="006054DD"/>
    <w:rsid w:val="00605965"/>
    <w:rsid w:val="00605D7E"/>
    <w:rsid w:val="00605F32"/>
    <w:rsid w:val="0060612D"/>
    <w:rsid w:val="00606AD2"/>
    <w:rsid w:val="00606F81"/>
    <w:rsid w:val="0060749A"/>
    <w:rsid w:val="00614B2E"/>
    <w:rsid w:val="00615061"/>
    <w:rsid w:val="00616704"/>
    <w:rsid w:val="00617E90"/>
    <w:rsid w:val="0062150C"/>
    <w:rsid w:val="00621686"/>
    <w:rsid w:val="006230BD"/>
    <w:rsid w:val="00623364"/>
    <w:rsid w:val="00623E6E"/>
    <w:rsid w:val="006248CF"/>
    <w:rsid w:val="00627CCC"/>
    <w:rsid w:val="0063297D"/>
    <w:rsid w:val="00640ADD"/>
    <w:rsid w:val="00641665"/>
    <w:rsid w:val="006421AF"/>
    <w:rsid w:val="00642632"/>
    <w:rsid w:val="00642F01"/>
    <w:rsid w:val="00646A08"/>
    <w:rsid w:val="00646AF3"/>
    <w:rsid w:val="00646E7A"/>
    <w:rsid w:val="0065191D"/>
    <w:rsid w:val="00657C04"/>
    <w:rsid w:val="00662D8A"/>
    <w:rsid w:val="006653BE"/>
    <w:rsid w:val="00667327"/>
    <w:rsid w:val="00670DA5"/>
    <w:rsid w:val="00673D63"/>
    <w:rsid w:val="00674033"/>
    <w:rsid w:val="00675E4F"/>
    <w:rsid w:val="0068057C"/>
    <w:rsid w:val="00680E0B"/>
    <w:rsid w:val="0068656B"/>
    <w:rsid w:val="006875EA"/>
    <w:rsid w:val="00687B50"/>
    <w:rsid w:val="0069125B"/>
    <w:rsid w:val="006915AB"/>
    <w:rsid w:val="0069188B"/>
    <w:rsid w:val="00694AE4"/>
    <w:rsid w:val="00694F5D"/>
    <w:rsid w:val="006975E2"/>
    <w:rsid w:val="006A0800"/>
    <w:rsid w:val="006A2859"/>
    <w:rsid w:val="006A484F"/>
    <w:rsid w:val="006B044E"/>
    <w:rsid w:val="006B1F60"/>
    <w:rsid w:val="006B229D"/>
    <w:rsid w:val="006B2BE2"/>
    <w:rsid w:val="006B6F41"/>
    <w:rsid w:val="006B76EF"/>
    <w:rsid w:val="006C0E4C"/>
    <w:rsid w:val="006C3979"/>
    <w:rsid w:val="006C6E6F"/>
    <w:rsid w:val="006D0CB3"/>
    <w:rsid w:val="006D3FC5"/>
    <w:rsid w:val="006E2129"/>
    <w:rsid w:val="006E3137"/>
    <w:rsid w:val="006E42A7"/>
    <w:rsid w:val="006E538B"/>
    <w:rsid w:val="006E641F"/>
    <w:rsid w:val="006E6ED1"/>
    <w:rsid w:val="006E759A"/>
    <w:rsid w:val="006F1E22"/>
    <w:rsid w:val="006F2AB4"/>
    <w:rsid w:val="006F6A4E"/>
    <w:rsid w:val="0070762E"/>
    <w:rsid w:val="007103C0"/>
    <w:rsid w:val="0071062B"/>
    <w:rsid w:val="00713F33"/>
    <w:rsid w:val="007142DC"/>
    <w:rsid w:val="0071504D"/>
    <w:rsid w:val="0071679F"/>
    <w:rsid w:val="00716DBB"/>
    <w:rsid w:val="00720503"/>
    <w:rsid w:val="0072279F"/>
    <w:rsid w:val="00724EE7"/>
    <w:rsid w:val="007261D8"/>
    <w:rsid w:val="007330CD"/>
    <w:rsid w:val="007333B4"/>
    <w:rsid w:val="007351EA"/>
    <w:rsid w:val="00736877"/>
    <w:rsid w:val="007428C7"/>
    <w:rsid w:val="00744D61"/>
    <w:rsid w:val="00744F53"/>
    <w:rsid w:val="00747E38"/>
    <w:rsid w:val="0075154F"/>
    <w:rsid w:val="00751F29"/>
    <w:rsid w:val="00752072"/>
    <w:rsid w:val="00753B42"/>
    <w:rsid w:val="00755207"/>
    <w:rsid w:val="0075673D"/>
    <w:rsid w:val="007570A6"/>
    <w:rsid w:val="00761566"/>
    <w:rsid w:val="007615C9"/>
    <w:rsid w:val="00761D10"/>
    <w:rsid w:val="00762EBE"/>
    <w:rsid w:val="00764B99"/>
    <w:rsid w:val="00764F12"/>
    <w:rsid w:val="00766391"/>
    <w:rsid w:val="00766482"/>
    <w:rsid w:val="007702D2"/>
    <w:rsid w:val="007717A9"/>
    <w:rsid w:val="00771E16"/>
    <w:rsid w:val="00773D5C"/>
    <w:rsid w:val="007744B3"/>
    <w:rsid w:val="00781AE9"/>
    <w:rsid w:val="00790666"/>
    <w:rsid w:val="007922CB"/>
    <w:rsid w:val="00793254"/>
    <w:rsid w:val="00793751"/>
    <w:rsid w:val="00797DE4"/>
    <w:rsid w:val="007A0AA6"/>
    <w:rsid w:val="007A1ADD"/>
    <w:rsid w:val="007A4818"/>
    <w:rsid w:val="007B340C"/>
    <w:rsid w:val="007B4318"/>
    <w:rsid w:val="007B78B7"/>
    <w:rsid w:val="007C17B4"/>
    <w:rsid w:val="007C2CD6"/>
    <w:rsid w:val="007C394C"/>
    <w:rsid w:val="007C756F"/>
    <w:rsid w:val="007D30FE"/>
    <w:rsid w:val="007D4B39"/>
    <w:rsid w:val="007E0121"/>
    <w:rsid w:val="007E0750"/>
    <w:rsid w:val="007E6F28"/>
    <w:rsid w:val="007F1E81"/>
    <w:rsid w:val="0080509F"/>
    <w:rsid w:val="00805A3D"/>
    <w:rsid w:val="00805DF2"/>
    <w:rsid w:val="00812CAC"/>
    <w:rsid w:val="0082040B"/>
    <w:rsid w:val="008241D4"/>
    <w:rsid w:val="008262C3"/>
    <w:rsid w:val="00826710"/>
    <w:rsid w:val="00827C5C"/>
    <w:rsid w:val="00827FF5"/>
    <w:rsid w:val="00830D76"/>
    <w:rsid w:val="00831B08"/>
    <w:rsid w:val="00832B58"/>
    <w:rsid w:val="0083461F"/>
    <w:rsid w:val="00837650"/>
    <w:rsid w:val="008412A3"/>
    <w:rsid w:val="00841408"/>
    <w:rsid w:val="00843F38"/>
    <w:rsid w:val="008453D3"/>
    <w:rsid w:val="0084547F"/>
    <w:rsid w:val="0084603A"/>
    <w:rsid w:val="008501C3"/>
    <w:rsid w:val="008548D0"/>
    <w:rsid w:val="00854FB9"/>
    <w:rsid w:val="00860320"/>
    <w:rsid w:val="008613FC"/>
    <w:rsid w:val="00861E86"/>
    <w:rsid w:val="008636EC"/>
    <w:rsid w:val="008719A8"/>
    <w:rsid w:val="00871B72"/>
    <w:rsid w:val="00874C45"/>
    <w:rsid w:val="008750E5"/>
    <w:rsid w:val="0087779D"/>
    <w:rsid w:val="00880C88"/>
    <w:rsid w:val="00881EAA"/>
    <w:rsid w:val="00883DC9"/>
    <w:rsid w:val="008843E7"/>
    <w:rsid w:val="00885FFC"/>
    <w:rsid w:val="00887633"/>
    <w:rsid w:val="00887A07"/>
    <w:rsid w:val="00890B6D"/>
    <w:rsid w:val="008958C1"/>
    <w:rsid w:val="00896A77"/>
    <w:rsid w:val="008A03B9"/>
    <w:rsid w:val="008A1657"/>
    <w:rsid w:val="008A2398"/>
    <w:rsid w:val="008A2ECC"/>
    <w:rsid w:val="008A2F51"/>
    <w:rsid w:val="008A6682"/>
    <w:rsid w:val="008B43E1"/>
    <w:rsid w:val="008B4FA4"/>
    <w:rsid w:val="008B5F1A"/>
    <w:rsid w:val="008B70BC"/>
    <w:rsid w:val="008C1B63"/>
    <w:rsid w:val="008C1D16"/>
    <w:rsid w:val="008C6AEC"/>
    <w:rsid w:val="008D050C"/>
    <w:rsid w:val="008D07E0"/>
    <w:rsid w:val="008D0A25"/>
    <w:rsid w:val="008D0DD8"/>
    <w:rsid w:val="008D22E2"/>
    <w:rsid w:val="008D24F1"/>
    <w:rsid w:val="008D56F6"/>
    <w:rsid w:val="008D5A37"/>
    <w:rsid w:val="008D5BD6"/>
    <w:rsid w:val="008E0405"/>
    <w:rsid w:val="008E205C"/>
    <w:rsid w:val="008E2A22"/>
    <w:rsid w:val="008E62CC"/>
    <w:rsid w:val="008E6EB4"/>
    <w:rsid w:val="008E7413"/>
    <w:rsid w:val="008E75AA"/>
    <w:rsid w:val="008F12CF"/>
    <w:rsid w:val="008F2A07"/>
    <w:rsid w:val="008F2AC8"/>
    <w:rsid w:val="008F3D2E"/>
    <w:rsid w:val="008F49A9"/>
    <w:rsid w:val="008F5DF8"/>
    <w:rsid w:val="008F5FAF"/>
    <w:rsid w:val="008F6CAA"/>
    <w:rsid w:val="008F6D1E"/>
    <w:rsid w:val="008F7338"/>
    <w:rsid w:val="008F7545"/>
    <w:rsid w:val="009028A6"/>
    <w:rsid w:val="00903B14"/>
    <w:rsid w:val="00903D9B"/>
    <w:rsid w:val="00905690"/>
    <w:rsid w:val="00907796"/>
    <w:rsid w:val="00910478"/>
    <w:rsid w:val="00920A10"/>
    <w:rsid w:val="00921EE3"/>
    <w:rsid w:val="00922CAA"/>
    <w:rsid w:val="0092387C"/>
    <w:rsid w:val="00923AF4"/>
    <w:rsid w:val="009256C5"/>
    <w:rsid w:val="00927209"/>
    <w:rsid w:val="00930E92"/>
    <w:rsid w:val="00933419"/>
    <w:rsid w:val="0093538D"/>
    <w:rsid w:val="00935415"/>
    <w:rsid w:val="00940C01"/>
    <w:rsid w:val="00941BCA"/>
    <w:rsid w:val="00950144"/>
    <w:rsid w:val="00950D3F"/>
    <w:rsid w:val="00951C6F"/>
    <w:rsid w:val="0095227B"/>
    <w:rsid w:val="00955CDA"/>
    <w:rsid w:val="009605D3"/>
    <w:rsid w:val="009634B3"/>
    <w:rsid w:val="0096659F"/>
    <w:rsid w:val="00966A18"/>
    <w:rsid w:val="00971D97"/>
    <w:rsid w:val="00972C1E"/>
    <w:rsid w:val="00974C84"/>
    <w:rsid w:val="00976807"/>
    <w:rsid w:val="00976D60"/>
    <w:rsid w:val="00977CB0"/>
    <w:rsid w:val="00983E6D"/>
    <w:rsid w:val="00983F07"/>
    <w:rsid w:val="009866F9"/>
    <w:rsid w:val="009873B8"/>
    <w:rsid w:val="0099005D"/>
    <w:rsid w:val="00993045"/>
    <w:rsid w:val="009955C9"/>
    <w:rsid w:val="009955CC"/>
    <w:rsid w:val="009A0F36"/>
    <w:rsid w:val="009A25D3"/>
    <w:rsid w:val="009A3FD6"/>
    <w:rsid w:val="009A4A14"/>
    <w:rsid w:val="009A565F"/>
    <w:rsid w:val="009A7988"/>
    <w:rsid w:val="009B09ED"/>
    <w:rsid w:val="009B179F"/>
    <w:rsid w:val="009B1DB8"/>
    <w:rsid w:val="009C021D"/>
    <w:rsid w:val="009C0E66"/>
    <w:rsid w:val="009C0EC6"/>
    <w:rsid w:val="009C1EC1"/>
    <w:rsid w:val="009C2EFB"/>
    <w:rsid w:val="009C32CE"/>
    <w:rsid w:val="009C44C9"/>
    <w:rsid w:val="009C6931"/>
    <w:rsid w:val="009D3333"/>
    <w:rsid w:val="009D59E4"/>
    <w:rsid w:val="009D5A85"/>
    <w:rsid w:val="009D74C0"/>
    <w:rsid w:val="009E145B"/>
    <w:rsid w:val="009E2BF9"/>
    <w:rsid w:val="009E5A4E"/>
    <w:rsid w:val="009F4786"/>
    <w:rsid w:val="009F4AE7"/>
    <w:rsid w:val="009F5239"/>
    <w:rsid w:val="009F524F"/>
    <w:rsid w:val="009F7BBA"/>
    <w:rsid w:val="00A00083"/>
    <w:rsid w:val="00A007E3"/>
    <w:rsid w:val="00A04857"/>
    <w:rsid w:val="00A0528A"/>
    <w:rsid w:val="00A06B6D"/>
    <w:rsid w:val="00A07507"/>
    <w:rsid w:val="00A07D48"/>
    <w:rsid w:val="00A11143"/>
    <w:rsid w:val="00A124A2"/>
    <w:rsid w:val="00A137D7"/>
    <w:rsid w:val="00A156D2"/>
    <w:rsid w:val="00A16479"/>
    <w:rsid w:val="00A17AD4"/>
    <w:rsid w:val="00A23F91"/>
    <w:rsid w:val="00A26C66"/>
    <w:rsid w:val="00A32867"/>
    <w:rsid w:val="00A329A1"/>
    <w:rsid w:val="00A32AFA"/>
    <w:rsid w:val="00A330B8"/>
    <w:rsid w:val="00A3518B"/>
    <w:rsid w:val="00A37138"/>
    <w:rsid w:val="00A37CA4"/>
    <w:rsid w:val="00A37EE6"/>
    <w:rsid w:val="00A40D4F"/>
    <w:rsid w:val="00A42AF9"/>
    <w:rsid w:val="00A436FB"/>
    <w:rsid w:val="00A454DA"/>
    <w:rsid w:val="00A47D31"/>
    <w:rsid w:val="00A53FAB"/>
    <w:rsid w:val="00A557D5"/>
    <w:rsid w:val="00A664FE"/>
    <w:rsid w:val="00A70307"/>
    <w:rsid w:val="00A723B2"/>
    <w:rsid w:val="00A75AFC"/>
    <w:rsid w:val="00A80FAC"/>
    <w:rsid w:val="00A82442"/>
    <w:rsid w:val="00A82AC5"/>
    <w:rsid w:val="00A8342B"/>
    <w:rsid w:val="00A85262"/>
    <w:rsid w:val="00A86D44"/>
    <w:rsid w:val="00A90B57"/>
    <w:rsid w:val="00A90FC6"/>
    <w:rsid w:val="00A91CF5"/>
    <w:rsid w:val="00A9780C"/>
    <w:rsid w:val="00AA1ADF"/>
    <w:rsid w:val="00AA2AE5"/>
    <w:rsid w:val="00AA5B99"/>
    <w:rsid w:val="00AA655C"/>
    <w:rsid w:val="00AB22BC"/>
    <w:rsid w:val="00AB31B5"/>
    <w:rsid w:val="00AB58F1"/>
    <w:rsid w:val="00AC1971"/>
    <w:rsid w:val="00AC26C8"/>
    <w:rsid w:val="00AC4341"/>
    <w:rsid w:val="00AC5C9C"/>
    <w:rsid w:val="00AC74FE"/>
    <w:rsid w:val="00AD0789"/>
    <w:rsid w:val="00AD0C85"/>
    <w:rsid w:val="00AD2088"/>
    <w:rsid w:val="00AD434D"/>
    <w:rsid w:val="00AD48D0"/>
    <w:rsid w:val="00AD5EC3"/>
    <w:rsid w:val="00AD7C60"/>
    <w:rsid w:val="00AE03CC"/>
    <w:rsid w:val="00AE0F18"/>
    <w:rsid w:val="00AE2DE5"/>
    <w:rsid w:val="00AE318F"/>
    <w:rsid w:val="00AE447E"/>
    <w:rsid w:val="00AE4C39"/>
    <w:rsid w:val="00AE54D2"/>
    <w:rsid w:val="00AE571B"/>
    <w:rsid w:val="00AE6817"/>
    <w:rsid w:val="00AE7861"/>
    <w:rsid w:val="00AF0435"/>
    <w:rsid w:val="00AF1850"/>
    <w:rsid w:val="00AF23EA"/>
    <w:rsid w:val="00AF7EB5"/>
    <w:rsid w:val="00B028BD"/>
    <w:rsid w:val="00B0296B"/>
    <w:rsid w:val="00B04466"/>
    <w:rsid w:val="00B0458D"/>
    <w:rsid w:val="00B14B5E"/>
    <w:rsid w:val="00B152EF"/>
    <w:rsid w:val="00B15935"/>
    <w:rsid w:val="00B17690"/>
    <w:rsid w:val="00B178F7"/>
    <w:rsid w:val="00B26CA6"/>
    <w:rsid w:val="00B30D0F"/>
    <w:rsid w:val="00B3406A"/>
    <w:rsid w:val="00B34BFF"/>
    <w:rsid w:val="00B3567D"/>
    <w:rsid w:val="00B3578D"/>
    <w:rsid w:val="00B3786B"/>
    <w:rsid w:val="00B4127E"/>
    <w:rsid w:val="00B413F2"/>
    <w:rsid w:val="00B41871"/>
    <w:rsid w:val="00B426A6"/>
    <w:rsid w:val="00B4353C"/>
    <w:rsid w:val="00B46B9C"/>
    <w:rsid w:val="00B46F8E"/>
    <w:rsid w:val="00B52F99"/>
    <w:rsid w:val="00B53134"/>
    <w:rsid w:val="00B53934"/>
    <w:rsid w:val="00B53E9F"/>
    <w:rsid w:val="00B55820"/>
    <w:rsid w:val="00B55F2A"/>
    <w:rsid w:val="00B57056"/>
    <w:rsid w:val="00B57400"/>
    <w:rsid w:val="00B6569D"/>
    <w:rsid w:val="00B70203"/>
    <w:rsid w:val="00B7084E"/>
    <w:rsid w:val="00B71F55"/>
    <w:rsid w:val="00B7247B"/>
    <w:rsid w:val="00B7263B"/>
    <w:rsid w:val="00B730DB"/>
    <w:rsid w:val="00B7436B"/>
    <w:rsid w:val="00B74E0C"/>
    <w:rsid w:val="00B777FC"/>
    <w:rsid w:val="00B821F1"/>
    <w:rsid w:val="00B842C8"/>
    <w:rsid w:val="00B84381"/>
    <w:rsid w:val="00B856B1"/>
    <w:rsid w:val="00B90699"/>
    <w:rsid w:val="00B92520"/>
    <w:rsid w:val="00B942FB"/>
    <w:rsid w:val="00B95812"/>
    <w:rsid w:val="00BB0712"/>
    <w:rsid w:val="00BB1F64"/>
    <w:rsid w:val="00BB1FC9"/>
    <w:rsid w:val="00BB4100"/>
    <w:rsid w:val="00BB4268"/>
    <w:rsid w:val="00BB5F05"/>
    <w:rsid w:val="00BC12CE"/>
    <w:rsid w:val="00BC3D62"/>
    <w:rsid w:val="00BC5FEF"/>
    <w:rsid w:val="00BC7094"/>
    <w:rsid w:val="00BD1824"/>
    <w:rsid w:val="00BD3139"/>
    <w:rsid w:val="00BD3A6A"/>
    <w:rsid w:val="00BD7AD6"/>
    <w:rsid w:val="00BE0ED4"/>
    <w:rsid w:val="00BE72C3"/>
    <w:rsid w:val="00BE763A"/>
    <w:rsid w:val="00BE7CC7"/>
    <w:rsid w:val="00BF12C9"/>
    <w:rsid w:val="00BF30AF"/>
    <w:rsid w:val="00BF429A"/>
    <w:rsid w:val="00C0114E"/>
    <w:rsid w:val="00C01A10"/>
    <w:rsid w:val="00C02433"/>
    <w:rsid w:val="00C041AD"/>
    <w:rsid w:val="00C06800"/>
    <w:rsid w:val="00C07914"/>
    <w:rsid w:val="00C107F7"/>
    <w:rsid w:val="00C1119B"/>
    <w:rsid w:val="00C11435"/>
    <w:rsid w:val="00C11EE8"/>
    <w:rsid w:val="00C121D4"/>
    <w:rsid w:val="00C1697B"/>
    <w:rsid w:val="00C225A1"/>
    <w:rsid w:val="00C227D7"/>
    <w:rsid w:val="00C2586A"/>
    <w:rsid w:val="00C3094A"/>
    <w:rsid w:val="00C32AB9"/>
    <w:rsid w:val="00C32B61"/>
    <w:rsid w:val="00C34AE5"/>
    <w:rsid w:val="00C34C57"/>
    <w:rsid w:val="00C36FCE"/>
    <w:rsid w:val="00C37E4F"/>
    <w:rsid w:val="00C40EA8"/>
    <w:rsid w:val="00C421C2"/>
    <w:rsid w:val="00C442DA"/>
    <w:rsid w:val="00C4727B"/>
    <w:rsid w:val="00C50DBB"/>
    <w:rsid w:val="00C539EC"/>
    <w:rsid w:val="00C55F4A"/>
    <w:rsid w:val="00C604E8"/>
    <w:rsid w:val="00C627D5"/>
    <w:rsid w:val="00C62A2C"/>
    <w:rsid w:val="00C64326"/>
    <w:rsid w:val="00C66D49"/>
    <w:rsid w:val="00C67344"/>
    <w:rsid w:val="00C673A6"/>
    <w:rsid w:val="00C67D71"/>
    <w:rsid w:val="00C70424"/>
    <w:rsid w:val="00C72BB4"/>
    <w:rsid w:val="00C764BE"/>
    <w:rsid w:val="00C76C59"/>
    <w:rsid w:val="00C80A65"/>
    <w:rsid w:val="00C821FF"/>
    <w:rsid w:val="00C83504"/>
    <w:rsid w:val="00C865E9"/>
    <w:rsid w:val="00C86AE7"/>
    <w:rsid w:val="00C878EE"/>
    <w:rsid w:val="00C9460F"/>
    <w:rsid w:val="00C97493"/>
    <w:rsid w:val="00CB2609"/>
    <w:rsid w:val="00CB483E"/>
    <w:rsid w:val="00CB5176"/>
    <w:rsid w:val="00CB67A7"/>
    <w:rsid w:val="00CB6CB8"/>
    <w:rsid w:val="00CC30A2"/>
    <w:rsid w:val="00CC3487"/>
    <w:rsid w:val="00CC40ED"/>
    <w:rsid w:val="00CC675A"/>
    <w:rsid w:val="00CC7B92"/>
    <w:rsid w:val="00CD264C"/>
    <w:rsid w:val="00CD37F4"/>
    <w:rsid w:val="00CD727C"/>
    <w:rsid w:val="00CE11A0"/>
    <w:rsid w:val="00CE2130"/>
    <w:rsid w:val="00CE30CB"/>
    <w:rsid w:val="00CE30D7"/>
    <w:rsid w:val="00CE74DF"/>
    <w:rsid w:val="00CE7996"/>
    <w:rsid w:val="00CF0AF7"/>
    <w:rsid w:val="00CF3877"/>
    <w:rsid w:val="00CF3D19"/>
    <w:rsid w:val="00CF67BF"/>
    <w:rsid w:val="00CF7F8F"/>
    <w:rsid w:val="00D00302"/>
    <w:rsid w:val="00D0232C"/>
    <w:rsid w:val="00D028E2"/>
    <w:rsid w:val="00D049EE"/>
    <w:rsid w:val="00D05168"/>
    <w:rsid w:val="00D05356"/>
    <w:rsid w:val="00D06B18"/>
    <w:rsid w:val="00D10F29"/>
    <w:rsid w:val="00D12B7F"/>
    <w:rsid w:val="00D1355D"/>
    <w:rsid w:val="00D13CEE"/>
    <w:rsid w:val="00D1411E"/>
    <w:rsid w:val="00D142EE"/>
    <w:rsid w:val="00D1523A"/>
    <w:rsid w:val="00D16807"/>
    <w:rsid w:val="00D17B78"/>
    <w:rsid w:val="00D20A34"/>
    <w:rsid w:val="00D22576"/>
    <w:rsid w:val="00D22EA7"/>
    <w:rsid w:val="00D325AA"/>
    <w:rsid w:val="00D414A4"/>
    <w:rsid w:val="00D47C19"/>
    <w:rsid w:val="00D53419"/>
    <w:rsid w:val="00D548D0"/>
    <w:rsid w:val="00D572CF"/>
    <w:rsid w:val="00D57633"/>
    <w:rsid w:val="00D625C3"/>
    <w:rsid w:val="00D62FB0"/>
    <w:rsid w:val="00D638BC"/>
    <w:rsid w:val="00D66711"/>
    <w:rsid w:val="00D71FC2"/>
    <w:rsid w:val="00D73EEA"/>
    <w:rsid w:val="00D76F1C"/>
    <w:rsid w:val="00D77907"/>
    <w:rsid w:val="00D82121"/>
    <w:rsid w:val="00D82924"/>
    <w:rsid w:val="00D8464F"/>
    <w:rsid w:val="00D903EC"/>
    <w:rsid w:val="00D9041B"/>
    <w:rsid w:val="00D90750"/>
    <w:rsid w:val="00D961E6"/>
    <w:rsid w:val="00D96F0C"/>
    <w:rsid w:val="00D9744B"/>
    <w:rsid w:val="00DA08C5"/>
    <w:rsid w:val="00DA0BA1"/>
    <w:rsid w:val="00DA178C"/>
    <w:rsid w:val="00DA278D"/>
    <w:rsid w:val="00DA45A8"/>
    <w:rsid w:val="00DA45BD"/>
    <w:rsid w:val="00DB0E2A"/>
    <w:rsid w:val="00DB60D0"/>
    <w:rsid w:val="00DC47D1"/>
    <w:rsid w:val="00DD0FC4"/>
    <w:rsid w:val="00DD18BF"/>
    <w:rsid w:val="00DD2488"/>
    <w:rsid w:val="00DD33F4"/>
    <w:rsid w:val="00DD5F38"/>
    <w:rsid w:val="00DE3135"/>
    <w:rsid w:val="00DF008F"/>
    <w:rsid w:val="00DF1E11"/>
    <w:rsid w:val="00DF38EE"/>
    <w:rsid w:val="00E00E16"/>
    <w:rsid w:val="00E02D63"/>
    <w:rsid w:val="00E0562D"/>
    <w:rsid w:val="00E05D6B"/>
    <w:rsid w:val="00E1058E"/>
    <w:rsid w:val="00E1083E"/>
    <w:rsid w:val="00E12825"/>
    <w:rsid w:val="00E147F2"/>
    <w:rsid w:val="00E23323"/>
    <w:rsid w:val="00E24A5F"/>
    <w:rsid w:val="00E24CAC"/>
    <w:rsid w:val="00E25CED"/>
    <w:rsid w:val="00E2606C"/>
    <w:rsid w:val="00E26763"/>
    <w:rsid w:val="00E26F1B"/>
    <w:rsid w:val="00E278B3"/>
    <w:rsid w:val="00E3052A"/>
    <w:rsid w:val="00E314BE"/>
    <w:rsid w:val="00E4029E"/>
    <w:rsid w:val="00E40D01"/>
    <w:rsid w:val="00E4272F"/>
    <w:rsid w:val="00E42B2C"/>
    <w:rsid w:val="00E44B84"/>
    <w:rsid w:val="00E457D2"/>
    <w:rsid w:val="00E457FE"/>
    <w:rsid w:val="00E4725F"/>
    <w:rsid w:val="00E47BE5"/>
    <w:rsid w:val="00E51085"/>
    <w:rsid w:val="00E5158B"/>
    <w:rsid w:val="00E5264C"/>
    <w:rsid w:val="00E6208B"/>
    <w:rsid w:val="00E638AA"/>
    <w:rsid w:val="00E64CE9"/>
    <w:rsid w:val="00E67E9A"/>
    <w:rsid w:val="00E72678"/>
    <w:rsid w:val="00E7751B"/>
    <w:rsid w:val="00E826FB"/>
    <w:rsid w:val="00E853FA"/>
    <w:rsid w:val="00E87DFB"/>
    <w:rsid w:val="00E97961"/>
    <w:rsid w:val="00EA1BBC"/>
    <w:rsid w:val="00EA21D8"/>
    <w:rsid w:val="00EA4597"/>
    <w:rsid w:val="00EA705D"/>
    <w:rsid w:val="00EB0A07"/>
    <w:rsid w:val="00EB2E3E"/>
    <w:rsid w:val="00EB414D"/>
    <w:rsid w:val="00EB68E4"/>
    <w:rsid w:val="00EC0636"/>
    <w:rsid w:val="00EC1D97"/>
    <w:rsid w:val="00EC31C1"/>
    <w:rsid w:val="00EC5285"/>
    <w:rsid w:val="00EC56AE"/>
    <w:rsid w:val="00EC6932"/>
    <w:rsid w:val="00EC7AFB"/>
    <w:rsid w:val="00ED0EBE"/>
    <w:rsid w:val="00ED18F7"/>
    <w:rsid w:val="00ED1990"/>
    <w:rsid w:val="00ED2673"/>
    <w:rsid w:val="00ED3046"/>
    <w:rsid w:val="00ED3D21"/>
    <w:rsid w:val="00ED40CC"/>
    <w:rsid w:val="00EE0078"/>
    <w:rsid w:val="00EE152A"/>
    <w:rsid w:val="00EE2409"/>
    <w:rsid w:val="00EE3758"/>
    <w:rsid w:val="00EF2331"/>
    <w:rsid w:val="00EF3C64"/>
    <w:rsid w:val="00EF44E5"/>
    <w:rsid w:val="00EF4950"/>
    <w:rsid w:val="00EF5053"/>
    <w:rsid w:val="00EF6A38"/>
    <w:rsid w:val="00F00078"/>
    <w:rsid w:val="00F00B99"/>
    <w:rsid w:val="00F00F28"/>
    <w:rsid w:val="00F015E8"/>
    <w:rsid w:val="00F01FBE"/>
    <w:rsid w:val="00F056D2"/>
    <w:rsid w:val="00F102C6"/>
    <w:rsid w:val="00F115B3"/>
    <w:rsid w:val="00F128AB"/>
    <w:rsid w:val="00F13543"/>
    <w:rsid w:val="00F216A8"/>
    <w:rsid w:val="00F25495"/>
    <w:rsid w:val="00F3071D"/>
    <w:rsid w:val="00F3189B"/>
    <w:rsid w:val="00F40955"/>
    <w:rsid w:val="00F42703"/>
    <w:rsid w:val="00F469A2"/>
    <w:rsid w:val="00F47B98"/>
    <w:rsid w:val="00F53BF3"/>
    <w:rsid w:val="00F56A6C"/>
    <w:rsid w:val="00F645A1"/>
    <w:rsid w:val="00F704C0"/>
    <w:rsid w:val="00F73785"/>
    <w:rsid w:val="00F754A7"/>
    <w:rsid w:val="00F7677C"/>
    <w:rsid w:val="00F81476"/>
    <w:rsid w:val="00F81766"/>
    <w:rsid w:val="00F8511E"/>
    <w:rsid w:val="00F85136"/>
    <w:rsid w:val="00F93E6B"/>
    <w:rsid w:val="00F95358"/>
    <w:rsid w:val="00F95693"/>
    <w:rsid w:val="00F9655E"/>
    <w:rsid w:val="00F974F5"/>
    <w:rsid w:val="00FA12ED"/>
    <w:rsid w:val="00FA20B9"/>
    <w:rsid w:val="00FA3ABD"/>
    <w:rsid w:val="00FB434B"/>
    <w:rsid w:val="00FB4BFC"/>
    <w:rsid w:val="00FB530C"/>
    <w:rsid w:val="00FC15A0"/>
    <w:rsid w:val="00FC5E59"/>
    <w:rsid w:val="00FD569E"/>
    <w:rsid w:val="00FD5D3F"/>
    <w:rsid w:val="00FE2C9D"/>
    <w:rsid w:val="00FE43B1"/>
    <w:rsid w:val="00FF0FDB"/>
    <w:rsid w:val="00FF35FB"/>
    <w:rsid w:val="00FF5358"/>
    <w:rsid w:val="00FF5DFD"/>
    <w:rsid w:val="00FF636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5291E"/>
  <w15:docId w15:val="{D7BD7351-002D-456E-87DA-7A3C28C3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5B"/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30CB"/>
    <w:pPr>
      <w:keepNext/>
      <w:tabs>
        <w:tab w:val="left" w:pos="737"/>
      </w:tabs>
      <w:spacing w:before="120" w:after="240"/>
      <w:outlineLvl w:val="0"/>
    </w:pPr>
    <w:rPr>
      <w:b/>
      <w:color w:val="auto"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05356"/>
    <w:pPr>
      <w:keepNext/>
      <w:tabs>
        <w:tab w:val="left" w:pos="737"/>
      </w:tabs>
      <w:spacing w:before="240" w:after="120" w:line="280" w:lineRule="exact"/>
      <w:outlineLvl w:val="1"/>
    </w:pPr>
    <w:rPr>
      <w:b/>
      <w:color w:val="auto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05356"/>
    <w:pPr>
      <w:keepNext/>
      <w:tabs>
        <w:tab w:val="left" w:pos="737"/>
      </w:tabs>
      <w:spacing w:before="240" w:after="120"/>
      <w:outlineLvl w:val="2"/>
    </w:pPr>
    <w:rPr>
      <w:b/>
      <w:color w:val="auto"/>
      <w:lang w:eastAsia="en-GB"/>
    </w:rPr>
  </w:style>
  <w:style w:type="paragraph" w:styleId="Heading4">
    <w:name w:val="heading 4"/>
    <w:basedOn w:val="Normal"/>
    <w:next w:val="Normal"/>
    <w:qFormat/>
    <w:rsid w:val="004D5F03"/>
    <w:pPr>
      <w:keepNext/>
      <w:tabs>
        <w:tab w:val="left" w:pos="737"/>
      </w:tabs>
      <w:spacing w:after="240"/>
      <w:outlineLvl w:val="3"/>
    </w:pPr>
    <w:rPr>
      <w:i/>
      <w:color w:val="auto"/>
      <w:lang w:eastAsia="en-GB"/>
    </w:rPr>
  </w:style>
  <w:style w:type="paragraph" w:styleId="Heading5">
    <w:name w:val="heading 5"/>
    <w:basedOn w:val="Normal"/>
    <w:next w:val="Normal"/>
    <w:qFormat/>
    <w:pPr>
      <w:keepNext/>
      <w:spacing w:after="240"/>
      <w:ind w:left="567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30CB"/>
    <w:rPr>
      <w:rFonts w:ascii="Tahoma" w:hAnsi="Tahoma"/>
      <w:b/>
      <w:sz w:val="36"/>
      <w:szCs w:val="36"/>
      <w:lang w:val="en-GB" w:eastAsia="en-GB"/>
    </w:rPr>
  </w:style>
  <w:style w:type="character" w:customStyle="1" w:styleId="Heading2Char">
    <w:name w:val="Heading 2 Char"/>
    <w:link w:val="Heading2"/>
    <w:rsid w:val="00D05356"/>
    <w:rPr>
      <w:rFonts w:ascii="Tahoma" w:hAnsi="Tahoma"/>
      <w:b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D05356"/>
    <w:rPr>
      <w:rFonts w:ascii="Tahoma" w:hAnsi="Tahoma"/>
      <w:b/>
      <w:sz w:val="24"/>
      <w:szCs w:val="24"/>
      <w:lang w:val="en-GB" w:eastAsia="en-GB"/>
    </w:rPr>
  </w:style>
  <w:style w:type="paragraph" w:customStyle="1" w:styleId="Bulletskeyfindings">
    <w:name w:val="Bullets (key findings)"/>
    <w:basedOn w:val="Normal"/>
    <w:rsid w:val="0048152B"/>
    <w:pPr>
      <w:numPr>
        <w:numId w:val="1"/>
      </w:numPr>
      <w:spacing w:after="120"/>
    </w:pPr>
  </w:style>
  <w:style w:type="character" w:customStyle="1" w:styleId="UnnumberedparagraphChar">
    <w:name w:val="Unnumbered paragraph Char"/>
    <w:link w:val="Unnumberedparagraph"/>
    <w:rsid w:val="00F469A2"/>
    <w:rPr>
      <w:rFonts w:ascii="Tahoma" w:hAnsi="Tahoma"/>
      <w:color w:val="000000"/>
      <w:sz w:val="24"/>
      <w:szCs w:val="24"/>
      <w:lang w:eastAsia="en-US"/>
    </w:rPr>
  </w:style>
  <w:style w:type="paragraph" w:customStyle="1" w:styleId="Unnumberedparagraph">
    <w:name w:val="Unnumbered paragraph"/>
    <w:basedOn w:val="Normal"/>
    <w:link w:val="UnnumberedparagraphChar"/>
    <w:pPr>
      <w:spacing w:after="2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5608C2"/>
    <w:pPr>
      <w:tabs>
        <w:tab w:val="center" w:pos="4320"/>
        <w:tab w:val="right" w:pos="8640"/>
      </w:tabs>
      <w:spacing w:line="200" w:lineRule="exact"/>
      <w:jc w:val="center"/>
    </w:pPr>
    <w:rPr>
      <w:b/>
      <w:sz w:val="22"/>
      <w:szCs w:val="22"/>
    </w:rPr>
  </w:style>
  <w:style w:type="paragraph" w:customStyle="1" w:styleId="Bulletsspaced">
    <w:name w:val="Bullets (spaced)"/>
    <w:basedOn w:val="Normal"/>
    <w:link w:val="BulletsspacedChar"/>
    <w:autoRedefine/>
    <w:rsid w:val="0048152B"/>
    <w:pPr>
      <w:numPr>
        <w:numId w:val="31"/>
      </w:numPr>
      <w:tabs>
        <w:tab w:val="left" w:pos="567"/>
      </w:tabs>
      <w:spacing w:before="120" w:after="240"/>
    </w:pPr>
  </w:style>
  <w:style w:type="character" w:customStyle="1" w:styleId="BulletsspacedChar">
    <w:name w:val="Bullets (spaced) Char"/>
    <w:link w:val="Bulletsspaced"/>
    <w:rsid w:val="00C107F7"/>
    <w:rPr>
      <w:rFonts w:ascii="Arial" w:hAnsi="Arial"/>
      <w:color w:val="000000"/>
      <w:sz w:val="24"/>
      <w:szCs w:val="24"/>
      <w:lang w:eastAsia="en-US"/>
    </w:rPr>
  </w:style>
  <w:style w:type="paragraph" w:customStyle="1" w:styleId="Sub-title">
    <w:name w:val="Sub-title"/>
    <w:basedOn w:val="Normal"/>
    <w:link w:val="Sub-titleChar"/>
    <w:rsid w:val="00955CDA"/>
    <w:pPr>
      <w:pBdr>
        <w:bottom w:val="single" w:sz="4" w:space="6" w:color="auto"/>
      </w:pBdr>
      <w:spacing w:before="180" w:after="1134" w:line="300" w:lineRule="exact"/>
    </w:pPr>
  </w:style>
  <w:style w:type="character" w:customStyle="1" w:styleId="Sub-titleChar">
    <w:name w:val="Sub-title Char"/>
    <w:link w:val="Sub-title"/>
    <w:rsid w:val="0075154F"/>
    <w:rPr>
      <w:rFonts w:ascii="Tahoma" w:hAnsi="Tahoma"/>
      <w:color w:val="000000"/>
      <w:sz w:val="24"/>
      <w:szCs w:val="24"/>
      <w:lang w:eastAsia="en-US"/>
    </w:rPr>
  </w:style>
  <w:style w:type="character" w:styleId="PageNumber">
    <w:name w:val="page number"/>
    <w:rsid w:val="00B7436B"/>
    <w:rPr>
      <w:rFonts w:ascii="Arial" w:hAnsi="Arial"/>
      <w:dstrike w:val="0"/>
      <w:kern w:val="0"/>
      <w:position w:val="-12"/>
      <w:sz w:val="32"/>
      <w:szCs w:val="40"/>
      <w:bdr w:val="none" w:sz="0" w:space="0" w:color="auto"/>
      <w:vertAlign w:val="baseline"/>
    </w:rPr>
  </w:style>
  <w:style w:type="paragraph" w:styleId="Title">
    <w:name w:val="Title"/>
    <w:basedOn w:val="Normal"/>
    <w:link w:val="TitleChar"/>
    <w:qFormat/>
    <w:rsid w:val="00C865E9"/>
    <w:pPr>
      <w:spacing w:before="960"/>
    </w:pPr>
    <w:rPr>
      <w:b/>
      <w:kern w:val="28"/>
      <w:sz w:val="52"/>
    </w:rPr>
  </w:style>
  <w:style w:type="character" w:customStyle="1" w:styleId="TitleChar">
    <w:name w:val="Title Char"/>
    <w:link w:val="Title"/>
    <w:rsid w:val="00C865E9"/>
    <w:rPr>
      <w:rFonts w:ascii="Arial" w:hAnsi="Arial"/>
      <w:b/>
      <w:color w:val="000000"/>
      <w:kern w:val="28"/>
      <w:sz w:val="52"/>
      <w:szCs w:val="24"/>
      <w:lang w:eastAsia="en-US"/>
    </w:rPr>
  </w:style>
  <w:style w:type="paragraph" w:customStyle="1" w:styleId="Bulletsspaced-lastbullet">
    <w:name w:val="Bullets (spaced) - last bullet"/>
    <w:basedOn w:val="Bulletsspaced"/>
    <w:next w:val="Numberedparagraph"/>
    <w:link w:val="Bulletsspaced-lastbulletChar"/>
    <w:rsid w:val="00C107F7"/>
  </w:style>
  <w:style w:type="paragraph" w:customStyle="1" w:styleId="Numberedparagraph">
    <w:name w:val="Numbered paragraph"/>
    <w:basedOn w:val="Normal"/>
    <w:link w:val="NumberedparagraphChar"/>
    <w:autoRedefine/>
    <w:rsid w:val="00D96F0C"/>
    <w:pPr>
      <w:numPr>
        <w:numId w:val="7"/>
      </w:numPr>
      <w:tabs>
        <w:tab w:val="left" w:pos="567"/>
      </w:tabs>
      <w:spacing w:after="240"/>
      <w:ind w:left="567" w:hanging="567"/>
    </w:pPr>
  </w:style>
  <w:style w:type="character" w:customStyle="1" w:styleId="NumberedparagraphChar">
    <w:name w:val="Numbered paragraph Char"/>
    <w:link w:val="Numberedparagraph"/>
    <w:rsid w:val="00D96F0C"/>
    <w:rPr>
      <w:rFonts w:ascii="Arial" w:hAnsi="Arial"/>
      <w:color w:val="000000"/>
      <w:sz w:val="24"/>
      <w:szCs w:val="24"/>
      <w:lang w:eastAsia="en-US"/>
    </w:rPr>
  </w:style>
  <w:style w:type="character" w:customStyle="1" w:styleId="Bulletsspaced-lastbulletChar">
    <w:name w:val="Bullets (spaced) - last bullet Char"/>
    <w:link w:val="Bulletsspaced-lastbullet"/>
    <w:rsid w:val="00C107F7"/>
    <w:rPr>
      <w:rFonts w:ascii="Arial" w:hAnsi="Arial"/>
      <w:color w:val="000000"/>
      <w:sz w:val="24"/>
      <w:szCs w:val="24"/>
      <w:lang w:eastAsia="en-US"/>
    </w:rPr>
  </w:style>
  <w:style w:type="paragraph" w:customStyle="1" w:styleId="Summary">
    <w:name w:val="Summary"/>
    <w:basedOn w:val="BodyText"/>
    <w:rsid w:val="00EF44E5"/>
    <w:pPr>
      <w:ind w:firstLine="567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557D5"/>
    <w:rPr>
      <w:rFonts w:ascii="Tahoma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F93E6B"/>
    <w:rPr>
      <w:rFonts w:ascii="Tahoma" w:hAnsi="Tahoma"/>
      <w:b/>
      <w:bCs/>
      <w:color w:val="000000"/>
      <w:lang w:eastAsia="en-US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469A2"/>
    <w:rPr>
      <w:rFonts w:ascii="Tahoma" w:hAnsi="Tahoma"/>
      <w:color w:val="000000"/>
      <w:lang w:eastAsia="en-US"/>
    </w:rPr>
  </w:style>
  <w:style w:type="paragraph" w:customStyle="1" w:styleId="Header-verso">
    <w:name w:val="Header - verso"/>
    <w:basedOn w:val="Header"/>
    <w:rsid w:val="004A3088"/>
    <w:pPr>
      <w:tabs>
        <w:tab w:val="clear" w:pos="4320"/>
        <w:tab w:val="clear" w:pos="8640"/>
        <w:tab w:val="left" w:pos="567"/>
      </w:tabs>
    </w:pPr>
  </w:style>
  <w:style w:type="paragraph" w:customStyle="1" w:styleId="Tableheader-top">
    <w:name w:val="Table header - top"/>
    <w:basedOn w:val="Unnumberedparagraph"/>
    <w:pPr>
      <w:spacing w:before="60" w:after="60"/>
      <w:contextualSpacing/>
      <w:jc w:val="center"/>
    </w:pPr>
    <w:rPr>
      <w:b/>
      <w:sz w:val="22"/>
    </w:rPr>
  </w:style>
  <w:style w:type="paragraph" w:customStyle="1" w:styleId="Header-recto">
    <w:name w:val="Header - recto"/>
    <w:basedOn w:val="Header"/>
    <w:rsid w:val="004A3088"/>
    <w:pPr>
      <w:tabs>
        <w:tab w:val="clear" w:pos="4320"/>
        <w:tab w:val="clear" w:pos="8640"/>
        <w:tab w:val="right" w:pos="7938"/>
      </w:tabs>
    </w:pPr>
  </w:style>
  <w:style w:type="paragraph" w:customStyle="1" w:styleId="Tabletext-left">
    <w:name w:val="Table text - left"/>
    <w:basedOn w:val="Unnumberedparagraph"/>
    <w:link w:val="Tabletext-leftChar"/>
    <w:uiPriority w:val="99"/>
    <w:pPr>
      <w:spacing w:before="60" w:after="60"/>
      <w:contextualSpacing/>
    </w:pPr>
    <w:rPr>
      <w:sz w:val="22"/>
    </w:rPr>
  </w:style>
  <w:style w:type="character" w:customStyle="1" w:styleId="Tabletext-leftChar">
    <w:name w:val="Table text - left Char"/>
    <w:link w:val="Tabletext-left"/>
    <w:uiPriority w:val="99"/>
    <w:rsid w:val="00F469A2"/>
    <w:rPr>
      <w:rFonts w:ascii="Tahoma" w:hAnsi="Tahoma"/>
      <w:color w:val="000000"/>
      <w:sz w:val="22"/>
      <w:szCs w:val="24"/>
      <w:lang w:eastAsia="en-US"/>
    </w:rPr>
  </w:style>
  <w:style w:type="paragraph" w:customStyle="1" w:styleId="Tabletext-centred">
    <w:name w:val="Table text - centred"/>
    <w:basedOn w:val="Unnumberedparagraph"/>
    <w:pPr>
      <w:spacing w:before="60" w:after="60"/>
      <w:contextualSpacing/>
      <w:jc w:val="center"/>
    </w:pPr>
    <w:rPr>
      <w:sz w:val="22"/>
    </w:rPr>
  </w:style>
  <w:style w:type="paragraph" w:customStyle="1" w:styleId="Tabletext-numbered">
    <w:name w:val="Table text - numbered"/>
    <w:basedOn w:val="Numberedparagraph"/>
    <w:pPr>
      <w:spacing w:before="60" w:after="60"/>
      <w:contextualSpacing/>
    </w:pPr>
    <w:rPr>
      <w:sz w:val="22"/>
    </w:rPr>
  </w:style>
  <w:style w:type="paragraph" w:customStyle="1" w:styleId="Numberedlist">
    <w:name w:val="Numbered list"/>
    <w:basedOn w:val="Normal"/>
    <w:rsid w:val="009B09ED"/>
    <w:pPr>
      <w:numPr>
        <w:numId w:val="5"/>
      </w:numPr>
      <w:tabs>
        <w:tab w:val="left" w:pos="1247"/>
      </w:tabs>
      <w:spacing w:after="120"/>
      <w:ind w:left="896" w:hanging="357"/>
    </w:pPr>
  </w:style>
  <w:style w:type="paragraph" w:customStyle="1" w:styleId="Bulletsdashes">
    <w:name w:val="Bullets (dashes)"/>
    <w:basedOn w:val="Bulletsspaced"/>
    <w:rsid w:val="001600F6"/>
    <w:pPr>
      <w:numPr>
        <w:numId w:val="2"/>
      </w:numPr>
      <w:tabs>
        <w:tab w:val="clear" w:pos="1627"/>
        <w:tab w:val="left" w:pos="1247"/>
      </w:tabs>
      <w:spacing w:after="60"/>
      <w:ind w:left="1247" w:hanging="340"/>
    </w:pPr>
  </w:style>
  <w:style w:type="paragraph" w:styleId="Quote">
    <w:name w:val="Quote"/>
    <w:basedOn w:val="Unnumberedparagraph"/>
    <w:qFormat/>
    <w:pPr>
      <w:ind w:left="1134"/>
    </w:pPr>
  </w:style>
  <w:style w:type="paragraph" w:customStyle="1" w:styleId="Numberedparagraph-unnumberdextrapara">
    <w:name w:val="Numbered paragraph - unnumberd extra para"/>
    <w:basedOn w:val="Numberedparagraph"/>
    <w:next w:val="Numberedparagraph"/>
    <w:rsid w:val="00544816"/>
    <w:pPr>
      <w:numPr>
        <w:numId w:val="0"/>
      </w:numPr>
      <w:ind w:left="567"/>
    </w:pPr>
  </w:style>
  <w:style w:type="paragraph" w:customStyle="1" w:styleId="Figurestext">
    <w:name w:val="Figures text"/>
    <w:basedOn w:val="Normal"/>
    <w:pPr>
      <w:pBdr>
        <w:bar w:val="single" w:sz="4" w:color="auto"/>
      </w:pBdr>
      <w:ind w:left="1080" w:hanging="1080"/>
    </w:pPr>
    <w:rPr>
      <w:rFonts w:cs="Tahoma"/>
      <w:b/>
      <w:sz w:val="20"/>
      <w:szCs w:val="20"/>
    </w:rPr>
  </w:style>
  <w:style w:type="paragraph" w:customStyle="1" w:styleId="Bulletskeyfindings-lastbullet">
    <w:name w:val="Bullets (key findings) - last bullet"/>
    <w:basedOn w:val="Bulletskeyfindings"/>
    <w:next w:val="Heading1"/>
    <w:pPr>
      <w:spacing w:after="240"/>
    </w:pPr>
  </w:style>
  <w:style w:type="paragraph" w:customStyle="1" w:styleId="Bulletsdashes-lastbullet">
    <w:name w:val="Bullets (dashes) - last bullet"/>
    <w:basedOn w:val="Bulletsdashes"/>
    <w:next w:val="Numberedparagraph"/>
    <w:rsid w:val="00B90699"/>
    <w:pPr>
      <w:spacing w:after="240"/>
    </w:pPr>
  </w:style>
  <w:style w:type="paragraph" w:customStyle="1" w:styleId="Numberedlist-lastnumber">
    <w:name w:val="Numbered list - last number"/>
    <w:basedOn w:val="Numberedlist"/>
    <w:next w:val="Numberedparagraph"/>
    <w:rsid w:val="00773D5C"/>
    <w:pPr>
      <w:spacing w:after="240"/>
    </w:pPr>
  </w:style>
  <w:style w:type="paragraph" w:customStyle="1" w:styleId="Tableheader-left">
    <w:name w:val="Table header - left"/>
    <w:basedOn w:val="Tableheader-top"/>
    <w:rsid w:val="004E5EBA"/>
    <w:pPr>
      <w:contextualSpacing w:val="0"/>
      <w:jc w:val="left"/>
    </w:pPr>
    <w:rPr>
      <w:bCs/>
      <w:szCs w:val="20"/>
    </w:rPr>
  </w:style>
  <w:style w:type="paragraph" w:customStyle="1" w:styleId="Tabletext-right">
    <w:name w:val="Table text - right"/>
    <w:basedOn w:val="Tabletext-left"/>
    <w:pPr>
      <w:jc w:val="right"/>
    </w:pPr>
  </w:style>
  <w:style w:type="paragraph" w:customStyle="1" w:styleId="coverrefinput">
    <w:name w:val="cover ref input"/>
    <w:basedOn w:val="Normal"/>
    <w:pPr>
      <w:tabs>
        <w:tab w:val="left" w:pos="1705"/>
        <w:tab w:val="left" w:pos="3410"/>
      </w:tabs>
      <w:spacing w:line="200" w:lineRule="exact"/>
    </w:pPr>
    <w:rPr>
      <w:sz w:val="14"/>
    </w:rPr>
  </w:style>
  <w:style w:type="paragraph" w:customStyle="1" w:styleId="Casestudy">
    <w:name w:val="Case study"/>
    <w:basedOn w:val="Quote"/>
    <w:rsid w:val="00AE318F"/>
    <w:pPr>
      <w:shd w:val="clear" w:color="auto" w:fill="CCCCCC"/>
    </w:pPr>
  </w:style>
  <w:style w:type="paragraph" w:customStyle="1" w:styleId="Bulletscasestudy">
    <w:name w:val="Bullets (case study)"/>
    <w:basedOn w:val="Casestudy"/>
    <w:rsid w:val="009F5239"/>
    <w:pPr>
      <w:numPr>
        <w:numId w:val="3"/>
      </w:numPr>
      <w:tabs>
        <w:tab w:val="left" w:pos="340"/>
      </w:tabs>
      <w:contextualSpacing/>
    </w:pPr>
  </w:style>
  <w:style w:type="paragraph" w:customStyle="1" w:styleId="CoverStats">
    <w:name w:val="Cover Stats"/>
    <w:basedOn w:val="Normal"/>
    <w:link w:val="CoverStatsChar"/>
    <w:rsid w:val="008C1B63"/>
    <w:pPr>
      <w:pBdr>
        <w:between w:val="single" w:sz="4" w:space="3" w:color="auto"/>
      </w:pBdr>
    </w:pPr>
    <w:rPr>
      <w:sz w:val="20"/>
      <w:szCs w:val="20"/>
    </w:rPr>
  </w:style>
  <w:style w:type="character" w:customStyle="1" w:styleId="CoverStatsChar">
    <w:name w:val="Cover Stats Char"/>
    <w:link w:val="CoverStats"/>
    <w:rsid w:val="00AB22BC"/>
    <w:rPr>
      <w:rFonts w:ascii="Tahoma" w:hAnsi="Tahoma"/>
      <w:color w:val="000000"/>
      <w:lang w:val="en-GB" w:eastAsia="en-US" w:bidi="ar-SA"/>
    </w:rPr>
  </w:style>
  <w:style w:type="character" w:styleId="Hyperlink">
    <w:name w:val="Hyperlink"/>
    <w:uiPriority w:val="99"/>
    <w:rsid w:val="00A32AFA"/>
    <w:rPr>
      <w:rFonts w:ascii="Arial" w:hAnsi="Arial"/>
      <w:color w:val="003082"/>
      <w:u w:val="none"/>
    </w:rPr>
  </w:style>
  <w:style w:type="paragraph" w:customStyle="1" w:styleId="Copyright">
    <w:name w:val="Copyright"/>
    <w:basedOn w:val="Normal"/>
    <w:rsid w:val="00C83504"/>
    <w:pPr>
      <w:spacing w:after="120" w:line="260" w:lineRule="exact"/>
    </w:pPr>
    <w:rPr>
      <w:sz w:val="20"/>
      <w:szCs w:val="20"/>
    </w:rPr>
  </w:style>
  <w:style w:type="paragraph" w:customStyle="1" w:styleId="Contentsheading">
    <w:name w:val="Contents heading"/>
    <w:basedOn w:val="Title"/>
    <w:rsid w:val="00C50DBB"/>
    <w:pPr>
      <w:pBdr>
        <w:bottom w:val="single" w:sz="4" w:space="9" w:color="auto"/>
      </w:pBdr>
      <w:spacing w:after="1134"/>
    </w:pPr>
    <w:rPr>
      <w:b w:val="0"/>
      <w:noProof/>
      <w:sz w:val="32"/>
      <w:szCs w:val="20"/>
    </w:rPr>
  </w:style>
  <w:style w:type="paragraph" w:customStyle="1" w:styleId="Footer-LHSEven">
    <w:name w:val="Footer - LHS Even"/>
    <w:basedOn w:val="Footer"/>
    <w:rsid w:val="005608C2"/>
    <w:pPr>
      <w:tabs>
        <w:tab w:val="clear" w:pos="4320"/>
        <w:tab w:val="clear" w:pos="8640"/>
        <w:tab w:val="right" w:pos="9063"/>
      </w:tabs>
    </w:pPr>
    <w:rPr>
      <w:position w:val="-12"/>
      <w:sz w:val="24"/>
      <w:szCs w:val="20"/>
    </w:rPr>
  </w:style>
  <w:style w:type="paragraph" w:customStyle="1" w:styleId="Footer-RHSOdd">
    <w:name w:val="Footer - RHS Odd"/>
    <w:basedOn w:val="Footer-LHSEven"/>
    <w:rsid w:val="00324CB7"/>
    <w:pPr>
      <w:tabs>
        <w:tab w:val="left" w:pos="567"/>
      </w:tabs>
    </w:pPr>
  </w:style>
  <w:style w:type="character" w:styleId="FollowedHyperlink">
    <w:name w:val="FollowedHyperlink"/>
    <w:rsid w:val="008A2ECC"/>
    <w:rPr>
      <w:color w:val="800080"/>
      <w:u w:val="single"/>
    </w:rPr>
  </w:style>
  <w:style w:type="paragraph" w:styleId="BodyText">
    <w:name w:val="Body Text"/>
    <w:basedOn w:val="Normal"/>
    <w:link w:val="BodyTextChar"/>
    <w:rsid w:val="002566A5"/>
    <w:pPr>
      <w:spacing w:after="240"/>
    </w:pPr>
    <w:rPr>
      <w:color w:val="auto"/>
      <w:lang w:eastAsia="en-GB"/>
    </w:rPr>
  </w:style>
  <w:style w:type="character" w:customStyle="1" w:styleId="BodyTextChar">
    <w:name w:val="Body Text Char"/>
    <w:link w:val="BodyText"/>
    <w:rsid w:val="002566A5"/>
    <w:rPr>
      <w:rFonts w:ascii="Arial" w:hAnsi="Arial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97961"/>
    <w:pPr>
      <w:ind w:left="480"/>
    </w:pPr>
  </w:style>
  <w:style w:type="paragraph" w:customStyle="1" w:styleId="TitleNOsubtitle">
    <w:name w:val="Title NO subtitle"/>
    <w:basedOn w:val="Title"/>
    <w:link w:val="TitleNOsubtitleChar"/>
    <w:rsid w:val="0001215B"/>
    <w:pPr>
      <w:pBdr>
        <w:bottom w:val="single" w:sz="4" w:space="9" w:color="auto"/>
      </w:pBdr>
      <w:spacing w:after="1134"/>
    </w:pPr>
  </w:style>
  <w:style w:type="character" w:customStyle="1" w:styleId="TitleNOsubtitleChar">
    <w:name w:val="Title NO subtitle Char"/>
    <w:link w:val="TitleNOsubtitle"/>
    <w:rsid w:val="0001215B"/>
    <w:rPr>
      <w:rFonts w:ascii="Arial" w:hAnsi="Arial"/>
      <w:b/>
      <w:color w:val="000000"/>
      <w:kern w:val="28"/>
      <w:sz w:val="52"/>
      <w:szCs w:val="24"/>
      <w:lang w:eastAsia="en-US"/>
    </w:rPr>
  </w:style>
  <w:style w:type="paragraph" w:customStyle="1" w:styleId="StyleCoverStatsBold">
    <w:name w:val="Style Cover Stats + Bold"/>
    <w:basedOn w:val="CoverStats"/>
    <w:link w:val="StyleCoverStatsBoldChar"/>
    <w:semiHidden/>
    <w:rsid w:val="00AB22BC"/>
    <w:rPr>
      <w:b/>
      <w:bCs/>
    </w:rPr>
  </w:style>
  <w:style w:type="character" w:customStyle="1" w:styleId="StyleCoverStatsBoldChar">
    <w:name w:val="Style Cover Stats + Bold Char"/>
    <w:link w:val="StyleCoverStatsBold"/>
    <w:rsid w:val="00AB22BC"/>
    <w:rPr>
      <w:rFonts w:ascii="Tahoma" w:hAnsi="Tahoma"/>
      <w:b/>
      <w:bCs/>
      <w:color w:val="000000"/>
      <w:lang w:val="en-GB" w:eastAsia="en-US" w:bidi="ar-SA"/>
    </w:rPr>
  </w:style>
  <w:style w:type="paragraph" w:styleId="Revision">
    <w:name w:val="Revision"/>
    <w:hidden/>
    <w:uiPriority w:val="99"/>
    <w:semiHidden/>
    <w:rsid w:val="00747E38"/>
    <w:rPr>
      <w:rFonts w:ascii="Tahoma" w:hAnsi="Tahom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rsid w:val="00A329A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F5358"/>
  </w:style>
  <w:style w:type="paragraph" w:styleId="TOC2">
    <w:name w:val="toc 2"/>
    <w:basedOn w:val="Normal"/>
    <w:next w:val="Normal"/>
    <w:autoRedefine/>
    <w:uiPriority w:val="39"/>
    <w:rsid w:val="00FF5358"/>
    <w:pPr>
      <w:ind w:left="240"/>
    </w:pPr>
  </w:style>
  <w:style w:type="paragraph" w:styleId="NormalWeb">
    <w:name w:val="Normal (Web)"/>
    <w:basedOn w:val="Normal"/>
    <w:uiPriority w:val="99"/>
    <w:unhideWhenUsed/>
    <w:rsid w:val="00D96F0C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table" w:styleId="TableGrid">
    <w:name w:val="Table Grid"/>
    <w:basedOn w:val="TableNormal"/>
    <w:uiPriority w:val="39"/>
    <w:rsid w:val="004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BodyText"/>
    <w:qFormat/>
    <w:rsid w:val="00EF44E5"/>
    <w:pPr>
      <w:ind w:firstLine="5670"/>
    </w:pPr>
    <w:rPr>
      <w:b/>
    </w:rPr>
  </w:style>
  <w:style w:type="paragraph" w:customStyle="1" w:styleId="Tabletext">
    <w:name w:val="Table text"/>
    <w:basedOn w:val="Tableheader-left"/>
    <w:qFormat/>
    <w:rsid w:val="004E5EBA"/>
    <w:rPr>
      <w:b w:val="0"/>
    </w:rPr>
  </w:style>
  <w:style w:type="paragraph" w:customStyle="1" w:styleId="Solgridtitle">
    <w:name w:val="Solgrid title"/>
    <w:basedOn w:val="Normal"/>
    <w:qFormat/>
    <w:rsid w:val="00FF0FDB"/>
    <w:pPr>
      <w:spacing w:line="920" w:lineRule="exact"/>
    </w:pPr>
    <w:rPr>
      <w:rFonts w:cs="Arial"/>
      <w:b/>
      <w:sz w:val="64"/>
      <w:szCs w:val="64"/>
    </w:rPr>
  </w:style>
  <w:style w:type="paragraph" w:customStyle="1" w:styleId="Solgridsubtitle">
    <w:name w:val="Solgrid subtitle"/>
    <w:basedOn w:val="Normal"/>
    <w:qFormat/>
    <w:rsid w:val="00FF0FDB"/>
    <w:pPr>
      <w:spacing w:line="560" w:lineRule="exact"/>
    </w:pPr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AppData\Roaming\Microsoft\Templates\SMBC\SMBCDocumentV03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B1F90F16F1D45865BBA1BD24B0881" ma:contentTypeVersion="0" ma:contentTypeDescription="Create a new document." ma:contentTypeScope="" ma:versionID="b512b2cd57d37fd2ee4bde64e1e5c7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2619-116A-4FC0-8287-6B034F26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26582-16DA-4D77-9DE4-D83AEEBB6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E91A2-48BD-4E49-9470-E4025A02959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A62209-9ECC-4F3E-9D82-B8C4799D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SMBCDocumentV03c.dotx</Template>
  <TotalTime>23</TotalTime>
  <Pages>3</Pages>
  <Words>192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template</vt:lpstr>
    </vt:vector>
  </TitlesOfParts>
  <Company>Ofsted</Company>
  <LinksUpToDate>false</LinksUpToDate>
  <CharactersWithSpaces>1398</CharactersWithSpaces>
  <SharedDoc>false</SharedDoc>
  <HLinks>
    <vt:vector size="348" baseType="variant">
      <vt:variant>
        <vt:i4>1441795</vt:i4>
      </vt:variant>
      <vt:variant>
        <vt:i4>276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3276896</vt:i4>
      </vt:variant>
      <vt:variant>
        <vt:i4>273</vt:i4>
      </vt:variant>
      <vt:variant>
        <vt:i4>0</vt:i4>
      </vt:variant>
      <vt:variant>
        <vt:i4>5</vt:i4>
      </vt:variant>
      <vt:variant>
        <vt:lpwstr>http://eepurl.com/iTrDn</vt:lpwstr>
      </vt:variant>
      <vt:variant>
        <vt:lpwstr/>
      </vt:variant>
      <vt:variant>
        <vt:i4>1114132</vt:i4>
      </vt:variant>
      <vt:variant>
        <vt:i4>270</vt:i4>
      </vt:variant>
      <vt:variant>
        <vt:i4>0</vt:i4>
      </vt:variant>
      <vt:variant>
        <vt:i4>5</vt:i4>
      </vt:variant>
      <vt:variant>
        <vt:lpwstr>http://www.gov.uk/government/organisations/ofsted</vt:lpwstr>
      </vt:variant>
      <vt:variant>
        <vt:lpwstr/>
      </vt:variant>
      <vt:variant>
        <vt:i4>3670022</vt:i4>
      </vt:variant>
      <vt:variant>
        <vt:i4>267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6553714</vt:i4>
      </vt:variant>
      <vt:variant>
        <vt:i4>264</vt:i4>
      </vt:variant>
      <vt:variant>
        <vt:i4>0</vt:i4>
      </vt:variant>
      <vt:variant>
        <vt:i4>5</vt:i4>
      </vt:variant>
      <vt:variant>
        <vt:lpwstr>http://www.nationalarchives.gov.uk/doc/open-government-licence</vt:lpwstr>
      </vt:variant>
      <vt:variant>
        <vt:lpwstr/>
      </vt:variant>
      <vt:variant>
        <vt:i4>7864340</vt:i4>
      </vt:variant>
      <vt:variant>
        <vt:i4>261</vt:i4>
      </vt:variant>
      <vt:variant>
        <vt:i4>0</vt:i4>
      </vt:variant>
      <vt:variant>
        <vt:i4>5</vt:i4>
      </vt:variant>
      <vt:variant>
        <vt:lpwstr>mailto:enquiries@ofsted.gov.uk</vt:lpwstr>
      </vt:variant>
      <vt:variant>
        <vt:lpwstr/>
      </vt:variant>
      <vt:variant>
        <vt:i4>3539046</vt:i4>
      </vt:variant>
      <vt:variant>
        <vt:i4>258</vt:i4>
      </vt:variant>
      <vt:variant>
        <vt:i4>0</vt:i4>
      </vt:variant>
      <vt:variant>
        <vt:i4>5</vt:i4>
      </vt:variant>
      <vt:variant>
        <vt:lpwstr>http://www.plainenglishcampaign.co.uk/</vt:lpwstr>
      </vt:variant>
      <vt:variant>
        <vt:lpwstr/>
      </vt:variant>
      <vt:variant>
        <vt:i4>5898240</vt:i4>
      </vt:variant>
      <vt:variant>
        <vt:i4>255</vt:i4>
      </vt:variant>
      <vt:variant>
        <vt:i4>0</vt:i4>
      </vt:variant>
      <vt:variant>
        <vt:i4>5</vt:i4>
      </vt:variant>
      <vt:variant>
        <vt:lpwstr>http://www.sussex.ac.uk/informatics/punctuation/</vt:lpwstr>
      </vt:variant>
      <vt:variant>
        <vt:lpwstr/>
      </vt:variant>
      <vt:variant>
        <vt:i4>2687012</vt:i4>
      </vt:variant>
      <vt:variant>
        <vt:i4>252</vt:i4>
      </vt:variant>
      <vt:variant>
        <vt:i4>0</vt:i4>
      </vt:variant>
      <vt:variant>
        <vt:i4>5</vt:i4>
      </vt:variant>
      <vt:variant>
        <vt:lpwstr>http://www.oxforddictionaries.com/</vt:lpwstr>
      </vt:variant>
      <vt:variant>
        <vt:lpwstr/>
      </vt:variant>
      <vt:variant>
        <vt:i4>5046328</vt:i4>
      </vt:variant>
      <vt:variant>
        <vt:i4>249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5046328</vt:i4>
      </vt:variant>
      <vt:variant>
        <vt:i4>246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2424953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http://www.legislation.gov.uk/ukpga/1989/41/section/22</vt:lpwstr>
      </vt:variant>
      <vt:variant>
        <vt:lpwstr/>
      </vt:variant>
      <vt:variant>
        <vt:i4>3473441</vt:i4>
      </vt:variant>
      <vt:variant>
        <vt:i4>237</vt:i4>
      </vt:variant>
      <vt:variant>
        <vt:i4>0</vt:i4>
      </vt:variant>
      <vt:variant>
        <vt:i4>5</vt:i4>
      </vt:variant>
      <vt:variant>
        <vt:lpwstr>http://www.independent.co.uk/news/education/education-news/boys-catching-up-with-girls-in-gcse-exam-performance-new-results-show-10464115.html</vt:lpwstr>
      </vt:variant>
      <vt:variant>
        <vt:lpwstr/>
      </vt:variant>
      <vt:variant>
        <vt:i4>3276861</vt:i4>
      </vt:variant>
      <vt:variant>
        <vt:i4>234</vt:i4>
      </vt:variant>
      <vt:variant>
        <vt:i4>0</vt:i4>
      </vt:variant>
      <vt:variant>
        <vt:i4>5</vt:i4>
      </vt:variant>
      <vt:variant>
        <vt:lpwstr>http://www.gov.uk/government/publications/working-together-to-safeguard-children--2</vt:lpwstr>
      </vt:variant>
      <vt:variant>
        <vt:lpwstr/>
      </vt:variant>
      <vt:variant>
        <vt:i4>3407996</vt:i4>
      </vt:variant>
      <vt:variant>
        <vt:i4>231</vt:i4>
      </vt:variant>
      <vt:variant>
        <vt:i4>0</vt:i4>
      </vt:variant>
      <vt:variant>
        <vt:i4>5</vt:i4>
      </vt:variant>
      <vt:variant>
        <vt:lpwstr>http://www.adcs.org.uk/news/whatiscarefor.html</vt:lpwstr>
      </vt:variant>
      <vt:variant>
        <vt:lpwstr/>
      </vt:variant>
      <vt:variant>
        <vt:i4>4063344</vt:i4>
      </vt:variant>
      <vt:variant>
        <vt:i4>228</vt:i4>
      </vt:variant>
      <vt:variant>
        <vt:i4>0</vt:i4>
      </vt:variant>
      <vt:variant>
        <vt:i4>5</vt:i4>
      </vt:variant>
      <vt:variant>
        <vt:lpwstr>http://www.plainenglish.co.uk/</vt:lpwstr>
      </vt:variant>
      <vt:variant>
        <vt:lpwstr/>
      </vt:variant>
      <vt:variant>
        <vt:i4>5046328</vt:i4>
      </vt:variant>
      <vt:variant>
        <vt:i4>225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393306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5046328</vt:i4>
      </vt:variant>
      <vt:variant>
        <vt:i4>219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131075</vt:i4>
      </vt:variant>
      <vt:variant>
        <vt:i4>216</vt:i4>
      </vt:variant>
      <vt:variant>
        <vt:i4>0</vt:i4>
      </vt:variant>
      <vt:variant>
        <vt:i4>5</vt:i4>
      </vt:variant>
      <vt:variant>
        <vt:lpwstr>https://parentview.ofsted.gov.uk/</vt:lpwstr>
      </vt:variant>
      <vt:variant>
        <vt:lpwstr/>
      </vt:variant>
      <vt:variant>
        <vt:i4>1441795</vt:i4>
      </vt:variant>
      <vt:variant>
        <vt:i4>213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_Toc448837469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_Toc448837468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_Toc448837467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_Toc448837466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_Toc448837465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_Toc448837464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_Toc448837463</vt:lpwstr>
      </vt:variant>
      <vt:variant>
        <vt:i4>1703995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_Toc448837462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_Toc448837461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_Toc448837460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_Toc448837459</vt:lpwstr>
      </vt:variant>
      <vt:variant>
        <vt:i4>1638459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_Toc448837458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_Toc448837457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_Toc448837456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_Toc448837455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_Toc448837454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_Toc448837453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_Toc448837452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_Toc448837451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_Toc448837450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_Toc448837449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_Toc448837448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_Toc448837447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_Toc448837446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_Toc448837445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_Toc448837444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_Toc448837443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_Toc448837442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_Toc448837441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_Toc448837440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_Toc448837439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_Toc448837438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_Toc448837437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_Toc448837436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_Toc448837435</vt:lpwstr>
      </vt:variant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http://www.legislation.gov.uk/ukpga/2014/6/section/20</vt:lpwstr>
      </vt:variant>
      <vt:variant>
        <vt:lpwstr/>
      </vt:variant>
      <vt:variant>
        <vt:i4>3211358</vt:i4>
      </vt:variant>
      <vt:variant>
        <vt:i4>36826</vt:i4>
      </vt:variant>
      <vt:variant>
        <vt:i4>1025</vt:i4>
      </vt:variant>
      <vt:variant>
        <vt:i4>1</vt:i4>
      </vt:variant>
      <vt:variant>
        <vt:lpwstr>cid:image001.png@01D17EC0.0AF34230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template</dc:title>
  <dc:creator>David Butt</dc:creator>
  <cp:lastModifiedBy>David Butt</cp:lastModifiedBy>
  <cp:revision>5</cp:revision>
  <cp:lastPrinted>2018-08-17T08:31:00Z</cp:lastPrinted>
  <dcterms:created xsi:type="dcterms:W3CDTF">2018-08-17T08:09:00Z</dcterms:created>
  <dcterms:modified xsi:type="dcterms:W3CDTF">2018-08-17T08:32:00Z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S_List">
    <vt:lpwstr>Inspect and Regulate Providers: Develop Framework, Policy and Guidance</vt:lpwstr>
  </property>
  <property fmtid="{D5CDD505-2E9C-101B-9397-08002B2CF9AE}" pid="3" name="DatePublished">
    <vt:lpwstr>2012-06-18T00:00:00Z</vt:lpwstr>
  </property>
  <property fmtid="{D5CDD505-2E9C-101B-9397-08002B2CF9AE}" pid="4" name="RetentionPolicy">
    <vt:lpwstr>3</vt:lpwstr>
  </property>
  <property fmtid="{D5CDD505-2E9C-101B-9397-08002B2CF9AE}" pid="5" name="RightsManagementText">
    <vt:lpwstr>NOT PROTECTIVELY MARKED</vt:lpwstr>
  </property>
  <property fmtid="{D5CDD505-2E9C-101B-9397-08002B2CF9AE}" pid="6" name="Language">
    <vt:lpwstr>English</vt:lpwstr>
  </property>
  <property fmtid="{D5CDD505-2E9C-101B-9397-08002B2CF9AE}" pid="7" name="ContentType">
    <vt:lpwstr>Document</vt:lpwstr>
  </property>
  <property fmtid="{D5CDD505-2E9C-101B-9397-08002B2CF9AE}" pid="8" name="ContentTypeId">
    <vt:lpwstr>0x010100BB1B1F90F16F1D45865BBA1BD24B0881</vt:lpwstr>
  </property>
  <property fmtid="{D5CDD505-2E9C-101B-9397-08002B2CF9AE}" pid="9" name="_DCDateModified">
    <vt:lpwstr/>
  </property>
  <property fmtid="{D5CDD505-2E9C-101B-9397-08002B2CF9AE}" pid="10" name="DocDescription">
    <vt:lpwstr/>
  </property>
  <property fmtid="{D5CDD505-2E9C-101B-9397-08002B2CF9AE}" pid="11" name="_DCDateCreated">
    <vt:lpwstr/>
  </property>
  <property fmtid="{D5CDD505-2E9C-101B-9397-08002B2CF9AE}" pid="12" name="Subject">
    <vt:lpwstr/>
  </property>
  <property fmtid="{D5CDD505-2E9C-101B-9397-08002B2CF9AE}" pid="13" name="Keywords">
    <vt:lpwstr/>
  </property>
  <property fmtid="{D5CDD505-2E9C-101B-9397-08002B2CF9AE}" pid="14" name="_Author">
    <vt:lpwstr>Nikki Blemings</vt:lpwstr>
  </property>
  <property fmtid="{D5CDD505-2E9C-101B-9397-08002B2CF9AE}" pid="15" name="_Category">
    <vt:lpwstr/>
  </property>
  <property fmtid="{D5CDD505-2E9C-101B-9397-08002B2CF9AE}" pid="16" name="Categories">
    <vt:lpwstr/>
  </property>
  <property fmtid="{D5CDD505-2E9C-101B-9397-08002B2CF9AE}" pid="17" name="Approval Level">
    <vt:lpwstr/>
  </property>
  <property fmtid="{D5CDD505-2E9C-101B-9397-08002B2CF9AE}" pid="18" name="_Comments">
    <vt:lpwstr/>
  </property>
  <property fmtid="{D5CDD505-2E9C-101B-9397-08002B2CF9AE}" pid="19" name="Assigned To">
    <vt:lpwstr/>
  </property>
  <property fmtid="{D5CDD505-2E9C-101B-9397-08002B2CF9AE}" pid="20" name="Document type">
    <vt:lpwstr>a_To Digi September handbooks</vt:lpwstr>
  </property>
</Properties>
</file>