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560D" w14:textId="77777777" w:rsidR="00C432F7" w:rsidRDefault="00C432F7" w:rsidP="00C432F7">
      <w:pPr>
        <w:jc w:val="center"/>
        <w:rPr>
          <w:rFonts w:ascii="Arial" w:hAnsi="Arial" w:cs="Arial"/>
          <w:b/>
          <w:bCs/>
          <w:u w:val="single"/>
        </w:rPr>
      </w:pPr>
      <w:r w:rsidRPr="008E370C">
        <w:rPr>
          <w:sz w:val="20"/>
          <w:szCs w:val="20"/>
        </w:rPr>
        <w:object w:dxaOrig="3405" w:dyaOrig="1335" w14:anchorId="7C00A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6.75pt" o:ole="" fillcolor="window">
            <v:imagedata r:id="rId4" o:title=""/>
          </v:shape>
          <o:OLEObject Type="Embed" ProgID="Word.Document.8" ShapeID="_x0000_i1025" DrawAspect="Content" ObjectID="_1595997350" r:id="rId5">
            <o:FieldCodes>\s</o:FieldCodes>
          </o:OLEObject>
        </w:object>
      </w:r>
    </w:p>
    <w:p w14:paraId="5C221F77" w14:textId="77777777" w:rsidR="00C432F7" w:rsidRDefault="00C432F7" w:rsidP="00C432F7">
      <w:pPr>
        <w:spacing w:after="0"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Education </w:t>
      </w:r>
      <w:proofErr w:type="spellStart"/>
      <w:r>
        <w:rPr>
          <w:rFonts w:ascii="Arial" w:hAnsi="Arial" w:cs="Arial"/>
          <w:b/>
          <w:bCs/>
          <w:u w:val="single"/>
        </w:rPr>
        <w:t>Provison</w:t>
      </w:r>
      <w:proofErr w:type="spellEnd"/>
    </w:p>
    <w:p w14:paraId="241E03E8" w14:textId="77777777" w:rsidR="00C432F7" w:rsidRPr="00D11BB1" w:rsidRDefault="00C432F7" w:rsidP="00C432F7">
      <w:pPr>
        <w:spacing w:after="0" w:line="240" w:lineRule="auto"/>
        <w:rPr>
          <w:rFonts w:ascii="Arial" w:hAnsi="Arial" w:cs="Arial"/>
        </w:rPr>
      </w:pPr>
      <w:bookmarkStart w:id="0" w:name="_GoBack"/>
      <w:r w:rsidRPr="00D11BB1">
        <w:rPr>
          <w:rFonts w:ascii="Arial" w:hAnsi="Arial" w:cs="Arial"/>
          <w:b/>
          <w:bCs/>
          <w:u w:val="single"/>
        </w:rPr>
        <w:t>Risk Assessment for Visiting Speaker</w:t>
      </w:r>
      <w:bookmarkEnd w:id="0"/>
      <w:r w:rsidRPr="00D11BB1">
        <w:rPr>
          <w:rFonts w:ascii="Arial" w:hAnsi="Arial" w:cs="Arial"/>
          <w:b/>
          <w:bCs/>
          <w:u w:val="single"/>
        </w:rPr>
        <w:t>/Event</w:t>
      </w:r>
    </w:p>
    <w:tbl>
      <w:tblPr>
        <w:tblpPr w:leftFromText="180" w:rightFromText="180" w:vertAnchor="text" w:horzAnchor="margin" w:tblpY="53"/>
        <w:tblW w:w="10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4678"/>
      </w:tblGrid>
      <w:tr w:rsidR="00C432F7" w:rsidRPr="00D11BB1" w14:paraId="5DA99635" w14:textId="77777777" w:rsidTr="00225997">
        <w:tc>
          <w:tcPr>
            <w:tcW w:w="100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888F6F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54E4">
              <w:rPr>
                <w:rFonts w:ascii="Arial" w:hAnsi="Arial" w:cs="Arial"/>
              </w:rPr>
              <w:t>Name of the Event</w:t>
            </w:r>
            <w:r>
              <w:rPr>
                <w:rFonts w:ascii="Arial" w:hAnsi="Arial" w:cs="Arial"/>
              </w:rPr>
              <w:t>: ……………………            Date of risk assessment: 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14:paraId="47F358FC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Speaker: 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           Planned date Speaker/ Event 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C432F7" w:rsidRPr="00D11BB1" w14:paraId="65BED5A0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F46737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54E4">
              <w:rPr>
                <w:rFonts w:ascii="Arial" w:hAnsi="Arial" w:cs="Arial"/>
              </w:rPr>
              <w:t xml:space="preserve">Nature of Event </w:t>
            </w:r>
          </w:p>
          <w:p w14:paraId="34287B67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54E4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: assembly, </w:t>
            </w:r>
            <w:r w:rsidRPr="000254E4">
              <w:rPr>
                <w:rFonts w:ascii="Arial" w:hAnsi="Arial" w:cs="Arial"/>
              </w:rPr>
              <w:t>tal</w:t>
            </w:r>
            <w:r>
              <w:rPr>
                <w:rFonts w:ascii="Arial" w:hAnsi="Arial" w:cs="Arial"/>
              </w:rPr>
              <w:t>k,</w:t>
            </w:r>
            <w:r w:rsidRPr="000254E4">
              <w:rPr>
                <w:rFonts w:ascii="Arial" w:hAnsi="Arial" w:cs="Arial"/>
              </w:rPr>
              <w:t xml:space="preserve"> interactive learning etc)</w:t>
            </w:r>
          </w:p>
          <w:p w14:paraId="1012F0C4" w14:textId="77777777" w:rsidR="00C432F7" w:rsidRPr="000254E4" w:rsidRDefault="00C432F7" w:rsidP="00225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AB5A95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32F7" w:rsidRPr="00D11BB1" w14:paraId="2591D73F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16509C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54E4">
              <w:rPr>
                <w:rFonts w:ascii="Arial" w:hAnsi="Arial" w:cs="Arial"/>
              </w:rPr>
              <w:t>Outline of the Content of the Event</w:t>
            </w:r>
          </w:p>
          <w:p w14:paraId="241F69AF" w14:textId="77777777" w:rsidR="00C432F7" w:rsidRPr="000254E4" w:rsidRDefault="00C432F7" w:rsidP="00225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261F76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32F7" w:rsidRPr="00D11BB1" w14:paraId="5742DD5C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FB5C82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254E4">
              <w:rPr>
                <w:rFonts w:ascii="Arial" w:hAnsi="Arial" w:cs="Arial"/>
              </w:rPr>
              <w:t>embe</w:t>
            </w:r>
            <w:r>
              <w:rPr>
                <w:rFonts w:ascii="Arial" w:hAnsi="Arial" w:cs="Arial"/>
              </w:rPr>
              <w:t>r of staff organising the event who is the point of contact for the speaker.</w:t>
            </w: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18D226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32F7" w:rsidRPr="00D11BB1" w14:paraId="681794B5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32FF4B" w14:textId="77777777" w:rsidR="00C432F7" w:rsidRPr="000254E4" w:rsidRDefault="00C432F7" w:rsidP="00225997">
            <w:pPr>
              <w:spacing w:after="0" w:line="240" w:lineRule="auto"/>
              <w:rPr>
                <w:rFonts w:ascii="Arial" w:hAnsi="Arial" w:cs="Arial"/>
              </w:rPr>
            </w:pPr>
            <w:r w:rsidRPr="00875C7C">
              <w:rPr>
                <w:rFonts w:ascii="Arial" w:hAnsi="Arial" w:cs="Arial"/>
              </w:rPr>
              <w:t>Confirm that research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eg:internet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search) has been carried out on the s</w:t>
            </w:r>
            <w:r w:rsidRPr="00875C7C">
              <w:rPr>
                <w:rFonts w:ascii="Arial" w:hAnsi="Arial" w:cs="Arial"/>
              </w:rPr>
              <w:t>peaker</w:t>
            </w:r>
            <w:r>
              <w:rPr>
                <w:rFonts w:ascii="Arial" w:hAnsi="Arial" w:cs="Arial"/>
              </w:rPr>
              <w:t>/event,</w:t>
            </w:r>
            <w:r w:rsidRPr="00875C7C">
              <w:rPr>
                <w:rFonts w:ascii="Arial" w:hAnsi="Arial" w:cs="Arial"/>
              </w:rPr>
              <w:t xml:space="preserve"> and the organisation they are affiliated to – record detail</w:t>
            </w: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78B72A" w14:textId="77777777" w:rsidR="00C432F7" w:rsidRPr="000254E4" w:rsidRDefault="00C432F7" w:rsidP="00225997">
            <w:pPr>
              <w:spacing w:after="0" w:line="240" w:lineRule="auto"/>
            </w:pPr>
          </w:p>
        </w:tc>
      </w:tr>
      <w:tr w:rsidR="00C432F7" w:rsidRPr="00D11BB1" w14:paraId="7F024557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B0C469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254E4">
              <w:rPr>
                <w:rFonts w:ascii="Arial" w:hAnsi="Arial" w:cs="Arial"/>
              </w:rPr>
              <w:t>he Speaker has signed the Visiting Speakers Agreement</w:t>
            </w: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6BD61E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YES                  NO</w:t>
            </w:r>
          </w:p>
        </w:tc>
      </w:tr>
      <w:tr w:rsidR="00C432F7" w:rsidRPr="00D11BB1" w14:paraId="7E767D2C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2B11F8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254E4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school o</w:t>
            </w:r>
            <w:r w:rsidRPr="000254E4">
              <w:rPr>
                <w:rFonts w:ascii="Arial" w:hAnsi="Arial" w:cs="Arial"/>
              </w:rPr>
              <w:t>ffice</w:t>
            </w:r>
            <w:r>
              <w:rPr>
                <w:rFonts w:ascii="Arial" w:hAnsi="Arial" w:cs="Arial"/>
              </w:rPr>
              <w:t xml:space="preserve"> staff have</w:t>
            </w:r>
            <w:r w:rsidRPr="000254E4">
              <w:rPr>
                <w:rFonts w:ascii="Arial" w:hAnsi="Arial" w:cs="Arial"/>
              </w:rPr>
              <w:t xml:space="preserve"> been informed o</w:t>
            </w:r>
            <w:r>
              <w:rPr>
                <w:rFonts w:ascii="Arial" w:hAnsi="Arial" w:cs="Arial"/>
              </w:rPr>
              <w:t>f the speaker in order that the speaker’s name</w:t>
            </w:r>
            <w:r w:rsidRPr="000254E4">
              <w:rPr>
                <w:rFonts w:ascii="Arial" w:hAnsi="Arial" w:cs="Arial"/>
              </w:rPr>
              <w:t xml:space="preserve"> can be added to the School diary</w:t>
            </w:r>
            <w:r>
              <w:rPr>
                <w:rFonts w:ascii="Arial" w:hAnsi="Arial" w:cs="Arial"/>
              </w:rPr>
              <w:t>, and any relevant vetting procedures can be undertaken overseen by the headteacher.</w:t>
            </w: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5D1835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YES                   NO</w:t>
            </w:r>
          </w:p>
        </w:tc>
      </w:tr>
      <w:tr w:rsidR="00C432F7" w:rsidRPr="00D11BB1" w14:paraId="0D26AAED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ACEB9C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254E4">
              <w:rPr>
                <w:rFonts w:ascii="Arial" w:hAnsi="Arial" w:cs="Arial"/>
              </w:rPr>
              <w:t xml:space="preserve">onfirm that you agree to ensure that the Speaker </w:t>
            </w:r>
            <w:proofErr w:type="gramStart"/>
            <w:r w:rsidRPr="000254E4">
              <w:rPr>
                <w:rFonts w:ascii="Arial" w:hAnsi="Arial" w:cs="Arial"/>
              </w:rPr>
              <w:t>is accompanied at all times</w:t>
            </w:r>
            <w:proofErr w:type="gramEnd"/>
            <w:r w:rsidRPr="000254E4">
              <w:rPr>
                <w:rFonts w:ascii="Arial" w:hAnsi="Arial" w:cs="Arial"/>
              </w:rPr>
              <w:t>, whilst on the premises</w:t>
            </w: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D7856E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YES                  NO</w:t>
            </w:r>
          </w:p>
        </w:tc>
      </w:tr>
      <w:tr w:rsidR="00C432F7" w:rsidRPr="00D11BB1" w14:paraId="66F14CA4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77F109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Requested by </w:t>
            </w:r>
          </w:p>
          <w:p w14:paraId="57669CD1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9AE0C2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………………</w:t>
            </w:r>
            <w:proofErr w:type="gramStart"/>
            <w:r>
              <w:rPr>
                <w:rFonts w:ascii="Arial" w:hAnsi="Arial" w:cs="Arial"/>
              </w:rPr>
              <w:t>…(</w:t>
            </w:r>
            <w:proofErr w:type="gramEnd"/>
            <w:r>
              <w:rPr>
                <w:rFonts w:ascii="Arial" w:hAnsi="Arial" w:cs="Arial"/>
              </w:rPr>
              <w:t xml:space="preserve">member of staff), </w:t>
            </w:r>
          </w:p>
          <w:p w14:paraId="4EAD3C5B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(sign and date)</w:t>
            </w:r>
          </w:p>
        </w:tc>
      </w:tr>
      <w:tr w:rsidR="00C432F7" w:rsidRPr="00D11BB1" w14:paraId="3BF7DB60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162AC2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Authorisation </w:t>
            </w:r>
            <w:proofErr w:type="gramStart"/>
            <w:r>
              <w:rPr>
                <w:rFonts w:ascii="Arial" w:hAnsi="Arial" w:cs="Arial"/>
              </w:rPr>
              <w:t>By</w:t>
            </w:r>
            <w:proofErr w:type="gramEnd"/>
            <w:r>
              <w:rPr>
                <w:rFonts w:ascii="Arial" w:hAnsi="Arial" w:cs="Arial"/>
              </w:rPr>
              <w:t xml:space="preserve"> Headteacher</w:t>
            </w:r>
          </w:p>
          <w:p w14:paraId="377345FE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completed the level of risk I am satisfied that this speaker/visit is suitable and that the planned event can go ahead.</w:t>
            </w:r>
          </w:p>
          <w:p w14:paraId="5C51023B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CF6CEC" w14:textId="77777777" w:rsidR="00C432F7" w:rsidRPr="006F3DAF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Having completed this risk assessment is the level of risk.  I have reflected on the </w:t>
            </w:r>
            <w:proofErr w:type="gramStart"/>
            <w:r>
              <w:rPr>
                <w:rFonts w:ascii="Arial" w:hAnsi="Arial" w:cs="Arial"/>
              </w:rPr>
              <w:t>evidence, and</w:t>
            </w:r>
            <w:proofErr w:type="gramEnd"/>
            <w:r>
              <w:rPr>
                <w:rFonts w:ascii="Arial" w:hAnsi="Arial" w:cs="Arial"/>
              </w:rPr>
              <w:t xml:space="preserve"> made the decision that this visit </w:t>
            </w:r>
            <w:r w:rsidRPr="003575CE">
              <w:rPr>
                <w:rFonts w:ascii="Arial" w:hAnsi="Arial" w:cs="Arial"/>
                <w:color w:val="FF0000"/>
              </w:rPr>
              <w:t xml:space="preserve">MUST NOT </w:t>
            </w:r>
            <w:r>
              <w:rPr>
                <w:rFonts w:ascii="Arial" w:hAnsi="Arial" w:cs="Arial"/>
              </w:rPr>
              <w:t>go ahead. (Headteacher to take appropriate action)</w:t>
            </w: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926B41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Agreed by the Headteacher </w:t>
            </w:r>
          </w:p>
          <w:p w14:paraId="76298E6D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49E881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…………………………..   (sign and date)</w:t>
            </w:r>
          </w:p>
          <w:p w14:paraId="35696EE9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D0B684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F69F92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</w:t>
            </w:r>
            <w:r w:rsidRPr="005C13B0">
              <w:rPr>
                <w:rFonts w:ascii="Arial" w:hAnsi="Arial" w:cs="Arial"/>
                <w:color w:val="FF0000"/>
              </w:rPr>
              <w:t xml:space="preserve">MUST NOT </w:t>
            </w:r>
            <w:r>
              <w:rPr>
                <w:rFonts w:ascii="Arial" w:hAnsi="Arial" w:cs="Arial"/>
              </w:rPr>
              <w:t xml:space="preserve">go ahead and has been cancelled by the Headteacher  </w:t>
            </w:r>
          </w:p>
          <w:p w14:paraId="35549807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592547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…………………………   (sign and date)</w:t>
            </w:r>
          </w:p>
        </w:tc>
      </w:tr>
      <w:tr w:rsidR="00C432F7" w:rsidRPr="00D11BB1" w14:paraId="1A988DE6" w14:textId="77777777" w:rsidTr="00225997">
        <w:tc>
          <w:tcPr>
            <w:tcW w:w="53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A7CFC3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54E4">
              <w:rPr>
                <w:rFonts w:ascii="Arial" w:hAnsi="Arial" w:cs="Arial"/>
              </w:rPr>
              <w:t>Post Event Evaluation</w:t>
            </w:r>
          </w:p>
          <w:p w14:paraId="76DA362A" w14:textId="77777777" w:rsidR="00C432F7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5CF0A8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891934" w14:textId="77777777" w:rsidR="00C432F7" w:rsidRPr="000254E4" w:rsidRDefault="00C432F7" w:rsidP="002259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887842" w14:textId="77777777" w:rsidR="00C432F7" w:rsidRPr="00D11BB1" w:rsidRDefault="00C432F7" w:rsidP="00C432F7">
      <w:pPr>
        <w:spacing w:after="0" w:line="240" w:lineRule="auto"/>
        <w:jc w:val="right"/>
        <w:rPr>
          <w:rFonts w:ascii="Arial" w:hAnsi="Arial" w:cs="Arial"/>
        </w:rPr>
      </w:pPr>
    </w:p>
    <w:p w14:paraId="337A75A9" w14:textId="77777777" w:rsidR="00B83F39" w:rsidRPr="00C432F7" w:rsidRDefault="00B83F39"/>
    <w:sectPr w:rsidR="00B83F39" w:rsidRPr="00C43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F7"/>
    <w:rsid w:val="00B83F39"/>
    <w:rsid w:val="00C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87D3"/>
  <w15:chartTrackingRefBased/>
  <w15:docId w15:val="{2665CE97-C03C-42EE-B89E-E6E2BC23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2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1</cp:revision>
  <dcterms:created xsi:type="dcterms:W3CDTF">2018-08-17T06:49:00Z</dcterms:created>
  <dcterms:modified xsi:type="dcterms:W3CDTF">2018-08-17T06:49:00Z</dcterms:modified>
</cp:coreProperties>
</file>