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649"/>
        <w:gridCol w:w="5757"/>
        <w:gridCol w:w="2800"/>
      </w:tblGrid>
      <w:tr w:rsidR="002652BF" w14:paraId="266AB815" w14:textId="77777777" w:rsidTr="00796B3D">
        <w:tc>
          <w:tcPr>
            <w:tcW w:w="1701" w:type="dxa"/>
          </w:tcPr>
          <w:p w14:paraId="72E5C0D8" w14:textId="78E2F892" w:rsidR="002652BF" w:rsidRDefault="002652BF">
            <w:r>
              <w:t>theme</w:t>
            </w:r>
          </w:p>
        </w:tc>
        <w:tc>
          <w:tcPr>
            <w:tcW w:w="5245" w:type="dxa"/>
          </w:tcPr>
          <w:p w14:paraId="732414ED" w14:textId="3F76E2B3" w:rsidR="002652BF" w:rsidRDefault="002652BF">
            <w:r>
              <w:t>details</w:t>
            </w:r>
          </w:p>
        </w:tc>
        <w:tc>
          <w:tcPr>
            <w:tcW w:w="3260" w:type="dxa"/>
          </w:tcPr>
          <w:p w14:paraId="4A43CF0B" w14:textId="16267311" w:rsidR="002652BF" w:rsidRDefault="002652BF">
            <w:r>
              <w:t>Notes/ actions</w:t>
            </w:r>
          </w:p>
        </w:tc>
      </w:tr>
      <w:tr w:rsidR="002652BF" w14:paraId="18DC0CBD" w14:textId="77777777" w:rsidTr="00796B3D">
        <w:tc>
          <w:tcPr>
            <w:tcW w:w="1701" w:type="dxa"/>
          </w:tcPr>
          <w:p w14:paraId="7BF1EBAD" w14:textId="77777777" w:rsidR="002652BF" w:rsidRDefault="002652BF"/>
        </w:tc>
        <w:tc>
          <w:tcPr>
            <w:tcW w:w="5245" w:type="dxa"/>
          </w:tcPr>
          <w:p w14:paraId="2395A622" w14:textId="354470C6" w:rsidR="002652BF" w:rsidRDefault="002652BF">
            <w:hyperlink r:id="rId7" w:history="1">
              <w:r w:rsidRPr="00AA26DA">
                <w:rPr>
                  <w:rStyle w:val="Hyperlink"/>
                </w:rPr>
                <w:t>https://www.solgrid.org.uk/eyc/training/</w:t>
              </w:r>
            </w:hyperlink>
          </w:p>
          <w:p w14:paraId="0AEB3F17" w14:textId="04A5038B" w:rsidR="002652BF" w:rsidRDefault="002652BF"/>
        </w:tc>
        <w:tc>
          <w:tcPr>
            <w:tcW w:w="3260" w:type="dxa"/>
          </w:tcPr>
          <w:p w14:paraId="7DE016EA" w14:textId="77777777" w:rsidR="002652BF" w:rsidRDefault="002652BF"/>
        </w:tc>
      </w:tr>
      <w:tr w:rsidR="002652BF" w14:paraId="33B85104" w14:textId="77777777" w:rsidTr="00796B3D">
        <w:tc>
          <w:tcPr>
            <w:tcW w:w="1701" w:type="dxa"/>
          </w:tcPr>
          <w:p w14:paraId="4CE180B5" w14:textId="3D042CE1" w:rsidR="002652BF" w:rsidRDefault="00796B3D">
            <w:r>
              <w:t>EYFSP</w:t>
            </w:r>
          </w:p>
        </w:tc>
        <w:tc>
          <w:tcPr>
            <w:tcW w:w="5245" w:type="dxa"/>
          </w:tcPr>
          <w:p w14:paraId="7A9143B6" w14:textId="664F93B8" w:rsidR="00796B3D" w:rsidRDefault="00796B3D" w:rsidP="00796B3D">
            <w:hyperlink r:id="rId8" w:history="1">
              <w:r w:rsidRPr="00796B3D">
                <w:rPr>
                  <w:rStyle w:val="Hyperlink"/>
                </w:rPr>
                <w:t>https://foundationyears.org.uk/2024/03/vodcast-for-schools-on-the-eyfs-profile/</w:t>
              </w:r>
            </w:hyperlink>
            <w:r>
              <w:t xml:space="preserve"> </w:t>
            </w:r>
          </w:p>
          <w:p w14:paraId="3E26E0F9" w14:textId="77777777" w:rsidR="00796B3D" w:rsidRPr="00796B3D" w:rsidRDefault="00796B3D" w:rsidP="00796B3D">
            <w:pPr>
              <w:spacing w:after="0" w:line="240" w:lineRule="auto"/>
            </w:pPr>
          </w:p>
          <w:p w14:paraId="021375A0" w14:textId="3D847D87" w:rsidR="002652BF" w:rsidRDefault="00796B3D">
            <w:hyperlink r:id="rId9" w:history="1">
              <w:r w:rsidRPr="00AA26DA">
                <w:rPr>
                  <w:rStyle w:val="Hyperlink"/>
                </w:rPr>
                <w:t>https://foundationyears.org.uk/2023/11/early-years-foundation-stage-profile/</w:t>
              </w:r>
            </w:hyperlink>
            <w:r>
              <w:t xml:space="preserve"> </w:t>
            </w:r>
          </w:p>
        </w:tc>
        <w:tc>
          <w:tcPr>
            <w:tcW w:w="3260" w:type="dxa"/>
          </w:tcPr>
          <w:p w14:paraId="3F9434BF" w14:textId="77777777" w:rsidR="002652BF" w:rsidRDefault="002652BF"/>
        </w:tc>
      </w:tr>
      <w:tr w:rsidR="002652BF" w14:paraId="77B5CE26" w14:textId="77777777" w:rsidTr="00796B3D">
        <w:tc>
          <w:tcPr>
            <w:tcW w:w="1701" w:type="dxa"/>
          </w:tcPr>
          <w:p w14:paraId="4108D7D3" w14:textId="52980588" w:rsidR="002652BF" w:rsidRDefault="00796B3D">
            <w:r>
              <w:t>SEND- Graduated Approach and Assessment Tool</w:t>
            </w:r>
          </w:p>
        </w:tc>
        <w:tc>
          <w:tcPr>
            <w:tcW w:w="5245" w:type="dxa"/>
          </w:tcPr>
          <w:p w14:paraId="366D4DBF" w14:textId="77777777" w:rsidR="002652BF" w:rsidRDefault="002652BF"/>
          <w:p w14:paraId="0B4C9D89" w14:textId="124197B9" w:rsidR="00796B3D" w:rsidRDefault="00796B3D">
            <w:hyperlink r:id="rId10" w:history="1">
              <w:r w:rsidRPr="00AA26DA">
                <w:rPr>
                  <w:rStyle w:val="Hyperlink"/>
                </w:rPr>
                <w:t>https://www.solgrid.org.uk/eyc/send/graduated-approach-incl-ehcp-process/</w:t>
              </w:r>
            </w:hyperlink>
            <w:r>
              <w:t xml:space="preserve"> </w:t>
            </w:r>
          </w:p>
        </w:tc>
        <w:tc>
          <w:tcPr>
            <w:tcW w:w="3260" w:type="dxa"/>
          </w:tcPr>
          <w:p w14:paraId="1544491E" w14:textId="77777777" w:rsidR="002652BF" w:rsidRDefault="002652BF"/>
        </w:tc>
      </w:tr>
      <w:tr w:rsidR="002652BF" w14:paraId="50033807" w14:textId="77777777" w:rsidTr="00796B3D">
        <w:tc>
          <w:tcPr>
            <w:tcW w:w="1701" w:type="dxa"/>
          </w:tcPr>
          <w:p w14:paraId="14B2883C" w14:textId="37C8679B" w:rsidR="002652BF" w:rsidRDefault="00796B3D">
            <w:r>
              <w:t xml:space="preserve">SEND / ACES </w:t>
            </w:r>
          </w:p>
        </w:tc>
        <w:tc>
          <w:tcPr>
            <w:tcW w:w="5245" w:type="dxa"/>
          </w:tcPr>
          <w:p w14:paraId="03BF1923" w14:textId="2D1A633A" w:rsidR="002652BF" w:rsidRDefault="00796B3D">
            <w:hyperlink r:id="rId11" w:history="1">
              <w:r w:rsidRPr="00AA26DA">
                <w:rPr>
                  <w:rStyle w:val="Hyperlink"/>
                </w:rPr>
                <w:t>https://www.solgrid.org.uk/eyc/send/examples-of-send-paperwork/</w:t>
              </w:r>
            </w:hyperlink>
          </w:p>
          <w:p w14:paraId="3F662C59" w14:textId="77777777" w:rsidR="00796B3D" w:rsidRDefault="00796B3D"/>
          <w:p w14:paraId="636DBA6C" w14:textId="503F9A0D" w:rsidR="00796B3D" w:rsidRPr="00796B3D" w:rsidRDefault="00796B3D">
            <w:hyperlink r:id="rId12" w:history="1">
              <w:r w:rsidRPr="00796B3D">
                <w:rPr>
                  <w:rStyle w:val="Hyperlink"/>
                  <w:lang w:val="en-US"/>
                </w:rPr>
                <w:t>https://www.youtube.com/watch?v=XKJuBemELjI</w:t>
              </w:r>
            </w:hyperlink>
            <w:r w:rsidRPr="00796B3D">
              <w:rPr>
                <w:lang w:val="en-US"/>
              </w:rPr>
              <w:t xml:space="preserve">  </w:t>
            </w:r>
            <w:r w:rsidRPr="00796B3D">
              <w:rPr>
                <w:lang w:val="en-US"/>
              </w:rPr>
              <w:t xml:space="preserve"> ACEs and early childhood </w:t>
            </w:r>
          </w:p>
          <w:p w14:paraId="2021262A" w14:textId="63A370D2" w:rsidR="00796B3D" w:rsidRDefault="00796B3D"/>
        </w:tc>
        <w:tc>
          <w:tcPr>
            <w:tcW w:w="3260" w:type="dxa"/>
          </w:tcPr>
          <w:p w14:paraId="32C1CDDC" w14:textId="77777777" w:rsidR="002652BF" w:rsidRDefault="002652BF"/>
        </w:tc>
      </w:tr>
      <w:tr w:rsidR="002652BF" w14:paraId="4EE67ACC" w14:textId="77777777" w:rsidTr="00796B3D">
        <w:tc>
          <w:tcPr>
            <w:tcW w:w="1701" w:type="dxa"/>
          </w:tcPr>
          <w:p w14:paraId="26894CD8" w14:textId="407C3012" w:rsidR="002652BF" w:rsidRDefault="00796B3D">
            <w:r>
              <w:t>Reading and writing</w:t>
            </w:r>
          </w:p>
        </w:tc>
        <w:tc>
          <w:tcPr>
            <w:tcW w:w="5245" w:type="dxa"/>
          </w:tcPr>
          <w:p w14:paraId="0D3ABA3E" w14:textId="77777777" w:rsidR="00796B3D" w:rsidRPr="00796B3D" w:rsidRDefault="00796B3D" w:rsidP="00796B3D">
            <w:pPr>
              <w:spacing w:after="0" w:line="240" w:lineRule="auto"/>
            </w:pPr>
            <w:hyperlink r:id="rId13" w:history="1">
              <w:r w:rsidRPr="00796B3D">
                <w:rPr>
                  <w:rStyle w:val="Hyperlink"/>
                </w:rPr>
                <w:t>https://www.youtube.com/watch?v=f6tQlt31wlE</w:t>
              </w:r>
            </w:hyperlink>
          </w:p>
          <w:p w14:paraId="21079758" w14:textId="77777777" w:rsidR="00796B3D" w:rsidRDefault="00796B3D" w:rsidP="00796B3D">
            <w:r w:rsidRPr="00796B3D">
              <w:t xml:space="preserve">World Book Day and Reading for Pleasure </w:t>
            </w:r>
          </w:p>
          <w:p w14:paraId="1072935D" w14:textId="77777777" w:rsidR="00796B3D" w:rsidRPr="00796B3D" w:rsidRDefault="00796B3D" w:rsidP="00796B3D"/>
          <w:p w14:paraId="51763A8E" w14:textId="77777777" w:rsidR="002652BF" w:rsidRDefault="00796B3D">
            <w:hyperlink r:id="rId14" w:history="1">
              <w:r w:rsidRPr="00AA26DA">
                <w:rPr>
                  <w:rStyle w:val="Hyperlink"/>
                </w:rPr>
                <w:t>https://vimeo.com/917659701/b29e462bb0?share=copy</w:t>
              </w:r>
            </w:hyperlink>
            <w:r>
              <w:t xml:space="preserve"> </w:t>
            </w:r>
          </w:p>
          <w:p w14:paraId="00EE4696" w14:textId="0D40724F" w:rsidR="00796B3D" w:rsidRDefault="00796B3D">
            <w:r>
              <w:t>Write from the Beginning East London Research School</w:t>
            </w:r>
          </w:p>
          <w:p w14:paraId="7C55CE4F" w14:textId="28674DBD" w:rsidR="00796B3D" w:rsidRDefault="00796B3D"/>
        </w:tc>
        <w:tc>
          <w:tcPr>
            <w:tcW w:w="3260" w:type="dxa"/>
          </w:tcPr>
          <w:p w14:paraId="02D8B6B9" w14:textId="77777777" w:rsidR="002652BF" w:rsidRDefault="002652BF"/>
        </w:tc>
      </w:tr>
      <w:tr w:rsidR="002652BF" w14:paraId="22F692C7" w14:textId="77777777" w:rsidTr="00796B3D">
        <w:tc>
          <w:tcPr>
            <w:tcW w:w="1701" w:type="dxa"/>
          </w:tcPr>
          <w:p w14:paraId="7B01C8AA" w14:textId="7D57689F" w:rsidR="002652BF" w:rsidRDefault="00F70746" w:rsidP="00F70746">
            <w:pPr>
              <w:jc w:val="center"/>
            </w:pPr>
            <w:r>
              <w:t xml:space="preserve">Curriculum and progression- EYFS good practice </w:t>
            </w:r>
          </w:p>
        </w:tc>
        <w:tc>
          <w:tcPr>
            <w:tcW w:w="5245" w:type="dxa"/>
          </w:tcPr>
          <w:p w14:paraId="0E7C0976" w14:textId="3DDE74FC" w:rsidR="002652BF" w:rsidRDefault="00F70746">
            <w:r>
              <w:t>Link to Headlines below</w:t>
            </w:r>
          </w:p>
        </w:tc>
        <w:tc>
          <w:tcPr>
            <w:tcW w:w="3260" w:type="dxa"/>
          </w:tcPr>
          <w:p w14:paraId="4783B654" w14:textId="77777777" w:rsidR="002652BF" w:rsidRDefault="002652BF"/>
        </w:tc>
      </w:tr>
      <w:tr w:rsidR="00F70746" w14:paraId="063AADAB" w14:textId="77777777" w:rsidTr="00796B3D">
        <w:tc>
          <w:tcPr>
            <w:tcW w:w="1701" w:type="dxa"/>
          </w:tcPr>
          <w:p w14:paraId="77AD04E1" w14:textId="77777777" w:rsidR="00F70746" w:rsidRDefault="00F70746" w:rsidP="00F70746">
            <w:pPr>
              <w:jc w:val="center"/>
            </w:pPr>
            <w:r>
              <w:t>Effective CPD</w:t>
            </w:r>
          </w:p>
          <w:p w14:paraId="54D5079D" w14:textId="71D0D2AE" w:rsidR="00F70746" w:rsidRDefault="00F70746" w:rsidP="00F70746">
            <w:pPr>
              <w:jc w:val="center"/>
            </w:pPr>
          </w:p>
        </w:tc>
        <w:tc>
          <w:tcPr>
            <w:tcW w:w="5245" w:type="dxa"/>
          </w:tcPr>
          <w:p w14:paraId="063C3BB8" w14:textId="77777777" w:rsidR="00F70746" w:rsidRDefault="00F70746" w:rsidP="00F70746">
            <w:hyperlink r:id="rId15" w:history="1">
              <w:r w:rsidRPr="00AA26DA">
                <w:rPr>
                  <w:rStyle w:val="Hyperlink"/>
                </w:rPr>
                <w:t>https://www.solgrid.org.uk/eyc/training/</w:t>
              </w:r>
            </w:hyperlink>
          </w:p>
          <w:p w14:paraId="5ADA877B" w14:textId="77777777" w:rsidR="00F70746" w:rsidRDefault="00F70746" w:rsidP="00F70746"/>
          <w:p w14:paraId="0B91FB03" w14:textId="1FC818B0" w:rsidR="00F70746" w:rsidRDefault="00F70746">
            <w:hyperlink r:id="rId16" w:history="1">
              <w:r w:rsidRPr="00AA26DA">
                <w:rPr>
                  <w:rStyle w:val="Hyperlink"/>
                </w:rPr>
                <w:t>https://educationendowmentfoundation.org.uk/education-evidence/guidance-reports/effective-professional-development</w:t>
              </w:r>
            </w:hyperlink>
            <w:r>
              <w:t xml:space="preserve"> </w:t>
            </w:r>
          </w:p>
        </w:tc>
        <w:tc>
          <w:tcPr>
            <w:tcW w:w="3260" w:type="dxa"/>
          </w:tcPr>
          <w:p w14:paraId="3A8FFB0B" w14:textId="77777777" w:rsidR="00F70746" w:rsidRDefault="00F70746"/>
          <w:p w14:paraId="2404C9A3" w14:textId="77777777" w:rsidR="00F70746" w:rsidRDefault="00F70746"/>
          <w:p w14:paraId="7A5767EB" w14:textId="77777777" w:rsidR="00F70746" w:rsidRDefault="00F70746"/>
        </w:tc>
      </w:tr>
      <w:tr w:rsidR="002652BF" w14:paraId="66D6C6C2" w14:textId="77777777" w:rsidTr="00796B3D">
        <w:tc>
          <w:tcPr>
            <w:tcW w:w="1701" w:type="dxa"/>
          </w:tcPr>
          <w:p w14:paraId="1DC9F064" w14:textId="77777777" w:rsidR="002652BF" w:rsidRDefault="002652BF">
            <w:r>
              <w:t xml:space="preserve">Reception Readiness </w:t>
            </w:r>
            <w:r w:rsidR="00F70746">
              <w:t>– Super Starts</w:t>
            </w:r>
          </w:p>
          <w:p w14:paraId="1A115216" w14:textId="77777777" w:rsidR="00F70746" w:rsidRDefault="00F70746"/>
          <w:p w14:paraId="469E0E84" w14:textId="77777777" w:rsidR="00F70746" w:rsidRDefault="00F70746">
            <w:r>
              <w:t>What parents want and need?</w:t>
            </w:r>
          </w:p>
          <w:p w14:paraId="6869A319" w14:textId="439C7227" w:rsidR="00F70746" w:rsidRDefault="00F70746">
            <w:r>
              <w:t>Transition</w:t>
            </w:r>
          </w:p>
        </w:tc>
        <w:tc>
          <w:tcPr>
            <w:tcW w:w="5245" w:type="dxa"/>
          </w:tcPr>
          <w:p w14:paraId="37A2E8DF" w14:textId="5F5AFD72" w:rsidR="002652BF" w:rsidRDefault="002652BF" w:rsidP="002652B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C3191F" wp14:editId="5C190CF2">
                  <wp:extent cx="1119794" cy="1364208"/>
                  <wp:effectExtent l="0" t="0" r="4445" b="7620"/>
                  <wp:docPr id="5341497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594"/>
                          <a:stretch/>
                        </pic:blipFill>
                        <pic:spPr bwMode="auto">
                          <a:xfrm>
                            <a:off x="0" y="0"/>
                            <a:ext cx="1123468" cy="1368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7FCC9756" w14:textId="50783953" w:rsidR="002652BF" w:rsidRDefault="00F70746">
            <w:r>
              <w:t>Please let us know what you would find helpful and what parents need</w:t>
            </w:r>
          </w:p>
        </w:tc>
      </w:tr>
      <w:tr w:rsidR="002652BF" w14:paraId="19DBAA23" w14:textId="77777777" w:rsidTr="00796B3D">
        <w:tc>
          <w:tcPr>
            <w:tcW w:w="1701" w:type="dxa"/>
          </w:tcPr>
          <w:p w14:paraId="5893FEE1" w14:textId="40CE7185" w:rsidR="002652BF" w:rsidRDefault="00F70746">
            <w:r>
              <w:t>Evaluation-</w:t>
            </w:r>
          </w:p>
        </w:tc>
        <w:tc>
          <w:tcPr>
            <w:tcW w:w="5245" w:type="dxa"/>
          </w:tcPr>
          <w:p w14:paraId="04184768" w14:textId="77777777" w:rsidR="00F70746" w:rsidRDefault="00F70746" w:rsidP="00F70746">
            <w:hyperlink r:id="rId18" w:history="1">
              <w:r w:rsidRPr="002A26F9">
                <w:rPr>
                  <w:rStyle w:val="Hyperlink"/>
                </w:rPr>
                <w:t>https://forms.office.com/e/TGtY9uhQPu?origin=lprLink</w:t>
              </w:r>
            </w:hyperlink>
            <w:r>
              <w:t xml:space="preserve"> </w:t>
            </w:r>
          </w:p>
          <w:p w14:paraId="40A5E7FD" w14:textId="0C1765B8" w:rsidR="002652BF" w:rsidRDefault="00F70746">
            <w:r>
              <w:t>QR below</w:t>
            </w:r>
          </w:p>
        </w:tc>
        <w:tc>
          <w:tcPr>
            <w:tcW w:w="3260" w:type="dxa"/>
          </w:tcPr>
          <w:p w14:paraId="37C19E1E" w14:textId="77777777" w:rsidR="002652BF" w:rsidRDefault="002652BF"/>
        </w:tc>
      </w:tr>
    </w:tbl>
    <w:p w14:paraId="2969FA6A" w14:textId="2A71EC9F" w:rsidR="002652BF" w:rsidRDefault="002652BF" w:rsidP="00F70746">
      <w:pPr>
        <w:jc w:val="center"/>
      </w:pPr>
      <w:r w:rsidRPr="002652BF">
        <w:drawing>
          <wp:inline distT="0" distB="0" distL="0" distR="0" wp14:anchorId="6F8F6BEC" wp14:editId="673CC742">
            <wp:extent cx="1480782" cy="1889274"/>
            <wp:effectExtent l="0" t="0" r="5715" b="0"/>
            <wp:docPr id="2067162746" name="Picture 1" descr="A qr code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162746" name="Picture 1" descr="A qr code on a blue background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83418" cy="1892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6271D" w14:textId="77777777" w:rsidR="00F70746" w:rsidRPr="00F70746" w:rsidRDefault="00F70746" w:rsidP="00F70746">
      <w:r w:rsidRPr="00F70746">
        <w:lastRenderedPageBreak/>
        <w:t>You may want to have a look at the following ahead of the session:</w:t>
      </w:r>
    </w:p>
    <w:p w14:paraId="0617306C" w14:textId="77777777" w:rsidR="00F70746" w:rsidRPr="00F70746" w:rsidRDefault="00F70746" w:rsidP="00F70746">
      <w:pPr>
        <w:numPr>
          <w:ilvl w:val="0"/>
          <w:numId w:val="1"/>
        </w:numPr>
        <w:contextualSpacing/>
      </w:pPr>
      <w:r w:rsidRPr="00F70746">
        <w:t xml:space="preserve">Watch the Leaders briefing for spring 2024- </w:t>
      </w:r>
      <w:hyperlink r:id="rId20" w:history="1">
        <w:r w:rsidRPr="00F70746">
          <w:rPr>
            <w:color w:val="0000FF"/>
            <w:u w:val="single"/>
          </w:rPr>
          <w:t>https://www.solgrid.org.uk/eyc/training/</w:t>
        </w:r>
      </w:hyperlink>
    </w:p>
    <w:p w14:paraId="42A94B24" w14:textId="77777777" w:rsidR="00F70746" w:rsidRPr="00F70746" w:rsidRDefault="00F70746" w:rsidP="00F70746">
      <w:pPr>
        <w:numPr>
          <w:ilvl w:val="0"/>
          <w:numId w:val="1"/>
        </w:numPr>
        <w:contextualSpacing/>
      </w:pPr>
      <w:r w:rsidRPr="00F70746">
        <w:t xml:space="preserve">Watch the EYFS Profile podcast - </w:t>
      </w:r>
      <w:hyperlink r:id="rId21" w:history="1">
        <w:r w:rsidRPr="00F70746">
          <w:rPr>
            <w:color w:val="0000FF"/>
            <w:u w:val="single"/>
          </w:rPr>
          <w:t>https://foundationyears.org.uk/2024/03/vodcast-for-schools-on-the-eyfs-profile/</w:t>
        </w:r>
      </w:hyperlink>
    </w:p>
    <w:p w14:paraId="73B48ED9" w14:textId="77777777" w:rsidR="00F70746" w:rsidRPr="00F70746" w:rsidRDefault="00F70746" w:rsidP="00F70746">
      <w:pPr>
        <w:numPr>
          <w:ilvl w:val="0"/>
          <w:numId w:val="1"/>
        </w:numPr>
        <w:contextualSpacing/>
      </w:pPr>
      <w:r w:rsidRPr="00F70746">
        <w:t>Watch the Outstanding EYFS recording I hope will be in Headlines on Monday [link to Headlines below]</w:t>
      </w:r>
    </w:p>
    <w:p w14:paraId="70D914D0" w14:textId="77777777" w:rsidR="00F70746" w:rsidRPr="00F70746" w:rsidRDefault="00F70746" w:rsidP="00F70746">
      <w:pPr>
        <w:ind w:left="360"/>
      </w:pPr>
      <w:r w:rsidRPr="00F70746">
        <w:t xml:space="preserve">Bring examples of </w:t>
      </w:r>
    </w:p>
    <w:p w14:paraId="530064AD" w14:textId="77777777" w:rsidR="00F70746" w:rsidRPr="00F70746" w:rsidRDefault="00F70746" w:rsidP="00F70746">
      <w:pPr>
        <w:numPr>
          <w:ilvl w:val="0"/>
          <w:numId w:val="2"/>
        </w:numPr>
        <w:contextualSpacing/>
      </w:pPr>
      <w:r w:rsidRPr="00F70746">
        <w:t>your school curriculum progression</w:t>
      </w:r>
    </w:p>
    <w:p w14:paraId="51231717" w14:textId="77777777" w:rsidR="00F70746" w:rsidRPr="00F70746" w:rsidRDefault="00F70746" w:rsidP="00F70746">
      <w:pPr>
        <w:numPr>
          <w:ilvl w:val="0"/>
          <w:numId w:val="2"/>
        </w:numPr>
        <w:contextualSpacing/>
      </w:pPr>
      <w:r w:rsidRPr="00F70746">
        <w:t>a typical day/ week in EYFS</w:t>
      </w:r>
    </w:p>
    <w:p w14:paraId="4A39A9D1" w14:textId="77777777" w:rsidR="00F70746" w:rsidRPr="00F70746" w:rsidRDefault="00F70746" w:rsidP="00F70746">
      <w:pPr>
        <w:numPr>
          <w:ilvl w:val="0"/>
          <w:numId w:val="2"/>
        </w:numPr>
        <w:contextualSpacing/>
      </w:pPr>
      <w:r w:rsidRPr="00F70746">
        <w:t xml:space="preserve">your SEND assessment </w:t>
      </w:r>
      <w:proofErr w:type="gramStart"/>
      <w:r w:rsidRPr="00F70746">
        <w:t>tools</w:t>
      </w:r>
      <w:proofErr w:type="gramEnd"/>
    </w:p>
    <w:p w14:paraId="21349650" w14:textId="77777777" w:rsidR="00F70746" w:rsidRPr="00F70746" w:rsidRDefault="00F70746" w:rsidP="00F70746">
      <w:r w:rsidRPr="00F70746">
        <w:t xml:space="preserve">Headlines- </w:t>
      </w:r>
      <w:hyperlink r:id="rId22" w:history="1">
        <w:r w:rsidRPr="00F70746">
          <w:rPr>
            <w:color w:val="0000FF"/>
            <w:u w:val="single"/>
          </w:rPr>
          <w:t>Headlines (our weekly update for school leaders) (sharepoint.com)</w:t>
        </w:r>
      </w:hyperlink>
    </w:p>
    <w:p w14:paraId="7977374D" w14:textId="77777777" w:rsidR="00F70746" w:rsidRPr="00F70746" w:rsidRDefault="00F70746" w:rsidP="00F70746">
      <w:hyperlink r:id="rId23" w:history="1">
        <w:r w:rsidRPr="00F70746">
          <w:rPr>
            <w:color w:val="0000FF"/>
            <w:u w:val="single"/>
          </w:rPr>
          <w:t>https://solgrid365.sharepoint.com/sites/EducationCommunications/SitePages/headlines/Headlines.aspx</w:t>
        </w:r>
      </w:hyperlink>
      <w:r w:rsidRPr="00F70746">
        <w:t xml:space="preserve">  </w:t>
      </w:r>
    </w:p>
    <w:p w14:paraId="6D9186AC" w14:textId="77777777" w:rsidR="00F70746" w:rsidRPr="00F70746" w:rsidRDefault="00F70746" w:rsidP="00F70746">
      <w:r w:rsidRPr="00F70746">
        <w:t>I hope that the recording of this session will be shared in Headlines on Monday….</w:t>
      </w:r>
    </w:p>
    <w:p w14:paraId="34539DEE" w14:textId="2692EFD9" w:rsidR="00F70746" w:rsidRDefault="00F70746">
      <w:r w:rsidRPr="00860806">
        <w:rPr>
          <w:noProof/>
        </w:rPr>
        <w:drawing>
          <wp:inline distT="0" distB="0" distL="0" distR="0" wp14:anchorId="6E082229" wp14:editId="49135FED">
            <wp:extent cx="4772691" cy="1743318"/>
            <wp:effectExtent l="38100" t="57150" r="46990" b="47625"/>
            <wp:docPr id="1337830236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830236" name="Picture 1" descr="A white background with black text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1743318"/>
                    </a:xfrm>
                    <a:custGeom>
                      <a:avLst/>
                      <a:gdLst>
                        <a:gd name="connsiteX0" fmla="*/ 0 w 4772691"/>
                        <a:gd name="connsiteY0" fmla="*/ 0 h 1743318"/>
                        <a:gd name="connsiteX1" fmla="*/ 692040 w 4772691"/>
                        <a:gd name="connsiteY1" fmla="*/ 0 h 1743318"/>
                        <a:gd name="connsiteX2" fmla="*/ 1336353 w 4772691"/>
                        <a:gd name="connsiteY2" fmla="*/ 0 h 1743318"/>
                        <a:gd name="connsiteX3" fmla="*/ 1932940 w 4772691"/>
                        <a:gd name="connsiteY3" fmla="*/ 0 h 1743318"/>
                        <a:gd name="connsiteX4" fmla="*/ 2529526 w 4772691"/>
                        <a:gd name="connsiteY4" fmla="*/ 0 h 1743318"/>
                        <a:gd name="connsiteX5" fmla="*/ 3221566 w 4772691"/>
                        <a:gd name="connsiteY5" fmla="*/ 0 h 1743318"/>
                        <a:gd name="connsiteX6" fmla="*/ 3865880 w 4772691"/>
                        <a:gd name="connsiteY6" fmla="*/ 0 h 1743318"/>
                        <a:gd name="connsiteX7" fmla="*/ 4772691 w 4772691"/>
                        <a:gd name="connsiteY7" fmla="*/ 0 h 1743318"/>
                        <a:gd name="connsiteX8" fmla="*/ 4772691 w 4772691"/>
                        <a:gd name="connsiteY8" fmla="*/ 563673 h 1743318"/>
                        <a:gd name="connsiteX9" fmla="*/ 4772691 w 4772691"/>
                        <a:gd name="connsiteY9" fmla="*/ 1092479 h 1743318"/>
                        <a:gd name="connsiteX10" fmla="*/ 4772691 w 4772691"/>
                        <a:gd name="connsiteY10" fmla="*/ 1743318 h 1743318"/>
                        <a:gd name="connsiteX11" fmla="*/ 4271558 w 4772691"/>
                        <a:gd name="connsiteY11" fmla="*/ 1743318 h 1743318"/>
                        <a:gd name="connsiteX12" fmla="*/ 3579518 w 4772691"/>
                        <a:gd name="connsiteY12" fmla="*/ 1743318 h 1743318"/>
                        <a:gd name="connsiteX13" fmla="*/ 3030659 w 4772691"/>
                        <a:gd name="connsiteY13" fmla="*/ 1743318 h 1743318"/>
                        <a:gd name="connsiteX14" fmla="*/ 2338619 w 4772691"/>
                        <a:gd name="connsiteY14" fmla="*/ 1743318 h 1743318"/>
                        <a:gd name="connsiteX15" fmla="*/ 1837486 w 4772691"/>
                        <a:gd name="connsiteY15" fmla="*/ 1743318 h 1743318"/>
                        <a:gd name="connsiteX16" fmla="*/ 1384080 w 4772691"/>
                        <a:gd name="connsiteY16" fmla="*/ 1743318 h 1743318"/>
                        <a:gd name="connsiteX17" fmla="*/ 930675 w 4772691"/>
                        <a:gd name="connsiteY17" fmla="*/ 1743318 h 1743318"/>
                        <a:gd name="connsiteX18" fmla="*/ 0 w 4772691"/>
                        <a:gd name="connsiteY18" fmla="*/ 1743318 h 1743318"/>
                        <a:gd name="connsiteX19" fmla="*/ 0 w 4772691"/>
                        <a:gd name="connsiteY19" fmla="*/ 1214512 h 1743318"/>
                        <a:gd name="connsiteX20" fmla="*/ 0 w 4772691"/>
                        <a:gd name="connsiteY20" fmla="*/ 598539 h 1743318"/>
                        <a:gd name="connsiteX21" fmla="*/ 0 w 4772691"/>
                        <a:gd name="connsiteY21" fmla="*/ 0 h 1743318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  <a:cxn ang="0">
                          <a:pos x="connsiteX6" y="connsiteY6"/>
                        </a:cxn>
                        <a:cxn ang="0">
                          <a:pos x="connsiteX7" y="connsiteY7"/>
                        </a:cxn>
                        <a:cxn ang="0">
                          <a:pos x="connsiteX8" y="connsiteY8"/>
                        </a:cxn>
                        <a:cxn ang="0">
                          <a:pos x="connsiteX9" y="connsiteY9"/>
                        </a:cxn>
                        <a:cxn ang="0">
                          <a:pos x="connsiteX10" y="connsiteY10"/>
                        </a:cxn>
                        <a:cxn ang="0">
                          <a:pos x="connsiteX11" y="connsiteY11"/>
                        </a:cxn>
                        <a:cxn ang="0">
                          <a:pos x="connsiteX12" y="connsiteY12"/>
                        </a:cxn>
                        <a:cxn ang="0">
                          <a:pos x="connsiteX13" y="connsiteY13"/>
                        </a:cxn>
                        <a:cxn ang="0">
                          <a:pos x="connsiteX14" y="connsiteY14"/>
                        </a:cxn>
                        <a:cxn ang="0">
                          <a:pos x="connsiteX15" y="connsiteY15"/>
                        </a:cxn>
                        <a:cxn ang="0">
                          <a:pos x="connsiteX16" y="connsiteY16"/>
                        </a:cxn>
                        <a:cxn ang="0">
                          <a:pos x="connsiteX17" y="connsiteY17"/>
                        </a:cxn>
                        <a:cxn ang="0">
                          <a:pos x="connsiteX18" y="connsiteY18"/>
                        </a:cxn>
                        <a:cxn ang="0">
                          <a:pos x="connsiteX19" y="connsiteY19"/>
                        </a:cxn>
                        <a:cxn ang="0">
                          <a:pos x="connsiteX20" y="connsiteY20"/>
                        </a:cxn>
                        <a:cxn ang="0">
                          <a:pos x="connsiteX21" y="connsiteY21"/>
                        </a:cxn>
                      </a:cxnLst>
                      <a:rect l="l" t="t" r="r" b="b"/>
                      <a:pathLst>
                        <a:path w="4772691" h="1743318" fill="none" extrusionOk="0">
                          <a:moveTo>
                            <a:pt x="0" y="0"/>
                          </a:moveTo>
                          <a:cubicBezTo>
                            <a:pt x="165584" y="-58813"/>
                            <a:pt x="487348" y="55401"/>
                            <a:pt x="692040" y="0"/>
                          </a:cubicBezTo>
                          <a:cubicBezTo>
                            <a:pt x="896732" y="-55401"/>
                            <a:pt x="1152337" y="35315"/>
                            <a:pt x="1336353" y="0"/>
                          </a:cubicBezTo>
                          <a:cubicBezTo>
                            <a:pt x="1520369" y="-35315"/>
                            <a:pt x="1722156" y="1990"/>
                            <a:pt x="1932940" y="0"/>
                          </a:cubicBezTo>
                          <a:cubicBezTo>
                            <a:pt x="2143724" y="-1990"/>
                            <a:pt x="2321062" y="68795"/>
                            <a:pt x="2529526" y="0"/>
                          </a:cubicBezTo>
                          <a:cubicBezTo>
                            <a:pt x="2737990" y="-68795"/>
                            <a:pt x="2884846" y="6"/>
                            <a:pt x="3221566" y="0"/>
                          </a:cubicBezTo>
                          <a:cubicBezTo>
                            <a:pt x="3558286" y="-6"/>
                            <a:pt x="3670726" y="20524"/>
                            <a:pt x="3865880" y="0"/>
                          </a:cubicBezTo>
                          <a:cubicBezTo>
                            <a:pt x="4061034" y="-20524"/>
                            <a:pt x="4551470" y="24193"/>
                            <a:pt x="4772691" y="0"/>
                          </a:cubicBezTo>
                          <a:cubicBezTo>
                            <a:pt x="4798695" y="190011"/>
                            <a:pt x="4741269" y="343695"/>
                            <a:pt x="4772691" y="563673"/>
                          </a:cubicBezTo>
                          <a:cubicBezTo>
                            <a:pt x="4804113" y="783651"/>
                            <a:pt x="4727303" y="839436"/>
                            <a:pt x="4772691" y="1092479"/>
                          </a:cubicBezTo>
                          <a:cubicBezTo>
                            <a:pt x="4818079" y="1345522"/>
                            <a:pt x="4749930" y="1461282"/>
                            <a:pt x="4772691" y="1743318"/>
                          </a:cubicBezTo>
                          <a:cubicBezTo>
                            <a:pt x="4617114" y="1801073"/>
                            <a:pt x="4508229" y="1711290"/>
                            <a:pt x="4271558" y="1743318"/>
                          </a:cubicBezTo>
                          <a:cubicBezTo>
                            <a:pt x="4034887" y="1775346"/>
                            <a:pt x="3918567" y="1723626"/>
                            <a:pt x="3579518" y="1743318"/>
                          </a:cubicBezTo>
                          <a:cubicBezTo>
                            <a:pt x="3240469" y="1763010"/>
                            <a:pt x="3269318" y="1679060"/>
                            <a:pt x="3030659" y="1743318"/>
                          </a:cubicBezTo>
                          <a:cubicBezTo>
                            <a:pt x="2792000" y="1807576"/>
                            <a:pt x="2654547" y="1668979"/>
                            <a:pt x="2338619" y="1743318"/>
                          </a:cubicBezTo>
                          <a:cubicBezTo>
                            <a:pt x="2022691" y="1817657"/>
                            <a:pt x="2014918" y="1686598"/>
                            <a:pt x="1837486" y="1743318"/>
                          </a:cubicBezTo>
                          <a:cubicBezTo>
                            <a:pt x="1660054" y="1800038"/>
                            <a:pt x="1607789" y="1733653"/>
                            <a:pt x="1384080" y="1743318"/>
                          </a:cubicBezTo>
                          <a:cubicBezTo>
                            <a:pt x="1160371" y="1752983"/>
                            <a:pt x="1145513" y="1736610"/>
                            <a:pt x="930675" y="1743318"/>
                          </a:cubicBezTo>
                          <a:cubicBezTo>
                            <a:pt x="715837" y="1750026"/>
                            <a:pt x="278230" y="1722939"/>
                            <a:pt x="0" y="1743318"/>
                          </a:cubicBezTo>
                          <a:cubicBezTo>
                            <a:pt x="-32557" y="1596313"/>
                            <a:pt x="38519" y="1325726"/>
                            <a:pt x="0" y="1214512"/>
                          </a:cubicBezTo>
                          <a:cubicBezTo>
                            <a:pt x="-38519" y="1103298"/>
                            <a:pt x="15278" y="730200"/>
                            <a:pt x="0" y="598539"/>
                          </a:cubicBezTo>
                          <a:cubicBezTo>
                            <a:pt x="-15278" y="466878"/>
                            <a:pt x="22129" y="254409"/>
                            <a:pt x="0" y="0"/>
                          </a:cubicBezTo>
                          <a:close/>
                        </a:path>
                        <a:path w="4772691" h="1743318" stroke="0" extrusionOk="0">
                          <a:moveTo>
                            <a:pt x="0" y="0"/>
                          </a:moveTo>
                          <a:cubicBezTo>
                            <a:pt x="239447" y="-20411"/>
                            <a:pt x="354738" y="11535"/>
                            <a:pt x="548859" y="0"/>
                          </a:cubicBezTo>
                          <a:cubicBezTo>
                            <a:pt x="742980" y="-11535"/>
                            <a:pt x="886598" y="40905"/>
                            <a:pt x="1002265" y="0"/>
                          </a:cubicBezTo>
                          <a:cubicBezTo>
                            <a:pt x="1117932" y="-40905"/>
                            <a:pt x="1540649" y="5952"/>
                            <a:pt x="1694305" y="0"/>
                          </a:cubicBezTo>
                          <a:cubicBezTo>
                            <a:pt x="1847961" y="-5952"/>
                            <a:pt x="1989915" y="19975"/>
                            <a:pt x="2243165" y="0"/>
                          </a:cubicBezTo>
                          <a:cubicBezTo>
                            <a:pt x="2496415" y="-19975"/>
                            <a:pt x="2681857" y="18380"/>
                            <a:pt x="2792024" y="0"/>
                          </a:cubicBezTo>
                          <a:cubicBezTo>
                            <a:pt x="2902191" y="-18380"/>
                            <a:pt x="3173621" y="59901"/>
                            <a:pt x="3484064" y="0"/>
                          </a:cubicBezTo>
                          <a:cubicBezTo>
                            <a:pt x="3794507" y="-59901"/>
                            <a:pt x="3873679" y="33538"/>
                            <a:pt x="3985197" y="0"/>
                          </a:cubicBezTo>
                          <a:cubicBezTo>
                            <a:pt x="4096715" y="-33538"/>
                            <a:pt x="4472861" y="45515"/>
                            <a:pt x="4772691" y="0"/>
                          </a:cubicBezTo>
                          <a:cubicBezTo>
                            <a:pt x="4811931" y="130220"/>
                            <a:pt x="4765487" y="370537"/>
                            <a:pt x="4772691" y="615972"/>
                          </a:cubicBezTo>
                          <a:cubicBezTo>
                            <a:pt x="4779895" y="861407"/>
                            <a:pt x="4737970" y="891656"/>
                            <a:pt x="4772691" y="1162212"/>
                          </a:cubicBezTo>
                          <a:cubicBezTo>
                            <a:pt x="4807412" y="1432768"/>
                            <a:pt x="4750379" y="1619989"/>
                            <a:pt x="4772691" y="1743318"/>
                          </a:cubicBezTo>
                          <a:cubicBezTo>
                            <a:pt x="4635918" y="1801936"/>
                            <a:pt x="4309227" y="1736594"/>
                            <a:pt x="4128378" y="1743318"/>
                          </a:cubicBezTo>
                          <a:cubicBezTo>
                            <a:pt x="3947529" y="1750042"/>
                            <a:pt x="3660574" y="1728860"/>
                            <a:pt x="3436338" y="1743318"/>
                          </a:cubicBezTo>
                          <a:cubicBezTo>
                            <a:pt x="3212102" y="1757776"/>
                            <a:pt x="2967871" y="1695784"/>
                            <a:pt x="2744297" y="1743318"/>
                          </a:cubicBezTo>
                          <a:cubicBezTo>
                            <a:pt x="2520723" y="1790852"/>
                            <a:pt x="2382545" y="1702811"/>
                            <a:pt x="2243165" y="1743318"/>
                          </a:cubicBezTo>
                          <a:cubicBezTo>
                            <a:pt x="2103785" y="1783825"/>
                            <a:pt x="1770681" y="1709584"/>
                            <a:pt x="1646578" y="1743318"/>
                          </a:cubicBezTo>
                          <a:cubicBezTo>
                            <a:pt x="1522475" y="1777052"/>
                            <a:pt x="1114514" y="1700148"/>
                            <a:pt x="954538" y="1743318"/>
                          </a:cubicBezTo>
                          <a:cubicBezTo>
                            <a:pt x="794562" y="1786488"/>
                            <a:pt x="428580" y="1637405"/>
                            <a:pt x="0" y="1743318"/>
                          </a:cubicBezTo>
                          <a:cubicBezTo>
                            <a:pt x="-57713" y="1525632"/>
                            <a:pt x="59829" y="1470847"/>
                            <a:pt x="0" y="1214512"/>
                          </a:cubicBezTo>
                          <a:cubicBezTo>
                            <a:pt x="-59829" y="958177"/>
                            <a:pt x="53816" y="796402"/>
                            <a:pt x="0" y="668272"/>
                          </a:cubicBezTo>
                          <a:cubicBezTo>
                            <a:pt x="-53816" y="540142"/>
                            <a:pt x="53088" y="183368"/>
                            <a:pt x="0" y="0"/>
                          </a:cubicBezTo>
                          <a:close/>
                        </a:path>
                      </a:pathLst>
                    </a:custGeom>
                    <a:ln>
                      <a:solidFill>
                        <a:srgbClr val="A02B93"/>
                      </a:solidFill>
                    </a:ln>
                  </pic:spPr>
                </pic:pic>
              </a:graphicData>
            </a:graphic>
          </wp:inline>
        </w:drawing>
      </w:r>
    </w:p>
    <w:p w14:paraId="062217D3" w14:textId="000EC957" w:rsidR="00F70746" w:rsidRDefault="00F70746">
      <w:r>
        <w:rPr>
          <w:noProof/>
        </w:rPr>
        <w:drawing>
          <wp:inline distT="0" distB="0" distL="0" distR="0" wp14:anchorId="539D422B" wp14:editId="4847A842">
            <wp:extent cx="4974590" cy="1274445"/>
            <wp:effectExtent l="0" t="0" r="0" b="1905"/>
            <wp:docPr id="5570722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590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A931D7" w14:textId="68E133E9" w:rsidR="002652BF" w:rsidRDefault="00687207">
      <w:r>
        <w:t>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7207" w14:paraId="21E43602" w14:textId="77777777" w:rsidTr="00687207">
        <w:tc>
          <w:tcPr>
            <w:tcW w:w="9016" w:type="dxa"/>
          </w:tcPr>
          <w:p w14:paraId="4077EFF1" w14:textId="77777777" w:rsidR="00687207" w:rsidRDefault="00687207"/>
          <w:p w14:paraId="386A0FD1" w14:textId="77777777" w:rsidR="00687207" w:rsidRDefault="00687207"/>
          <w:p w14:paraId="4E923DAC" w14:textId="77777777" w:rsidR="00687207" w:rsidRDefault="00687207"/>
          <w:p w14:paraId="5FF87899" w14:textId="77777777" w:rsidR="00687207" w:rsidRDefault="00687207"/>
          <w:p w14:paraId="1A517887" w14:textId="77777777" w:rsidR="00687207" w:rsidRDefault="00687207"/>
          <w:p w14:paraId="340E0A8E" w14:textId="77777777" w:rsidR="00687207" w:rsidRDefault="00687207"/>
          <w:p w14:paraId="37419BC2" w14:textId="77777777" w:rsidR="00687207" w:rsidRDefault="00687207"/>
          <w:p w14:paraId="2650C680" w14:textId="77777777" w:rsidR="00687207" w:rsidRDefault="00687207"/>
          <w:p w14:paraId="26025640" w14:textId="77777777" w:rsidR="00687207" w:rsidRDefault="00687207"/>
          <w:p w14:paraId="7CDBD5E0" w14:textId="77777777" w:rsidR="00687207" w:rsidRDefault="00687207"/>
          <w:p w14:paraId="258E5C95" w14:textId="77777777" w:rsidR="00687207" w:rsidRDefault="00687207"/>
          <w:p w14:paraId="670F56A8" w14:textId="77777777" w:rsidR="00687207" w:rsidRDefault="00687207"/>
          <w:p w14:paraId="0714320A" w14:textId="77777777" w:rsidR="00687207" w:rsidRDefault="00687207"/>
          <w:p w14:paraId="4DDC0C03" w14:textId="77777777" w:rsidR="00687207" w:rsidRDefault="00687207"/>
          <w:p w14:paraId="72396C47" w14:textId="77777777" w:rsidR="00687207" w:rsidRDefault="00687207"/>
          <w:p w14:paraId="5608925F" w14:textId="77777777" w:rsidR="00687207" w:rsidRDefault="00687207"/>
        </w:tc>
      </w:tr>
    </w:tbl>
    <w:p w14:paraId="3EF4D896" w14:textId="77777777" w:rsidR="00687207" w:rsidRDefault="00687207"/>
    <w:sectPr w:rsidR="00687207" w:rsidSect="00F70746">
      <w:headerReference w:type="default" r:id="rId26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BEA07" w14:textId="77777777" w:rsidR="00F70746" w:rsidRDefault="00F70746" w:rsidP="00F70746">
      <w:pPr>
        <w:spacing w:after="0" w:line="240" w:lineRule="auto"/>
      </w:pPr>
      <w:r>
        <w:separator/>
      </w:r>
    </w:p>
  </w:endnote>
  <w:endnote w:type="continuationSeparator" w:id="0">
    <w:p w14:paraId="70969653" w14:textId="77777777" w:rsidR="00F70746" w:rsidRDefault="00F70746" w:rsidP="00F7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A3BA9" w14:textId="77777777" w:rsidR="00F70746" w:rsidRDefault="00F70746" w:rsidP="00F70746">
      <w:pPr>
        <w:spacing w:after="0" w:line="240" w:lineRule="auto"/>
      </w:pPr>
      <w:r>
        <w:separator/>
      </w:r>
    </w:p>
  </w:footnote>
  <w:footnote w:type="continuationSeparator" w:id="0">
    <w:p w14:paraId="1376088D" w14:textId="77777777" w:rsidR="00F70746" w:rsidRDefault="00F70746" w:rsidP="00F70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03430" w14:textId="77777777" w:rsidR="00F70746" w:rsidRDefault="00F70746">
    <w:pPr>
      <w:pStyle w:val="Header"/>
    </w:pPr>
    <w:r>
      <w:t xml:space="preserve">Solihull Early Years Leaders and Managers Network for Schools </w:t>
    </w:r>
  </w:p>
  <w:p w14:paraId="58598EBD" w14:textId="6584B25C" w:rsidR="00F70746" w:rsidRDefault="00F70746">
    <w:pPr>
      <w:pStyle w:val="Header"/>
    </w:pPr>
    <w:r>
      <w:t>Friday 15</w:t>
    </w:r>
    <w:r w:rsidRPr="00F70746">
      <w:rPr>
        <w:vertAlign w:val="superscript"/>
      </w:rPr>
      <w:t>th</w:t>
    </w:r>
    <w:r>
      <w:t xml:space="preserve"> March 9.30am-11.30                                    name_________________________</w:t>
    </w:r>
  </w:p>
  <w:p w14:paraId="73EF9906" w14:textId="77777777" w:rsidR="00F70746" w:rsidRDefault="00F707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F5836"/>
    <w:multiLevelType w:val="hybridMultilevel"/>
    <w:tmpl w:val="9FE46132"/>
    <w:lvl w:ilvl="0" w:tplc="207A574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C66EB"/>
    <w:multiLevelType w:val="hybridMultilevel"/>
    <w:tmpl w:val="28D250CA"/>
    <w:lvl w:ilvl="0" w:tplc="207A574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5374480">
    <w:abstractNumId w:val="0"/>
  </w:num>
  <w:num w:numId="2" w16cid:durableId="918557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BF"/>
    <w:rsid w:val="002652BF"/>
    <w:rsid w:val="002F7B41"/>
    <w:rsid w:val="00687207"/>
    <w:rsid w:val="006A7143"/>
    <w:rsid w:val="00796B3D"/>
    <w:rsid w:val="00C6222E"/>
    <w:rsid w:val="00F7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FC3E468"/>
  <w15:chartTrackingRefBased/>
  <w15:docId w15:val="{B66063B2-F647-494C-B1B4-38342325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22E"/>
  </w:style>
  <w:style w:type="paragraph" w:styleId="Heading1">
    <w:name w:val="heading 1"/>
    <w:basedOn w:val="Normal"/>
    <w:next w:val="Normal"/>
    <w:link w:val="Heading1Char"/>
    <w:uiPriority w:val="9"/>
    <w:qFormat/>
    <w:rsid w:val="002652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2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2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2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2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2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2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2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2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2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2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2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2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2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2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2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2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52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2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52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5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52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52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52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2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2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52B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52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2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0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746"/>
  </w:style>
  <w:style w:type="paragraph" w:styleId="Footer">
    <w:name w:val="footer"/>
    <w:basedOn w:val="Normal"/>
    <w:link w:val="FooterChar"/>
    <w:uiPriority w:val="99"/>
    <w:unhideWhenUsed/>
    <w:rsid w:val="00F70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5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undationyears.org.uk/2024/03/vodcast-for-schools-on-the-eyfs-profile/" TargetMode="External"/><Relationship Id="rId13" Type="http://schemas.openxmlformats.org/officeDocument/2006/relationships/hyperlink" Target="https://www.youtube.com/watch?v=f6tQlt31wlE" TargetMode="External"/><Relationship Id="rId18" Type="http://schemas.openxmlformats.org/officeDocument/2006/relationships/hyperlink" Target="https://forms.office.com/e/TGtY9uhQPu?origin=lprLink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foundationyears.org.uk/2024/03/vodcast-for-schools-on-the-eyfs-profile/" TargetMode="External"/><Relationship Id="rId7" Type="http://schemas.openxmlformats.org/officeDocument/2006/relationships/hyperlink" Target="https://www.solgrid.org.uk/eyc/training/" TargetMode="External"/><Relationship Id="rId12" Type="http://schemas.openxmlformats.org/officeDocument/2006/relationships/hyperlink" Target="https://www.youtube.com/watch?v=XKJuBemELjI" TargetMode="External"/><Relationship Id="rId17" Type="http://schemas.openxmlformats.org/officeDocument/2006/relationships/image" Target="media/image1.png"/><Relationship Id="rId25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s://educationendowmentfoundation.org.uk/education-evidence/guidance-reports/effective-professional-development" TargetMode="External"/><Relationship Id="rId20" Type="http://schemas.openxmlformats.org/officeDocument/2006/relationships/hyperlink" Target="https://www.solgrid.org.uk/eyc/trainin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olgrid.org.uk/eyc/send/examples-of-send-paperwork/" TargetMode="External"/><Relationship Id="rId24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www.solgrid.org.uk/eyc/training/" TargetMode="External"/><Relationship Id="rId23" Type="http://schemas.openxmlformats.org/officeDocument/2006/relationships/hyperlink" Target="https://solgrid365.sharepoint.com/sites/EducationCommunications/SitePages/headlines/Headlines.asp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solgrid.org.uk/eyc/send/graduated-approach-incl-ehcp-process/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foundationyears.org.uk/2023/11/early-years-foundation-stage-profile/" TargetMode="External"/><Relationship Id="rId14" Type="http://schemas.openxmlformats.org/officeDocument/2006/relationships/hyperlink" Target="https://vimeo.com/917659701/b29e462bb0?share=copy" TargetMode="External"/><Relationship Id="rId22" Type="http://schemas.openxmlformats.org/officeDocument/2006/relationships/hyperlink" Target="https://solgrid365.sharepoint.com/sites/EducationCommunications/SitePages/headlines/Headlines.asp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Morris (Solihull MBC)</dc:creator>
  <cp:keywords/>
  <dc:description/>
  <cp:lastModifiedBy>Lisa Morris (Solihull MBC)</cp:lastModifiedBy>
  <cp:revision>1</cp:revision>
  <dcterms:created xsi:type="dcterms:W3CDTF">2024-03-11T07:25:00Z</dcterms:created>
  <dcterms:modified xsi:type="dcterms:W3CDTF">2024-03-11T08:07:00Z</dcterms:modified>
</cp:coreProperties>
</file>