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560"/>
        <w:gridCol w:w="6544"/>
        <w:gridCol w:w="2670"/>
      </w:tblGrid>
      <w:tr w:rsidR="00711C02" w14:paraId="69C98078" w14:textId="77777777" w:rsidTr="007A5519">
        <w:tc>
          <w:tcPr>
            <w:tcW w:w="1560" w:type="dxa"/>
          </w:tcPr>
          <w:p w14:paraId="5550F61A" w14:textId="62BA4337" w:rsidR="00711C02" w:rsidRDefault="00711C02">
            <w:r>
              <w:t>Agenda Item</w:t>
            </w:r>
          </w:p>
        </w:tc>
        <w:tc>
          <w:tcPr>
            <w:tcW w:w="6544" w:type="dxa"/>
          </w:tcPr>
          <w:p w14:paraId="1DFE1FD6" w14:textId="24D8086B" w:rsidR="00711C02" w:rsidRPr="00711C02" w:rsidRDefault="00711C02">
            <w:pPr>
              <w:rPr>
                <w:rFonts w:ascii="Bradley Hand ITC" w:hAnsi="Bradley Hand ITC"/>
              </w:rPr>
            </w:pPr>
            <w:r w:rsidRPr="00711C02">
              <w:rPr>
                <w:rFonts w:ascii="Bradley Hand ITC" w:hAnsi="Bradley Hand ITC"/>
              </w:rPr>
              <w:t>Notes ……</w:t>
            </w:r>
          </w:p>
        </w:tc>
        <w:tc>
          <w:tcPr>
            <w:tcW w:w="2670" w:type="dxa"/>
          </w:tcPr>
          <w:p w14:paraId="391806CC" w14:textId="74FBBF2B" w:rsidR="00711C02" w:rsidRDefault="00711C02">
            <w:r>
              <w:t xml:space="preserve">Actions </w:t>
            </w:r>
          </w:p>
        </w:tc>
      </w:tr>
      <w:tr w:rsidR="00711C02" w14:paraId="4D20997F" w14:textId="77777777" w:rsidTr="007A5519">
        <w:tc>
          <w:tcPr>
            <w:tcW w:w="1560" w:type="dxa"/>
          </w:tcPr>
          <w:p w14:paraId="72527CEB" w14:textId="3D89AA79" w:rsidR="00711C02" w:rsidRDefault="00711C02">
            <w:r>
              <w:t xml:space="preserve">Leaders Briefing </w:t>
            </w:r>
          </w:p>
        </w:tc>
        <w:tc>
          <w:tcPr>
            <w:tcW w:w="6544" w:type="dxa"/>
          </w:tcPr>
          <w:p w14:paraId="549DB888" w14:textId="77777777" w:rsidR="00711C02" w:rsidRDefault="000173CF">
            <w:hyperlink r:id="rId6" w:history="1">
              <w:r w:rsidR="00711C02" w:rsidRPr="003D77C1">
                <w:rPr>
                  <w:rStyle w:val="Hyperlink"/>
                </w:rPr>
                <w:t>www.solgrid.org.uk/eyc/training/leaders-and-managers-briefings/</w:t>
              </w:r>
            </w:hyperlink>
            <w:r w:rsidR="00711C02">
              <w:t xml:space="preserve"> </w:t>
            </w:r>
          </w:p>
          <w:p w14:paraId="0C33B999" w14:textId="77777777" w:rsidR="00711C02" w:rsidRDefault="00711C02"/>
          <w:p w14:paraId="0DDDFAB1" w14:textId="77777777" w:rsidR="00711C02" w:rsidRDefault="00711C02"/>
          <w:p w14:paraId="6E86520B" w14:textId="77777777" w:rsidR="00711C02" w:rsidRDefault="00711C02"/>
          <w:p w14:paraId="618F30D7" w14:textId="2BAB88CD" w:rsidR="00711C02" w:rsidRDefault="00711C02"/>
        </w:tc>
        <w:tc>
          <w:tcPr>
            <w:tcW w:w="2670" w:type="dxa"/>
          </w:tcPr>
          <w:p w14:paraId="4D51907B" w14:textId="77777777" w:rsidR="00711C02" w:rsidRDefault="00711C02"/>
        </w:tc>
      </w:tr>
      <w:tr w:rsidR="00711C02" w14:paraId="4858904D" w14:textId="77777777" w:rsidTr="007A5519">
        <w:tc>
          <w:tcPr>
            <w:tcW w:w="1560" w:type="dxa"/>
          </w:tcPr>
          <w:p w14:paraId="3BE770E2" w14:textId="77777777" w:rsidR="00711C02" w:rsidRDefault="00711C02">
            <w:r>
              <w:t>ASQ at age 4 y/o</w:t>
            </w:r>
          </w:p>
          <w:p w14:paraId="27A321E7" w14:textId="0428D931" w:rsidR="00711C02" w:rsidRDefault="00711C02"/>
        </w:tc>
        <w:tc>
          <w:tcPr>
            <w:tcW w:w="6544" w:type="dxa"/>
          </w:tcPr>
          <w:p w14:paraId="78AAD212" w14:textId="77777777" w:rsidR="00711C02" w:rsidRDefault="000173CF">
            <w:hyperlink r:id="rId7" w:history="1">
              <w:r w:rsidR="00711C02" w:rsidRPr="003D77C1">
                <w:rPr>
                  <w:rStyle w:val="Hyperlink"/>
                </w:rPr>
                <w:t>https://www.swft.nhs.uk/our-services/children-and-young-peoples-services/school-nursing-solihull</w:t>
              </w:r>
            </w:hyperlink>
            <w:r w:rsidR="00711C02">
              <w:t xml:space="preserve"> </w:t>
            </w:r>
          </w:p>
          <w:p w14:paraId="403EBF42" w14:textId="77777777" w:rsidR="00711C02" w:rsidRDefault="00711C02"/>
          <w:p w14:paraId="191F93F4" w14:textId="77777777" w:rsidR="00711C02" w:rsidRDefault="00711C02"/>
          <w:p w14:paraId="02521039" w14:textId="77777777" w:rsidR="00711C02" w:rsidRDefault="00711C02"/>
          <w:p w14:paraId="38586FE3" w14:textId="4904E934" w:rsidR="00711C02" w:rsidRDefault="00711C02"/>
        </w:tc>
        <w:tc>
          <w:tcPr>
            <w:tcW w:w="2670" w:type="dxa"/>
          </w:tcPr>
          <w:p w14:paraId="33C9308E" w14:textId="77777777" w:rsidR="00711C02" w:rsidRDefault="00711C02"/>
        </w:tc>
      </w:tr>
      <w:tr w:rsidR="00711C02" w14:paraId="6F3F6DB5" w14:textId="77777777" w:rsidTr="007A5519">
        <w:tc>
          <w:tcPr>
            <w:tcW w:w="1560" w:type="dxa"/>
          </w:tcPr>
          <w:p w14:paraId="76AD7CAB" w14:textId="73FB497A" w:rsidR="00711C02" w:rsidRDefault="00711C02">
            <w:r>
              <w:t>EYFS Curriculum</w:t>
            </w:r>
          </w:p>
        </w:tc>
        <w:tc>
          <w:tcPr>
            <w:tcW w:w="6544" w:type="dxa"/>
          </w:tcPr>
          <w:p w14:paraId="0DED2A2B" w14:textId="0E753A1B" w:rsidR="00711C02" w:rsidRDefault="00711C02">
            <w:r>
              <w:t xml:space="preserve">EYFS In schools- </w:t>
            </w:r>
            <w:hyperlink r:id="rId8" w:history="1">
              <w:r w:rsidRPr="003D77C1">
                <w:rPr>
                  <w:rStyle w:val="Hyperlink"/>
                </w:rPr>
                <w:t>https://www.youtube.com/watch?v=T-WFUgD4XLs</w:t>
              </w:r>
            </w:hyperlink>
          </w:p>
          <w:p w14:paraId="107B7613" w14:textId="77777777" w:rsidR="00711C02" w:rsidRDefault="00711C02">
            <w:r>
              <w:t xml:space="preserve">Part 1- Early years curriculum [part 2 shown today]  </w:t>
            </w:r>
            <w:hyperlink r:id="rId9" w:history="1">
              <w:r w:rsidRPr="003D77C1">
                <w:rPr>
                  <w:rStyle w:val="Hyperlink"/>
                </w:rPr>
                <w:t>https://www.youtube.com/watch?v=cwIW854Vy6A</w:t>
              </w:r>
            </w:hyperlink>
            <w:r>
              <w:t xml:space="preserve"> </w:t>
            </w:r>
          </w:p>
          <w:p w14:paraId="5EC2267B" w14:textId="77777777" w:rsidR="00711C02" w:rsidRDefault="00711C02"/>
          <w:p w14:paraId="304FE87E" w14:textId="5802FF26" w:rsidR="00711C02" w:rsidRDefault="000173CF">
            <w:hyperlink r:id="rId10" w:history="1">
              <w:r w:rsidR="00711C02" w:rsidRPr="003D77C1">
                <w:rPr>
                  <w:rStyle w:val="Hyperlink"/>
                </w:rPr>
                <w:t>https://www.gov.uk/government/publications/best-start-in-life-a-research-review-for-early-years</w:t>
              </w:r>
            </w:hyperlink>
            <w:r w:rsidR="00711C02">
              <w:t xml:space="preserve"> </w:t>
            </w:r>
          </w:p>
          <w:p w14:paraId="2D2555BB" w14:textId="77777777" w:rsidR="00711C02" w:rsidRDefault="00711C02"/>
          <w:p w14:paraId="74B5DA0D" w14:textId="70CC4245" w:rsidR="00711C02" w:rsidRDefault="000173CF">
            <w:hyperlink r:id="rId11" w:history="1">
              <w:r w:rsidR="00711C02" w:rsidRPr="003D77C1">
                <w:rPr>
                  <w:rStyle w:val="Hyperlink"/>
                </w:rPr>
                <w:t>https://speechandlanguage.org.uk/listening-to-unheard-children/</w:t>
              </w:r>
            </w:hyperlink>
            <w:r w:rsidR="00711C02">
              <w:t xml:space="preserve"> </w:t>
            </w:r>
          </w:p>
          <w:p w14:paraId="050890A5" w14:textId="77777777" w:rsidR="00711C02" w:rsidRDefault="00711C02"/>
          <w:p w14:paraId="3B31ABF3" w14:textId="7CB36610" w:rsidR="00711C02" w:rsidRDefault="000173CF">
            <w:hyperlink r:id="rId12" w:history="1">
              <w:r w:rsidR="00711C02" w:rsidRPr="003D77C1">
                <w:rPr>
                  <w:rStyle w:val="Hyperlink"/>
                </w:rPr>
                <w:t>https://www.solgrid.org.uk/eyc/resources/learning-and-development/</w:t>
              </w:r>
            </w:hyperlink>
            <w:r w:rsidR="00711C02">
              <w:t xml:space="preserve">  SLCN Pathway </w:t>
            </w:r>
          </w:p>
          <w:p w14:paraId="7AB36149" w14:textId="77777777" w:rsidR="00711C02" w:rsidRDefault="00711C02"/>
          <w:p w14:paraId="2633B544" w14:textId="3B47A80A" w:rsidR="00711C02" w:rsidRDefault="000173CF">
            <w:hyperlink r:id="rId13" w:history="1">
              <w:r w:rsidR="00711C02" w:rsidRPr="003D77C1">
                <w:rPr>
                  <w:rStyle w:val="Hyperlink"/>
                </w:rPr>
                <w:t>https://educationendowmentfoundation.org.uk/support-for-schools/evidence-for-the-early-years/early-years-evidence-store</w:t>
              </w:r>
            </w:hyperlink>
            <w:r w:rsidR="00711C02">
              <w:t xml:space="preserve"> </w:t>
            </w:r>
          </w:p>
          <w:p w14:paraId="5BC4C5E5" w14:textId="77777777" w:rsidR="00711C02" w:rsidRDefault="00711C02"/>
          <w:p w14:paraId="49ECABCB" w14:textId="4895DCF7" w:rsidR="00711C02" w:rsidRDefault="000173CF">
            <w:hyperlink r:id="rId14" w:history="1">
              <w:r w:rsidR="0008150E" w:rsidRPr="003D77C1">
                <w:rPr>
                  <w:rStyle w:val="Hyperlink"/>
                </w:rPr>
                <w:t>https://www.gov.uk/government/publications/early-years-foundation-stage-profile-handbook</w:t>
              </w:r>
            </w:hyperlink>
            <w:r w:rsidR="0008150E">
              <w:t xml:space="preserve">   EYFSP Handbook 2024</w:t>
            </w:r>
          </w:p>
          <w:p w14:paraId="39A6E1E5" w14:textId="77777777" w:rsidR="00711C02" w:rsidRDefault="00711C02"/>
          <w:p w14:paraId="540C5D30" w14:textId="77777777" w:rsidR="00711C02" w:rsidRDefault="00711C02"/>
          <w:p w14:paraId="6D8D4BE2" w14:textId="77777777" w:rsidR="00711C02" w:rsidRDefault="00711C02"/>
          <w:p w14:paraId="4DAC197C" w14:textId="77777777" w:rsidR="00711C02" w:rsidRDefault="00711C02"/>
          <w:p w14:paraId="78949CA9" w14:textId="440E8595" w:rsidR="007A5519" w:rsidRDefault="007A5519"/>
        </w:tc>
        <w:tc>
          <w:tcPr>
            <w:tcW w:w="2670" w:type="dxa"/>
          </w:tcPr>
          <w:p w14:paraId="784AF900" w14:textId="77777777" w:rsidR="00711C02" w:rsidRDefault="00711C02"/>
        </w:tc>
      </w:tr>
      <w:tr w:rsidR="00711C02" w14:paraId="768C6336" w14:textId="77777777" w:rsidTr="007A5519">
        <w:tc>
          <w:tcPr>
            <w:tcW w:w="1560" w:type="dxa"/>
          </w:tcPr>
          <w:p w14:paraId="70406D43" w14:textId="77777777" w:rsidR="00711C02" w:rsidRDefault="00711C02">
            <w:r>
              <w:t>SEND- Inclusion</w:t>
            </w:r>
          </w:p>
          <w:p w14:paraId="6F60AA91" w14:textId="683ABAE4" w:rsidR="00711C02" w:rsidRDefault="00711C02"/>
        </w:tc>
        <w:tc>
          <w:tcPr>
            <w:tcW w:w="6544" w:type="dxa"/>
          </w:tcPr>
          <w:p w14:paraId="785FC876" w14:textId="64F212D8" w:rsidR="00711C02" w:rsidRDefault="000173CF">
            <w:hyperlink r:id="rId15" w:history="1">
              <w:r w:rsidR="00711C02" w:rsidRPr="003D77C1">
                <w:rPr>
                  <w:rStyle w:val="Hyperlink"/>
                </w:rPr>
                <w:t>https://www.solgrid.org.uk/eyc/send/</w:t>
              </w:r>
            </w:hyperlink>
          </w:p>
          <w:p w14:paraId="19E7EE96" w14:textId="77777777" w:rsidR="00711C02" w:rsidRDefault="00711C02"/>
          <w:p w14:paraId="37B89E39" w14:textId="77777777" w:rsidR="00711C02" w:rsidRDefault="00711C02">
            <w:r>
              <w:t xml:space="preserve">Dingley’s Promise - </w:t>
            </w:r>
            <w:hyperlink r:id="rId16" w:history="1">
              <w:r w:rsidRPr="003D77C1">
                <w:rPr>
                  <w:rStyle w:val="Hyperlink"/>
                </w:rPr>
                <w:t>https://www.solgrid.org.uk/eyc/training/training-from-other-providers/</w:t>
              </w:r>
            </w:hyperlink>
            <w:r>
              <w:t xml:space="preserve"> </w:t>
            </w:r>
          </w:p>
          <w:p w14:paraId="2A64DF19" w14:textId="77777777" w:rsidR="007A5519" w:rsidRDefault="007A5519"/>
          <w:p w14:paraId="048A38DE" w14:textId="06F47F69" w:rsidR="007A5519" w:rsidRDefault="007A5519">
            <w:r>
              <w:t xml:space="preserve">SEND – missing vital years </w:t>
            </w:r>
            <w:hyperlink r:id="rId17" w:history="1">
              <w:r w:rsidRPr="003D77C1">
                <w:rPr>
                  <w:rStyle w:val="Hyperlink"/>
                </w:rPr>
                <w:t>https://bera-journals.onlinelibrary.wiley.com/doi/epdf/10.1002/rev3.3409</w:t>
              </w:r>
            </w:hyperlink>
            <w:r>
              <w:t xml:space="preserve"> </w:t>
            </w:r>
          </w:p>
          <w:p w14:paraId="0DBDCA02" w14:textId="77777777" w:rsidR="00711C02" w:rsidRDefault="00711C02"/>
          <w:p w14:paraId="7C43876E" w14:textId="77777777" w:rsidR="00711C02" w:rsidRDefault="00711C02"/>
          <w:p w14:paraId="768B6E7C" w14:textId="77777777" w:rsidR="00711C02" w:rsidRDefault="00711C02"/>
          <w:p w14:paraId="3CD57721" w14:textId="77777777" w:rsidR="00711C02" w:rsidRDefault="00711C02"/>
          <w:p w14:paraId="6A7C7994" w14:textId="5A2035E1" w:rsidR="00711C02" w:rsidRDefault="00711C02"/>
        </w:tc>
        <w:tc>
          <w:tcPr>
            <w:tcW w:w="2670" w:type="dxa"/>
          </w:tcPr>
          <w:p w14:paraId="44511B2D" w14:textId="77777777" w:rsidR="00711C02" w:rsidRDefault="00711C02"/>
        </w:tc>
      </w:tr>
      <w:tr w:rsidR="00711C02" w14:paraId="7AB2A735" w14:textId="77777777" w:rsidTr="007A5519">
        <w:tc>
          <w:tcPr>
            <w:tcW w:w="1560" w:type="dxa"/>
          </w:tcPr>
          <w:p w14:paraId="740A4669" w14:textId="030BEBF8" w:rsidR="007A5519" w:rsidRDefault="007A5519">
            <w:r>
              <w:t>Next time</w:t>
            </w:r>
          </w:p>
          <w:p w14:paraId="2C342A45" w14:textId="77777777" w:rsidR="007A5519" w:rsidRPr="007A5519" w:rsidRDefault="007A5519">
            <w:pPr>
              <w:rPr>
                <w:i/>
                <w:iCs/>
              </w:rPr>
            </w:pPr>
            <w:r w:rsidRPr="007A5519">
              <w:rPr>
                <w:i/>
                <w:iCs/>
              </w:rPr>
              <w:t>What was good for you?</w:t>
            </w:r>
          </w:p>
          <w:p w14:paraId="550B3B41" w14:textId="37F1FC5D" w:rsidR="007A5519" w:rsidRPr="007A5519" w:rsidRDefault="007A5519">
            <w:pPr>
              <w:rPr>
                <w:i/>
                <w:iCs/>
              </w:rPr>
            </w:pPr>
            <w:r w:rsidRPr="007A5519">
              <w:rPr>
                <w:i/>
                <w:iCs/>
              </w:rPr>
              <w:t>Not so good?</w:t>
            </w:r>
          </w:p>
          <w:p w14:paraId="1551AB0E" w14:textId="596B4391" w:rsidR="007A5519" w:rsidRDefault="007A5519">
            <w:r w:rsidRPr="007A5519">
              <w:rPr>
                <w:i/>
                <w:iCs/>
              </w:rPr>
              <w:t>Next meeting focuses?</w:t>
            </w:r>
          </w:p>
        </w:tc>
        <w:tc>
          <w:tcPr>
            <w:tcW w:w="6544" w:type="dxa"/>
          </w:tcPr>
          <w:p w14:paraId="3BE3AE71" w14:textId="77777777" w:rsidR="00711C02" w:rsidRDefault="007A5519">
            <w:r>
              <w:rPr>
                <w:noProof/>
              </w:rPr>
              <w:drawing>
                <wp:inline distT="0" distB="0" distL="0" distR="0" wp14:anchorId="3DC87415" wp14:editId="1F2CC862">
                  <wp:extent cx="981554" cy="1076325"/>
                  <wp:effectExtent l="0" t="0" r="9525" b="0"/>
                  <wp:docPr id="5160319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94" t="21159" r="8355" b="27083"/>
                          <a:stretch/>
                        </pic:blipFill>
                        <pic:spPr bwMode="auto">
                          <a:xfrm>
                            <a:off x="0" y="0"/>
                            <a:ext cx="985864" cy="108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hyperlink r:id="rId19" w:history="1">
              <w:r w:rsidRPr="003D77C1">
                <w:rPr>
                  <w:rStyle w:val="Hyperlink"/>
                </w:rPr>
                <w:t>https://www.solgrid.org.uk/eyc/training/</w:t>
              </w:r>
            </w:hyperlink>
            <w:r>
              <w:t xml:space="preserve"> </w:t>
            </w:r>
          </w:p>
          <w:p w14:paraId="791BE75D" w14:textId="1F0B6E9D" w:rsidR="007A5519" w:rsidRDefault="007A5519"/>
        </w:tc>
        <w:tc>
          <w:tcPr>
            <w:tcW w:w="2670" w:type="dxa"/>
          </w:tcPr>
          <w:p w14:paraId="3E87CC3A" w14:textId="6A6F7869" w:rsidR="00711C02" w:rsidRDefault="00094BAE">
            <w:r>
              <w:t>Please scan the QR code to respond</w:t>
            </w:r>
          </w:p>
        </w:tc>
      </w:tr>
      <w:tr w:rsidR="007A5519" w14:paraId="070D838F" w14:textId="77777777" w:rsidTr="007A5519">
        <w:tc>
          <w:tcPr>
            <w:tcW w:w="1560" w:type="dxa"/>
          </w:tcPr>
          <w:p w14:paraId="1C5355C6" w14:textId="07EB1A7F" w:rsidR="007A5519" w:rsidRDefault="007A5519">
            <w:r>
              <w:lastRenderedPageBreak/>
              <w:t xml:space="preserve">Item </w:t>
            </w:r>
          </w:p>
        </w:tc>
        <w:tc>
          <w:tcPr>
            <w:tcW w:w="6544" w:type="dxa"/>
          </w:tcPr>
          <w:p w14:paraId="440E5443" w14:textId="673D66D5" w:rsidR="007A5519" w:rsidRDefault="007A5519">
            <w:pPr>
              <w:rPr>
                <w:noProof/>
              </w:rPr>
            </w:pPr>
            <w:r>
              <w:rPr>
                <w:noProof/>
              </w:rPr>
              <w:t xml:space="preserve">Notes- </w:t>
            </w:r>
          </w:p>
        </w:tc>
        <w:tc>
          <w:tcPr>
            <w:tcW w:w="2670" w:type="dxa"/>
          </w:tcPr>
          <w:p w14:paraId="74C3652E" w14:textId="6E633392" w:rsidR="007A5519" w:rsidRDefault="007A5519">
            <w:r>
              <w:t xml:space="preserve">Actions </w:t>
            </w:r>
          </w:p>
        </w:tc>
      </w:tr>
      <w:tr w:rsidR="007A5519" w14:paraId="17FDC799" w14:textId="77777777" w:rsidTr="007A5519">
        <w:tc>
          <w:tcPr>
            <w:tcW w:w="1560" w:type="dxa"/>
          </w:tcPr>
          <w:p w14:paraId="1735D3AA" w14:textId="77777777" w:rsidR="007A5519" w:rsidRDefault="007A5519"/>
        </w:tc>
        <w:tc>
          <w:tcPr>
            <w:tcW w:w="6544" w:type="dxa"/>
          </w:tcPr>
          <w:p w14:paraId="6FAAA3BC" w14:textId="77777777" w:rsidR="007A5519" w:rsidRDefault="007A5519">
            <w:pPr>
              <w:rPr>
                <w:noProof/>
              </w:rPr>
            </w:pPr>
          </w:p>
          <w:p w14:paraId="57BA9098" w14:textId="77777777" w:rsidR="007A5519" w:rsidRDefault="007A5519">
            <w:pPr>
              <w:rPr>
                <w:noProof/>
              </w:rPr>
            </w:pPr>
          </w:p>
          <w:p w14:paraId="4FFC3DA2" w14:textId="77777777" w:rsidR="007A5519" w:rsidRDefault="007A5519">
            <w:pPr>
              <w:rPr>
                <w:noProof/>
              </w:rPr>
            </w:pPr>
          </w:p>
          <w:p w14:paraId="06671B39" w14:textId="77777777" w:rsidR="007A5519" w:rsidRDefault="007A5519">
            <w:pPr>
              <w:rPr>
                <w:noProof/>
              </w:rPr>
            </w:pPr>
          </w:p>
          <w:p w14:paraId="639AB8FA" w14:textId="77777777" w:rsidR="007A5519" w:rsidRDefault="007A5519">
            <w:pPr>
              <w:rPr>
                <w:noProof/>
              </w:rPr>
            </w:pPr>
          </w:p>
          <w:p w14:paraId="2E7F6073" w14:textId="77777777" w:rsidR="007A5519" w:rsidRDefault="007A5519">
            <w:pPr>
              <w:rPr>
                <w:noProof/>
              </w:rPr>
            </w:pPr>
          </w:p>
          <w:p w14:paraId="17A824DC" w14:textId="77777777" w:rsidR="007A5519" w:rsidRDefault="007A5519">
            <w:pPr>
              <w:rPr>
                <w:noProof/>
              </w:rPr>
            </w:pPr>
          </w:p>
          <w:p w14:paraId="5376E02F" w14:textId="77777777" w:rsidR="007A5519" w:rsidRDefault="007A5519">
            <w:pPr>
              <w:rPr>
                <w:noProof/>
              </w:rPr>
            </w:pPr>
          </w:p>
          <w:p w14:paraId="5122B4BD" w14:textId="77777777" w:rsidR="007A5519" w:rsidRDefault="007A5519">
            <w:pPr>
              <w:rPr>
                <w:noProof/>
              </w:rPr>
            </w:pPr>
          </w:p>
          <w:p w14:paraId="36EB1736" w14:textId="77777777" w:rsidR="007A5519" w:rsidRDefault="007A5519">
            <w:pPr>
              <w:rPr>
                <w:noProof/>
              </w:rPr>
            </w:pPr>
          </w:p>
          <w:p w14:paraId="6688853B" w14:textId="77777777" w:rsidR="007A5519" w:rsidRDefault="007A5519">
            <w:pPr>
              <w:rPr>
                <w:noProof/>
              </w:rPr>
            </w:pPr>
          </w:p>
          <w:p w14:paraId="35E70C52" w14:textId="77777777" w:rsidR="007A5519" w:rsidRDefault="007A5519">
            <w:pPr>
              <w:rPr>
                <w:noProof/>
              </w:rPr>
            </w:pPr>
          </w:p>
          <w:p w14:paraId="05DD3645" w14:textId="77777777" w:rsidR="007A5519" w:rsidRDefault="007A5519">
            <w:pPr>
              <w:rPr>
                <w:noProof/>
              </w:rPr>
            </w:pPr>
          </w:p>
          <w:p w14:paraId="165E0D95" w14:textId="77777777" w:rsidR="007A5519" w:rsidRDefault="007A5519">
            <w:pPr>
              <w:rPr>
                <w:noProof/>
              </w:rPr>
            </w:pPr>
          </w:p>
          <w:p w14:paraId="5BE01169" w14:textId="77777777" w:rsidR="007A5519" w:rsidRDefault="007A5519">
            <w:pPr>
              <w:rPr>
                <w:noProof/>
              </w:rPr>
            </w:pPr>
          </w:p>
          <w:p w14:paraId="740CEE1C" w14:textId="77777777" w:rsidR="007A5519" w:rsidRDefault="007A5519">
            <w:pPr>
              <w:rPr>
                <w:noProof/>
              </w:rPr>
            </w:pPr>
          </w:p>
          <w:p w14:paraId="36B21E82" w14:textId="77777777" w:rsidR="007A5519" w:rsidRDefault="007A5519">
            <w:pPr>
              <w:rPr>
                <w:noProof/>
              </w:rPr>
            </w:pPr>
          </w:p>
          <w:p w14:paraId="127ADA3E" w14:textId="77777777" w:rsidR="007A5519" w:rsidRDefault="007A5519">
            <w:pPr>
              <w:rPr>
                <w:noProof/>
              </w:rPr>
            </w:pPr>
          </w:p>
          <w:p w14:paraId="1521B3C4" w14:textId="77777777" w:rsidR="007A5519" w:rsidRDefault="007A5519">
            <w:pPr>
              <w:rPr>
                <w:noProof/>
              </w:rPr>
            </w:pPr>
          </w:p>
          <w:p w14:paraId="3CE06395" w14:textId="77777777" w:rsidR="007A5519" w:rsidRDefault="007A5519">
            <w:pPr>
              <w:rPr>
                <w:noProof/>
              </w:rPr>
            </w:pPr>
          </w:p>
          <w:p w14:paraId="022E2CCC" w14:textId="77777777" w:rsidR="007A5519" w:rsidRDefault="007A5519">
            <w:pPr>
              <w:rPr>
                <w:noProof/>
              </w:rPr>
            </w:pPr>
          </w:p>
          <w:p w14:paraId="040FE91D" w14:textId="77777777" w:rsidR="007A5519" w:rsidRDefault="007A5519">
            <w:pPr>
              <w:rPr>
                <w:noProof/>
              </w:rPr>
            </w:pPr>
          </w:p>
          <w:p w14:paraId="3F3BC9BE" w14:textId="77777777" w:rsidR="007A5519" w:rsidRDefault="007A5519">
            <w:pPr>
              <w:rPr>
                <w:noProof/>
              </w:rPr>
            </w:pPr>
          </w:p>
          <w:p w14:paraId="5D95753B" w14:textId="77777777" w:rsidR="007A5519" w:rsidRDefault="007A5519">
            <w:pPr>
              <w:rPr>
                <w:noProof/>
              </w:rPr>
            </w:pPr>
          </w:p>
          <w:p w14:paraId="46A7FCB9" w14:textId="77777777" w:rsidR="007A5519" w:rsidRDefault="007A5519">
            <w:pPr>
              <w:rPr>
                <w:noProof/>
              </w:rPr>
            </w:pPr>
          </w:p>
          <w:p w14:paraId="0189214B" w14:textId="77777777" w:rsidR="007A5519" w:rsidRDefault="007A5519">
            <w:pPr>
              <w:rPr>
                <w:noProof/>
              </w:rPr>
            </w:pPr>
          </w:p>
          <w:p w14:paraId="12AD966F" w14:textId="77777777" w:rsidR="007A5519" w:rsidRDefault="007A5519">
            <w:pPr>
              <w:rPr>
                <w:noProof/>
              </w:rPr>
            </w:pPr>
          </w:p>
          <w:p w14:paraId="0C250B77" w14:textId="77777777" w:rsidR="007A5519" w:rsidRDefault="007A5519">
            <w:pPr>
              <w:rPr>
                <w:noProof/>
              </w:rPr>
            </w:pPr>
          </w:p>
          <w:p w14:paraId="16BD843F" w14:textId="77777777" w:rsidR="007A5519" w:rsidRDefault="007A5519">
            <w:pPr>
              <w:rPr>
                <w:noProof/>
              </w:rPr>
            </w:pPr>
          </w:p>
          <w:p w14:paraId="7C2BE00D" w14:textId="77777777" w:rsidR="007A5519" w:rsidRDefault="007A5519">
            <w:pPr>
              <w:rPr>
                <w:noProof/>
              </w:rPr>
            </w:pPr>
          </w:p>
          <w:p w14:paraId="274F4306" w14:textId="77777777" w:rsidR="007A5519" w:rsidRDefault="007A5519">
            <w:pPr>
              <w:rPr>
                <w:noProof/>
              </w:rPr>
            </w:pPr>
          </w:p>
          <w:p w14:paraId="54BB34F7" w14:textId="77777777" w:rsidR="007A5519" w:rsidRDefault="007A5519">
            <w:pPr>
              <w:rPr>
                <w:noProof/>
              </w:rPr>
            </w:pPr>
          </w:p>
          <w:p w14:paraId="6EF1873B" w14:textId="77777777" w:rsidR="007A5519" w:rsidRDefault="007A5519">
            <w:pPr>
              <w:rPr>
                <w:noProof/>
              </w:rPr>
            </w:pPr>
          </w:p>
          <w:p w14:paraId="51A62311" w14:textId="77777777" w:rsidR="007A5519" w:rsidRDefault="007A5519">
            <w:pPr>
              <w:rPr>
                <w:noProof/>
              </w:rPr>
            </w:pPr>
          </w:p>
          <w:p w14:paraId="1A9602AB" w14:textId="77777777" w:rsidR="007A5519" w:rsidRDefault="007A5519">
            <w:pPr>
              <w:rPr>
                <w:noProof/>
              </w:rPr>
            </w:pPr>
          </w:p>
          <w:p w14:paraId="487217EC" w14:textId="77777777" w:rsidR="007A5519" w:rsidRDefault="007A5519">
            <w:pPr>
              <w:rPr>
                <w:noProof/>
              </w:rPr>
            </w:pPr>
          </w:p>
          <w:p w14:paraId="6A235A47" w14:textId="77777777" w:rsidR="007A5519" w:rsidRDefault="007A5519">
            <w:pPr>
              <w:rPr>
                <w:noProof/>
              </w:rPr>
            </w:pPr>
          </w:p>
          <w:p w14:paraId="085D3E43" w14:textId="77777777" w:rsidR="007A5519" w:rsidRDefault="007A5519">
            <w:pPr>
              <w:rPr>
                <w:noProof/>
              </w:rPr>
            </w:pPr>
          </w:p>
          <w:p w14:paraId="7EB760BB" w14:textId="77777777" w:rsidR="007A5519" w:rsidRDefault="007A5519">
            <w:pPr>
              <w:rPr>
                <w:noProof/>
              </w:rPr>
            </w:pPr>
          </w:p>
          <w:p w14:paraId="0CE33F0E" w14:textId="77777777" w:rsidR="007A5519" w:rsidRDefault="007A5519">
            <w:pPr>
              <w:rPr>
                <w:noProof/>
              </w:rPr>
            </w:pPr>
          </w:p>
          <w:p w14:paraId="081B8915" w14:textId="77777777" w:rsidR="007A5519" w:rsidRDefault="007A5519">
            <w:pPr>
              <w:rPr>
                <w:noProof/>
              </w:rPr>
            </w:pPr>
          </w:p>
          <w:p w14:paraId="3181B25B" w14:textId="77777777" w:rsidR="007A5519" w:rsidRDefault="007A5519">
            <w:pPr>
              <w:rPr>
                <w:noProof/>
              </w:rPr>
            </w:pPr>
          </w:p>
          <w:p w14:paraId="4BAC62CF" w14:textId="77777777" w:rsidR="007A5519" w:rsidRDefault="007A5519">
            <w:pPr>
              <w:rPr>
                <w:noProof/>
              </w:rPr>
            </w:pPr>
          </w:p>
          <w:p w14:paraId="4AE219C2" w14:textId="77777777" w:rsidR="007A5519" w:rsidRDefault="007A5519">
            <w:pPr>
              <w:rPr>
                <w:noProof/>
              </w:rPr>
            </w:pPr>
          </w:p>
          <w:p w14:paraId="149ACC77" w14:textId="77777777" w:rsidR="007A5519" w:rsidRDefault="007A5519">
            <w:pPr>
              <w:rPr>
                <w:noProof/>
              </w:rPr>
            </w:pPr>
          </w:p>
          <w:p w14:paraId="2BC5B530" w14:textId="77777777" w:rsidR="007A5519" w:rsidRDefault="007A5519">
            <w:pPr>
              <w:rPr>
                <w:noProof/>
              </w:rPr>
            </w:pPr>
          </w:p>
          <w:p w14:paraId="4A67B6C4" w14:textId="77777777" w:rsidR="007A5519" w:rsidRDefault="007A5519">
            <w:pPr>
              <w:rPr>
                <w:noProof/>
              </w:rPr>
            </w:pPr>
          </w:p>
          <w:p w14:paraId="06E8D8AD" w14:textId="77777777" w:rsidR="007A5519" w:rsidRDefault="007A5519">
            <w:pPr>
              <w:rPr>
                <w:noProof/>
              </w:rPr>
            </w:pPr>
          </w:p>
          <w:p w14:paraId="32727F92" w14:textId="77777777" w:rsidR="007A5519" w:rsidRDefault="007A5519">
            <w:pPr>
              <w:rPr>
                <w:noProof/>
              </w:rPr>
            </w:pPr>
          </w:p>
          <w:p w14:paraId="041C2663" w14:textId="77777777" w:rsidR="007A5519" w:rsidRDefault="007A5519">
            <w:pPr>
              <w:rPr>
                <w:noProof/>
              </w:rPr>
            </w:pPr>
          </w:p>
          <w:p w14:paraId="669C5BB8" w14:textId="77777777" w:rsidR="007A5519" w:rsidRDefault="007A5519">
            <w:pPr>
              <w:rPr>
                <w:noProof/>
              </w:rPr>
            </w:pPr>
          </w:p>
          <w:p w14:paraId="0705DB5B" w14:textId="77777777" w:rsidR="007A5519" w:rsidRDefault="007A5519">
            <w:pPr>
              <w:rPr>
                <w:noProof/>
              </w:rPr>
            </w:pPr>
          </w:p>
        </w:tc>
        <w:tc>
          <w:tcPr>
            <w:tcW w:w="2670" w:type="dxa"/>
          </w:tcPr>
          <w:p w14:paraId="06BCE730" w14:textId="77777777" w:rsidR="007A5519" w:rsidRDefault="007A5519"/>
        </w:tc>
      </w:tr>
    </w:tbl>
    <w:p w14:paraId="3850098E" w14:textId="3FD6C56B" w:rsidR="002F7B41" w:rsidRDefault="007A5519">
      <w:r>
        <w:t xml:space="preserve">Thanks for joining us today- spread the word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2F7B41" w:rsidSect="007A5519">
      <w:headerReference w:type="default" r:id="rId2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496A" w14:textId="77777777" w:rsidR="00711C02" w:rsidRDefault="00711C02" w:rsidP="00711C02">
      <w:pPr>
        <w:spacing w:after="0" w:line="240" w:lineRule="auto"/>
      </w:pPr>
      <w:r>
        <w:separator/>
      </w:r>
    </w:p>
  </w:endnote>
  <w:endnote w:type="continuationSeparator" w:id="0">
    <w:p w14:paraId="6485211F" w14:textId="77777777" w:rsidR="00711C02" w:rsidRDefault="00711C02" w:rsidP="0071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C232" w14:textId="77777777" w:rsidR="00711C02" w:rsidRDefault="00711C02" w:rsidP="00711C02">
      <w:pPr>
        <w:spacing w:after="0" w:line="240" w:lineRule="auto"/>
      </w:pPr>
      <w:r>
        <w:separator/>
      </w:r>
    </w:p>
  </w:footnote>
  <w:footnote w:type="continuationSeparator" w:id="0">
    <w:p w14:paraId="676DCF45" w14:textId="77777777" w:rsidR="00711C02" w:rsidRDefault="00711C02" w:rsidP="0071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1BCC" w14:textId="71CA14CC" w:rsidR="00711C02" w:rsidRDefault="00711C02" w:rsidP="00711C02">
    <w:pPr>
      <w:pStyle w:val="Header"/>
      <w:jc w:val="center"/>
    </w:pPr>
    <w:r>
      <w:t xml:space="preserve">Solihull School Leaders Network 2023 -Autumn Term                                  </w:t>
    </w:r>
    <w:r>
      <w:rPr>
        <w:noProof/>
      </w:rPr>
      <w:drawing>
        <wp:inline distT="0" distB="0" distL="0" distR="0" wp14:anchorId="5E86BDED" wp14:editId="14BA6C53">
          <wp:extent cx="1724025" cy="679793"/>
          <wp:effectExtent l="0" t="0" r="0" b="6350"/>
          <wp:docPr id="2009991882" name="Picture 200999188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30452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86" cy="684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02"/>
    <w:rsid w:val="000173CF"/>
    <w:rsid w:val="0008150E"/>
    <w:rsid w:val="00094BAE"/>
    <w:rsid w:val="002F7B41"/>
    <w:rsid w:val="006A7143"/>
    <w:rsid w:val="00711C02"/>
    <w:rsid w:val="007A5519"/>
    <w:rsid w:val="00C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AB63"/>
  <w15:chartTrackingRefBased/>
  <w15:docId w15:val="{9979FF3D-A612-4721-85E7-CD9510D9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02"/>
  </w:style>
  <w:style w:type="paragraph" w:styleId="Footer">
    <w:name w:val="footer"/>
    <w:basedOn w:val="Normal"/>
    <w:link w:val="FooterChar"/>
    <w:uiPriority w:val="99"/>
    <w:unhideWhenUsed/>
    <w:rsid w:val="0071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02"/>
  </w:style>
  <w:style w:type="table" w:styleId="TableGrid">
    <w:name w:val="Table Grid"/>
    <w:basedOn w:val="TableNormal"/>
    <w:uiPriority w:val="39"/>
    <w:rsid w:val="0071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1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WFUgD4XLs" TargetMode="External"/><Relationship Id="rId13" Type="http://schemas.openxmlformats.org/officeDocument/2006/relationships/hyperlink" Target="https://educationendowmentfoundation.org.uk/support-for-schools/evidence-for-the-early-years/early-years-evidence-store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wft.nhs.uk/our-services/children-and-young-peoples-services/school-nursing-solihull" TargetMode="External"/><Relationship Id="rId12" Type="http://schemas.openxmlformats.org/officeDocument/2006/relationships/hyperlink" Target="https://www.solgrid.org.uk/eyc/resources/learning-and-development/" TargetMode="External"/><Relationship Id="rId17" Type="http://schemas.openxmlformats.org/officeDocument/2006/relationships/hyperlink" Target="https://bera-journals.onlinelibrary.wiley.com/doi/epdf/10.1002/rev3.3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lgrid.org.uk/eyc/training/training-from-other-providers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olgrid.org.uk/eyc/training/leaders-and-managers-briefings/" TargetMode="External"/><Relationship Id="rId11" Type="http://schemas.openxmlformats.org/officeDocument/2006/relationships/hyperlink" Target="https://speechandlanguage.org.uk/listening-to-unheard-childre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olgrid.org.uk/eyc/send/" TargetMode="External"/><Relationship Id="rId10" Type="http://schemas.openxmlformats.org/officeDocument/2006/relationships/hyperlink" Target="https://www.gov.uk/government/publications/best-start-in-life-a-research-review-for-early-years" TargetMode="External"/><Relationship Id="rId19" Type="http://schemas.openxmlformats.org/officeDocument/2006/relationships/hyperlink" Target="https://www.solgrid.org.uk/eyc/train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wIW854Vy6A" TargetMode="External"/><Relationship Id="rId14" Type="http://schemas.openxmlformats.org/officeDocument/2006/relationships/hyperlink" Target="https://www.gov.uk/government/publications/early-years-foundation-stage-profile-handboo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Marion Dempsey (Solihull MBC)</cp:lastModifiedBy>
  <cp:revision>2</cp:revision>
  <cp:lastPrinted>2023-10-31T09:19:00Z</cp:lastPrinted>
  <dcterms:created xsi:type="dcterms:W3CDTF">2023-11-14T09:56:00Z</dcterms:created>
  <dcterms:modified xsi:type="dcterms:W3CDTF">2023-11-14T09:56:00Z</dcterms:modified>
</cp:coreProperties>
</file>