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2005" w14:textId="77777777" w:rsidR="004D2AC5" w:rsidRDefault="000F2C2A" w:rsidP="001F6AB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9F14031" wp14:editId="43AC4983">
            <wp:simplePos x="0" y="0"/>
            <wp:positionH relativeFrom="column">
              <wp:posOffset>3562350</wp:posOffset>
            </wp:positionH>
            <wp:positionV relativeFrom="paragraph">
              <wp:posOffset>-468630</wp:posOffset>
            </wp:positionV>
            <wp:extent cx="2857500" cy="1133475"/>
            <wp:effectExtent l="0" t="0" r="0" b="9525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BA" w:rsidRPr="0015106F">
        <w:rPr>
          <w:rFonts w:ascii="Arial" w:hAnsi="Arial" w:cs="Arial"/>
          <w:b/>
          <w:sz w:val="36"/>
          <w:szCs w:val="36"/>
        </w:rPr>
        <w:t xml:space="preserve">Safeguarding </w:t>
      </w:r>
      <w:r w:rsidR="004D2AC5">
        <w:rPr>
          <w:rFonts w:ascii="Arial" w:hAnsi="Arial" w:cs="Arial"/>
          <w:b/>
          <w:sz w:val="36"/>
          <w:szCs w:val="36"/>
        </w:rPr>
        <w:t>Awareness</w:t>
      </w:r>
    </w:p>
    <w:p w14:paraId="4F8CA53E" w14:textId="5512EC9D" w:rsidR="001F6ABA" w:rsidRPr="0015106F" w:rsidRDefault="001F6ABA" w:rsidP="001F6ABA">
      <w:pPr>
        <w:rPr>
          <w:rFonts w:ascii="Arial" w:hAnsi="Arial" w:cs="Arial"/>
          <w:sz w:val="14"/>
        </w:rPr>
      </w:pPr>
      <w:r w:rsidRPr="0015106F">
        <w:rPr>
          <w:rFonts w:ascii="Arial" w:hAnsi="Arial" w:cs="Arial"/>
          <w:b/>
          <w:sz w:val="36"/>
          <w:szCs w:val="36"/>
        </w:rPr>
        <w:t>£</w:t>
      </w:r>
      <w:r w:rsidR="00376A04">
        <w:rPr>
          <w:rFonts w:ascii="Arial" w:hAnsi="Arial" w:cs="Arial"/>
          <w:b/>
          <w:sz w:val="36"/>
          <w:szCs w:val="36"/>
        </w:rPr>
        <w:t>28</w:t>
      </w:r>
      <w:r w:rsidRPr="0015106F">
        <w:rPr>
          <w:rFonts w:ascii="Arial" w:hAnsi="Arial" w:cs="Arial"/>
          <w:b/>
          <w:sz w:val="36"/>
          <w:szCs w:val="36"/>
        </w:rPr>
        <w:t xml:space="preserve"> </w:t>
      </w:r>
      <w:r w:rsidRPr="00E61466">
        <w:rPr>
          <w:rFonts w:ascii="Arial" w:hAnsi="Arial" w:cs="Arial"/>
          <w:b/>
          <w:sz w:val="36"/>
          <w:szCs w:val="36"/>
        </w:rPr>
        <w:t>per person</w:t>
      </w:r>
      <w:r w:rsidRPr="0015106F">
        <w:rPr>
          <w:rFonts w:ascii="Arial" w:hAnsi="Arial" w:cs="Arial"/>
          <w:b/>
          <w:sz w:val="36"/>
          <w:szCs w:val="36"/>
        </w:rPr>
        <w:t xml:space="preserve">                                      </w:t>
      </w:r>
    </w:p>
    <w:p w14:paraId="61AC142A" w14:textId="60B343B4" w:rsidR="001F6ABA" w:rsidRDefault="001F6ABA" w:rsidP="001F6ABA">
      <w:pPr>
        <w:rPr>
          <w:rFonts w:ascii="Arial" w:hAnsi="Arial" w:cs="Arial"/>
          <w:b/>
          <w:sz w:val="36"/>
          <w:szCs w:val="36"/>
        </w:rPr>
      </w:pPr>
    </w:p>
    <w:p w14:paraId="58392C40" w14:textId="77777777" w:rsidR="000F2C2A" w:rsidRPr="0015106F" w:rsidRDefault="000F2C2A" w:rsidP="001F6ABA">
      <w:pPr>
        <w:rPr>
          <w:rFonts w:ascii="Arial" w:hAnsi="Arial" w:cs="Arial"/>
          <w:b/>
          <w:sz w:val="36"/>
          <w:szCs w:val="36"/>
        </w:rPr>
      </w:pPr>
    </w:p>
    <w:p w14:paraId="218E6FFE" w14:textId="77777777" w:rsidR="001F6ABA" w:rsidRPr="0015106F" w:rsidRDefault="001F6ABA" w:rsidP="001F6AB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5106F">
        <w:rPr>
          <w:rFonts w:ascii="Arial" w:hAnsi="Arial" w:cs="Arial"/>
          <w:b/>
          <w:i/>
          <w:sz w:val="20"/>
          <w:szCs w:val="20"/>
        </w:rPr>
        <w:t xml:space="preserve">Safeguarding is everyone’s responsibility </w:t>
      </w:r>
      <w:r w:rsidRPr="0015106F">
        <w:rPr>
          <w:rFonts w:ascii="Arial" w:hAnsi="Arial" w:cs="Arial"/>
          <w:i/>
          <w:sz w:val="20"/>
          <w:szCs w:val="20"/>
        </w:rPr>
        <w:t>(Working Together to Safeguard Children 2015)</w:t>
      </w:r>
    </w:p>
    <w:p w14:paraId="706B29DA" w14:textId="77777777" w:rsidR="001F6ABA" w:rsidRPr="0015106F" w:rsidRDefault="001F6ABA" w:rsidP="001F6ABA">
      <w:pPr>
        <w:rPr>
          <w:rFonts w:ascii="Arial" w:hAnsi="Arial" w:cs="Arial"/>
        </w:rPr>
      </w:pPr>
    </w:p>
    <w:p w14:paraId="5A319471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Target Audience:</w:t>
      </w:r>
    </w:p>
    <w:p w14:paraId="3B18A3D2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3B5170ED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All practitioners who are new to safeguarding or who require a short refresher session including apprentices, room leaders, key person, kitchen staff, and cover staff.</w:t>
      </w:r>
    </w:p>
    <w:p w14:paraId="3E66126F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6CDDFA19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Course Content</w:t>
      </w:r>
    </w:p>
    <w:p w14:paraId="1AD07FC1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is safeguarding? </w:t>
      </w:r>
    </w:p>
    <w:p w14:paraId="4BC1CD87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Why do we need to safeguard children and young people?</w:t>
      </w:r>
    </w:p>
    <w:p w14:paraId="64F699A5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Categories of child abuse and neglect</w:t>
      </w:r>
    </w:p>
    <w:p w14:paraId="63713478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Recognise and act on concerns about the safety and welfare of children and young people</w:t>
      </w:r>
    </w:p>
    <w:p w14:paraId="08F6BE2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CE9C0D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Learning Outcomes</w:t>
      </w:r>
    </w:p>
    <w:p w14:paraId="2E982724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At the end of the course, participants should:</w:t>
      </w:r>
    </w:p>
    <w:p w14:paraId="1E224F8B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understand the importance of keeping the child at the centre of thinking</w:t>
      </w:r>
    </w:p>
    <w:p w14:paraId="25525B91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be able to identify factors that may indicate a child is at risk of harm or suffering harm</w:t>
      </w:r>
    </w:p>
    <w:p w14:paraId="638F9BDF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know what action to take to support children for whom there are safeguarding concerns</w:t>
      </w:r>
    </w:p>
    <w:p w14:paraId="175B9DD2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</w:p>
    <w:p w14:paraId="30C232AB" w14:textId="08340D8E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Please complete a booking form and return it</w:t>
      </w:r>
      <w:r w:rsidR="00272C63">
        <w:rPr>
          <w:rFonts w:ascii="Arial" w:hAnsi="Arial" w:cs="Arial"/>
          <w:b/>
          <w:sz w:val="22"/>
          <w:szCs w:val="22"/>
        </w:rPr>
        <w:t xml:space="preserve"> via email</w:t>
      </w:r>
      <w:r w:rsidRPr="00516BFD">
        <w:rPr>
          <w:rFonts w:ascii="Arial" w:hAnsi="Arial" w:cs="Arial"/>
          <w:b/>
          <w:sz w:val="22"/>
          <w:szCs w:val="22"/>
        </w:rPr>
        <w:t>.</w:t>
      </w:r>
    </w:p>
    <w:p w14:paraId="251E9880" w14:textId="77777777" w:rsidR="001F6ABA" w:rsidRPr="0015106F" w:rsidRDefault="001F6ABA" w:rsidP="001F6AB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6"/>
        <w:gridCol w:w="2499"/>
      </w:tblGrid>
      <w:tr w:rsidR="001F6ABA" w:rsidRPr="00122A73" w14:paraId="55EF6D14" w14:textId="77777777" w:rsidTr="007024B3">
        <w:trPr>
          <w:trHeight w:val="473"/>
          <w:jc w:val="center"/>
        </w:trPr>
        <w:tc>
          <w:tcPr>
            <w:tcW w:w="2041" w:type="pct"/>
            <w:shd w:val="clear" w:color="auto" w:fill="D9D9D9"/>
            <w:vAlign w:val="center"/>
          </w:tcPr>
          <w:p w14:paraId="21CD19D4" w14:textId="77777777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Date</w:t>
            </w:r>
          </w:p>
        </w:tc>
        <w:tc>
          <w:tcPr>
            <w:tcW w:w="1573" w:type="pct"/>
            <w:shd w:val="clear" w:color="auto" w:fill="D9D9D9"/>
            <w:vAlign w:val="center"/>
          </w:tcPr>
          <w:p w14:paraId="54649DC0" w14:textId="1F52D388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Time</w:t>
            </w:r>
          </w:p>
        </w:tc>
        <w:tc>
          <w:tcPr>
            <w:tcW w:w="1386" w:type="pct"/>
            <w:shd w:val="clear" w:color="auto" w:fill="D9D9D9"/>
            <w:vAlign w:val="center"/>
          </w:tcPr>
          <w:p w14:paraId="3304B062" w14:textId="77777777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Venue</w:t>
            </w:r>
          </w:p>
        </w:tc>
      </w:tr>
      <w:tr w:rsidR="001F6ABA" w:rsidRPr="0015106F" w14:paraId="3D748E5D" w14:textId="77777777" w:rsidTr="007024B3">
        <w:trPr>
          <w:trHeight w:val="85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D386B0F" w14:textId="04061BF1" w:rsidR="001F6ABA" w:rsidRPr="005C7DF4" w:rsidRDefault="00376A04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  <w:r w:rsidR="00247D2A">
              <w:rPr>
                <w:rFonts w:ascii="Arial" w:hAnsi="Arial" w:cs="Arial"/>
              </w:rPr>
              <w:t>28</w:t>
            </w:r>
            <w:r w:rsidR="00247D2A" w:rsidRPr="00247D2A">
              <w:rPr>
                <w:rFonts w:ascii="Arial" w:hAnsi="Arial" w:cs="Arial"/>
                <w:vertAlign w:val="superscript"/>
              </w:rPr>
              <w:t>th</w:t>
            </w:r>
            <w:r w:rsidR="00247D2A">
              <w:rPr>
                <w:rFonts w:ascii="Arial" w:hAnsi="Arial" w:cs="Arial"/>
              </w:rPr>
              <w:t xml:space="preserve"> June</w:t>
            </w:r>
            <w:r w:rsidR="00E56FA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="00570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587013A3" w14:textId="09A4089A" w:rsidR="001F6ABA" w:rsidRPr="005C7DF4" w:rsidRDefault="00226ACA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F6ABA">
              <w:rPr>
                <w:rFonts w:ascii="Arial" w:hAnsi="Arial" w:cs="Arial"/>
              </w:rPr>
              <w:t xml:space="preserve">.30 pm – </w:t>
            </w:r>
            <w:r>
              <w:rPr>
                <w:rFonts w:ascii="Arial" w:hAnsi="Arial" w:cs="Arial"/>
              </w:rPr>
              <w:t>8</w:t>
            </w:r>
            <w:r w:rsidR="001F6ABA">
              <w:rPr>
                <w:rFonts w:ascii="Arial" w:hAnsi="Arial" w:cs="Arial"/>
              </w:rPr>
              <w:t>.30 pm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48B5FB37" w14:textId="77777777" w:rsidR="00226ACA" w:rsidRDefault="001F6ABA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Civic Suite</w:t>
            </w:r>
            <w:r w:rsidR="00DC3BEB">
              <w:rPr>
                <w:rFonts w:ascii="Arial" w:hAnsi="Arial" w:cs="Arial"/>
              </w:rPr>
              <w:t xml:space="preserve"> </w:t>
            </w:r>
          </w:p>
          <w:p w14:paraId="7236DACB" w14:textId="4C10106C" w:rsidR="001F6ABA" w:rsidRPr="005C7DF4" w:rsidRDefault="001F6ABA" w:rsidP="00226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B91 3PX</w:t>
            </w:r>
          </w:p>
        </w:tc>
      </w:tr>
    </w:tbl>
    <w:p w14:paraId="5B571657" w14:textId="77777777" w:rsidR="001F6ABA" w:rsidRPr="0015106F" w:rsidRDefault="001F6ABA" w:rsidP="001F6ABA">
      <w:pPr>
        <w:rPr>
          <w:rFonts w:ascii="Arial" w:hAnsi="Arial" w:cs="Arial"/>
        </w:rPr>
      </w:pPr>
    </w:p>
    <w:p w14:paraId="3700E86A" w14:textId="3660E1A7" w:rsidR="001F6ABA" w:rsidRDefault="004D2AC5" w:rsidP="004D2AC5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Please be mindful of booking large numbers of staff onto one session and consider spreading this out over different dates/ sessions. Thank you</w:t>
      </w:r>
    </w:p>
    <w:p w14:paraId="3DBDA500" w14:textId="77777777" w:rsidR="004D2AC5" w:rsidRPr="004D2AC5" w:rsidRDefault="004D2AC5" w:rsidP="004D2AC5">
      <w:pPr>
        <w:jc w:val="center"/>
        <w:rPr>
          <w:rFonts w:ascii="Arial" w:hAnsi="Arial" w:cs="Arial"/>
          <w:b/>
          <w:i/>
          <w:iCs/>
        </w:rPr>
      </w:pPr>
    </w:p>
    <w:p w14:paraId="38E0F80F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Websites:</w:t>
      </w:r>
    </w:p>
    <w:p w14:paraId="29993137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Solihull Local Children’s Safeguarding Board  </w:t>
      </w:r>
      <w:hyperlink r:id="rId6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7501D5AE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National Society for the Prevention of Cruelty to Children </w:t>
      </w:r>
      <w:hyperlink r:id="rId7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6F7815" w14:textId="0A60996B" w:rsidR="001F6ABA" w:rsidRPr="00272C63" w:rsidRDefault="001F6ABA" w:rsidP="001F6ABA">
      <w:pPr>
        <w:pStyle w:val="ListParagraph"/>
        <w:numPr>
          <w:ilvl w:val="0"/>
          <w:numId w:val="3"/>
        </w:num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516BFD">
        <w:rPr>
          <w:rFonts w:ascii="Arial" w:hAnsi="Arial" w:cs="Arial"/>
          <w:sz w:val="22"/>
          <w:szCs w:val="22"/>
        </w:rPr>
        <w:t xml:space="preserve">Government publications on Safeguarding </w:t>
      </w:r>
      <w:hyperlink r:id="rId8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www.gov.uk/topic/schools-colleges-childrens-services/safeguarding-children</w:t>
        </w:r>
      </w:hyperlink>
    </w:p>
    <w:p w14:paraId="36EA5F6F" w14:textId="090D62DB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Prevention of abusive head trauma – (Shaken Baby Syndrome) </w:t>
      </w:r>
      <w:hyperlink r:id="rId9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https://iconcope.org/</w:t>
        </w:r>
      </w:hyperlink>
    </w:p>
    <w:p w14:paraId="7D4766F9" w14:textId="492F3665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Internet Safety </w:t>
      </w:r>
      <w:hyperlink r:id="rId10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https://help-for-early-years-providers.education.gov.uk/safeguarding-and-welfare/internet-safety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346AB51" w14:textId="0C02E0BB" w:rsidR="00272C63" w:rsidRPr="00516BFD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 abuse together </w:t>
      </w:r>
      <w:hyperlink r:id="rId11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https://stopabusetogether.campaign.gov.uk/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95EB1D7" w14:textId="77777777" w:rsidR="001F6ABA" w:rsidRPr="00516BFD" w:rsidRDefault="001F6ABA" w:rsidP="001F6AB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0D97ABD" w14:textId="77777777" w:rsidR="001F6ABA" w:rsidRPr="00516BFD" w:rsidRDefault="001F6ABA" w:rsidP="001F6AB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information:</w:t>
      </w:r>
    </w:p>
    <w:p w14:paraId="6246AB9B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Supporting professional judgements: Thresholds </w:t>
      </w:r>
      <w:hyperlink r:id="rId12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4C323864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to do if you are worried a child is being abused </w:t>
      </w:r>
      <w:hyperlink r:id="rId13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3DAA416D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Working together to safeguard children </w:t>
      </w:r>
      <w:hyperlink r:id="rId14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</w:t>
        </w:r>
      </w:hyperlink>
    </w:p>
    <w:p w14:paraId="479CB80E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Core Info Leaflets</w:t>
      </w:r>
      <w:r w:rsidRPr="00516BFD">
        <w:rPr>
          <w:rFonts w:ascii="Arial" w:hAnsi="Arial" w:cs="Arial"/>
          <w:b/>
          <w:sz w:val="22"/>
          <w:szCs w:val="22"/>
        </w:rPr>
        <w:t xml:space="preserve"> </w:t>
      </w:r>
      <w:hyperlink r:id="rId15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4DD989" w14:textId="77777777" w:rsidR="00BD4D86" w:rsidRDefault="00BD4D86"/>
    <w:sectPr w:rsidR="00BD4D86" w:rsidSect="00E51A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2D8"/>
    <w:multiLevelType w:val="hybridMultilevel"/>
    <w:tmpl w:val="555C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23E"/>
    <w:multiLevelType w:val="hybridMultilevel"/>
    <w:tmpl w:val="0A2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358"/>
    <w:multiLevelType w:val="hybridMultilevel"/>
    <w:tmpl w:val="C98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971"/>
    <w:multiLevelType w:val="hybridMultilevel"/>
    <w:tmpl w:val="7572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8026">
    <w:abstractNumId w:val="1"/>
  </w:num>
  <w:num w:numId="2" w16cid:durableId="940066181">
    <w:abstractNumId w:val="2"/>
  </w:num>
  <w:num w:numId="3" w16cid:durableId="233708454">
    <w:abstractNumId w:val="3"/>
  </w:num>
  <w:num w:numId="4" w16cid:durableId="3367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BA"/>
    <w:rsid w:val="000F2C2A"/>
    <w:rsid w:val="001F6ABA"/>
    <w:rsid w:val="00226ACA"/>
    <w:rsid w:val="00247D2A"/>
    <w:rsid w:val="0025467E"/>
    <w:rsid w:val="00272C63"/>
    <w:rsid w:val="00376A04"/>
    <w:rsid w:val="004D2AC5"/>
    <w:rsid w:val="00570A69"/>
    <w:rsid w:val="006273A0"/>
    <w:rsid w:val="007024B3"/>
    <w:rsid w:val="00BD4D86"/>
    <w:rsid w:val="00D22817"/>
    <w:rsid w:val="00D63FD4"/>
    <w:rsid w:val="00DC3BEB"/>
    <w:rsid w:val="00DD494D"/>
    <w:rsid w:val="00E51A73"/>
    <w:rsid w:val="00E56FA1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2A2"/>
  <w15:chartTrackingRefBased/>
  <w15:docId w15:val="{3E085F87-4034-4EEF-8ADF-B9A6815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A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AB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7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topic/schools-colleges-childrens-services/safeguarding-children" TargetMode="External"/><Relationship Id="rId13" Type="http://schemas.openxmlformats.org/officeDocument/2006/relationships/hyperlink" Target="http://www.solihulllsc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cc.org.uk" TargetMode="External"/><Relationship Id="rId12" Type="http://schemas.openxmlformats.org/officeDocument/2006/relationships/hyperlink" Target="http://www.solihulllscb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lihulllscb.co.uk" TargetMode="External"/><Relationship Id="rId11" Type="http://schemas.openxmlformats.org/officeDocument/2006/relationships/hyperlink" Target="https://stopabusetogether.campaign.gov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spcc.org.uk" TargetMode="External"/><Relationship Id="rId10" Type="http://schemas.openxmlformats.org/officeDocument/2006/relationships/hyperlink" Target="https://help-for-early-years-providers.education.gov.uk/safeguarding-and-welfare/internet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ncope.org/" TargetMode="External"/><Relationship Id="rId14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Lesley (Childrens Services - Solihull MBC)</dc:creator>
  <cp:keywords/>
  <dc:description/>
  <cp:lastModifiedBy>Marion Dempsey (Solihull MBC)</cp:lastModifiedBy>
  <cp:revision>2</cp:revision>
  <dcterms:created xsi:type="dcterms:W3CDTF">2023-02-20T12:54:00Z</dcterms:created>
  <dcterms:modified xsi:type="dcterms:W3CDTF">2023-02-20T12:54:00Z</dcterms:modified>
</cp:coreProperties>
</file>