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18EB" w14:textId="77777777" w:rsidR="00F83529" w:rsidRPr="00F83529" w:rsidRDefault="00F83529" w:rsidP="00F83529">
      <w:pPr>
        <w:pStyle w:val="Heading1"/>
        <w:spacing w:after="120"/>
        <w:rPr>
          <w:lang w:eastAsia="en-US"/>
        </w:rPr>
      </w:pPr>
      <w:r w:rsidRPr="00F83529">
        <w:rPr>
          <w:lang w:eastAsia="en-US"/>
        </w:rPr>
        <w:t xml:space="preserve">Environmental </w:t>
      </w:r>
      <w:r>
        <w:rPr>
          <w:lang w:eastAsia="en-US"/>
        </w:rPr>
        <w:t>A</w:t>
      </w:r>
      <w:r w:rsidRPr="00F83529">
        <w:rPr>
          <w:lang w:eastAsia="en-US"/>
        </w:rPr>
        <w:t>udit</w:t>
      </w:r>
    </w:p>
    <w:p w14:paraId="0686E0F7" w14:textId="77777777" w:rsidR="00F83529" w:rsidRPr="00F83529" w:rsidRDefault="00F83529" w:rsidP="00F83529">
      <w:pPr>
        <w:rPr>
          <w:lang w:eastAsia="en-US"/>
        </w:rPr>
      </w:pPr>
      <w:r w:rsidRPr="00F83529">
        <w:rPr>
          <w:lang w:eastAsia="en-US"/>
        </w:rPr>
        <w:t xml:space="preserve">Have a look around </w:t>
      </w:r>
      <w:proofErr w:type="gramStart"/>
      <w:r w:rsidRPr="00F83529">
        <w:rPr>
          <w:lang w:eastAsia="en-US"/>
        </w:rPr>
        <w:t>your</w:t>
      </w:r>
      <w:proofErr w:type="gramEnd"/>
      <w:r w:rsidRPr="00F83529">
        <w:rPr>
          <w:lang w:eastAsia="en-US"/>
        </w:rPr>
        <w:t xml:space="preserve"> setting and see if you can do a setting audit.</w:t>
      </w:r>
    </w:p>
    <w:p w14:paraId="7F71254A" w14:textId="77777777" w:rsidR="00F83529" w:rsidRPr="00F83529" w:rsidRDefault="00F83529" w:rsidP="00F83529">
      <w:pPr>
        <w:rPr>
          <w:lang w:eastAsia="en-US"/>
        </w:rPr>
      </w:pPr>
      <w:r w:rsidRPr="00F83529">
        <w:rPr>
          <w:lang w:eastAsia="en-US"/>
        </w:rPr>
        <w:t>Shadow the child in setting – What is their experience like?</w:t>
      </w:r>
    </w:p>
    <w:p w14:paraId="32B0859D" w14:textId="77777777" w:rsidR="00F83529" w:rsidRPr="00F83529" w:rsidRDefault="00F83529" w:rsidP="00F83529">
      <w:pPr>
        <w:rPr>
          <w:lang w:eastAsia="en-US"/>
        </w:rPr>
      </w:pPr>
      <w:r w:rsidRPr="00F83529">
        <w:rPr>
          <w:lang w:eastAsia="en-US"/>
        </w:rPr>
        <w:t>As well as an environmental audit, it may also be worth doing an adult response audit; considering how the adults in the setting currently respond to situations and how these responses could be improved or optimised so that they effectively support and encourage the children in your setting. An example of an adult response audit is available on Dingley’s promise.</w:t>
      </w:r>
    </w:p>
    <w:p w14:paraId="3902AA15" w14:textId="77777777" w:rsidR="00F83529" w:rsidRPr="00F83529" w:rsidRDefault="00F83529" w:rsidP="00F83529">
      <w:pPr>
        <w:rPr>
          <w:lang w:eastAsia="en-US"/>
        </w:rPr>
      </w:pPr>
      <w:r w:rsidRPr="00F83529">
        <w:rPr>
          <w:lang w:eastAsia="en-US"/>
        </w:rPr>
        <w:t>Some examples of considerations for an environmental audit are listed below. As discussed during the training, this list is not exclusive, and you may identify other influencing factors in your own environment for consideration.</w:t>
      </w:r>
    </w:p>
    <w:p w14:paraId="3643BD7F" w14:textId="77777777" w:rsidR="00F83529" w:rsidRPr="00F83529" w:rsidRDefault="00F83529" w:rsidP="00F83529">
      <w:pPr>
        <w:rPr>
          <w:color w:val="FF0000"/>
          <w:lang w:eastAsia="en-US"/>
        </w:rPr>
      </w:pPr>
      <w:r w:rsidRPr="00F83529">
        <w:rPr>
          <w:color w:val="FF0000"/>
          <w:lang w:eastAsia="en-US"/>
        </w:rPr>
        <w:t>What happens when the child first arrives? Is there a clear welcoming routine?</w:t>
      </w:r>
    </w:p>
    <w:p w14:paraId="5FC9911E" w14:textId="77777777" w:rsidR="00F83529" w:rsidRPr="00F83529" w:rsidRDefault="00F83529" w:rsidP="00F83529">
      <w:pPr>
        <w:rPr>
          <w:lang w:eastAsia="en-US"/>
        </w:rPr>
      </w:pPr>
      <w:r w:rsidRPr="00F83529">
        <w:rPr>
          <w:lang w:eastAsia="en-US"/>
        </w:rPr>
        <w:t>How are they greeted? By name, familiar adult?</w:t>
      </w:r>
    </w:p>
    <w:p w14:paraId="52D11FE3" w14:textId="77777777" w:rsidR="00F83529" w:rsidRPr="00F83529" w:rsidRDefault="00F83529" w:rsidP="00F83529">
      <w:pPr>
        <w:rPr>
          <w:lang w:eastAsia="en-US"/>
        </w:rPr>
      </w:pPr>
      <w:r w:rsidRPr="00F83529">
        <w:rPr>
          <w:lang w:eastAsia="en-US"/>
        </w:rPr>
        <w:t>Do all the children arrive at once?</w:t>
      </w:r>
    </w:p>
    <w:p w14:paraId="3BC12833" w14:textId="77777777" w:rsidR="00F83529" w:rsidRPr="00F83529" w:rsidRDefault="00F83529" w:rsidP="00F83529">
      <w:pPr>
        <w:rPr>
          <w:lang w:eastAsia="en-US"/>
        </w:rPr>
      </w:pPr>
      <w:r w:rsidRPr="00F83529">
        <w:rPr>
          <w:lang w:eastAsia="en-US"/>
        </w:rPr>
        <w:t>Is the cloak area busy?</w:t>
      </w:r>
    </w:p>
    <w:p w14:paraId="7C2FF31B" w14:textId="77777777" w:rsidR="00F83529" w:rsidRPr="00F83529" w:rsidRDefault="00F83529" w:rsidP="00F83529">
      <w:pPr>
        <w:rPr>
          <w:lang w:eastAsia="en-US"/>
        </w:rPr>
      </w:pPr>
      <w:r w:rsidRPr="00F83529">
        <w:rPr>
          <w:lang w:eastAsia="en-US"/>
        </w:rPr>
        <w:t>Are parents given time to transition child into setting in the morning and share information with staff?</w:t>
      </w:r>
    </w:p>
    <w:p w14:paraId="568E570E" w14:textId="77777777" w:rsidR="00F83529" w:rsidRPr="00F83529" w:rsidRDefault="00F83529" w:rsidP="00F83529">
      <w:pPr>
        <w:rPr>
          <w:lang w:eastAsia="en-US"/>
        </w:rPr>
      </w:pPr>
      <w:r w:rsidRPr="00F83529">
        <w:rPr>
          <w:lang w:eastAsia="en-US"/>
        </w:rPr>
        <w:t>Can the child bring a transitional toy/object if needed?</w:t>
      </w:r>
    </w:p>
    <w:p w14:paraId="2DAEA4DB" w14:textId="77777777" w:rsidR="00F83529" w:rsidRPr="00F83529" w:rsidRDefault="00F83529" w:rsidP="00F83529">
      <w:pPr>
        <w:rPr>
          <w:lang w:eastAsia="en-US"/>
        </w:rPr>
      </w:pPr>
      <w:r w:rsidRPr="00F83529">
        <w:rPr>
          <w:lang w:eastAsia="en-US"/>
        </w:rPr>
        <w:t>Do they know where to go?</w:t>
      </w:r>
    </w:p>
    <w:p w14:paraId="1FF72733" w14:textId="77777777" w:rsidR="00F83529" w:rsidRPr="00F83529" w:rsidRDefault="00F83529" w:rsidP="00F83529">
      <w:pPr>
        <w:rPr>
          <w:lang w:eastAsia="en-US"/>
        </w:rPr>
      </w:pPr>
      <w:r w:rsidRPr="00F83529">
        <w:rPr>
          <w:lang w:eastAsia="en-US"/>
        </w:rPr>
        <w:t>Do all the children have to sit and wait for the others to arrive? Could there be an open registration?</w:t>
      </w:r>
    </w:p>
    <w:p w14:paraId="67A7877F" w14:textId="77777777" w:rsidR="00F83529" w:rsidRPr="00F83529" w:rsidRDefault="00F83529" w:rsidP="00F83529">
      <w:pPr>
        <w:rPr>
          <w:color w:val="FF0000"/>
          <w:lang w:eastAsia="en-US"/>
        </w:rPr>
      </w:pPr>
      <w:r w:rsidRPr="00F83529">
        <w:rPr>
          <w:color w:val="FF0000"/>
          <w:lang w:eastAsia="en-US"/>
        </w:rPr>
        <w:t>How is the staffing organised? Do the children get a good balance between working with familiar staff and getting to know new people?</w:t>
      </w:r>
    </w:p>
    <w:p w14:paraId="21060747" w14:textId="77777777" w:rsidR="00F83529" w:rsidRPr="00F83529" w:rsidRDefault="00F83529" w:rsidP="00F83529">
      <w:pPr>
        <w:rPr>
          <w:lang w:eastAsia="en-US"/>
        </w:rPr>
      </w:pPr>
      <w:r w:rsidRPr="00F83529">
        <w:rPr>
          <w:lang w:eastAsia="en-US"/>
        </w:rPr>
        <w:t>For children to feel secure and settled they need to have a special connection with at least one member of staff – a key person. However, children need opportunities to build relationships with other adults – what if their key adult is absent?</w:t>
      </w:r>
    </w:p>
    <w:p w14:paraId="7F51F718" w14:textId="77777777" w:rsidR="00F83529" w:rsidRDefault="00F83529">
      <w:pPr>
        <w:spacing w:before="0" w:after="0" w:line="240" w:lineRule="auto"/>
        <w:rPr>
          <w:color w:val="FF0000"/>
          <w:lang w:eastAsia="en-US"/>
        </w:rPr>
      </w:pPr>
      <w:r>
        <w:rPr>
          <w:color w:val="FF0000"/>
          <w:lang w:eastAsia="en-US"/>
        </w:rPr>
        <w:br w:type="page"/>
      </w:r>
    </w:p>
    <w:p w14:paraId="06815ECA" w14:textId="77777777" w:rsidR="00F83529" w:rsidRPr="00F83529" w:rsidRDefault="00F83529" w:rsidP="00F83529">
      <w:pPr>
        <w:rPr>
          <w:color w:val="FF0000"/>
          <w:lang w:eastAsia="en-US"/>
        </w:rPr>
      </w:pPr>
      <w:r w:rsidRPr="00F83529">
        <w:rPr>
          <w:color w:val="FF0000"/>
          <w:lang w:eastAsia="en-US"/>
        </w:rPr>
        <w:lastRenderedPageBreak/>
        <w:t>How is the space organised?</w:t>
      </w:r>
    </w:p>
    <w:p w14:paraId="2C1E23A8" w14:textId="77777777" w:rsidR="00F83529" w:rsidRPr="00F83529" w:rsidRDefault="00F83529" w:rsidP="00F83529">
      <w:pPr>
        <w:rPr>
          <w:lang w:eastAsia="en-US"/>
        </w:rPr>
      </w:pPr>
      <w:r w:rsidRPr="00F83529">
        <w:rPr>
          <w:lang w:eastAsia="en-US"/>
        </w:rPr>
        <w:t>Can children access resources independently? Children can become frustrated if they can’t communicate what it is that they want</w:t>
      </w:r>
      <w:r>
        <w:rPr>
          <w:lang w:eastAsia="en-US"/>
        </w:rPr>
        <w:t>.</w:t>
      </w:r>
    </w:p>
    <w:p w14:paraId="1B4AA752" w14:textId="77777777" w:rsidR="00F83529" w:rsidRPr="00F83529" w:rsidRDefault="00F83529" w:rsidP="00F83529">
      <w:pPr>
        <w:rPr>
          <w:lang w:eastAsia="en-US"/>
        </w:rPr>
      </w:pPr>
      <w:r w:rsidRPr="00F83529">
        <w:rPr>
          <w:lang w:eastAsia="en-US"/>
        </w:rPr>
        <w:t>Are there enough resources to go round, particularly for very young children who are still developing the ability to share?</w:t>
      </w:r>
    </w:p>
    <w:p w14:paraId="1A01AC9D" w14:textId="77777777" w:rsidR="00F83529" w:rsidRPr="00F83529" w:rsidRDefault="00F83529" w:rsidP="00F83529">
      <w:pPr>
        <w:rPr>
          <w:lang w:eastAsia="en-US"/>
        </w:rPr>
      </w:pPr>
      <w:r w:rsidRPr="00F83529">
        <w:rPr>
          <w:lang w:eastAsia="en-US"/>
        </w:rPr>
        <w:t>How do you provide for solitary play?</w:t>
      </w:r>
    </w:p>
    <w:p w14:paraId="4D47C2E0" w14:textId="77777777" w:rsidR="00F83529" w:rsidRPr="00F83529" w:rsidRDefault="00F83529" w:rsidP="00F83529">
      <w:pPr>
        <w:rPr>
          <w:lang w:eastAsia="en-US"/>
        </w:rPr>
      </w:pPr>
      <w:r w:rsidRPr="00F83529">
        <w:rPr>
          <w:lang w:eastAsia="en-US"/>
        </w:rPr>
        <w:t>Are activity areas around the room, not just the edges with empty space in the middle</w:t>
      </w:r>
      <w:r>
        <w:rPr>
          <w:lang w:eastAsia="en-US"/>
        </w:rPr>
        <w:t>?</w:t>
      </w:r>
    </w:p>
    <w:p w14:paraId="550BDBEC" w14:textId="77777777" w:rsidR="00F83529" w:rsidRPr="00F83529" w:rsidRDefault="00F83529" w:rsidP="00F83529">
      <w:pPr>
        <w:rPr>
          <w:lang w:eastAsia="en-US"/>
        </w:rPr>
      </w:pPr>
      <w:r w:rsidRPr="00F83529">
        <w:rPr>
          <w:lang w:eastAsia="en-US"/>
        </w:rPr>
        <w:t>Is the main pathway through the setting well defined, so children, including those with developing movement skills, can move easily through the setting?</w:t>
      </w:r>
    </w:p>
    <w:p w14:paraId="4300D0B0" w14:textId="77777777" w:rsidR="00F83529" w:rsidRPr="00F83529" w:rsidRDefault="00F83529" w:rsidP="00F83529">
      <w:pPr>
        <w:rPr>
          <w:color w:val="FF0000"/>
          <w:lang w:eastAsia="en-US"/>
        </w:rPr>
      </w:pPr>
      <w:r w:rsidRPr="00F83529">
        <w:rPr>
          <w:color w:val="FF0000"/>
          <w:lang w:eastAsia="en-US"/>
        </w:rPr>
        <w:t>What is the staff interaction like?</w:t>
      </w:r>
    </w:p>
    <w:p w14:paraId="1152D59E" w14:textId="77777777" w:rsidR="00F83529" w:rsidRPr="00F83529" w:rsidRDefault="00F83529" w:rsidP="00F83529">
      <w:pPr>
        <w:rPr>
          <w:lang w:eastAsia="en-US"/>
        </w:rPr>
      </w:pPr>
      <w:r w:rsidRPr="00F83529">
        <w:rPr>
          <w:lang w:eastAsia="en-US"/>
        </w:rPr>
        <w:t>Does the environment feel happy and supportive as well as encouraging independence?</w:t>
      </w:r>
    </w:p>
    <w:p w14:paraId="31D9D488" w14:textId="77777777" w:rsidR="00F83529" w:rsidRPr="00F83529" w:rsidRDefault="00F83529" w:rsidP="00F83529">
      <w:pPr>
        <w:rPr>
          <w:lang w:eastAsia="en-US"/>
        </w:rPr>
      </w:pPr>
      <w:r w:rsidRPr="00F83529">
        <w:rPr>
          <w:lang w:eastAsia="en-US"/>
        </w:rPr>
        <w:t>Are other adults aware of the child’s needs? The strategies for support?</w:t>
      </w:r>
    </w:p>
    <w:p w14:paraId="0CBB3FD9" w14:textId="77777777" w:rsidR="00F83529" w:rsidRPr="00F83529" w:rsidRDefault="00F83529" w:rsidP="00F83529">
      <w:pPr>
        <w:rPr>
          <w:lang w:eastAsia="en-US"/>
        </w:rPr>
      </w:pPr>
      <w:r w:rsidRPr="00F83529">
        <w:rPr>
          <w:lang w:eastAsia="en-US"/>
        </w:rPr>
        <w:t>Tone of Voice- Are the adults in the setting always using a calm and measured tone of voice when supporting the children? When presenting a new activity, are they using an exciting, motivating tone to encourage the children to take part?</w:t>
      </w:r>
    </w:p>
    <w:p w14:paraId="068D2487" w14:textId="77777777" w:rsidR="00F83529" w:rsidRPr="00F83529" w:rsidRDefault="00F83529" w:rsidP="00F83529">
      <w:pPr>
        <w:rPr>
          <w:lang w:eastAsia="en-US"/>
        </w:rPr>
      </w:pPr>
      <w:r w:rsidRPr="00F83529">
        <w:rPr>
          <w:lang w:eastAsia="en-US"/>
        </w:rPr>
        <w:t>Consistency- Do all the team have a consistent approach to both happy behaviours and to distressed behaviour?</w:t>
      </w:r>
    </w:p>
    <w:p w14:paraId="6FBF0776" w14:textId="77777777" w:rsidR="00F83529" w:rsidRPr="00F83529" w:rsidRDefault="00F83529" w:rsidP="00F83529">
      <w:pPr>
        <w:rPr>
          <w:lang w:eastAsia="en-US"/>
        </w:rPr>
      </w:pPr>
      <w:r w:rsidRPr="00F83529">
        <w:rPr>
          <w:lang w:eastAsia="en-US"/>
        </w:rPr>
        <w:t>If there is a praise and reward structure in the setting, is it clear and used consistently by all staff?</w:t>
      </w:r>
    </w:p>
    <w:p w14:paraId="0E8E3175" w14:textId="77777777" w:rsidR="00F83529" w:rsidRPr="00F83529" w:rsidRDefault="00F83529" w:rsidP="00F83529">
      <w:pPr>
        <w:rPr>
          <w:lang w:eastAsia="en-US"/>
        </w:rPr>
      </w:pPr>
      <w:r w:rsidRPr="00F83529">
        <w:rPr>
          <w:lang w:eastAsia="en-US"/>
        </w:rPr>
        <w:t>Adaptation</w:t>
      </w:r>
      <w:r>
        <w:rPr>
          <w:lang w:eastAsia="en-US"/>
        </w:rPr>
        <w:t xml:space="preserve"> </w:t>
      </w:r>
      <w:r w:rsidRPr="00F83529">
        <w:rPr>
          <w:lang w:eastAsia="en-US"/>
        </w:rPr>
        <w:t>- Do the supporting adults adapt their language and their requests based on the developmental level of the child? Do they break down requests into smaller steps for those who need it or use pictures to support key information?</w:t>
      </w:r>
    </w:p>
    <w:p w14:paraId="000C0516" w14:textId="77777777" w:rsidR="00F83529" w:rsidRPr="00F83529" w:rsidRDefault="00F83529" w:rsidP="00F83529">
      <w:pPr>
        <w:rPr>
          <w:color w:val="FF0000"/>
          <w:lang w:eastAsia="en-US"/>
        </w:rPr>
      </w:pPr>
      <w:r w:rsidRPr="00F83529">
        <w:rPr>
          <w:color w:val="FF0000"/>
          <w:lang w:eastAsia="en-US"/>
        </w:rPr>
        <w:t xml:space="preserve">What is the daily </w:t>
      </w:r>
      <w:r>
        <w:rPr>
          <w:color w:val="FF0000"/>
          <w:lang w:eastAsia="en-US"/>
        </w:rPr>
        <w:t>r</w:t>
      </w:r>
      <w:r w:rsidRPr="00F83529">
        <w:rPr>
          <w:color w:val="FF0000"/>
          <w:lang w:eastAsia="en-US"/>
        </w:rPr>
        <w:t>outine?</w:t>
      </w:r>
    </w:p>
    <w:p w14:paraId="682BDD94" w14:textId="77777777" w:rsidR="00F83529" w:rsidRPr="00F83529" w:rsidRDefault="00F83529" w:rsidP="00F83529">
      <w:pPr>
        <w:rPr>
          <w:lang w:eastAsia="en-US"/>
        </w:rPr>
      </w:pPr>
      <w:r w:rsidRPr="00F83529">
        <w:rPr>
          <w:lang w:eastAsia="en-US"/>
        </w:rPr>
        <w:t>Does the way your timetable is organised provide opportunities for children to return to their activities throughout the day without having to tidy up repeatedly? Time needs to be set aside at the end of the day for everyone to tidy up, but it should not be necessary to clear everything away at midday.</w:t>
      </w:r>
    </w:p>
    <w:p w14:paraId="75E066A2" w14:textId="77777777" w:rsidR="00F83529" w:rsidRPr="00F83529" w:rsidRDefault="00F83529" w:rsidP="00F83529">
      <w:pPr>
        <w:rPr>
          <w:lang w:eastAsia="en-US"/>
        </w:rPr>
      </w:pPr>
      <w:r w:rsidRPr="00F83529">
        <w:rPr>
          <w:lang w:eastAsia="en-US"/>
        </w:rPr>
        <w:t>How long do children sit before snack/mealtimes? Plan the timetable so that there are not unnecessary breaks in the day.</w:t>
      </w:r>
    </w:p>
    <w:p w14:paraId="3CCE4399" w14:textId="77777777" w:rsidR="00F83529" w:rsidRPr="00F83529" w:rsidRDefault="00F83529" w:rsidP="00F83529">
      <w:pPr>
        <w:rPr>
          <w:lang w:eastAsia="en-US"/>
        </w:rPr>
      </w:pPr>
      <w:r w:rsidRPr="00F83529">
        <w:rPr>
          <w:lang w:eastAsia="en-US"/>
        </w:rPr>
        <w:t>Is the routine consistent?</w:t>
      </w:r>
    </w:p>
    <w:p w14:paraId="50040A0A" w14:textId="77777777" w:rsidR="00F83529" w:rsidRPr="00F83529" w:rsidRDefault="00F83529" w:rsidP="00F83529">
      <w:pPr>
        <w:rPr>
          <w:lang w:eastAsia="en-US"/>
        </w:rPr>
      </w:pPr>
      <w:r w:rsidRPr="00F83529">
        <w:rPr>
          <w:lang w:eastAsia="en-US"/>
        </w:rPr>
        <w:t>How do the children know what’s happening next?</w:t>
      </w:r>
    </w:p>
    <w:p w14:paraId="46020A15" w14:textId="77777777" w:rsidR="00F83529" w:rsidRPr="00F83529" w:rsidRDefault="00F83529" w:rsidP="00F83529">
      <w:pPr>
        <w:rPr>
          <w:color w:val="FF0000"/>
          <w:lang w:eastAsia="en-US"/>
        </w:rPr>
      </w:pPr>
      <w:r w:rsidRPr="00F83529">
        <w:rPr>
          <w:color w:val="FF0000"/>
          <w:lang w:eastAsia="en-US"/>
        </w:rPr>
        <w:lastRenderedPageBreak/>
        <w:t>Are the activities too hard or too easy?</w:t>
      </w:r>
    </w:p>
    <w:p w14:paraId="5749A969" w14:textId="77777777" w:rsidR="00F83529" w:rsidRPr="00F83529" w:rsidRDefault="00F83529" w:rsidP="00F83529">
      <w:pPr>
        <w:rPr>
          <w:lang w:eastAsia="en-US"/>
        </w:rPr>
      </w:pPr>
      <w:r w:rsidRPr="00F83529">
        <w:rPr>
          <w:lang w:eastAsia="en-US"/>
        </w:rPr>
        <w:t>Who is doing the most during the activity – the adult or the child?</w:t>
      </w:r>
    </w:p>
    <w:p w14:paraId="3FF4FC8F" w14:textId="77777777" w:rsidR="00F83529" w:rsidRPr="00F83529" w:rsidRDefault="00F83529" w:rsidP="00F83529">
      <w:pPr>
        <w:rPr>
          <w:lang w:eastAsia="en-US"/>
        </w:rPr>
      </w:pPr>
      <w:r w:rsidRPr="00F83529">
        <w:rPr>
          <w:lang w:eastAsia="en-US"/>
        </w:rPr>
        <w:t xml:space="preserve">Think about where the child is developmentally – do you have access to developmentally appropriate toys </w:t>
      </w:r>
      <w:proofErr w:type="gramStart"/>
      <w:r w:rsidRPr="00F83529">
        <w:rPr>
          <w:lang w:eastAsia="en-US"/>
        </w:rPr>
        <w:t>e.g.</w:t>
      </w:r>
      <w:proofErr w:type="gramEnd"/>
      <w:r w:rsidRPr="00F83529">
        <w:rPr>
          <w:lang w:eastAsia="en-US"/>
        </w:rPr>
        <w:t xml:space="preserve"> a simple shape sorter, cause and effect toys</w:t>
      </w:r>
      <w:r w:rsidR="005E15EF">
        <w:rPr>
          <w:lang w:eastAsia="en-US"/>
        </w:rPr>
        <w:t>?</w:t>
      </w:r>
    </w:p>
    <w:p w14:paraId="3489C481" w14:textId="77777777" w:rsidR="00F83529" w:rsidRPr="00F83529" w:rsidRDefault="00F83529" w:rsidP="00F83529">
      <w:pPr>
        <w:rPr>
          <w:lang w:eastAsia="en-US"/>
        </w:rPr>
      </w:pPr>
      <w:r w:rsidRPr="00F83529">
        <w:rPr>
          <w:lang w:eastAsia="en-US"/>
        </w:rPr>
        <w:t xml:space="preserve">Do you support schemas such as transporting, connection, enveloping, </w:t>
      </w:r>
      <w:proofErr w:type="gramStart"/>
      <w:r w:rsidRPr="00F83529">
        <w:rPr>
          <w:lang w:eastAsia="en-US"/>
        </w:rPr>
        <w:t>scattering</w:t>
      </w:r>
      <w:proofErr w:type="gramEnd"/>
      <w:r w:rsidRPr="00F83529">
        <w:rPr>
          <w:lang w:eastAsia="en-US"/>
        </w:rPr>
        <w:t xml:space="preserve"> and positioning?</w:t>
      </w:r>
    </w:p>
    <w:p w14:paraId="24445870" w14:textId="77777777" w:rsidR="00F83529" w:rsidRPr="00F83529" w:rsidRDefault="00F83529" w:rsidP="00F83529">
      <w:pPr>
        <w:rPr>
          <w:color w:val="FF0000"/>
          <w:lang w:eastAsia="en-US"/>
        </w:rPr>
      </w:pPr>
      <w:r w:rsidRPr="00F83529">
        <w:rPr>
          <w:color w:val="FF0000"/>
          <w:lang w:eastAsia="en-US"/>
        </w:rPr>
        <w:t>Is there anything that may be preventing a child from accessing an activity?</w:t>
      </w:r>
    </w:p>
    <w:p w14:paraId="6D0196C7" w14:textId="77777777" w:rsidR="00F83529" w:rsidRPr="00F83529" w:rsidRDefault="00F83529" w:rsidP="00F83529">
      <w:pPr>
        <w:rPr>
          <w:lang w:eastAsia="en-US"/>
        </w:rPr>
      </w:pPr>
      <w:r w:rsidRPr="00F83529">
        <w:rPr>
          <w:lang w:eastAsia="en-US"/>
        </w:rPr>
        <w:t xml:space="preserve">Does the activity need </w:t>
      </w:r>
      <w:proofErr w:type="gramStart"/>
      <w:r w:rsidRPr="00F83529">
        <w:rPr>
          <w:lang w:eastAsia="en-US"/>
        </w:rPr>
        <w:t>adapting</w:t>
      </w:r>
      <w:proofErr w:type="gramEnd"/>
      <w:r w:rsidRPr="00F83529">
        <w:rPr>
          <w:lang w:eastAsia="en-US"/>
        </w:rPr>
        <w:t xml:space="preserve"> e.g. less choices?</w:t>
      </w:r>
    </w:p>
    <w:p w14:paraId="7102452E" w14:textId="77777777" w:rsidR="00F83529" w:rsidRPr="00F83529" w:rsidRDefault="00F83529" w:rsidP="00F83529">
      <w:pPr>
        <w:rPr>
          <w:lang w:eastAsia="en-US"/>
        </w:rPr>
      </w:pPr>
      <w:r w:rsidRPr="00F83529">
        <w:rPr>
          <w:lang w:eastAsia="en-US"/>
        </w:rPr>
        <w:t>Do they need visual prompts?</w:t>
      </w:r>
    </w:p>
    <w:p w14:paraId="7F24DD55" w14:textId="77777777" w:rsidR="00F83529" w:rsidRPr="00F83529" w:rsidRDefault="00F83529" w:rsidP="00F83529">
      <w:pPr>
        <w:rPr>
          <w:lang w:eastAsia="en-US"/>
        </w:rPr>
      </w:pPr>
      <w:r w:rsidRPr="00F83529">
        <w:rPr>
          <w:lang w:eastAsia="en-US"/>
        </w:rPr>
        <w:t>Do they need solitary access the activity?</w:t>
      </w:r>
    </w:p>
    <w:p w14:paraId="444C0E2C" w14:textId="77777777" w:rsidR="00F83529" w:rsidRPr="00F83529" w:rsidRDefault="00F83529" w:rsidP="00F83529">
      <w:pPr>
        <w:rPr>
          <w:lang w:eastAsia="en-US"/>
        </w:rPr>
      </w:pPr>
      <w:r w:rsidRPr="00F83529">
        <w:rPr>
          <w:lang w:eastAsia="en-US"/>
        </w:rPr>
        <w:t>How often are you changing activities? Keep focus activities for several days or even weeks.</w:t>
      </w:r>
    </w:p>
    <w:p w14:paraId="34C89769" w14:textId="77777777" w:rsidR="00F83529" w:rsidRPr="00F83529" w:rsidRDefault="00F83529" w:rsidP="00F83529">
      <w:pPr>
        <w:rPr>
          <w:lang w:eastAsia="en-US"/>
        </w:rPr>
      </w:pPr>
      <w:r w:rsidRPr="00F83529">
        <w:rPr>
          <w:lang w:eastAsia="en-US"/>
        </w:rPr>
        <w:t>Allow children to repeat activities and pursue interests in depth.</w:t>
      </w:r>
    </w:p>
    <w:p w14:paraId="0E65606E" w14:textId="77777777" w:rsidR="00F83529" w:rsidRPr="00F83529" w:rsidRDefault="00F83529" w:rsidP="00F83529">
      <w:pPr>
        <w:rPr>
          <w:color w:val="FF0000"/>
          <w:lang w:eastAsia="en-US"/>
        </w:rPr>
      </w:pPr>
      <w:r w:rsidRPr="00F83529">
        <w:rPr>
          <w:color w:val="FF0000"/>
          <w:lang w:eastAsia="en-US"/>
        </w:rPr>
        <w:t>Is the space providing good stimulation without being overpowering?</w:t>
      </w:r>
    </w:p>
    <w:p w14:paraId="623101CC" w14:textId="77777777" w:rsidR="00F83529" w:rsidRPr="00F83529" w:rsidRDefault="00F83529" w:rsidP="00F83529">
      <w:pPr>
        <w:rPr>
          <w:lang w:eastAsia="en-US"/>
        </w:rPr>
      </w:pPr>
      <w:r w:rsidRPr="00F83529">
        <w:rPr>
          <w:lang w:eastAsia="en-US"/>
        </w:rPr>
        <w:t>One of the quickest and most effective ways to transform a setting is to de-junk! Get rid of broken and incomplete resources; reject any resources or furniture if they are unsafe or rarely used. Group resources together and label storage clearly.</w:t>
      </w:r>
    </w:p>
    <w:p w14:paraId="0D1EE4E6" w14:textId="77777777" w:rsidR="00F83529" w:rsidRPr="00F83529" w:rsidRDefault="00F83529" w:rsidP="00F83529">
      <w:pPr>
        <w:rPr>
          <w:lang w:eastAsia="en-US"/>
        </w:rPr>
      </w:pPr>
      <w:r w:rsidRPr="00F83529">
        <w:rPr>
          <w:lang w:eastAsia="en-US"/>
        </w:rPr>
        <w:t>Are there lots of things on the walls and hanging from the ceilings, particularly in carpet areas where focus is expected to be on the adults – sensory overload.</w:t>
      </w:r>
    </w:p>
    <w:p w14:paraId="754013B5" w14:textId="77777777" w:rsidR="00F83529" w:rsidRPr="00F83529" w:rsidRDefault="00F83529" w:rsidP="00F83529">
      <w:pPr>
        <w:rPr>
          <w:lang w:eastAsia="en-US"/>
        </w:rPr>
      </w:pPr>
      <w:r w:rsidRPr="00F83529">
        <w:rPr>
          <w:lang w:eastAsia="en-US"/>
        </w:rPr>
        <w:t>Could you provide a quiet ‘clear space’ for when a child is over-stimulated?</w:t>
      </w:r>
    </w:p>
    <w:p w14:paraId="364103E3" w14:textId="77777777" w:rsidR="00F83529" w:rsidRPr="00F83529" w:rsidRDefault="00F83529" w:rsidP="00F83529">
      <w:pPr>
        <w:rPr>
          <w:color w:val="FF0000"/>
          <w:lang w:eastAsia="en-US"/>
        </w:rPr>
      </w:pPr>
      <w:r w:rsidRPr="00F83529">
        <w:rPr>
          <w:color w:val="FF0000"/>
          <w:lang w:eastAsia="en-US"/>
        </w:rPr>
        <w:t xml:space="preserve">What </w:t>
      </w:r>
      <w:proofErr w:type="gramStart"/>
      <w:r w:rsidRPr="00F83529">
        <w:rPr>
          <w:color w:val="FF0000"/>
          <w:lang w:eastAsia="en-US"/>
        </w:rPr>
        <w:t>are</w:t>
      </w:r>
      <w:proofErr w:type="gramEnd"/>
      <w:r w:rsidRPr="00F83529">
        <w:rPr>
          <w:color w:val="FF0000"/>
          <w:lang w:eastAsia="en-US"/>
        </w:rPr>
        <w:t xml:space="preserve"> the toilet and changing areas like?</w:t>
      </w:r>
    </w:p>
    <w:p w14:paraId="773EDC20" w14:textId="77777777" w:rsidR="00F83529" w:rsidRPr="00F83529" w:rsidRDefault="00F83529" w:rsidP="00F83529">
      <w:pPr>
        <w:rPr>
          <w:lang w:eastAsia="en-US"/>
        </w:rPr>
      </w:pPr>
      <w:r w:rsidRPr="00F83529">
        <w:rPr>
          <w:lang w:eastAsia="en-US"/>
        </w:rPr>
        <w:t>Are the lights too bright/dark?</w:t>
      </w:r>
    </w:p>
    <w:p w14:paraId="418FAE76" w14:textId="77777777" w:rsidR="00F83529" w:rsidRPr="00F83529" w:rsidRDefault="00F83529" w:rsidP="00F83529">
      <w:pPr>
        <w:rPr>
          <w:lang w:eastAsia="en-US"/>
        </w:rPr>
      </w:pPr>
      <w:r w:rsidRPr="00F83529">
        <w:rPr>
          <w:lang w:eastAsia="en-US"/>
        </w:rPr>
        <w:t xml:space="preserve">Is it too noisy </w:t>
      </w:r>
      <w:proofErr w:type="gramStart"/>
      <w:r w:rsidRPr="00F83529">
        <w:rPr>
          <w:lang w:eastAsia="en-US"/>
        </w:rPr>
        <w:t>e.g.</w:t>
      </w:r>
      <w:proofErr w:type="gramEnd"/>
      <w:r w:rsidRPr="00F83529">
        <w:rPr>
          <w:lang w:eastAsia="en-US"/>
        </w:rPr>
        <w:t xml:space="preserve"> lots of children accessing/flushing toilets at the same time? The acoustics of bathrooms can often elevate sounds causing some children sensory overload.</w:t>
      </w:r>
    </w:p>
    <w:p w14:paraId="4024C201" w14:textId="77777777" w:rsidR="00F83529" w:rsidRPr="00F83529" w:rsidRDefault="00F83529" w:rsidP="00F83529">
      <w:pPr>
        <w:rPr>
          <w:lang w:eastAsia="en-US"/>
        </w:rPr>
      </w:pPr>
      <w:r w:rsidRPr="00F83529">
        <w:rPr>
          <w:lang w:eastAsia="en-US"/>
        </w:rPr>
        <w:t xml:space="preserve">Are there strong smells </w:t>
      </w:r>
      <w:proofErr w:type="gramStart"/>
      <w:r w:rsidRPr="00F83529">
        <w:rPr>
          <w:lang w:eastAsia="en-US"/>
        </w:rPr>
        <w:t>e.g.</w:t>
      </w:r>
      <w:proofErr w:type="gramEnd"/>
      <w:r w:rsidRPr="00F83529">
        <w:rPr>
          <w:lang w:eastAsia="en-US"/>
        </w:rPr>
        <w:t xml:space="preserve"> nappy bins, disinfectant, air fresheners? Could you open a window to reduce strong smells before the child uses?</w:t>
      </w:r>
    </w:p>
    <w:p w14:paraId="5D3371BC" w14:textId="77777777" w:rsidR="00F83529" w:rsidRPr="00F83529" w:rsidRDefault="00F83529" w:rsidP="00F83529">
      <w:pPr>
        <w:rPr>
          <w:lang w:eastAsia="en-US"/>
        </w:rPr>
      </w:pPr>
      <w:r w:rsidRPr="00F83529">
        <w:rPr>
          <w:lang w:eastAsia="en-US"/>
        </w:rPr>
        <w:t>Is the changing mat cold or sticky to touch from being disinfected? Could you use a cover on the mat for the child?</w:t>
      </w:r>
    </w:p>
    <w:p w14:paraId="199F1D2E" w14:textId="77777777" w:rsidR="00F83529" w:rsidRPr="00F83529" w:rsidRDefault="00F83529" w:rsidP="00F83529">
      <w:pPr>
        <w:rPr>
          <w:lang w:eastAsia="en-US"/>
        </w:rPr>
      </w:pPr>
      <w:r w:rsidRPr="00F83529">
        <w:rPr>
          <w:lang w:eastAsia="en-US"/>
        </w:rPr>
        <w:t>Can the child take in an item to hold during changes as a distraction?</w:t>
      </w:r>
    </w:p>
    <w:p w14:paraId="082F2610" w14:textId="77777777" w:rsidR="005E15EF" w:rsidRDefault="005E15EF">
      <w:pPr>
        <w:spacing w:before="0" w:after="0" w:line="240" w:lineRule="auto"/>
        <w:rPr>
          <w:color w:val="FF0000"/>
          <w:lang w:eastAsia="en-US"/>
        </w:rPr>
      </w:pPr>
      <w:r>
        <w:rPr>
          <w:color w:val="FF0000"/>
          <w:lang w:eastAsia="en-US"/>
        </w:rPr>
        <w:br w:type="page"/>
      </w:r>
    </w:p>
    <w:p w14:paraId="13D3D7B5" w14:textId="77777777" w:rsidR="00F83529" w:rsidRPr="00F83529" w:rsidRDefault="00F83529" w:rsidP="00F83529">
      <w:pPr>
        <w:rPr>
          <w:color w:val="FF0000"/>
          <w:lang w:eastAsia="en-US"/>
        </w:rPr>
      </w:pPr>
      <w:r w:rsidRPr="00F83529">
        <w:rPr>
          <w:color w:val="FF0000"/>
          <w:lang w:eastAsia="en-US"/>
        </w:rPr>
        <w:lastRenderedPageBreak/>
        <w:t>Too light too dark?</w:t>
      </w:r>
    </w:p>
    <w:p w14:paraId="4106EE74" w14:textId="77777777" w:rsidR="00F83529" w:rsidRPr="00F83529" w:rsidRDefault="00F83529" w:rsidP="00F83529">
      <w:pPr>
        <w:rPr>
          <w:lang w:eastAsia="en-US"/>
        </w:rPr>
      </w:pPr>
      <w:r w:rsidRPr="00F83529">
        <w:rPr>
          <w:lang w:eastAsia="en-US"/>
        </w:rPr>
        <w:t>Could you cover a window, or turn off fluorescent lights and use natural lighting when possible?</w:t>
      </w:r>
    </w:p>
    <w:p w14:paraId="41F6BEB8" w14:textId="77777777" w:rsidR="00F83529" w:rsidRPr="00F83529" w:rsidRDefault="00F83529" w:rsidP="00F83529">
      <w:pPr>
        <w:rPr>
          <w:color w:val="FF0000"/>
          <w:lang w:eastAsia="en-US"/>
        </w:rPr>
      </w:pPr>
      <w:r w:rsidRPr="00F83529">
        <w:rPr>
          <w:color w:val="FF0000"/>
          <w:lang w:eastAsia="en-US"/>
        </w:rPr>
        <w:t>Sound</w:t>
      </w:r>
    </w:p>
    <w:p w14:paraId="31FF65DF" w14:textId="77777777" w:rsidR="00F83529" w:rsidRPr="00F83529" w:rsidRDefault="00F83529" w:rsidP="00F83529">
      <w:pPr>
        <w:rPr>
          <w:lang w:eastAsia="en-US"/>
        </w:rPr>
      </w:pPr>
      <w:r w:rsidRPr="00F83529">
        <w:rPr>
          <w:lang w:eastAsia="en-US"/>
        </w:rPr>
        <w:t>Is it too loud?</w:t>
      </w:r>
    </w:p>
    <w:p w14:paraId="2DF3EB5D" w14:textId="77777777" w:rsidR="00F83529" w:rsidRPr="00F83529" w:rsidRDefault="00F83529" w:rsidP="00F83529">
      <w:pPr>
        <w:rPr>
          <w:lang w:eastAsia="en-US"/>
        </w:rPr>
      </w:pPr>
      <w:r w:rsidRPr="00F83529">
        <w:rPr>
          <w:lang w:eastAsia="en-US"/>
        </w:rPr>
        <w:t>Is there music playing all the time?</w:t>
      </w:r>
    </w:p>
    <w:p w14:paraId="01990FFA" w14:textId="77777777" w:rsidR="00F83529" w:rsidRPr="00F83529" w:rsidRDefault="00F83529" w:rsidP="00F83529">
      <w:pPr>
        <w:rPr>
          <w:lang w:eastAsia="en-US"/>
        </w:rPr>
      </w:pPr>
      <w:r w:rsidRPr="00F83529">
        <w:rPr>
          <w:lang w:eastAsia="en-US"/>
        </w:rPr>
        <w:t>Is there a quiet area that can be accessed during loud activities such as song time? Ear defenders?</w:t>
      </w:r>
    </w:p>
    <w:p w14:paraId="68069E58" w14:textId="77777777" w:rsidR="00F83529" w:rsidRPr="00F83529" w:rsidRDefault="00F83529" w:rsidP="00F83529">
      <w:pPr>
        <w:rPr>
          <w:lang w:eastAsia="en-US"/>
        </w:rPr>
      </w:pPr>
      <w:r w:rsidRPr="00F83529">
        <w:rPr>
          <w:lang w:eastAsia="en-US"/>
        </w:rPr>
        <w:t>Low-level noises like a buzzing fluorescent light or a humming fridge go mainly unnoticed, but some children may find these sounds overpowering and relentless.</w:t>
      </w:r>
    </w:p>
    <w:p w14:paraId="60F57C78" w14:textId="77777777" w:rsidR="00F83529" w:rsidRPr="00F83529" w:rsidRDefault="00F83529" w:rsidP="00F83529">
      <w:pPr>
        <w:rPr>
          <w:color w:val="FF0000"/>
          <w:lang w:eastAsia="en-US"/>
        </w:rPr>
      </w:pPr>
      <w:r w:rsidRPr="00F83529">
        <w:rPr>
          <w:color w:val="FF0000"/>
          <w:lang w:eastAsia="en-US"/>
        </w:rPr>
        <w:t>Smell</w:t>
      </w:r>
    </w:p>
    <w:p w14:paraId="44B4FF7B" w14:textId="77777777" w:rsidR="00F83529" w:rsidRPr="00F83529" w:rsidRDefault="00F83529" w:rsidP="00F83529">
      <w:pPr>
        <w:rPr>
          <w:lang w:eastAsia="en-US"/>
        </w:rPr>
      </w:pPr>
      <w:r w:rsidRPr="00F83529">
        <w:rPr>
          <w:lang w:eastAsia="en-US"/>
        </w:rPr>
        <w:t>Children can be over or under sensitive to smells. Washing powder, deodorant, air fresheners and perfumes introduce lots of different smells that may cause problems for some children.</w:t>
      </w:r>
    </w:p>
    <w:p w14:paraId="6EB9DD22" w14:textId="77777777" w:rsidR="00F83529" w:rsidRPr="00F83529" w:rsidRDefault="00F83529" w:rsidP="00F83529">
      <w:pPr>
        <w:rPr>
          <w:lang w:eastAsia="en-US"/>
        </w:rPr>
      </w:pPr>
      <w:r w:rsidRPr="00F83529">
        <w:rPr>
          <w:lang w:eastAsia="en-US"/>
        </w:rPr>
        <w:t>Try working out which smells cause reactions by playing smelling games and avoid the problem scents.</w:t>
      </w:r>
    </w:p>
    <w:p w14:paraId="6B655E2E" w14:textId="77777777" w:rsidR="00F83529" w:rsidRPr="00F83529" w:rsidRDefault="00F83529" w:rsidP="00F83529">
      <w:pPr>
        <w:rPr>
          <w:lang w:eastAsia="en-US"/>
        </w:rPr>
      </w:pPr>
      <w:r w:rsidRPr="00F83529">
        <w:rPr>
          <w:lang w:eastAsia="en-US"/>
        </w:rPr>
        <w:t>Are smells from the kitchen overpowering? If their behaviour changes around lunchtime, it may be worth looking at what you could do to help this situation – opening windows, scheduling outside play</w:t>
      </w:r>
    </w:p>
    <w:p w14:paraId="2ADAFC3B" w14:textId="77777777" w:rsidR="00F83529" w:rsidRPr="00F83529" w:rsidRDefault="00F83529" w:rsidP="00F83529">
      <w:pPr>
        <w:rPr>
          <w:lang w:eastAsia="en-US"/>
        </w:rPr>
      </w:pPr>
    </w:p>
    <w:p w14:paraId="2E0B1E1B" w14:textId="77777777" w:rsidR="00F83529" w:rsidRPr="00F83529" w:rsidRDefault="00F83529" w:rsidP="00F83529">
      <w:pPr>
        <w:rPr>
          <w:lang w:eastAsia="en-US"/>
        </w:rPr>
      </w:pPr>
    </w:p>
    <w:sectPr w:rsidR="00F83529" w:rsidRPr="00F83529" w:rsidSect="005E15EF">
      <w:headerReference w:type="even" r:id="rId11"/>
      <w:footerReference w:type="even" r:id="rId12"/>
      <w:footerReference w:type="default" r:id="rId13"/>
      <w:headerReference w:type="first" r:id="rId14"/>
      <w:footerReference w:type="first" r:id="rId15"/>
      <w:pgSz w:w="11899" w:h="16838" w:code="9"/>
      <w:pgMar w:top="1134" w:right="1418" w:bottom="1276" w:left="1418" w:header="79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D02F" w14:textId="77777777" w:rsidR="001C34C3" w:rsidRDefault="001C34C3" w:rsidP="00775B44">
      <w:r>
        <w:separator/>
      </w:r>
    </w:p>
    <w:p w14:paraId="27BAA3BF" w14:textId="77777777" w:rsidR="001C34C3" w:rsidRDefault="001C34C3" w:rsidP="00775B44"/>
    <w:p w14:paraId="3E2895DA" w14:textId="77777777" w:rsidR="001C34C3" w:rsidRDefault="001C34C3" w:rsidP="00775B44"/>
    <w:p w14:paraId="3609A044" w14:textId="77777777" w:rsidR="001C34C3" w:rsidRDefault="001C34C3" w:rsidP="00775B44"/>
    <w:p w14:paraId="2A5622E7" w14:textId="77777777" w:rsidR="001C34C3" w:rsidRDefault="001C34C3" w:rsidP="00775B44"/>
    <w:p w14:paraId="4585B55C" w14:textId="77777777" w:rsidR="001C34C3" w:rsidRDefault="001C34C3"/>
    <w:p w14:paraId="358B622A" w14:textId="77777777" w:rsidR="001C34C3" w:rsidRDefault="001C34C3"/>
  </w:endnote>
  <w:endnote w:type="continuationSeparator" w:id="0">
    <w:p w14:paraId="5695278A" w14:textId="77777777" w:rsidR="001C34C3" w:rsidRDefault="001C34C3" w:rsidP="00775B44">
      <w:r>
        <w:continuationSeparator/>
      </w:r>
    </w:p>
    <w:p w14:paraId="331AC33B" w14:textId="77777777" w:rsidR="001C34C3" w:rsidRDefault="001C34C3" w:rsidP="00775B44"/>
    <w:p w14:paraId="24C09011" w14:textId="77777777" w:rsidR="001C34C3" w:rsidRDefault="001C34C3" w:rsidP="00775B44"/>
    <w:p w14:paraId="0A63A9A8" w14:textId="77777777" w:rsidR="001C34C3" w:rsidRDefault="001C34C3" w:rsidP="00775B44"/>
    <w:p w14:paraId="2C703E77" w14:textId="77777777" w:rsidR="001C34C3" w:rsidRDefault="001C34C3" w:rsidP="00775B44"/>
    <w:p w14:paraId="69192A0E" w14:textId="77777777" w:rsidR="001C34C3" w:rsidRDefault="001C34C3"/>
    <w:p w14:paraId="056F383A" w14:textId="77777777" w:rsidR="001C34C3" w:rsidRDefault="001C34C3"/>
  </w:endnote>
  <w:endnote w:type="continuationNotice" w:id="1">
    <w:p w14:paraId="46254725" w14:textId="77777777" w:rsidR="001C34C3" w:rsidRDefault="001C34C3" w:rsidP="00775B44"/>
    <w:p w14:paraId="1F273527" w14:textId="77777777" w:rsidR="001C34C3" w:rsidRDefault="001C34C3" w:rsidP="00775B44"/>
    <w:p w14:paraId="3E2EE36C" w14:textId="77777777" w:rsidR="001C34C3" w:rsidRDefault="001C34C3" w:rsidP="00775B44"/>
    <w:p w14:paraId="27D7804D" w14:textId="77777777" w:rsidR="001C34C3" w:rsidRDefault="001C34C3"/>
    <w:p w14:paraId="1161CA30" w14:textId="77777777" w:rsidR="001C34C3" w:rsidRDefault="001C3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4CD5" w14:textId="77777777" w:rsidR="00224785" w:rsidRPr="009C1197" w:rsidRDefault="00224785" w:rsidP="009C1197">
    <w:r w:rsidRPr="009C1197">
      <w:fldChar w:fldCharType="begin"/>
    </w:r>
    <w:r w:rsidRPr="009C1197">
      <w:instrText xml:space="preserve"> PAGE   \* MERGEFORMAT </w:instrText>
    </w:r>
    <w:r w:rsidRPr="009C1197">
      <w:fldChar w:fldCharType="separate"/>
    </w:r>
    <w:r w:rsidRPr="009C1197">
      <w:t>2</w:t>
    </w:r>
    <w:r w:rsidRPr="009C1197">
      <w:fldChar w:fldCharType="end"/>
    </w:r>
    <w:r w:rsidRPr="009C1197">
      <w:tab/>
    </w:r>
    <w:fldSimple w:instr=" FILENAME   \* MERGEFORMAT ">
      <w:r w:rsidR="00F83529">
        <w:rPr>
          <w:noProof/>
        </w:rPr>
        <w:t>Document1</w:t>
      </w:r>
    </w:fldSimple>
  </w:p>
  <w:p w14:paraId="77413156" w14:textId="77777777" w:rsidR="00224785" w:rsidRDefault="00224785" w:rsidP="009C1197"/>
  <w:p w14:paraId="1B0EA5A8" w14:textId="77777777" w:rsidR="00224785" w:rsidRDefault="00224785" w:rsidP="009C1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8FFF" w14:textId="77777777" w:rsidR="00224785" w:rsidRPr="009C1197" w:rsidRDefault="001C34C3" w:rsidP="009C1197">
    <w:pPr>
      <w:pStyle w:val="Footer"/>
    </w:pPr>
    <w:fldSimple w:instr=" FILENAME   \* MERGEFORMAT ">
      <w:r w:rsidR="00F83529">
        <w:t>Document1</w:t>
      </w:r>
    </w:fldSimple>
    <w:r w:rsidR="00224785" w:rsidRPr="009C1197">
      <w:tab/>
    </w:r>
    <w:r w:rsidR="00224785" w:rsidRPr="009C1197">
      <w:fldChar w:fldCharType="begin"/>
    </w:r>
    <w:r w:rsidR="00224785" w:rsidRPr="009C1197">
      <w:instrText xml:space="preserve"> PAGE   \* MERGEFORMAT </w:instrText>
    </w:r>
    <w:r w:rsidR="00224785" w:rsidRPr="009C1197">
      <w:fldChar w:fldCharType="separate"/>
    </w:r>
    <w:r w:rsidR="00445F97">
      <w:t>4</w:t>
    </w:r>
    <w:r w:rsidR="00224785" w:rsidRPr="009C1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4FFC" w14:textId="77777777" w:rsidR="00224785" w:rsidRPr="009C1197" w:rsidRDefault="001C34C3" w:rsidP="009C1197">
    <w:pPr>
      <w:pStyle w:val="Footer"/>
    </w:pPr>
    <w:fldSimple w:instr=" FILENAME   \* MERGEFORMAT ">
      <w:r w:rsidR="00F83529">
        <w:t>Document1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ADE6" w14:textId="77777777" w:rsidR="001C34C3" w:rsidRPr="00DE6F9D" w:rsidRDefault="001C34C3" w:rsidP="00264F19"/>
    <w:p w14:paraId="2BB24452" w14:textId="77777777" w:rsidR="001C34C3" w:rsidRDefault="001C34C3"/>
  </w:footnote>
  <w:footnote w:type="continuationSeparator" w:id="0">
    <w:p w14:paraId="538D6537" w14:textId="77777777" w:rsidR="001C34C3" w:rsidRDefault="001C34C3" w:rsidP="00775B44"/>
    <w:p w14:paraId="7270C79E" w14:textId="77777777" w:rsidR="001C34C3" w:rsidRDefault="001C34C3" w:rsidP="00775B44"/>
    <w:p w14:paraId="6BA6F407" w14:textId="77777777" w:rsidR="001C34C3" w:rsidRDefault="001C34C3" w:rsidP="00775B44"/>
    <w:p w14:paraId="7EECA5A7" w14:textId="77777777" w:rsidR="001C34C3" w:rsidRDefault="001C34C3"/>
    <w:p w14:paraId="579BF446" w14:textId="77777777" w:rsidR="001C34C3" w:rsidRDefault="001C34C3"/>
  </w:footnote>
  <w:footnote w:type="continuationNotice" w:id="1">
    <w:p w14:paraId="6279D315" w14:textId="77777777" w:rsidR="001C34C3" w:rsidRDefault="001C34C3" w:rsidP="00775B44"/>
    <w:p w14:paraId="76A3AB1C" w14:textId="77777777" w:rsidR="001C34C3" w:rsidRDefault="001C34C3" w:rsidP="00775B44"/>
    <w:p w14:paraId="7FE8533E" w14:textId="77777777" w:rsidR="001C34C3" w:rsidRDefault="001C34C3" w:rsidP="00775B44"/>
    <w:p w14:paraId="0ECE7E51" w14:textId="77777777" w:rsidR="001C34C3" w:rsidRDefault="001C34C3"/>
    <w:p w14:paraId="22D0A898" w14:textId="77777777" w:rsidR="001C34C3" w:rsidRDefault="001C3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8494" w14:textId="77777777" w:rsidR="00224785" w:rsidRPr="009C1197" w:rsidRDefault="00224785" w:rsidP="009C1197">
    <w:pPr>
      <w:pStyle w:val="Header"/>
    </w:pPr>
    <w:r>
      <w:t>Title</w:t>
    </w:r>
  </w:p>
  <w:p w14:paraId="438E0964" w14:textId="77777777" w:rsidR="00224785" w:rsidRDefault="00224785" w:rsidP="009C1197"/>
  <w:p w14:paraId="3B0B2343" w14:textId="77777777" w:rsidR="00224785" w:rsidRDefault="00224785" w:rsidP="009C1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64D5" w14:textId="77777777" w:rsidR="00224785" w:rsidRPr="009C1197" w:rsidRDefault="00224785" w:rsidP="009C1197">
    <w:pPr>
      <w:pStyle w:val="Banner"/>
    </w:pPr>
    <w:r w:rsidRPr="00AE075D">
      <w:drawing>
        <wp:anchor distT="0" distB="0" distL="114300" distR="114300" simplePos="0" relativeHeight="251663360" behindDoc="0" locked="0" layoutInCell="1" allowOverlap="1" wp14:anchorId="3FCF9B30" wp14:editId="1A814526">
          <wp:simplePos x="0" y="0"/>
          <wp:positionH relativeFrom="column">
            <wp:align>right</wp:align>
          </wp:positionH>
          <wp:positionV relativeFrom="page">
            <wp:posOffset>504190</wp:posOffset>
          </wp:positionV>
          <wp:extent cx="2192400" cy="864000"/>
          <wp:effectExtent l="0" t="0" r="0" b="0"/>
          <wp:wrapSquare wrapText="bothSides"/>
          <wp:docPr id="10" name="Picture 10"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60203B62" w14:textId="77777777" w:rsidR="00224785" w:rsidRPr="00264F19" w:rsidRDefault="00224785" w:rsidP="009C1197">
    <w:pPr>
      <w:pStyle w:val="Banner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62F5A30"/>
    <w:multiLevelType w:val="multilevel"/>
    <w:tmpl w:val="C7463CDC"/>
    <w:styleLink w:val="Multilevelful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Text w:val="%1.%2"/>
      <w:lvlJc w:val="left"/>
      <w:pPr>
        <w:ind w:left="851" w:hanging="851"/>
      </w:pPr>
      <w:rPr>
        <w:rFonts w:hint="default"/>
      </w:rPr>
    </w:lvl>
    <w:lvl w:ilvl="3">
      <w:start w:val="1"/>
      <w:numFmt w:val="decimal"/>
      <w:lvlText w:val="%1.%2.%4"/>
      <w:lvlJc w:val="left"/>
      <w:pPr>
        <w:ind w:left="851" w:hanging="851"/>
      </w:pPr>
      <w:rPr>
        <w:rFonts w:hint="default"/>
      </w:rPr>
    </w:lvl>
    <w:lvl w:ilvl="4">
      <w:start w:val="1"/>
      <w:numFmt w:val="none"/>
      <w:lvlRestart w:val="0"/>
      <w:lvlText w:val="%1.%2.%4"/>
      <w:lvlJc w:val="left"/>
      <w:pPr>
        <w:ind w:left="851" w:hanging="851"/>
      </w:pPr>
      <w:rPr>
        <w:rFonts w:hint="default"/>
      </w:rPr>
    </w:lvl>
    <w:lvl w:ilvl="5">
      <w:start w:val="1"/>
      <w:numFmt w:val="decimal"/>
      <w:lvlText w:val="%1.%2.%4.%6"/>
      <w:lvlJc w:val="left"/>
      <w:pPr>
        <w:ind w:left="851"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3127A"/>
    <w:multiLevelType w:val="hybridMultilevel"/>
    <w:tmpl w:val="4EF81240"/>
    <w:lvl w:ilvl="0" w:tplc="6BC03AD4">
      <w:start w:val="1"/>
      <w:numFmt w:val="decimal"/>
      <w:pStyle w:val="Normalnumbered"/>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378B5"/>
    <w:multiLevelType w:val="multilevel"/>
    <w:tmpl w:val="1F4CE886"/>
    <w:numStyleLink w:val="Multilevellist3levels"/>
  </w:abstractNum>
  <w:abstractNum w:abstractNumId="4" w15:restartNumberingAfterBreak="0">
    <w:nsid w:val="27175B72"/>
    <w:multiLevelType w:val="multilevel"/>
    <w:tmpl w:val="183873A2"/>
    <w:styleLink w:val="Numberedlistletters2"/>
    <w:lvl w:ilvl="0">
      <w:start w:val="1"/>
      <w:numFmt w:val="lowerLetter"/>
      <w:lvlText w:val="(%1)"/>
      <w:lvlJc w:val="left"/>
      <w:pPr>
        <w:tabs>
          <w:tab w:val="num" w:pos="567"/>
        </w:tabs>
        <w:ind w:left="567" w:hanging="567"/>
      </w:pPr>
      <w:rPr>
        <w:rFonts w:hint="default"/>
        <w:color w:val="000000"/>
        <w:sz w:val="24"/>
      </w:rPr>
    </w:lvl>
    <w:lvl w:ilvl="1">
      <w:start w:val="1"/>
      <w:numFmt w:val="bullet"/>
      <w:lvlText w:val="̶"/>
      <w:lvlJc w:val="left"/>
      <w:pPr>
        <w:tabs>
          <w:tab w:val="num" w:pos="900"/>
        </w:tabs>
        <w:ind w:left="567" w:firstLine="0"/>
      </w:pPr>
      <w:rPr>
        <w:rFonts w:ascii="Tahoma" w:hAnsi="Tahoma" w:hint="default"/>
      </w:rPr>
    </w:lvl>
    <w:lvl w:ilvl="2">
      <w:start w:val="1"/>
      <w:numFmt w:val="bullet"/>
      <w:lvlText w:val="o"/>
      <w:lvlJc w:val="left"/>
      <w:pPr>
        <w:tabs>
          <w:tab w:val="num" w:pos="900"/>
        </w:tabs>
        <w:ind w:left="567" w:firstLine="0"/>
      </w:pPr>
      <w:rPr>
        <w:rFonts w:ascii="Courier New" w:hAnsi="Courier New" w:hint="default"/>
      </w:rPr>
    </w:lvl>
    <w:lvl w:ilvl="3">
      <w:start w:val="1"/>
      <w:numFmt w:val="bullet"/>
      <w:lvlText w:val=""/>
      <w:lvlJc w:val="left"/>
      <w:pPr>
        <w:tabs>
          <w:tab w:val="num" w:pos="900"/>
        </w:tabs>
        <w:ind w:left="567" w:firstLine="0"/>
      </w:pPr>
      <w:rPr>
        <w:rFonts w:ascii="Symbol" w:hAnsi="Symbol" w:hint="default"/>
      </w:rPr>
    </w:lvl>
    <w:lvl w:ilvl="4">
      <w:start w:val="1"/>
      <w:numFmt w:val="bullet"/>
      <w:lvlText w:val="o"/>
      <w:lvlJc w:val="left"/>
      <w:pPr>
        <w:tabs>
          <w:tab w:val="num" w:pos="900"/>
        </w:tabs>
        <w:ind w:left="567" w:firstLine="0"/>
      </w:pPr>
      <w:rPr>
        <w:rFonts w:ascii="Courier New" w:hAnsi="Courier New" w:cs="Courier New" w:hint="default"/>
      </w:rPr>
    </w:lvl>
    <w:lvl w:ilvl="5">
      <w:start w:val="1"/>
      <w:numFmt w:val="bullet"/>
      <w:lvlText w:val=""/>
      <w:lvlJc w:val="left"/>
      <w:pPr>
        <w:tabs>
          <w:tab w:val="num" w:pos="900"/>
        </w:tabs>
        <w:ind w:left="567" w:firstLine="0"/>
      </w:pPr>
      <w:rPr>
        <w:rFonts w:ascii="Wingdings" w:hAnsi="Wingdings" w:hint="default"/>
      </w:rPr>
    </w:lvl>
    <w:lvl w:ilvl="6">
      <w:start w:val="1"/>
      <w:numFmt w:val="bullet"/>
      <w:lvlText w:val=""/>
      <w:lvlJc w:val="left"/>
      <w:pPr>
        <w:tabs>
          <w:tab w:val="num" w:pos="900"/>
        </w:tabs>
        <w:ind w:left="567" w:firstLine="0"/>
      </w:pPr>
      <w:rPr>
        <w:rFonts w:ascii="Symbol" w:hAnsi="Symbol" w:hint="default"/>
      </w:rPr>
    </w:lvl>
    <w:lvl w:ilvl="7">
      <w:start w:val="1"/>
      <w:numFmt w:val="bullet"/>
      <w:lvlText w:val="o"/>
      <w:lvlJc w:val="left"/>
      <w:pPr>
        <w:tabs>
          <w:tab w:val="num" w:pos="900"/>
        </w:tabs>
        <w:ind w:left="567" w:firstLine="0"/>
      </w:pPr>
      <w:rPr>
        <w:rFonts w:ascii="Courier New" w:hAnsi="Courier New" w:cs="Courier New" w:hint="default"/>
      </w:rPr>
    </w:lvl>
    <w:lvl w:ilvl="8">
      <w:start w:val="1"/>
      <w:numFmt w:val="bullet"/>
      <w:lvlText w:val=""/>
      <w:lvlJc w:val="left"/>
      <w:pPr>
        <w:tabs>
          <w:tab w:val="num" w:pos="900"/>
        </w:tabs>
        <w:ind w:left="567" w:firstLine="0"/>
      </w:pPr>
      <w:rPr>
        <w:rFonts w:ascii="Wingdings" w:hAnsi="Wingdings" w:hint="default"/>
      </w:rPr>
    </w:lvl>
  </w:abstractNum>
  <w:abstractNum w:abstractNumId="5" w15:restartNumberingAfterBreak="0">
    <w:nsid w:val="27EF34A5"/>
    <w:multiLevelType w:val="multilevel"/>
    <w:tmpl w:val="153E5B6A"/>
    <w:numStyleLink w:val="Multilevelnumberingnormal"/>
  </w:abstractNum>
  <w:abstractNum w:abstractNumId="6" w15:restartNumberingAfterBreak="0">
    <w:nsid w:val="294D3C32"/>
    <w:multiLevelType w:val="multilevel"/>
    <w:tmpl w:val="1F4CE886"/>
    <w:numStyleLink w:val="Multilevellist3levels"/>
  </w:abstractNum>
  <w:abstractNum w:abstractNumId="7" w15:restartNumberingAfterBreak="0">
    <w:nsid w:val="29F431C9"/>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8" w15:restartNumberingAfterBreak="0">
    <w:nsid w:val="2D013FA0"/>
    <w:multiLevelType w:val="multilevel"/>
    <w:tmpl w:val="1F4CE886"/>
    <w:numStyleLink w:val="Multilevellist3levels"/>
  </w:abstractNum>
  <w:abstractNum w:abstractNumId="9" w15:restartNumberingAfterBreak="0">
    <w:nsid w:val="35CA48B3"/>
    <w:multiLevelType w:val="hybridMultilevel"/>
    <w:tmpl w:val="51D0191C"/>
    <w:lvl w:ilvl="0" w:tplc="99281486">
      <w:start w:val="1"/>
      <w:numFmt w:val="bullet"/>
      <w:pStyle w:val="Bulletsmain"/>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C3518"/>
    <w:multiLevelType w:val="hybridMultilevel"/>
    <w:tmpl w:val="FFACEFA2"/>
    <w:lvl w:ilvl="0" w:tplc="CF4ABF56">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01AA4"/>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2" w15:restartNumberingAfterBreak="0">
    <w:nsid w:val="51A43DD8"/>
    <w:multiLevelType w:val="multilevel"/>
    <w:tmpl w:val="1F4CE886"/>
    <w:numStyleLink w:val="Multilevellist3levels"/>
  </w:abstractNum>
  <w:abstractNum w:abstractNumId="13" w15:restartNumberingAfterBreak="0">
    <w:nsid w:val="5E24426B"/>
    <w:multiLevelType w:val="multilevel"/>
    <w:tmpl w:val="C7463CDC"/>
    <w:numStyleLink w:val="Multilevelfull"/>
  </w:abstractNum>
  <w:abstractNum w:abstractNumId="14" w15:restartNumberingAfterBreak="0">
    <w:nsid w:val="66830531"/>
    <w:multiLevelType w:val="multilevel"/>
    <w:tmpl w:val="153E5B6A"/>
    <w:styleLink w:val="Multilevelnumberingnorm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lowerLetter"/>
      <w:lvlText w:val="(%5)"/>
      <w:lvlJc w:val="left"/>
      <w:pPr>
        <w:ind w:left="1701" w:hanging="850"/>
      </w:pPr>
      <w:rPr>
        <w:rFonts w:hint="default"/>
        <w:color w:val="auto"/>
      </w:rPr>
    </w:lvl>
    <w:lvl w:ilvl="5">
      <w:start w:val="1"/>
      <w:numFmt w:val="lowerLetter"/>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8EC6DC9"/>
    <w:multiLevelType w:val="multilevel"/>
    <w:tmpl w:val="9AA8AA90"/>
    <w:lvl w:ilvl="0">
      <w:start w:val="1"/>
      <w:numFmt w:val="lowerLetter"/>
      <w:pStyle w:val="Numb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6" w15:restartNumberingAfterBreak="0">
    <w:nsid w:val="6F544997"/>
    <w:multiLevelType w:val="multilevel"/>
    <w:tmpl w:val="E55EFF10"/>
    <w:lvl w:ilvl="0">
      <w:start w:val="1"/>
      <w:numFmt w:val="decimal"/>
      <w:pStyle w:val="Numb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75947B7A"/>
    <w:multiLevelType w:val="multilevel"/>
    <w:tmpl w:val="8DF43014"/>
    <w:styleLink w:val="Numberedlistnumbers2a"/>
    <w:lvl w:ilvl="0">
      <w:start w:val="1"/>
      <w:numFmt w:val="decimal"/>
      <w:lvlText w:val="(%1)"/>
      <w:lvlJc w:val="left"/>
      <w:pPr>
        <w:tabs>
          <w:tab w:val="num" w:pos="567"/>
        </w:tabs>
        <w:ind w:left="567" w:hanging="567"/>
      </w:pPr>
      <w:rPr>
        <w:rFonts w:hint="default"/>
        <w:color w:val="000000"/>
        <w:sz w:val="24"/>
      </w:rPr>
    </w:lvl>
    <w:lvl w:ilvl="1">
      <w:start w:val="1"/>
      <w:numFmt w:val="bullet"/>
      <w:lvlText w:val="̶"/>
      <w:lvlJc w:val="left"/>
      <w:pPr>
        <w:tabs>
          <w:tab w:val="num" w:pos="567"/>
        </w:tabs>
        <w:ind w:left="567" w:hanging="567"/>
      </w:pPr>
      <w:rPr>
        <w:rFonts w:ascii="Tahoma" w:hAnsi="Tahoma" w:hint="default"/>
      </w:rPr>
    </w:lvl>
    <w:lvl w:ilvl="2">
      <w:start w:val="1"/>
      <w:numFmt w:val="bullet"/>
      <w:lvlText w:val="o"/>
      <w:lvlJc w:val="left"/>
      <w:pPr>
        <w:tabs>
          <w:tab w:val="num" w:pos="567"/>
        </w:tabs>
        <w:ind w:left="567" w:hanging="567"/>
      </w:pPr>
      <w:rPr>
        <w:rFonts w:ascii="Courier New" w:hAnsi="Courier New"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9"/>
  </w:num>
  <w:num w:numId="2">
    <w:abstractNumId w:val="16"/>
  </w:num>
  <w:num w:numId="3">
    <w:abstractNumId w:val="2"/>
  </w:num>
  <w:num w:numId="4">
    <w:abstractNumId w:val="14"/>
  </w:num>
  <w:num w:numId="5">
    <w:abstractNumId w:val="1"/>
  </w:num>
  <w:num w:numId="6">
    <w:abstractNumId w:val="15"/>
  </w:num>
  <w:num w:numId="7">
    <w:abstractNumId w:val="0"/>
  </w:num>
  <w:num w:numId="8">
    <w:abstractNumId w:val="4"/>
  </w:num>
  <w:num w:numId="9">
    <w:abstractNumId w:val="17"/>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3"/>
  </w:num>
  <w:num w:numId="15">
    <w:abstractNumId w:val="13"/>
  </w:num>
  <w:num w:numId="16">
    <w:abstractNumId w:val="11"/>
  </w:num>
  <w:num w:numId="17">
    <w:abstractNumId w:val="8"/>
  </w:num>
  <w:num w:numId="18">
    <w:abstractNumId w:val="6"/>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formatting="1" w:enforcement="0"/>
  <w:autoFormatOverride/>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29"/>
    <w:rsid w:val="00000064"/>
    <w:rsid w:val="000009E6"/>
    <w:rsid w:val="000036F4"/>
    <w:rsid w:val="0000420E"/>
    <w:rsid w:val="000050D3"/>
    <w:rsid w:val="000066E4"/>
    <w:rsid w:val="00007461"/>
    <w:rsid w:val="0000770A"/>
    <w:rsid w:val="00010181"/>
    <w:rsid w:val="000117B2"/>
    <w:rsid w:val="0001215B"/>
    <w:rsid w:val="0001276C"/>
    <w:rsid w:val="0001349B"/>
    <w:rsid w:val="00013AC4"/>
    <w:rsid w:val="00014A15"/>
    <w:rsid w:val="00015DF6"/>
    <w:rsid w:val="00021423"/>
    <w:rsid w:val="00022329"/>
    <w:rsid w:val="0002357D"/>
    <w:rsid w:val="0002721F"/>
    <w:rsid w:val="00027517"/>
    <w:rsid w:val="0003086D"/>
    <w:rsid w:val="00030A8B"/>
    <w:rsid w:val="000314E9"/>
    <w:rsid w:val="00033081"/>
    <w:rsid w:val="000337F1"/>
    <w:rsid w:val="0003510D"/>
    <w:rsid w:val="00035FF0"/>
    <w:rsid w:val="00036932"/>
    <w:rsid w:val="00037430"/>
    <w:rsid w:val="00040667"/>
    <w:rsid w:val="00040C46"/>
    <w:rsid w:val="00044554"/>
    <w:rsid w:val="000477AB"/>
    <w:rsid w:val="00051715"/>
    <w:rsid w:val="00051CB0"/>
    <w:rsid w:val="0005204D"/>
    <w:rsid w:val="000528DC"/>
    <w:rsid w:val="00052AB0"/>
    <w:rsid w:val="00052D16"/>
    <w:rsid w:val="000538A0"/>
    <w:rsid w:val="00054D2A"/>
    <w:rsid w:val="00055ECD"/>
    <w:rsid w:val="0006119D"/>
    <w:rsid w:val="00061687"/>
    <w:rsid w:val="00062CE8"/>
    <w:rsid w:val="00062F51"/>
    <w:rsid w:val="000633BF"/>
    <w:rsid w:val="000639E9"/>
    <w:rsid w:val="000659A4"/>
    <w:rsid w:val="000663ED"/>
    <w:rsid w:val="00066D18"/>
    <w:rsid w:val="00067D04"/>
    <w:rsid w:val="00074244"/>
    <w:rsid w:val="0007486A"/>
    <w:rsid w:val="0007599A"/>
    <w:rsid w:val="00080905"/>
    <w:rsid w:val="00080F6A"/>
    <w:rsid w:val="0008102D"/>
    <w:rsid w:val="0008499C"/>
    <w:rsid w:val="00085053"/>
    <w:rsid w:val="00085D62"/>
    <w:rsid w:val="00087676"/>
    <w:rsid w:val="000959C7"/>
    <w:rsid w:val="00096DBA"/>
    <w:rsid w:val="000A129A"/>
    <w:rsid w:val="000A1DB6"/>
    <w:rsid w:val="000A1EC8"/>
    <w:rsid w:val="000A42D1"/>
    <w:rsid w:val="000A7674"/>
    <w:rsid w:val="000B1251"/>
    <w:rsid w:val="000B2018"/>
    <w:rsid w:val="000B2152"/>
    <w:rsid w:val="000B2471"/>
    <w:rsid w:val="000B5F59"/>
    <w:rsid w:val="000B7737"/>
    <w:rsid w:val="000B77B8"/>
    <w:rsid w:val="000C1E88"/>
    <w:rsid w:val="000C1F59"/>
    <w:rsid w:val="000C3333"/>
    <w:rsid w:val="000C35E3"/>
    <w:rsid w:val="000C6789"/>
    <w:rsid w:val="000D0750"/>
    <w:rsid w:val="000D0B8B"/>
    <w:rsid w:val="000D28C5"/>
    <w:rsid w:val="000D4C04"/>
    <w:rsid w:val="000D6886"/>
    <w:rsid w:val="000E0349"/>
    <w:rsid w:val="000E0353"/>
    <w:rsid w:val="000E0A3B"/>
    <w:rsid w:val="000E0CE1"/>
    <w:rsid w:val="000E377D"/>
    <w:rsid w:val="000E431E"/>
    <w:rsid w:val="000E6759"/>
    <w:rsid w:val="000E6B9D"/>
    <w:rsid w:val="000F0399"/>
    <w:rsid w:val="000F15D7"/>
    <w:rsid w:val="000F181D"/>
    <w:rsid w:val="000F3179"/>
    <w:rsid w:val="000F3949"/>
    <w:rsid w:val="000F4422"/>
    <w:rsid w:val="000F4D90"/>
    <w:rsid w:val="000F62D7"/>
    <w:rsid w:val="000F71B0"/>
    <w:rsid w:val="000F74F9"/>
    <w:rsid w:val="000F78D8"/>
    <w:rsid w:val="001009E6"/>
    <w:rsid w:val="00101D71"/>
    <w:rsid w:val="00103213"/>
    <w:rsid w:val="00103783"/>
    <w:rsid w:val="00103818"/>
    <w:rsid w:val="00104659"/>
    <w:rsid w:val="001053F8"/>
    <w:rsid w:val="00112A1C"/>
    <w:rsid w:val="001142C0"/>
    <w:rsid w:val="00116B0F"/>
    <w:rsid w:val="00120582"/>
    <w:rsid w:val="0012126C"/>
    <w:rsid w:val="00122DF2"/>
    <w:rsid w:val="001244B7"/>
    <w:rsid w:val="00125FFB"/>
    <w:rsid w:val="00126AA1"/>
    <w:rsid w:val="00130370"/>
    <w:rsid w:val="00130C05"/>
    <w:rsid w:val="00131186"/>
    <w:rsid w:val="00134110"/>
    <w:rsid w:val="0013721C"/>
    <w:rsid w:val="0014144A"/>
    <w:rsid w:val="00141C3C"/>
    <w:rsid w:val="001423EE"/>
    <w:rsid w:val="00143858"/>
    <w:rsid w:val="0014479E"/>
    <w:rsid w:val="00144C33"/>
    <w:rsid w:val="00146E67"/>
    <w:rsid w:val="00153524"/>
    <w:rsid w:val="00155C8F"/>
    <w:rsid w:val="001600F6"/>
    <w:rsid w:val="00160A70"/>
    <w:rsid w:val="00161A47"/>
    <w:rsid w:val="00163AAF"/>
    <w:rsid w:val="00165E18"/>
    <w:rsid w:val="00165FF5"/>
    <w:rsid w:val="001706E5"/>
    <w:rsid w:val="001709DB"/>
    <w:rsid w:val="0017129D"/>
    <w:rsid w:val="00171AAB"/>
    <w:rsid w:val="001740B1"/>
    <w:rsid w:val="0017476C"/>
    <w:rsid w:val="00175AE0"/>
    <w:rsid w:val="001812AB"/>
    <w:rsid w:val="00181C69"/>
    <w:rsid w:val="001822D9"/>
    <w:rsid w:val="001838F5"/>
    <w:rsid w:val="001840DE"/>
    <w:rsid w:val="001844F0"/>
    <w:rsid w:val="00184D79"/>
    <w:rsid w:val="00190831"/>
    <w:rsid w:val="00190B7D"/>
    <w:rsid w:val="001915B4"/>
    <w:rsid w:val="00195358"/>
    <w:rsid w:val="00195F2E"/>
    <w:rsid w:val="0019645F"/>
    <w:rsid w:val="00196784"/>
    <w:rsid w:val="0019724C"/>
    <w:rsid w:val="001A065A"/>
    <w:rsid w:val="001A2589"/>
    <w:rsid w:val="001A4C0B"/>
    <w:rsid w:val="001A61EC"/>
    <w:rsid w:val="001A705C"/>
    <w:rsid w:val="001B0E8D"/>
    <w:rsid w:val="001B21F3"/>
    <w:rsid w:val="001B57E8"/>
    <w:rsid w:val="001B687D"/>
    <w:rsid w:val="001B6888"/>
    <w:rsid w:val="001B7048"/>
    <w:rsid w:val="001B7F31"/>
    <w:rsid w:val="001C147A"/>
    <w:rsid w:val="001C21B3"/>
    <w:rsid w:val="001C2DF1"/>
    <w:rsid w:val="001C34C3"/>
    <w:rsid w:val="001C35A4"/>
    <w:rsid w:val="001C35EF"/>
    <w:rsid w:val="001C6EB6"/>
    <w:rsid w:val="001D2023"/>
    <w:rsid w:val="001D32C2"/>
    <w:rsid w:val="001D3649"/>
    <w:rsid w:val="001D5616"/>
    <w:rsid w:val="001D5CFD"/>
    <w:rsid w:val="001D62D0"/>
    <w:rsid w:val="001D6DEB"/>
    <w:rsid w:val="001D71E2"/>
    <w:rsid w:val="001D747C"/>
    <w:rsid w:val="001D7E9D"/>
    <w:rsid w:val="001E10F9"/>
    <w:rsid w:val="001E15E2"/>
    <w:rsid w:val="001E1773"/>
    <w:rsid w:val="001E2325"/>
    <w:rsid w:val="001E352F"/>
    <w:rsid w:val="001E7C38"/>
    <w:rsid w:val="001F3D85"/>
    <w:rsid w:val="001F4F8B"/>
    <w:rsid w:val="001F6471"/>
    <w:rsid w:val="001F67F1"/>
    <w:rsid w:val="002014DB"/>
    <w:rsid w:val="002025E5"/>
    <w:rsid w:val="00204142"/>
    <w:rsid w:val="002041CE"/>
    <w:rsid w:val="002058A9"/>
    <w:rsid w:val="00205F66"/>
    <w:rsid w:val="00210751"/>
    <w:rsid w:val="00215952"/>
    <w:rsid w:val="00216518"/>
    <w:rsid w:val="00216BA5"/>
    <w:rsid w:val="00217EBD"/>
    <w:rsid w:val="00221077"/>
    <w:rsid w:val="00221238"/>
    <w:rsid w:val="002227D5"/>
    <w:rsid w:val="00224785"/>
    <w:rsid w:val="00231D58"/>
    <w:rsid w:val="00232525"/>
    <w:rsid w:val="002333EB"/>
    <w:rsid w:val="00233EF8"/>
    <w:rsid w:val="00234121"/>
    <w:rsid w:val="00236A88"/>
    <w:rsid w:val="002379DC"/>
    <w:rsid w:val="00240233"/>
    <w:rsid w:val="00241CD6"/>
    <w:rsid w:val="00242B30"/>
    <w:rsid w:val="00243BCD"/>
    <w:rsid w:val="00245256"/>
    <w:rsid w:val="0024649C"/>
    <w:rsid w:val="002469A1"/>
    <w:rsid w:val="0024772C"/>
    <w:rsid w:val="002500A6"/>
    <w:rsid w:val="00250461"/>
    <w:rsid w:val="0025250B"/>
    <w:rsid w:val="002529A8"/>
    <w:rsid w:val="0025486B"/>
    <w:rsid w:val="00254E78"/>
    <w:rsid w:val="002566A5"/>
    <w:rsid w:val="0026011B"/>
    <w:rsid w:val="00260458"/>
    <w:rsid w:val="002607A5"/>
    <w:rsid w:val="00261838"/>
    <w:rsid w:val="00261D0F"/>
    <w:rsid w:val="0026344D"/>
    <w:rsid w:val="00263E45"/>
    <w:rsid w:val="00264050"/>
    <w:rsid w:val="002647BD"/>
    <w:rsid w:val="00264F19"/>
    <w:rsid w:val="002667AD"/>
    <w:rsid w:val="002704E1"/>
    <w:rsid w:val="0027341F"/>
    <w:rsid w:val="00275466"/>
    <w:rsid w:val="00275AAD"/>
    <w:rsid w:val="00275B8A"/>
    <w:rsid w:val="00281D8C"/>
    <w:rsid w:val="00281EA9"/>
    <w:rsid w:val="002871F7"/>
    <w:rsid w:val="00287990"/>
    <w:rsid w:val="00290EAB"/>
    <w:rsid w:val="00291BEC"/>
    <w:rsid w:val="00296343"/>
    <w:rsid w:val="0029678A"/>
    <w:rsid w:val="002A0231"/>
    <w:rsid w:val="002A1105"/>
    <w:rsid w:val="002A1421"/>
    <w:rsid w:val="002A29A3"/>
    <w:rsid w:val="002A59D6"/>
    <w:rsid w:val="002A6188"/>
    <w:rsid w:val="002B318D"/>
    <w:rsid w:val="002B3474"/>
    <w:rsid w:val="002B444B"/>
    <w:rsid w:val="002B44D9"/>
    <w:rsid w:val="002B588A"/>
    <w:rsid w:val="002C0AD8"/>
    <w:rsid w:val="002C4296"/>
    <w:rsid w:val="002C42FC"/>
    <w:rsid w:val="002C4B53"/>
    <w:rsid w:val="002C56F6"/>
    <w:rsid w:val="002D0859"/>
    <w:rsid w:val="002D38C5"/>
    <w:rsid w:val="002D3A97"/>
    <w:rsid w:val="002D3F2B"/>
    <w:rsid w:val="002E55A9"/>
    <w:rsid w:val="002F16D8"/>
    <w:rsid w:val="002F2623"/>
    <w:rsid w:val="002F2B43"/>
    <w:rsid w:val="002F32AE"/>
    <w:rsid w:val="002F4B3A"/>
    <w:rsid w:val="002F67F2"/>
    <w:rsid w:val="00300BCD"/>
    <w:rsid w:val="003021B7"/>
    <w:rsid w:val="00303937"/>
    <w:rsid w:val="00304048"/>
    <w:rsid w:val="00304A0F"/>
    <w:rsid w:val="003065E6"/>
    <w:rsid w:val="00306881"/>
    <w:rsid w:val="0030797F"/>
    <w:rsid w:val="00310E03"/>
    <w:rsid w:val="0031134F"/>
    <w:rsid w:val="0031587F"/>
    <w:rsid w:val="00317361"/>
    <w:rsid w:val="0031768D"/>
    <w:rsid w:val="003208D7"/>
    <w:rsid w:val="00323234"/>
    <w:rsid w:val="00323E13"/>
    <w:rsid w:val="00324327"/>
    <w:rsid w:val="00324CB7"/>
    <w:rsid w:val="003251C6"/>
    <w:rsid w:val="00325E26"/>
    <w:rsid w:val="00327CFF"/>
    <w:rsid w:val="003312DB"/>
    <w:rsid w:val="00332BCB"/>
    <w:rsid w:val="00333109"/>
    <w:rsid w:val="003335EC"/>
    <w:rsid w:val="00333725"/>
    <w:rsid w:val="00333E94"/>
    <w:rsid w:val="00340988"/>
    <w:rsid w:val="00341536"/>
    <w:rsid w:val="00341E82"/>
    <w:rsid w:val="00342B07"/>
    <w:rsid w:val="00345A95"/>
    <w:rsid w:val="003473AA"/>
    <w:rsid w:val="00347F4E"/>
    <w:rsid w:val="003501B7"/>
    <w:rsid w:val="00350293"/>
    <w:rsid w:val="00351CBE"/>
    <w:rsid w:val="00351E9A"/>
    <w:rsid w:val="00353B13"/>
    <w:rsid w:val="0035517E"/>
    <w:rsid w:val="00355ECB"/>
    <w:rsid w:val="00361512"/>
    <w:rsid w:val="00363478"/>
    <w:rsid w:val="00364344"/>
    <w:rsid w:val="00364F93"/>
    <w:rsid w:val="003673BA"/>
    <w:rsid w:val="00370370"/>
    <w:rsid w:val="00370741"/>
    <w:rsid w:val="003711BC"/>
    <w:rsid w:val="003737B8"/>
    <w:rsid w:val="00375225"/>
    <w:rsid w:val="00376CCD"/>
    <w:rsid w:val="003804EE"/>
    <w:rsid w:val="00381840"/>
    <w:rsid w:val="00382EB1"/>
    <w:rsid w:val="00383833"/>
    <w:rsid w:val="00384514"/>
    <w:rsid w:val="003852DD"/>
    <w:rsid w:val="0038619B"/>
    <w:rsid w:val="00391698"/>
    <w:rsid w:val="00391D3F"/>
    <w:rsid w:val="00395B30"/>
    <w:rsid w:val="0039667F"/>
    <w:rsid w:val="00396A32"/>
    <w:rsid w:val="003970FA"/>
    <w:rsid w:val="003975E1"/>
    <w:rsid w:val="003A0566"/>
    <w:rsid w:val="003A309B"/>
    <w:rsid w:val="003A3152"/>
    <w:rsid w:val="003A5027"/>
    <w:rsid w:val="003A5FA1"/>
    <w:rsid w:val="003A7953"/>
    <w:rsid w:val="003A7A4D"/>
    <w:rsid w:val="003B0AE1"/>
    <w:rsid w:val="003B0DB9"/>
    <w:rsid w:val="003B1B76"/>
    <w:rsid w:val="003B2094"/>
    <w:rsid w:val="003B26CF"/>
    <w:rsid w:val="003B3AD9"/>
    <w:rsid w:val="003B5C89"/>
    <w:rsid w:val="003B6973"/>
    <w:rsid w:val="003C11A8"/>
    <w:rsid w:val="003C2C61"/>
    <w:rsid w:val="003C5600"/>
    <w:rsid w:val="003C58A0"/>
    <w:rsid w:val="003C6C2B"/>
    <w:rsid w:val="003C6E88"/>
    <w:rsid w:val="003C7B0F"/>
    <w:rsid w:val="003D043A"/>
    <w:rsid w:val="003D0BDE"/>
    <w:rsid w:val="003D21E9"/>
    <w:rsid w:val="003D2521"/>
    <w:rsid w:val="003D3769"/>
    <w:rsid w:val="003D443E"/>
    <w:rsid w:val="003D64E5"/>
    <w:rsid w:val="003D6B3A"/>
    <w:rsid w:val="003D75A5"/>
    <w:rsid w:val="003D7777"/>
    <w:rsid w:val="003E2D35"/>
    <w:rsid w:val="003E3CBD"/>
    <w:rsid w:val="003E50D7"/>
    <w:rsid w:val="003E5868"/>
    <w:rsid w:val="003E5C6E"/>
    <w:rsid w:val="003E5F86"/>
    <w:rsid w:val="003F274A"/>
    <w:rsid w:val="003F2BC0"/>
    <w:rsid w:val="003F4FB2"/>
    <w:rsid w:val="003F5315"/>
    <w:rsid w:val="00400881"/>
    <w:rsid w:val="004026B4"/>
    <w:rsid w:val="00402948"/>
    <w:rsid w:val="00406C4F"/>
    <w:rsid w:val="004115DE"/>
    <w:rsid w:val="00412CDD"/>
    <w:rsid w:val="00417E39"/>
    <w:rsid w:val="004205C9"/>
    <w:rsid w:val="004207BE"/>
    <w:rsid w:val="00420BE4"/>
    <w:rsid w:val="0042117D"/>
    <w:rsid w:val="004211BD"/>
    <w:rsid w:val="0042290D"/>
    <w:rsid w:val="00422C7D"/>
    <w:rsid w:val="00424221"/>
    <w:rsid w:val="00424849"/>
    <w:rsid w:val="004269AD"/>
    <w:rsid w:val="00426A02"/>
    <w:rsid w:val="0043312A"/>
    <w:rsid w:val="0043398C"/>
    <w:rsid w:val="00433AD2"/>
    <w:rsid w:val="00434E80"/>
    <w:rsid w:val="00436AA7"/>
    <w:rsid w:val="004379D1"/>
    <w:rsid w:val="00442437"/>
    <w:rsid w:val="00442E1D"/>
    <w:rsid w:val="00442F84"/>
    <w:rsid w:val="00443ADC"/>
    <w:rsid w:val="00443DAE"/>
    <w:rsid w:val="00445F97"/>
    <w:rsid w:val="00450CA8"/>
    <w:rsid w:val="004530C1"/>
    <w:rsid w:val="00453E95"/>
    <w:rsid w:val="00455E93"/>
    <w:rsid w:val="0045629E"/>
    <w:rsid w:val="00456619"/>
    <w:rsid w:val="00457D96"/>
    <w:rsid w:val="00460C2E"/>
    <w:rsid w:val="00463288"/>
    <w:rsid w:val="0046526B"/>
    <w:rsid w:val="00467987"/>
    <w:rsid w:val="004679C5"/>
    <w:rsid w:val="004708C5"/>
    <w:rsid w:val="00471B55"/>
    <w:rsid w:val="00472229"/>
    <w:rsid w:val="00475C75"/>
    <w:rsid w:val="00475EF2"/>
    <w:rsid w:val="00476AA8"/>
    <w:rsid w:val="00477E70"/>
    <w:rsid w:val="00480623"/>
    <w:rsid w:val="0048152B"/>
    <w:rsid w:val="004818F9"/>
    <w:rsid w:val="00482E2B"/>
    <w:rsid w:val="004838A2"/>
    <w:rsid w:val="00483C2D"/>
    <w:rsid w:val="00483FE2"/>
    <w:rsid w:val="004856EE"/>
    <w:rsid w:val="004858D8"/>
    <w:rsid w:val="00485AF8"/>
    <w:rsid w:val="00487371"/>
    <w:rsid w:val="00491338"/>
    <w:rsid w:val="00493BB6"/>
    <w:rsid w:val="0049502E"/>
    <w:rsid w:val="00496982"/>
    <w:rsid w:val="00497E3D"/>
    <w:rsid w:val="004A29B7"/>
    <w:rsid w:val="004A3088"/>
    <w:rsid w:val="004A3C8D"/>
    <w:rsid w:val="004A55F4"/>
    <w:rsid w:val="004A5DF1"/>
    <w:rsid w:val="004A63E8"/>
    <w:rsid w:val="004A6C41"/>
    <w:rsid w:val="004B019E"/>
    <w:rsid w:val="004B1479"/>
    <w:rsid w:val="004B3CD6"/>
    <w:rsid w:val="004B6060"/>
    <w:rsid w:val="004B7E53"/>
    <w:rsid w:val="004C0ADD"/>
    <w:rsid w:val="004C35B6"/>
    <w:rsid w:val="004C7B32"/>
    <w:rsid w:val="004D176F"/>
    <w:rsid w:val="004D516F"/>
    <w:rsid w:val="004D5F03"/>
    <w:rsid w:val="004D6F5A"/>
    <w:rsid w:val="004D7E32"/>
    <w:rsid w:val="004E03E2"/>
    <w:rsid w:val="004E30EA"/>
    <w:rsid w:val="004E31C0"/>
    <w:rsid w:val="004E3BEE"/>
    <w:rsid w:val="004E5EBA"/>
    <w:rsid w:val="004E61EA"/>
    <w:rsid w:val="004E657D"/>
    <w:rsid w:val="004F13B3"/>
    <w:rsid w:val="004F3B5E"/>
    <w:rsid w:val="004F5632"/>
    <w:rsid w:val="004F637D"/>
    <w:rsid w:val="004F6962"/>
    <w:rsid w:val="00501B4F"/>
    <w:rsid w:val="005045AA"/>
    <w:rsid w:val="00506027"/>
    <w:rsid w:val="005061FD"/>
    <w:rsid w:val="005066A4"/>
    <w:rsid w:val="005068F9"/>
    <w:rsid w:val="005073A0"/>
    <w:rsid w:val="005077CD"/>
    <w:rsid w:val="0051171D"/>
    <w:rsid w:val="00514E6B"/>
    <w:rsid w:val="00515801"/>
    <w:rsid w:val="0051705A"/>
    <w:rsid w:val="005215EB"/>
    <w:rsid w:val="00522661"/>
    <w:rsid w:val="0052463A"/>
    <w:rsid w:val="00525CE6"/>
    <w:rsid w:val="00525E45"/>
    <w:rsid w:val="00527407"/>
    <w:rsid w:val="00527956"/>
    <w:rsid w:val="0053255B"/>
    <w:rsid w:val="00533481"/>
    <w:rsid w:val="005336CD"/>
    <w:rsid w:val="005336DD"/>
    <w:rsid w:val="00533C90"/>
    <w:rsid w:val="00535481"/>
    <w:rsid w:val="00536BE0"/>
    <w:rsid w:val="00537162"/>
    <w:rsid w:val="00537D68"/>
    <w:rsid w:val="00540E74"/>
    <w:rsid w:val="005413F9"/>
    <w:rsid w:val="00544816"/>
    <w:rsid w:val="00550A85"/>
    <w:rsid w:val="00551637"/>
    <w:rsid w:val="00552D27"/>
    <w:rsid w:val="00553D92"/>
    <w:rsid w:val="005540E6"/>
    <w:rsid w:val="00554975"/>
    <w:rsid w:val="005554FD"/>
    <w:rsid w:val="00555F88"/>
    <w:rsid w:val="00557751"/>
    <w:rsid w:val="005604C0"/>
    <w:rsid w:val="00560584"/>
    <w:rsid w:val="005608C2"/>
    <w:rsid w:val="00561DF2"/>
    <w:rsid w:val="00562228"/>
    <w:rsid w:val="00562761"/>
    <w:rsid w:val="00563913"/>
    <w:rsid w:val="005654D2"/>
    <w:rsid w:val="00566B26"/>
    <w:rsid w:val="0057125E"/>
    <w:rsid w:val="00572249"/>
    <w:rsid w:val="005802EE"/>
    <w:rsid w:val="00580B15"/>
    <w:rsid w:val="00590FD5"/>
    <w:rsid w:val="00591BB5"/>
    <w:rsid w:val="00593705"/>
    <w:rsid w:val="00593A90"/>
    <w:rsid w:val="0059463D"/>
    <w:rsid w:val="00595204"/>
    <w:rsid w:val="00597960"/>
    <w:rsid w:val="005A12DC"/>
    <w:rsid w:val="005A343B"/>
    <w:rsid w:val="005A565C"/>
    <w:rsid w:val="005A78A3"/>
    <w:rsid w:val="005B0184"/>
    <w:rsid w:val="005B1735"/>
    <w:rsid w:val="005B797F"/>
    <w:rsid w:val="005C0820"/>
    <w:rsid w:val="005C1916"/>
    <w:rsid w:val="005C2459"/>
    <w:rsid w:val="005C2FF3"/>
    <w:rsid w:val="005C3DC9"/>
    <w:rsid w:val="005C44B1"/>
    <w:rsid w:val="005C5540"/>
    <w:rsid w:val="005C611A"/>
    <w:rsid w:val="005D2241"/>
    <w:rsid w:val="005D26CF"/>
    <w:rsid w:val="005D2D16"/>
    <w:rsid w:val="005D443A"/>
    <w:rsid w:val="005D5023"/>
    <w:rsid w:val="005D505A"/>
    <w:rsid w:val="005D5B51"/>
    <w:rsid w:val="005D609A"/>
    <w:rsid w:val="005D609E"/>
    <w:rsid w:val="005E15EF"/>
    <w:rsid w:val="005E492A"/>
    <w:rsid w:val="005E5431"/>
    <w:rsid w:val="005E6C5A"/>
    <w:rsid w:val="005E7D60"/>
    <w:rsid w:val="005F173A"/>
    <w:rsid w:val="005F18BB"/>
    <w:rsid w:val="005F720E"/>
    <w:rsid w:val="005F7DF2"/>
    <w:rsid w:val="00601150"/>
    <w:rsid w:val="0060361E"/>
    <w:rsid w:val="0060384A"/>
    <w:rsid w:val="006054DD"/>
    <w:rsid w:val="00605965"/>
    <w:rsid w:val="00605D7E"/>
    <w:rsid w:val="00605F32"/>
    <w:rsid w:val="0060612D"/>
    <w:rsid w:val="00606AD2"/>
    <w:rsid w:val="00606F81"/>
    <w:rsid w:val="0060749A"/>
    <w:rsid w:val="00610318"/>
    <w:rsid w:val="00612ECA"/>
    <w:rsid w:val="00614B2E"/>
    <w:rsid w:val="00615061"/>
    <w:rsid w:val="00616704"/>
    <w:rsid w:val="00617E90"/>
    <w:rsid w:val="0062150C"/>
    <w:rsid w:val="00621686"/>
    <w:rsid w:val="006230BD"/>
    <w:rsid w:val="00623364"/>
    <w:rsid w:val="00623E6E"/>
    <w:rsid w:val="0062470C"/>
    <w:rsid w:val="006248CF"/>
    <w:rsid w:val="00627CCC"/>
    <w:rsid w:val="00627E18"/>
    <w:rsid w:val="0063297D"/>
    <w:rsid w:val="00635A25"/>
    <w:rsid w:val="00640ADD"/>
    <w:rsid w:val="00641665"/>
    <w:rsid w:val="006421AF"/>
    <w:rsid w:val="006423C4"/>
    <w:rsid w:val="00642632"/>
    <w:rsid w:val="00646A08"/>
    <w:rsid w:val="00646AF3"/>
    <w:rsid w:val="00646E7A"/>
    <w:rsid w:val="0065191D"/>
    <w:rsid w:val="00657C04"/>
    <w:rsid w:val="00662D8A"/>
    <w:rsid w:val="00665150"/>
    <w:rsid w:val="006653BE"/>
    <w:rsid w:val="00667327"/>
    <w:rsid w:val="00670DA5"/>
    <w:rsid w:val="00673D63"/>
    <w:rsid w:val="00674033"/>
    <w:rsid w:val="00675E4F"/>
    <w:rsid w:val="0068057C"/>
    <w:rsid w:val="00680E0B"/>
    <w:rsid w:val="0068656B"/>
    <w:rsid w:val="006875EA"/>
    <w:rsid w:val="00687B50"/>
    <w:rsid w:val="0069125B"/>
    <w:rsid w:val="006915AB"/>
    <w:rsid w:val="0069188B"/>
    <w:rsid w:val="00691FBF"/>
    <w:rsid w:val="00692016"/>
    <w:rsid w:val="00694AE4"/>
    <w:rsid w:val="00694F5D"/>
    <w:rsid w:val="006975E2"/>
    <w:rsid w:val="006A0800"/>
    <w:rsid w:val="006A281E"/>
    <w:rsid w:val="006A2859"/>
    <w:rsid w:val="006A484F"/>
    <w:rsid w:val="006B044E"/>
    <w:rsid w:val="006B1F60"/>
    <w:rsid w:val="006B229D"/>
    <w:rsid w:val="006B27DE"/>
    <w:rsid w:val="006B2BE2"/>
    <w:rsid w:val="006B3C87"/>
    <w:rsid w:val="006B6F41"/>
    <w:rsid w:val="006B76EF"/>
    <w:rsid w:val="006C0E4C"/>
    <w:rsid w:val="006C1D1F"/>
    <w:rsid w:val="006C394D"/>
    <w:rsid w:val="006C395F"/>
    <w:rsid w:val="006C3979"/>
    <w:rsid w:val="006C6E6F"/>
    <w:rsid w:val="006D0CB3"/>
    <w:rsid w:val="006D3FC5"/>
    <w:rsid w:val="006E2129"/>
    <w:rsid w:val="006E3137"/>
    <w:rsid w:val="006E42A7"/>
    <w:rsid w:val="006E538B"/>
    <w:rsid w:val="006E641F"/>
    <w:rsid w:val="006E6ED1"/>
    <w:rsid w:val="006E759A"/>
    <w:rsid w:val="006F1E22"/>
    <w:rsid w:val="006F2AB4"/>
    <w:rsid w:val="006F6A4E"/>
    <w:rsid w:val="007037DD"/>
    <w:rsid w:val="0070762E"/>
    <w:rsid w:val="007103C0"/>
    <w:rsid w:val="0071062B"/>
    <w:rsid w:val="007122CB"/>
    <w:rsid w:val="00713F33"/>
    <w:rsid w:val="007142DC"/>
    <w:rsid w:val="0071504D"/>
    <w:rsid w:val="0071679F"/>
    <w:rsid w:val="00716DBB"/>
    <w:rsid w:val="007177F1"/>
    <w:rsid w:val="00720503"/>
    <w:rsid w:val="00722175"/>
    <w:rsid w:val="0072279F"/>
    <w:rsid w:val="00724EE7"/>
    <w:rsid w:val="007261D8"/>
    <w:rsid w:val="007330CD"/>
    <w:rsid w:val="007333B4"/>
    <w:rsid w:val="00733FC9"/>
    <w:rsid w:val="007351EA"/>
    <w:rsid w:val="0073575E"/>
    <w:rsid w:val="00736877"/>
    <w:rsid w:val="007428C7"/>
    <w:rsid w:val="00744D61"/>
    <w:rsid w:val="00744F53"/>
    <w:rsid w:val="00747E38"/>
    <w:rsid w:val="0075154F"/>
    <w:rsid w:val="00751F29"/>
    <w:rsid w:val="00752072"/>
    <w:rsid w:val="007520ED"/>
    <w:rsid w:val="00753B42"/>
    <w:rsid w:val="00755207"/>
    <w:rsid w:val="00755688"/>
    <w:rsid w:val="0075673D"/>
    <w:rsid w:val="007570A6"/>
    <w:rsid w:val="0075756E"/>
    <w:rsid w:val="00761566"/>
    <w:rsid w:val="007615C9"/>
    <w:rsid w:val="00761D10"/>
    <w:rsid w:val="00762B42"/>
    <w:rsid w:val="00762EBE"/>
    <w:rsid w:val="00764B99"/>
    <w:rsid w:val="00764F12"/>
    <w:rsid w:val="00765037"/>
    <w:rsid w:val="00765FD5"/>
    <w:rsid w:val="00766391"/>
    <w:rsid w:val="00766482"/>
    <w:rsid w:val="0076665E"/>
    <w:rsid w:val="007702D2"/>
    <w:rsid w:val="007717A9"/>
    <w:rsid w:val="00771E16"/>
    <w:rsid w:val="00773D5C"/>
    <w:rsid w:val="007744B3"/>
    <w:rsid w:val="00775B44"/>
    <w:rsid w:val="00780510"/>
    <w:rsid w:val="00781AE9"/>
    <w:rsid w:val="00785438"/>
    <w:rsid w:val="00786285"/>
    <w:rsid w:val="00790666"/>
    <w:rsid w:val="00792087"/>
    <w:rsid w:val="007922CB"/>
    <w:rsid w:val="00793254"/>
    <w:rsid w:val="00793751"/>
    <w:rsid w:val="007963F7"/>
    <w:rsid w:val="00797DE4"/>
    <w:rsid w:val="007A0AA6"/>
    <w:rsid w:val="007A1ADD"/>
    <w:rsid w:val="007A4818"/>
    <w:rsid w:val="007A6937"/>
    <w:rsid w:val="007A6FE1"/>
    <w:rsid w:val="007B340C"/>
    <w:rsid w:val="007B4318"/>
    <w:rsid w:val="007B78B7"/>
    <w:rsid w:val="007C009D"/>
    <w:rsid w:val="007C17B4"/>
    <w:rsid w:val="007C2CD6"/>
    <w:rsid w:val="007C2E93"/>
    <w:rsid w:val="007C394C"/>
    <w:rsid w:val="007C756F"/>
    <w:rsid w:val="007D30FE"/>
    <w:rsid w:val="007D4B39"/>
    <w:rsid w:val="007D51FF"/>
    <w:rsid w:val="007D6282"/>
    <w:rsid w:val="007E0121"/>
    <w:rsid w:val="007E0750"/>
    <w:rsid w:val="007E1502"/>
    <w:rsid w:val="007E6F28"/>
    <w:rsid w:val="007E7DDA"/>
    <w:rsid w:val="007F1E81"/>
    <w:rsid w:val="007F2A18"/>
    <w:rsid w:val="007F2EE3"/>
    <w:rsid w:val="007F49CF"/>
    <w:rsid w:val="007F57A4"/>
    <w:rsid w:val="00803566"/>
    <w:rsid w:val="0080509F"/>
    <w:rsid w:val="00805A3D"/>
    <w:rsid w:val="00805DF2"/>
    <w:rsid w:val="00812CAC"/>
    <w:rsid w:val="00815C42"/>
    <w:rsid w:val="0082040B"/>
    <w:rsid w:val="008219D3"/>
    <w:rsid w:val="008241D4"/>
    <w:rsid w:val="008262C3"/>
    <w:rsid w:val="00826710"/>
    <w:rsid w:val="00827C5C"/>
    <w:rsid w:val="00827FF5"/>
    <w:rsid w:val="00830D76"/>
    <w:rsid w:val="0083125B"/>
    <w:rsid w:val="00831B08"/>
    <w:rsid w:val="00832930"/>
    <w:rsid w:val="00832B58"/>
    <w:rsid w:val="00832B6F"/>
    <w:rsid w:val="008340FF"/>
    <w:rsid w:val="0083461F"/>
    <w:rsid w:val="00837650"/>
    <w:rsid w:val="008412A3"/>
    <w:rsid w:val="00841408"/>
    <w:rsid w:val="00842CA1"/>
    <w:rsid w:val="00843F38"/>
    <w:rsid w:val="008453D3"/>
    <w:rsid w:val="0084547F"/>
    <w:rsid w:val="0084603A"/>
    <w:rsid w:val="008501C3"/>
    <w:rsid w:val="00853B13"/>
    <w:rsid w:val="008548D0"/>
    <w:rsid w:val="00854FB9"/>
    <w:rsid w:val="00855956"/>
    <w:rsid w:val="00855F90"/>
    <w:rsid w:val="00860320"/>
    <w:rsid w:val="008613FC"/>
    <w:rsid w:val="00861E86"/>
    <w:rsid w:val="008636EC"/>
    <w:rsid w:val="008663B0"/>
    <w:rsid w:val="00867354"/>
    <w:rsid w:val="008719A8"/>
    <w:rsid w:val="00871B72"/>
    <w:rsid w:val="00874907"/>
    <w:rsid w:val="00874C45"/>
    <w:rsid w:val="008750E5"/>
    <w:rsid w:val="0087779D"/>
    <w:rsid w:val="00880C88"/>
    <w:rsid w:val="00881EAA"/>
    <w:rsid w:val="00883DC9"/>
    <w:rsid w:val="008843E7"/>
    <w:rsid w:val="00885FFC"/>
    <w:rsid w:val="00887633"/>
    <w:rsid w:val="00887A07"/>
    <w:rsid w:val="00890B6D"/>
    <w:rsid w:val="008944FE"/>
    <w:rsid w:val="008958C1"/>
    <w:rsid w:val="00896A77"/>
    <w:rsid w:val="008A03B9"/>
    <w:rsid w:val="008A1657"/>
    <w:rsid w:val="008A2398"/>
    <w:rsid w:val="008A2ECC"/>
    <w:rsid w:val="008A2F51"/>
    <w:rsid w:val="008A6682"/>
    <w:rsid w:val="008A7BE3"/>
    <w:rsid w:val="008B43E1"/>
    <w:rsid w:val="008B4FA4"/>
    <w:rsid w:val="008B5F1A"/>
    <w:rsid w:val="008B70BC"/>
    <w:rsid w:val="008B7508"/>
    <w:rsid w:val="008C1B63"/>
    <w:rsid w:val="008C1D16"/>
    <w:rsid w:val="008C6AEC"/>
    <w:rsid w:val="008D050C"/>
    <w:rsid w:val="008D07E0"/>
    <w:rsid w:val="008D0A25"/>
    <w:rsid w:val="008D0DD8"/>
    <w:rsid w:val="008D17DF"/>
    <w:rsid w:val="008D22E2"/>
    <w:rsid w:val="008D24F1"/>
    <w:rsid w:val="008D548F"/>
    <w:rsid w:val="008D56F6"/>
    <w:rsid w:val="008D5A37"/>
    <w:rsid w:val="008D5BD6"/>
    <w:rsid w:val="008E0405"/>
    <w:rsid w:val="008E146D"/>
    <w:rsid w:val="008E205C"/>
    <w:rsid w:val="008E2A22"/>
    <w:rsid w:val="008E5E53"/>
    <w:rsid w:val="008E62CC"/>
    <w:rsid w:val="008E6EB4"/>
    <w:rsid w:val="008E7413"/>
    <w:rsid w:val="008E75AA"/>
    <w:rsid w:val="008F12CF"/>
    <w:rsid w:val="008F2A07"/>
    <w:rsid w:val="008F2AC8"/>
    <w:rsid w:val="008F3D2E"/>
    <w:rsid w:val="008F49A9"/>
    <w:rsid w:val="008F57AB"/>
    <w:rsid w:val="008F5DF8"/>
    <w:rsid w:val="008F5FAF"/>
    <w:rsid w:val="008F6CAA"/>
    <w:rsid w:val="008F6D1E"/>
    <w:rsid w:val="008F7338"/>
    <w:rsid w:val="008F7545"/>
    <w:rsid w:val="00902800"/>
    <w:rsid w:val="009028A6"/>
    <w:rsid w:val="00903B14"/>
    <w:rsid w:val="00903D9B"/>
    <w:rsid w:val="00905690"/>
    <w:rsid w:val="00907796"/>
    <w:rsid w:val="00910478"/>
    <w:rsid w:val="00911A4B"/>
    <w:rsid w:val="00911B01"/>
    <w:rsid w:val="00915C3E"/>
    <w:rsid w:val="00917DBC"/>
    <w:rsid w:val="00920A10"/>
    <w:rsid w:val="00921EE3"/>
    <w:rsid w:val="00922CAA"/>
    <w:rsid w:val="0092387C"/>
    <w:rsid w:val="00923AF4"/>
    <w:rsid w:val="009256C5"/>
    <w:rsid w:val="00926F39"/>
    <w:rsid w:val="00927209"/>
    <w:rsid w:val="00930E92"/>
    <w:rsid w:val="00933419"/>
    <w:rsid w:val="00934621"/>
    <w:rsid w:val="0093538D"/>
    <w:rsid w:val="00935415"/>
    <w:rsid w:val="00940C01"/>
    <w:rsid w:val="00941BCA"/>
    <w:rsid w:val="00942881"/>
    <w:rsid w:val="009475FC"/>
    <w:rsid w:val="00950144"/>
    <w:rsid w:val="00950D3F"/>
    <w:rsid w:val="00951C6F"/>
    <w:rsid w:val="0095227B"/>
    <w:rsid w:val="00955CDA"/>
    <w:rsid w:val="009605D3"/>
    <w:rsid w:val="009634B3"/>
    <w:rsid w:val="0096659F"/>
    <w:rsid w:val="00966A18"/>
    <w:rsid w:val="0096746D"/>
    <w:rsid w:val="00971D97"/>
    <w:rsid w:val="00972C1E"/>
    <w:rsid w:val="00974C84"/>
    <w:rsid w:val="00976807"/>
    <w:rsid w:val="00976D60"/>
    <w:rsid w:val="00977957"/>
    <w:rsid w:val="00977CB0"/>
    <w:rsid w:val="00980FCD"/>
    <w:rsid w:val="00981D85"/>
    <w:rsid w:val="00983E6D"/>
    <w:rsid w:val="00983F07"/>
    <w:rsid w:val="0098619A"/>
    <w:rsid w:val="009866F9"/>
    <w:rsid w:val="009873B8"/>
    <w:rsid w:val="0099005D"/>
    <w:rsid w:val="009924C0"/>
    <w:rsid w:val="00993045"/>
    <w:rsid w:val="009955C9"/>
    <w:rsid w:val="009955CC"/>
    <w:rsid w:val="009A0F36"/>
    <w:rsid w:val="009A25D3"/>
    <w:rsid w:val="009A2E27"/>
    <w:rsid w:val="009A3E44"/>
    <w:rsid w:val="009A3FD6"/>
    <w:rsid w:val="009A4A14"/>
    <w:rsid w:val="009A565F"/>
    <w:rsid w:val="009A7988"/>
    <w:rsid w:val="009B09ED"/>
    <w:rsid w:val="009B179F"/>
    <w:rsid w:val="009B18ED"/>
    <w:rsid w:val="009B1DB8"/>
    <w:rsid w:val="009B6715"/>
    <w:rsid w:val="009C021D"/>
    <w:rsid w:val="009C0E66"/>
    <w:rsid w:val="009C0EC6"/>
    <w:rsid w:val="009C1197"/>
    <w:rsid w:val="009C1EC1"/>
    <w:rsid w:val="009C2EFB"/>
    <w:rsid w:val="009C32CE"/>
    <w:rsid w:val="009C44C9"/>
    <w:rsid w:val="009C4D72"/>
    <w:rsid w:val="009C6931"/>
    <w:rsid w:val="009C6E83"/>
    <w:rsid w:val="009D1B63"/>
    <w:rsid w:val="009D3333"/>
    <w:rsid w:val="009D59E4"/>
    <w:rsid w:val="009D5A85"/>
    <w:rsid w:val="009D74C0"/>
    <w:rsid w:val="009E145B"/>
    <w:rsid w:val="009E2BF9"/>
    <w:rsid w:val="009E424C"/>
    <w:rsid w:val="009E5A4E"/>
    <w:rsid w:val="009E6316"/>
    <w:rsid w:val="009F4786"/>
    <w:rsid w:val="009F4AE7"/>
    <w:rsid w:val="009F5239"/>
    <w:rsid w:val="009F524F"/>
    <w:rsid w:val="009F7BBA"/>
    <w:rsid w:val="00A00083"/>
    <w:rsid w:val="00A007E3"/>
    <w:rsid w:val="00A04857"/>
    <w:rsid w:val="00A04882"/>
    <w:rsid w:val="00A0528A"/>
    <w:rsid w:val="00A068C7"/>
    <w:rsid w:val="00A06B6D"/>
    <w:rsid w:val="00A07507"/>
    <w:rsid w:val="00A07D48"/>
    <w:rsid w:val="00A11143"/>
    <w:rsid w:val="00A137D7"/>
    <w:rsid w:val="00A156D2"/>
    <w:rsid w:val="00A1574D"/>
    <w:rsid w:val="00A163F4"/>
    <w:rsid w:val="00A16479"/>
    <w:rsid w:val="00A17072"/>
    <w:rsid w:val="00A17AD4"/>
    <w:rsid w:val="00A23F91"/>
    <w:rsid w:val="00A26C66"/>
    <w:rsid w:val="00A32867"/>
    <w:rsid w:val="00A329A1"/>
    <w:rsid w:val="00A32AFA"/>
    <w:rsid w:val="00A330B8"/>
    <w:rsid w:val="00A34C37"/>
    <w:rsid w:val="00A3518B"/>
    <w:rsid w:val="00A37138"/>
    <w:rsid w:val="00A371A8"/>
    <w:rsid w:val="00A37CA4"/>
    <w:rsid w:val="00A37EE6"/>
    <w:rsid w:val="00A40D4F"/>
    <w:rsid w:val="00A42AF6"/>
    <w:rsid w:val="00A42AF9"/>
    <w:rsid w:val="00A436FB"/>
    <w:rsid w:val="00A454DA"/>
    <w:rsid w:val="00A45CA7"/>
    <w:rsid w:val="00A47D31"/>
    <w:rsid w:val="00A532E9"/>
    <w:rsid w:val="00A53FAB"/>
    <w:rsid w:val="00A557D5"/>
    <w:rsid w:val="00A57B75"/>
    <w:rsid w:val="00A6009E"/>
    <w:rsid w:val="00A63123"/>
    <w:rsid w:val="00A639B5"/>
    <w:rsid w:val="00A664FE"/>
    <w:rsid w:val="00A70307"/>
    <w:rsid w:val="00A723B2"/>
    <w:rsid w:val="00A75AFC"/>
    <w:rsid w:val="00A80FAC"/>
    <w:rsid w:val="00A82442"/>
    <w:rsid w:val="00A82AC5"/>
    <w:rsid w:val="00A8323D"/>
    <w:rsid w:val="00A8342B"/>
    <w:rsid w:val="00A83B38"/>
    <w:rsid w:val="00A85262"/>
    <w:rsid w:val="00A86D44"/>
    <w:rsid w:val="00A90B57"/>
    <w:rsid w:val="00A90FC6"/>
    <w:rsid w:val="00A91CF5"/>
    <w:rsid w:val="00A933F6"/>
    <w:rsid w:val="00A9780C"/>
    <w:rsid w:val="00AA1ADF"/>
    <w:rsid w:val="00AA2AE5"/>
    <w:rsid w:val="00AA2F07"/>
    <w:rsid w:val="00AA5B99"/>
    <w:rsid w:val="00AA655C"/>
    <w:rsid w:val="00AB22BC"/>
    <w:rsid w:val="00AB31B5"/>
    <w:rsid w:val="00AB58F1"/>
    <w:rsid w:val="00AC1971"/>
    <w:rsid w:val="00AC26C8"/>
    <w:rsid w:val="00AC4341"/>
    <w:rsid w:val="00AC5C9C"/>
    <w:rsid w:val="00AC74FE"/>
    <w:rsid w:val="00AD0789"/>
    <w:rsid w:val="00AD0C85"/>
    <w:rsid w:val="00AD1E39"/>
    <w:rsid w:val="00AD2088"/>
    <w:rsid w:val="00AD3FB9"/>
    <w:rsid w:val="00AD434D"/>
    <w:rsid w:val="00AD48D0"/>
    <w:rsid w:val="00AD5EC3"/>
    <w:rsid w:val="00AD686F"/>
    <w:rsid w:val="00AD7C60"/>
    <w:rsid w:val="00AE03CC"/>
    <w:rsid w:val="00AE075D"/>
    <w:rsid w:val="00AE0F18"/>
    <w:rsid w:val="00AE1F3A"/>
    <w:rsid w:val="00AE2DE5"/>
    <w:rsid w:val="00AE318F"/>
    <w:rsid w:val="00AE447E"/>
    <w:rsid w:val="00AE4C39"/>
    <w:rsid w:val="00AE54D2"/>
    <w:rsid w:val="00AE571B"/>
    <w:rsid w:val="00AE6817"/>
    <w:rsid w:val="00AE7861"/>
    <w:rsid w:val="00AF0435"/>
    <w:rsid w:val="00AF1850"/>
    <w:rsid w:val="00AF23EA"/>
    <w:rsid w:val="00AF2BB3"/>
    <w:rsid w:val="00AF4455"/>
    <w:rsid w:val="00AF4983"/>
    <w:rsid w:val="00AF7EB5"/>
    <w:rsid w:val="00B028BD"/>
    <w:rsid w:val="00B0296B"/>
    <w:rsid w:val="00B04466"/>
    <w:rsid w:val="00B0458D"/>
    <w:rsid w:val="00B11FB3"/>
    <w:rsid w:val="00B14B5E"/>
    <w:rsid w:val="00B152EF"/>
    <w:rsid w:val="00B15935"/>
    <w:rsid w:val="00B17690"/>
    <w:rsid w:val="00B178F7"/>
    <w:rsid w:val="00B211BE"/>
    <w:rsid w:val="00B255D3"/>
    <w:rsid w:val="00B257CC"/>
    <w:rsid w:val="00B26CA6"/>
    <w:rsid w:val="00B30D0F"/>
    <w:rsid w:val="00B3406A"/>
    <w:rsid w:val="00B34BFF"/>
    <w:rsid w:val="00B3567D"/>
    <w:rsid w:val="00B3578D"/>
    <w:rsid w:val="00B35B19"/>
    <w:rsid w:val="00B3786B"/>
    <w:rsid w:val="00B4127E"/>
    <w:rsid w:val="00B413F2"/>
    <w:rsid w:val="00B41871"/>
    <w:rsid w:val="00B426A6"/>
    <w:rsid w:val="00B4353C"/>
    <w:rsid w:val="00B46B9C"/>
    <w:rsid w:val="00B46F8E"/>
    <w:rsid w:val="00B52F99"/>
    <w:rsid w:val="00B53134"/>
    <w:rsid w:val="00B53934"/>
    <w:rsid w:val="00B53E9F"/>
    <w:rsid w:val="00B55820"/>
    <w:rsid w:val="00B55F2A"/>
    <w:rsid w:val="00B57056"/>
    <w:rsid w:val="00B57400"/>
    <w:rsid w:val="00B6569D"/>
    <w:rsid w:val="00B66EA6"/>
    <w:rsid w:val="00B70203"/>
    <w:rsid w:val="00B7084E"/>
    <w:rsid w:val="00B71F55"/>
    <w:rsid w:val="00B7247B"/>
    <w:rsid w:val="00B7263B"/>
    <w:rsid w:val="00B730DB"/>
    <w:rsid w:val="00B7436B"/>
    <w:rsid w:val="00B74C95"/>
    <w:rsid w:val="00B74E0C"/>
    <w:rsid w:val="00B777FC"/>
    <w:rsid w:val="00B81354"/>
    <w:rsid w:val="00B8141E"/>
    <w:rsid w:val="00B821F1"/>
    <w:rsid w:val="00B842C8"/>
    <w:rsid w:val="00B84381"/>
    <w:rsid w:val="00B856B1"/>
    <w:rsid w:val="00B90699"/>
    <w:rsid w:val="00B910A2"/>
    <w:rsid w:val="00B92520"/>
    <w:rsid w:val="00B926F4"/>
    <w:rsid w:val="00B942FB"/>
    <w:rsid w:val="00B95812"/>
    <w:rsid w:val="00BA5E82"/>
    <w:rsid w:val="00BB0712"/>
    <w:rsid w:val="00BB1D3C"/>
    <w:rsid w:val="00BB1F64"/>
    <w:rsid w:val="00BB1FC9"/>
    <w:rsid w:val="00BB4100"/>
    <w:rsid w:val="00BB4268"/>
    <w:rsid w:val="00BB5F05"/>
    <w:rsid w:val="00BC12CE"/>
    <w:rsid w:val="00BC3D62"/>
    <w:rsid w:val="00BC550D"/>
    <w:rsid w:val="00BC5FEF"/>
    <w:rsid w:val="00BC68EA"/>
    <w:rsid w:val="00BC7094"/>
    <w:rsid w:val="00BD1824"/>
    <w:rsid w:val="00BD3139"/>
    <w:rsid w:val="00BD3A6A"/>
    <w:rsid w:val="00BD3FDB"/>
    <w:rsid w:val="00BD7AD6"/>
    <w:rsid w:val="00BE0ED4"/>
    <w:rsid w:val="00BE1F29"/>
    <w:rsid w:val="00BE29BF"/>
    <w:rsid w:val="00BE72C3"/>
    <w:rsid w:val="00BE763A"/>
    <w:rsid w:val="00BE7CC7"/>
    <w:rsid w:val="00BF07DD"/>
    <w:rsid w:val="00BF12C9"/>
    <w:rsid w:val="00BF30AF"/>
    <w:rsid w:val="00BF429A"/>
    <w:rsid w:val="00C0114E"/>
    <w:rsid w:val="00C01A10"/>
    <w:rsid w:val="00C02433"/>
    <w:rsid w:val="00C041AD"/>
    <w:rsid w:val="00C06800"/>
    <w:rsid w:val="00C0755C"/>
    <w:rsid w:val="00C07914"/>
    <w:rsid w:val="00C107F7"/>
    <w:rsid w:val="00C109ED"/>
    <w:rsid w:val="00C1119B"/>
    <w:rsid w:val="00C11435"/>
    <w:rsid w:val="00C11EE8"/>
    <w:rsid w:val="00C121D4"/>
    <w:rsid w:val="00C13396"/>
    <w:rsid w:val="00C15704"/>
    <w:rsid w:val="00C1697B"/>
    <w:rsid w:val="00C225A1"/>
    <w:rsid w:val="00C227D7"/>
    <w:rsid w:val="00C26BC3"/>
    <w:rsid w:val="00C27060"/>
    <w:rsid w:val="00C27EE7"/>
    <w:rsid w:val="00C3094A"/>
    <w:rsid w:val="00C313FE"/>
    <w:rsid w:val="00C32AB9"/>
    <w:rsid w:val="00C32B61"/>
    <w:rsid w:val="00C338EE"/>
    <w:rsid w:val="00C34AE5"/>
    <w:rsid w:val="00C34C57"/>
    <w:rsid w:val="00C36C42"/>
    <w:rsid w:val="00C36FCE"/>
    <w:rsid w:val="00C37E4F"/>
    <w:rsid w:val="00C40EA8"/>
    <w:rsid w:val="00C421C2"/>
    <w:rsid w:val="00C442DA"/>
    <w:rsid w:val="00C4727B"/>
    <w:rsid w:val="00C50591"/>
    <w:rsid w:val="00C50DBB"/>
    <w:rsid w:val="00C50EB2"/>
    <w:rsid w:val="00C53094"/>
    <w:rsid w:val="00C539EC"/>
    <w:rsid w:val="00C55F4A"/>
    <w:rsid w:val="00C604E8"/>
    <w:rsid w:val="00C627D5"/>
    <w:rsid w:val="00C62A2C"/>
    <w:rsid w:val="00C62CF3"/>
    <w:rsid w:val="00C64326"/>
    <w:rsid w:val="00C645C0"/>
    <w:rsid w:val="00C66D49"/>
    <w:rsid w:val="00C67344"/>
    <w:rsid w:val="00C673A6"/>
    <w:rsid w:val="00C67D71"/>
    <w:rsid w:val="00C70424"/>
    <w:rsid w:val="00C72BB4"/>
    <w:rsid w:val="00C764BE"/>
    <w:rsid w:val="00C76C59"/>
    <w:rsid w:val="00C80A65"/>
    <w:rsid w:val="00C821FF"/>
    <w:rsid w:val="00C83504"/>
    <w:rsid w:val="00C865E9"/>
    <w:rsid w:val="00C86AE7"/>
    <w:rsid w:val="00C878EE"/>
    <w:rsid w:val="00C9460F"/>
    <w:rsid w:val="00C97493"/>
    <w:rsid w:val="00CB2609"/>
    <w:rsid w:val="00CB28BE"/>
    <w:rsid w:val="00CB483E"/>
    <w:rsid w:val="00CB5176"/>
    <w:rsid w:val="00CB67A7"/>
    <w:rsid w:val="00CB6CB8"/>
    <w:rsid w:val="00CB7ECE"/>
    <w:rsid w:val="00CC079C"/>
    <w:rsid w:val="00CC30A2"/>
    <w:rsid w:val="00CC3487"/>
    <w:rsid w:val="00CC40ED"/>
    <w:rsid w:val="00CC52BA"/>
    <w:rsid w:val="00CC675A"/>
    <w:rsid w:val="00CC788D"/>
    <w:rsid w:val="00CC7B92"/>
    <w:rsid w:val="00CD264C"/>
    <w:rsid w:val="00CD37F4"/>
    <w:rsid w:val="00CD3909"/>
    <w:rsid w:val="00CD727C"/>
    <w:rsid w:val="00CE11A0"/>
    <w:rsid w:val="00CE1FC6"/>
    <w:rsid w:val="00CE2130"/>
    <w:rsid w:val="00CE30CB"/>
    <w:rsid w:val="00CE30D7"/>
    <w:rsid w:val="00CE6EA6"/>
    <w:rsid w:val="00CE74DF"/>
    <w:rsid w:val="00CE7996"/>
    <w:rsid w:val="00CF0AF7"/>
    <w:rsid w:val="00CF279C"/>
    <w:rsid w:val="00CF3877"/>
    <w:rsid w:val="00CF3D19"/>
    <w:rsid w:val="00CF4938"/>
    <w:rsid w:val="00CF5323"/>
    <w:rsid w:val="00CF67BF"/>
    <w:rsid w:val="00CF7F8F"/>
    <w:rsid w:val="00D00302"/>
    <w:rsid w:val="00D01F56"/>
    <w:rsid w:val="00D0232C"/>
    <w:rsid w:val="00D028E2"/>
    <w:rsid w:val="00D049EE"/>
    <w:rsid w:val="00D05168"/>
    <w:rsid w:val="00D05356"/>
    <w:rsid w:val="00D06B18"/>
    <w:rsid w:val="00D10F29"/>
    <w:rsid w:val="00D12B7F"/>
    <w:rsid w:val="00D1355D"/>
    <w:rsid w:val="00D13CEE"/>
    <w:rsid w:val="00D1411E"/>
    <w:rsid w:val="00D142EE"/>
    <w:rsid w:val="00D1523A"/>
    <w:rsid w:val="00D16807"/>
    <w:rsid w:val="00D17B78"/>
    <w:rsid w:val="00D20A34"/>
    <w:rsid w:val="00D22576"/>
    <w:rsid w:val="00D22EA7"/>
    <w:rsid w:val="00D30A85"/>
    <w:rsid w:val="00D325AA"/>
    <w:rsid w:val="00D34891"/>
    <w:rsid w:val="00D41009"/>
    <w:rsid w:val="00D414A4"/>
    <w:rsid w:val="00D437F5"/>
    <w:rsid w:val="00D47C19"/>
    <w:rsid w:val="00D53419"/>
    <w:rsid w:val="00D548D0"/>
    <w:rsid w:val="00D572CF"/>
    <w:rsid w:val="00D57633"/>
    <w:rsid w:val="00D625C3"/>
    <w:rsid w:val="00D62FB0"/>
    <w:rsid w:val="00D638BC"/>
    <w:rsid w:val="00D64A5D"/>
    <w:rsid w:val="00D66711"/>
    <w:rsid w:val="00D71FC2"/>
    <w:rsid w:val="00D73EEA"/>
    <w:rsid w:val="00D76F1C"/>
    <w:rsid w:val="00D77907"/>
    <w:rsid w:val="00D82121"/>
    <w:rsid w:val="00D82924"/>
    <w:rsid w:val="00D83D4D"/>
    <w:rsid w:val="00D8464F"/>
    <w:rsid w:val="00D84882"/>
    <w:rsid w:val="00D903EC"/>
    <w:rsid w:val="00D9041B"/>
    <w:rsid w:val="00D90750"/>
    <w:rsid w:val="00D92462"/>
    <w:rsid w:val="00D93B80"/>
    <w:rsid w:val="00D961E6"/>
    <w:rsid w:val="00D96F0C"/>
    <w:rsid w:val="00D9744B"/>
    <w:rsid w:val="00D979CB"/>
    <w:rsid w:val="00DA08C5"/>
    <w:rsid w:val="00DA0BA1"/>
    <w:rsid w:val="00DA178C"/>
    <w:rsid w:val="00DA278D"/>
    <w:rsid w:val="00DA45A8"/>
    <w:rsid w:val="00DA45BD"/>
    <w:rsid w:val="00DB0E2A"/>
    <w:rsid w:val="00DB234B"/>
    <w:rsid w:val="00DB3B63"/>
    <w:rsid w:val="00DB43E5"/>
    <w:rsid w:val="00DB5A0D"/>
    <w:rsid w:val="00DB60D0"/>
    <w:rsid w:val="00DD0ABD"/>
    <w:rsid w:val="00DD0FC4"/>
    <w:rsid w:val="00DD18BF"/>
    <w:rsid w:val="00DD2488"/>
    <w:rsid w:val="00DD33F4"/>
    <w:rsid w:val="00DD5F38"/>
    <w:rsid w:val="00DD76CF"/>
    <w:rsid w:val="00DE3135"/>
    <w:rsid w:val="00DE6F9D"/>
    <w:rsid w:val="00DE716F"/>
    <w:rsid w:val="00DF008F"/>
    <w:rsid w:val="00DF0C78"/>
    <w:rsid w:val="00DF1E11"/>
    <w:rsid w:val="00DF38EE"/>
    <w:rsid w:val="00DF584A"/>
    <w:rsid w:val="00E00E16"/>
    <w:rsid w:val="00E02D63"/>
    <w:rsid w:val="00E0562D"/>
    <w:rsid w:val="00E05D6B"/>
    <w:rsid w:val="00E05FE5"/>
    <w:rsid w:val="00E1058E"/>
    <w:rsid w:val="00E1083E"/>
    <w:rsid w:val="00E12825"/>
    <w:rsid w:val="00E147F2"/>
    <w:rsid w:val="00E15B7F"/>
    <w:rsid w:val="00E23323"/>
    <w:rsid w:val="00E24A5F"/>
    <w:rsid w:val="00E24CAC"/>
    <w:rsid w:val="00E25CED"/>
    <w:rsid w:val="00E2606C"/>
    <w:rsid w:val="00E26763"/>
    <w:rsid w:val="00E26F1B"/>
    <w:rsid w:val="00E278B3"/>
    <w:rsid w:val="00E3052A"/>
    <w:rsid w:val="00E314BE"/>
    <w:rsid w:val="00E3461F"/>
    <w:rsid w:val="00E36E15"/>
    <w:rsid w:val="00E4029E"/>
    <w:rsid w:val="00E40D01"/>
    <w:rsid w:val="00E4272F"/>
    <w:rsid w:val="00E42B2C"/>
    <w:rsid w:val="00E44B84"/>
    <w:rsid w:val="00E44F0D"/>
    <w:rsid w:val="00E457D2"/>
    <w:rsid w:val="00E457FE"/>
    <w:rsid w:val="00E4725F"/>
    <w:rsid w:val="00E51085"/>
    <w:rsid w:val="00E5158B"/>
    <w:rsid w:val="00E51EA1"/>
    <w:rsid w:val="00E5264C"/>
    <w:rsid w:val="00E55365"/>
    <w:rsid w:val="00E57B7C"/>
    <w:rsid w:val="00E6208B"/>
    <w:rsid w:val="00E6365D"/>
    <w:rsid w:val="00E638AA"/>
    <w:rsid w:val="00E64CE9"/>
    <w:rsid w:val="00E67E9A"/>
    <w:rsid w:val="00E72678"/>
    <w:rsid w:val="00E73A3F"/>
    <w:rsid w:val="00E74DC3"/>
    <w:rsid w:val="00E7751B"/>
    <w:rsid w:val="00E826FB"/>
    <w:rsid w:val="00E84676"/>
    <w:rsid w:val="00E853FA"/>
    <w:rsid w:val="00E87DFB"/>
    <w:rsid w:val="00E96605"/>
    <w:rsid w:val="00E97961"/>
    <w:rsid w:val="00E97C65"/>
    <w:rsid w:val="00EA1BBC"/>
    <w:rsid w:val="00EA21D8"/>
    <w:rsid w:val="00EA300E"/>
    <w:rsid w:val="00EA4597"/>
    <w:rsid w:val="00EA699E"/>
    <w:rsid w:val="00EA705D"/>
    <w:rsid w:val="00EB0A07"/>
    <w:rsid w:val="00EB2E3E"/>
    <w:rsid w:val="00EB414D"/>
    <w:rsid w:val="00EB50AF"/>
    <w:rsid w:val="00EB65F4"/>
    <w:rsid w:val="00EB68E4"/>
    <w:rsid w:val="00EC0636"/>
    <w:rsid w:val="00EC06DD"/>
    <w:rsid w:val="00EC11FD"/>
    <w:rsid w:val="00EC1D97"/>
    <w:rsid w:val="00EC31C1"/>
    <w:rsid w:val="00EC5285"/>
    <w:rsid w:val="00EC5513"/>
    <w:rsid w:val="00EC56AE"/>
    <w:rsid w:val="00EC5A34"/>
    <w:rsid w:val="00EC6932"/>
    <w:rsid w:val="00EC7AFB"/>
    <w:rsid w:val="00ED0EBE"/>
    <w:rsid w:val="00ED18F7"/>
    <w:rsid w:val="00ED1990"/>
    <w:rsid w:val="00ED1AF4"/>
    <w:rsid w:val="00ED2673"/>
    <w:rsid w:val="00ED3046"/>
    <w:rsid w:val="00ED32AE"/>
    <w:rsid w:val="00ED3D21"/>
    <w:rsid w:val="00ED40CC"/>
    <w:rsid w:val="00ED7385"/>
    <w:rsid w:val="00EE0078"/>
    <w:rsid w:val="00EE152A"/>
    <w:rsid w:val="00EE1874"/>
    <w:rsid w:val="00EE2409"/>
    <w:rsid w:val="00EE3758"/>
    <w:rsid w:val="00EE4CAB"/>
    <w:rsid w:val="00EE79D7"/>
    <w:rsid w:val="00EF036C"/>
    <w:rsid w:val="00EF2331"/>
    <w:rsid w:val="00EF27A2"/>
    <w:rsid w:val="00EF3C64"/>
    <w:rsid w:val="00EF44E5"/>
    <w:rsid w:val="00EF4922"/>
    <w:rsid w:val="00EF4950"/>
    <w:rsid w:val="00EF5053"/>
    <w:rsid w:val="00EF6A38"/>
    <w:rsid w:val="00F00078"/>
    <w:rsid w:val="00F00B99"/>
    <w:rsid w:val="00F00F28"/>
    <w:rsid w:val="00F015E8"/>
    <w:rsid w:val="00F01FBE"/>
    <w:rsid w:val="00F04B08"/>
    <w:rsid w:val="00F056D2"/>
    <w:rsid w:val="00F102C6"/>
    <w:rsid w:val="00F115B3"/>
    <w:rsid w:val="00F128AB"/>
    <w:rsid w:val="00F13543"/>
    <w:rsid w:val="00F216A8"/>
    <w:rsid w:val="00F2177E"/>
    <w:rsid w:val="00F2271E"/>
    <w:rsid w:val="00F2471C"/>
    <w:rsid w:val="00F25495"/>
    <w:rsid w:val="00F27A3A"/>
    <w:rsid w:val="00F3071D"/>
    <w:rsid w:val="00F3189B"/>
    <w:rsid w:val="00F35126"/>
    <w:rsid w:val="00F40955"/>
    <w:rsid w:val="00F41537"/>
    <w:rsid w:val="00F42703"/>
    <w:rsid w:val="00F46242"/>
    <w:rsid w:val="00F469A2"/>
    <w:rsid w:val="00F46CBF"/>
    <w:rsid w:val="00F47B98"/>
    <w:rsid w:val="00F5350E"/>
    <w:rsid w:val="00F53BF3"/>
    <w:rsid w:val="00F55612"/>
    <w:rsid w:val="00F55C55"/>
    <w:rsid w:val="00F56419"/>
    <w:rsid w:val="00F56A6C"/>
    <w:rsid w:val="00F61C99"/>
    <w:rsid w:val="00F645A1"/>
    <w:rsid w:val="00F704C0"/>
    <w:rsid w:val="00F728CF"/>
    <w:rsid w:val="00F7376F"/>
    <w:rsid w:val="00F73785"/>
    <w:rsid w:val="00F754A7"/>
    <w:rsid w:val="00F761BD"/>
    <w:rsid w:val="00F7677C"/>
    <w:rsid w:val="00F81476"/>
    <w:rsid w:val="00F81766"/>
    <w:rsid w:val="00F829C0"/>
    <w:rsid w:val="00F83529"/>
    <w:rsid w:val="00F8511E"/>
    <w:rsid w:val="00F85136"/>
    <w:rsid w:val="00F85BEF"/>
    <w:rsid w:val="00F93E6B"/>
    <w:rsid w:val="00F95358"/>
    <w:rsid w:val="00F95693"/>
    <w:rsid w:val="00F9655E"/>
    <w:rsid w:val="00F974F5"/>
    <w:rsid w:val="00FA12ED"/>
    <w:rsid w:val="00FA20B9"/>
    <w:rsid w:val="00FA3ABD"/>
    <w:rsid w:val="00FA62C9"/>
    <w:rsid w:val="00FB0B2C"/>
    <w:rsid w:val="00FB3976"/>
    <w:rsid w:val="00FB434B"/>
    <w:rsid w:val="00FB4BFC"/>
    <w:rsid w:val="00FB530C"/>
    <w:rsid w:val="00FC15A0"/>
    <w:rsid w:val="00FC57D6"/>
    <w:rsid w:val="00FC5E59"/>
    <w:rsid w:val="00FD02AC"/>
    <w:rsid w:val="00FD2F38"/>
    <w:rsid w:val="00FD4C7D"/>
    <w:rsid w:val="00FD569E"/>
    <w:rsid w:val="00FD5D3F"/>
    <w:rsid w:val="00FE06E5"/>
    <w:rsid w:val="00FE2C9D"/>
    <w:rsid w:val="00FE43B1"/>
    <w:rsid w:val="00FF0FDB"/>
    <w:rsid w:val="00FF35FB"/>
    <w:rsid w:val="00FF5358"/>
    <w:rsid w:val="00FF5DFD"/>
    <w:rsid w:val="00FF6364"/>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33473"/>
  <w15:docId w15:val="{ABEEB07E-D2B4-44AD-8511-464A70F8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2CA1"/>
    <w:pPr>
      <w:spacing w:before="60" w:after="240" w:line="300" w:lineRule="exact"/>
    </w:pPr>
    <w:rPr>
      <w:rFonts w:ascii="Arial" w:hAnsi="Arial"/>
      <w:sz w:val="24"/>
      <w:szCs w:val="24"/>
    </w:rPr>
  </w:style>
  <w:style w:type="paragraph" w:styleId="Heading1">
    <w:name w:val="heading 1"/>
    <w:basedOn w:val="Normal"/>
    <w:next w:val="Normal"/>
    <w:link w:val="Heading1Char"/>
    <w:qFormat/>
    <w:rsid w:val="001D3649"/>
    <w:pPr>
      <w:keepNext/>
      <w:tabs>
        <w:tab w:val="left" w:pos="737"/>
      </w:tabs>
      <w:spacing w:before="120" w:line="600" w:lineRule="exact"/>
      <w:outlineLvl w:val="0"/>
    </w:pPr>
    <w:rPr>
      <w:b/>
      <w:sz w:val="48"/>
      <w:szCs w:val="36"/>
    </w:rPr>
  </w:style>
  <w:style w:type="paragraph" w:styleId="Heading2">
    <w:name w:val="heading 2"/>
    <w:basedOn w:val="Normal"/>
    <w:next w:val="Normal"/>
    <w:link w:val="Heading2Char"/>
    <w:qFormat/>
    <w:rsid w:val="007A6FE1"/>
    <w:pPr>
      <w:keepNext/>
      <w:tabs>
        <w:tab w:val="left" w:pos="737"/>
      </w:tabs>
      <w:spacing w:before="240" w:after="120" w:line="400" w:lineRule="exact"/>
      <w:outlineLvl w:val="1"/>
    </w:pPr>
    <w:rPr>
      <w:b/>
      <w:sz w:val="32"/>
      <w:szCs w:val="28"/>
    </w:rPr>
  </w:style>
  <w:style w:type="paragraph" w:styleId="Heading3">
    <w:name w:val="heading 3"/>
    <w:basedOn w:val="Heading2"/>
    <w:next w:val="Normal"/>
    <w:link w:val="Heading3Char"/>
    <w:qFormat/>
    <w:rsid w:val="007A6FE1"/>
    <w:pPr>
      <w:outlineLvl w:val="2"/>
    </w:pPr>
    <w:rPr>
      <w:b w:val="0"/>
      <w:bCs/>
    </w:rPr>
  </w:style>
  <w:style w:type="paragraph" w:styleId="Heading4">
    <w:name w:val="heading 4"/>
    <w:basedOn w:val="Heading2"/>
    <w:next w:val="Normal"/>
    <w:qFormat/>
    <w:rsid w:val="00323E13"/>
    <w:pPr>
      <w:outlineLvl w:val="3"/>
    </w:pPr>
    <w:rPr>
      <w:sz w:val="28"/>
    </w:rPr>
  </w:style>
  <w:style w:type="paragraph" w:styleId="Heading5">
    <w:name w:val="heading 5"/>
    <w:basedOn w:val="Heading2"/>
    <w:next w:val="Normal"/>
    <w:qFormat/>
    <w:rsid w:val="00406C4F"/>
    <w:pPr>
      <w:outlineLvl w:val="4"/>
    </w:pPr>
    <w:rPr>
      <w:b w:val="0"/>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3649"/>
    <w:rPr>
      <w:rFonts w:ascii="Arial" w:hAnsi="Arial"/>
      <w:b/>
      <w:sz w:val="48"/>
      <w:szCs w:val="36"/>
    </w:rPr>
  </w:style>
  <w:style w:type="character" w:customStyle="1" w:styleId="Heading2Char">
    <w:name w:val="Heading 2 Char"/>
    <w:link w:val="Heading2"/>
    <w:rsid w:val="001D3649"/>
    <w:rPr>
      <w:rFonts w:ascii="Arial" w:hAnsi="Arial"/>
      <w:b/>
      <w:sz w:val="32"/>
      <w:szCs w:val="28"/>
    </w:rPr>
  </w:style>
  <w:style w:type="character" w:customStyle="1" w:styleId="Heading3Char">
    <w:name w:val="Heading 3 Char"/>
    <w:link w:val="Heading3"/>
    <w:rsid w:val="001D3649"/>
    <w:rPr>
      <w:rFonts w:ascii="Arial" w:hAnsi="Arial"/>
      <w:bCs/>
      <w:sz w:val="32"/>
      <w:szCs w:val="28"/>
    </w:rPr>
  </w:style>
  <w:style w:type="paragraph" w:customStyle="1" w:styleId="Bulletsmain">
    <w:name w:val="Bullets (main)"/>
    <w:basedOn w:val="Normal"/>
    <w:rsid w:val="00B81354"/>
    <w:pPr>
      <w:numPr>
        <w:numId w:val="1"/>
      </w:numPr>
      <w:spacing w:before="0"/>
      <w:ind w:left="851" w:hanging="851"/>
    </w:pPr>
  </w:style>
  <w:style w:type="character" w:customStyle="1" w:styleId="UnnumberedparagraphChar">
    <w:name w:val="Unnumbered paragraph Char"/>
    <w:link w:val="Unnumberedparagraph"/>
    <w:rsid w:val="00F469A2"/>
    <w:rPr>
      <w:rFonts w:ascii="Tahoma" w:hAnsi="Tahoma"/>
      <w:color w:val="000000"/>
      <w:sz w:val="24"/>
      <w:szCs w:val="24"/>
      <w:lang w:eastAsia="en-US"/>
    </w:rPr>
  </w:style>
  <w:style w:type="paragraph" w:customStyle="1" w:styleId="Unnumberedparagraph">
    <w:name w:val="Unnumbered paragraph"/>
    <w:basedOn w:val="Normal"/>
    <w:link w:val="UnnumberedparagraphChar"/>
    <w:locked/>
  </w:style>
  <w:style w:type="paragraph" w:styleId="Header">
    <w:name w:val="header"/>
    <w:basedOn w:val="Normal"/>
    <w:rsid w:val="00DB234B"/>
    <w:pPr>
      <w:tabs>
        <w:tab w:val="center" w:pos="4320"/>
        <w:tab w:val="right" w:pos="8640"/>
      </w:tabs>
      <w:spacing w:after="0"/>
      <w:jc w:val="center"/>
    </w:pPr>
    <w:rPr>
      <w:b/>
      <w:szCs w:val="22"/>
    </w:rPr>
  </w:style>
  <w:style w:type="paragraph" w:customStyle="1" w:styleId="Bulletsindented">
    <w:name w:val="Bullets (indented)"/>
    <w:basedOn w:val="Bulletsmain"/>
    <w:link w:val="BulletsindentedChar"/>
    <w:autoRedefine/>
    <w:locked/>
    <w:rsid w:val="00B255D3"/>
    <w:pPr>
      <w:ind w:left="1134"/>
    </w:pPr>
  </w:style>
  <w:style w:type="character" w:customStyle="1" w:styleId="BulletsindentedChar">
    <w:name w:val="Bullets (indented) Char"/>
    <w:link w:val="Bulletsindented"/>
    <w:rsid w:val="00B255D3"/>
    <w:rPr>
      <w:rFonts w:ascii="Arial" w:hAnsi="Arial"/>
      <w:sz w:val="24"/>
      <w:szCs w:val="24"/>
    </w:rPr>
  </w:style>
  <w:style w:type="paragraph" w:customStyle="1" w:styleId="Footer-frontpage">
    <w:name w:val="Footer - front page"/>
    <w:basedOn w:val="Normal"/>
    <w:qFormat/>
    <w:locked/>
    <w:rsid w:val="00AF2BB3"/>
    <w:pPr>
      <w:tabs>
        <w:tab w:val="right" w:pos="9063"/>
        <w:tab w:val="right" w:pos="13608"/>
      </w:tabs>
      <w:spacing w:after="0" w:line="240" w:lineRule="auto"/>
    </w:pPr>
    <w:rPr>
      <w:noProof/>
      <w:position w:val="-12"/>
      <w:szCs w:val="20"/>
    </w:rPr>
  </w:style>
  <w:style w:type="paragraph" w:customStyle="1" w:styleId="Bulletsindented-lastbullet">
    <w:name w:val="Bullets (indented) - last bullet"/>
    <w:basedOn w:val="Bulletsindented"/>
    <w:next w:val="Normalnumbered"/>
    <w:link w:val="Bulletsindented-lastbulletChar"/>
    <w:locked/>
    <w:rsid w:val="00C107F7"/>
  </w:style>
  <w:style w:type="paragraph" w:customStyle="1" w:styleId="Normalnumbered">
    <w:name w:val="Normal (numbered)"/>
    <w:basedOn w:val="Normal"/>
    <w:link w:val="NormalnumberedChar"/>
    <w:autoRedefine/>
    <w:locked/>
    <w:rsid w:val="00D96F0C"/>
    <w:pPr>
      <w:numPr>
        <w:numId w:val="3"/>
      </w:numPr>
      <w:tabs>
        <w:tab w:val="left" w:pos="567"/>
      </w:tabs>
      <w:ind w:left="567" w:hanging="567"/>
    </w:pPr>
  </w:style>
  <w:style w:type="character" w:customStyle="1" w:styleId="NormalnumberedChar">
    <w:name w:val="Normal (numbered) Char"/>
    <w:link w:val="Normalnumbered"/>
    <w:rsid w:val="00D96F0C"/>
    <w:rPr>
      <w:rFonts w:ascii="Arial" w:hAnsi="Arial"/>
      <w:sz w:val="24"/>
      <w:szCs w:val="24"/>
    </w:rPr>
  </w:style>
  <w:style w:type="character" w:customStyle="1" w:styleId="Bulletsindented-lastbulletChar">
    <w:name w:val="Bullets (indented) - last bullet Char"/>
    <w:link w:val="Bulletsindented-lastbullet"/>
    <w:rsid w:val="00C107F7"/>
    <w:rPr>
      <w:rFonts w:ascii="Arial" w:hAnsi="Arial"/>
      <w:sz w:val="24"/>
      <w:szCs w:val="24"/>
    </w:r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link w:val="CommentText"/>
    <w:semiHidden/>
    <w:locked/>
    <w:rsid w:val="00A557D5"/>
    <w:rPr>
      <w:rFonts w:ascii="Tahoma" w:hAnsi="Tahoma"/>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sid w:val="00F93E6B"/>
    <w:rPr>
      <w:rFonts w:ascii="Tahoma" w:hAnsi="Tahoma"/>
      <w:b/>
      <w:bCs/>
      <w:color w:val="000000"/>
      <w:lang w:eastAsia="en-U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uiPriority w:val="99"/>
    <w:rsid w:val="009E6316"/>
    <w:pPr>
      <w:pBdr>
        <w:top w:val="single" w:sz="4" w:space="1" w:color="auto"/>
      </w:pBdr>
    </w:pPr>
    <w:rPr>
      <w:szCs w:val="20"/>
    </w:rPr>
  </w:style>
  <w:style w:type="character" w:customStyle="1" w:styleId="FootnoteTextChar">
    <w:name w:val="Footnote Text Char"/>
    <w:link w:val="FootnoteText"/>
    <w:uiPriority w:val="99"/>
    <w:locked/>
    <w:rsid w:val="009E6316"/>
    <w:rPr>
      <w:rFonts w:ascii="Arial" w:hAnsi="Arial"/>
      <w:sz w:val="24"/>
    </w:rPr>
  </w:style>
  <w:style w:type="paragraph" w:customStyle="1" w:styleId="Tabletext-left">
    <w:name w:val="Table text - left"/>
    <w:basedOn w:val="Unnumberedparagraph"/>
    <w:link w:val="Tabletext-leftChar"/>
    <w:uiPriority w:val="99"/>
    <w:locked/>
    <w:pPr>
      <w:spacing w:after="60"/>
      <w:contextualSpacing/>
    </w:pPr>
    <w:rPr>
      <w:sz w:val="22"/>
    </w:rPr>
  </w:style>
  <w:style w:type="character" w:customStyle="1" w:styleId="Tabletext-leftChar">
    <w:name w:val="Table text - left Char"/>
    <w:link w:val="Tabletext-left"/>
    <w:uiPriority w:val="99"/>
    <w:rsid w:val="00F469A2"/>
    <w:rPr>
      <w:rFonts w:ascii="Tahoma" w:hAnsi="Tahoma"/>
      <w:color w:val="000000"/>
      <w:sz w:val="22"/>
      <w:szCs w:val="24"/>
      <w:lang w:eastAsia="en-US"/>
    </w:rPr>
  </w:style>
  <w:style w:type="paragraph" w:customStyle="1" w:styleId="Numberedlistnumbers">
    <w:name w:val="Numbered list (numbers)"/>
    <w:basedOn w:val="Normal"/>
    <w:rsid w:val="00C15704"/>
    <w:pPr>
      <w:numPr>
        <w:numId w:val="2"/>
      </w:numPr>
      <w:spacing w:before="0"/>
    </w:pPr>
  </w:style>
  <w:style w:type="paragraph" w:styleId="Quote">
    <w:name w:val="Quote"/>
    <w:basedOn w:val="Unnumberedparagraph"/>
    <w:next w:val="Quotemultipleparagraphs"/>
    <w:qFormat/>
    <w:locked/>
    <w:rsid w:val="005802EE"/>
    <w:pPr>
      <w:spacing w:after="0"/>
      <w:ind w:left="567" w:right="567"/>
      <w:jc w:val="both"/>
    </w:pPr>
    <w:rPr>
      <w:i/>
      <w:iCs/>
    </w:rPr>
  </w:style>
  <w:style w:type="paragraph" w:customStyle="1" w:styleId="Normalnumbered-extraparagraph">
    <w:name w:val="Normal (numbered - extra paragraph)"/>
    <w:basedOn w:val="Normalnumbered"/>
    <w:next w:val="Normalnumbered"/>
    <w:locked/>
    <w:rsid w:val="00544816"/>
    <w:pPr>
      <w:numPr>
        <w:numId w:val="0"/>
      </w:numPr>
      <w:ind w:left="567"/>
    </w:pPr>
  </w:style>
  <w:style w:type="paragraph" w:customStyle="1" w:styleId="Figurestext">
    <w:name w:val="Figures text"/>
    <w:basedOn w:val="Normal"/>
    <w:locked/>
    <w:rsid w:val="001D3649"/>
    <w:pPr>
      <w:pBdr>
        <w:bar w:val="single" w:sz="4" w:color="auto"/>
      </w:pBdr>
      <w:ind w:left="1080" w:hanging="1080"/>
    </w:pPr>
    <w:rPr>
      <w:rFonts w:cs="Tahoma"/>
      <w:b/>
      <w:szCs w:val="20"/>
    </w:rPr>
  </w:style>
  <w:style w:type="character" w:styleId="Hyperlink">
    <w:name w:val="Hyperlink"/>
    <w:uiPriority w:val="99"/>
    <w:rsid w:val="00B8141E"/>
    <w:rPr>
      <w:rFonts w:ascii="Arial" w:hAnsi="Arial"/>
      <w:b/>
      <w:color w:val="808080" w:themeColor="background1" w:themeShade="80"/>
      <w:u w:val="single"/>
    </w:rPr>
  </w:style>
  <w:style w:type="paragraph" w:customStyle="1" w:styleId="Contentsheading">
    <w:name w:val="Contents heading"/>
    <w:basedOn w:val="Normal"/>
    <w:rsid w:val="00775B44"/>
    <w:pPr>
      <w:pBdr>
        <w:bottom w:val="single" w:sz="4" w:space="9" w:color="auto"/>
      </w:pBdr>
      <w:spacing w:before="840" w:after="1134"/>
    </w:pPr>
    <w:rPr>
      <w:noProof/>
      <w:kern w:val="28"/>
      <w:sz w:val="32"/>
      <w:szCs w:val="20"/>
    </w:rPr>
  </w:style>
  <w:style w:type="paragraph" w:styleId="Footer">
    <w:name w:val="footer"/>
    <w:basedOn w:val="Footer-frontpage"/>
    <w:link w:val="FooterChar"/>
    <w:unhideWhenUsed/>
    <w:rsid w:val="00580B15"/>
    <w:pPr>
      <w:spacing w:before="120"/>
      <w:contextualSpacing/>
    </w:pPr>
  </w:style>
  <w:style w:type="character" w:styleId="FollowedHyperlink">
    <w:name w:val="FollowedHyperlink"/>
    <w:locked/>
    <w:rsid w:val="006B27DE"/>
    <w:rPr>
      <w:b/>
      <w:color w:val="19448E" w:themeColor="text2"/>
      <w:u w:val="single"/>
    </w:rPr>
  </w:style>
  <w:style w:type="paragraph" w:styleId="TOC3">
    <w:name w:val="toc 3"/>
    <w:basedOn w:val="Normal"/>
    <w:next w:val="Normal"/>
    <w:autoRedefine/>
    <w:uiPriority w:val="39"/>
    <w:locked/>
    <w:rsid w:val="00E97961"/>
    <w:pPr>
      <w:ind w:left="480"/>
    </w:pPr>
  </w:style>
  <w:style w:type="paragraph" w:customStyle="1" w:styleId="StyleCoverStatsBold">
    <w:name w:val="Style Cover Stats + Bold"/>
    <w:basedOn w:val="Normal"/>
    <w:link w:val="StyleCoverStatsBoldChar"/>
    <w:semiHidden/>
    <w:locked/>
    <w:rsid w:val="00775B44"/>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747E38"/>
    <w:rPr>
      <w:rFonts w:ascii="Tahoma" w:hAnsi="Tahoma"/>
      <w:color w:val="000000"/>
      <w:sz w:val="24"/>
      <w:szCs w:val="24"/>
      <w:lang w:eastAsia="en-US"/>
    </w:rPr>
  </w:style>
  <w:style w:type="character" w:styleId="FootnoteReference">
    <w:name w:val="footnote reference"/>
    <w:uiPriority w:val="99"/>
    <w:rsid w:val="00A329A1"/>
    <w:rPr>
      <w:vertAlign w:val="superscript"/>
    </w:rPr>
  </w:style>
  <w:style w:type="paragraph" w:styleId="TOC1">
    <w:name w:val="toc 1"/>
    <w:basedOn w:val="Normal"/>
    <w:next w:val="Normal"/>
    <w:autoRedefine/>
    <w:uiPriority w:val="39"/>
    <w:rsid w:val="00F46CBF"/>
    <w:rPr>
      <w:b/>
    </w:rPr>
  </w:style>
  <w:style w:type="paragraph" w:styleId="TOC2">
    <w:name w:val="toc 2"/>
    <w:basedOn w:val="Normal"/>
    <w:next w:val="Normal"/>
    <w:autoRedefine/>
    <w:uiPriority w:val="39"/>
    <w:rsid w:val="00F46CBF"/>
    <w:pPr>
      <w:tabs>
        <w:tab w:val="right" w:leader="dot" w:pos="9053"/>
      </w:tabs>
    </w:pPr>
  </w:style>
  <w:style w:type="paragraph" w:styleId="NormalWeb">
    <w:name w:val="Normal (Web)"/>
    <w:basedOn w:val="Normal"/>
    <w:uiPriority w:val="99"/>
    <w:unhideWhenUsed/>
    <w:locked/>
    <w:rsid w:val="00D96F0C"/>
    <w:pPr>
      <w:spacing w:before="100" w:beforeAutospacing="1" w:after="100" w:afterAutospacing="1"/>
    </w:pPr>
    <w:rPr>
      <w:rFonts w:ascii="Times New Roman" w:hAnsi="Times New Roman"/>
    </w:rPr>
  </w:style>
  <w:style w:type="table" w:styleId="TableGrid">
    <w:name w:val="Table Grid"/>
    <w:basedOn w:val="TableNormal"/>
    <w:uiPriority w:val="39"/>
    <w:locked/>
    <w:rsid w:val="0048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61C99"/>
    <w:pPr>
      <w:spacing w:before="60" w:after="60"/>
    </w:pPr>
    <w:rPr>
      <w:rFonts w:ascii="Arial" w:hAnsi="Arial"/>
      <w:bCs/>
      <w:sz w:val="24"/>
    </w:rPr>
  </w:style>
  <w:style w:type="paragraph" w:customStyle="1" w:styleId="Banner">
    <w:name w:val="Banner"/>
    <w:next w:val="Bannersubtitle"/>
    <w:qFormat/>
    <w:rsid w:val="002704E1"/>
    <w:pPr>
      <w:spacing w:line="920" w:lineRule="exact"/>
    </w:pPr>
    <w:rPr>
      <w:rFonts w:ascii="Arial" w:hAnsi="Arial" w:cs="Arial"/>
      <w:b/>
      <w:noProof/>
      <w:color w:val="000000"/>
      <w:sz w:val="48"/>
      <w:szCs w:val="76"/>
    </w:rPr>
  </w:style>
  <w:style w:type="paragraph" w:customStyle="1" w:styleId="Bannersubtitle">
    <w:name w:val="Banner subtitle"/>
    <w:basedOn w:val="Normal"/>
    <w:qFormat/>
    <w:rsid w:val="002704E1"/>
    <w:pPr>
      <w:spacing w:before="40" w:after="480" w:line="480" w:lineRule="exact"/>
    </w:pPr>
    <w:rPr>
      <w:rFonts w:cs="Arial"/>
      <w:sz w:val="36"/>
      <w:szCs w:val="36"/>
    </w:rPr>
  </w:style>
  <w:style w:type="paragraph" w:customStyle="1" w:styleId="Image">
    <w:name w:val="Image"/>
    <w:qFormat/>
    <w:rsid w:val="00D979CB"/>
    <w:rPr>
      <w:rFonts w:ascii="Arial" w:hAnsi="Arial" w:cs="Arial"/>
      <w:color w:val="000000"/>
      <w:sz w:val="24"/>
      <w:lang w:eastAsia="en-US"/>
    </w:rPr>
  </w:style>
  <w:style w:type="paragraph" w:customStyle="1" w:styleId="Tableheading">
    <w:name w:val="Table heading"/>
    <w:basedOn w:val="Tabletext"/>
    <w:qFormat/>
    <w:rsid w:val="00BA5E82"/>
    <w:rPr>
      <w:b/>
    </w:rPr>
  </w:style>
  <w:style w:type="paragraph" w:customStyle="1" w:styleId="Quoteattribution">
    <w:name w:val="Quote attribution"/>
    <w:basedOn w:val="Quote"/>
    <w:qFormat/>
    <w:locked/>
    <w:rsid w:val="00231D58"/>
    <w:pPr>
      <w:spacing w:before="240" w:after="240"/>
      <w:jc w:val="right"/>
    </w:pPr>
    <w:rPr>
      <w:b/>
      <w:i w:val="0"/>
    </w:rPr>
  </w:style>
  <w:style w:type="paragraph" w:customStyle="1" w:styleId="Quotemultipleparagraphs">
    <w:name w:val="Quote multiple paragraphs"/>
    <w:basedOn w:val="Quote"/>
    <w:qFormat/>
    <w:locked/>
    <w:rsid w:val="00533C90"/>
    <w:pPr>
      <w:spacing w:before="240"/>
    </w:pPr>
  </w:style>
  <w:style w:type="character" w:customStyle="1" w:styleId="FooterChar">
    <w:name w:val="Footer Char"/>
    <w:basedOn w:val="DefaultParagraphFont"/>
    <w:link w:val="Footer"/>
    <w:rsid w:val="00580B15"/>
    <w:rPr>
      <w:rFonts w:ascii="Arial" w:hAnsi="Arial"/>
      <w:noProof/>
      <w:position w:val="-12"/>
      <w:sz w:val="24"/>
    </w:rPr>
  </w:style>
  <w:style w:type="paragraph" w:customStyle="1" w:styleId="Normalunspaced">
    <w:name w:val="Normal (unspaced)"/>
    <w:basedOn w:val="Normal"/>
    <w:qFormat/>
    <w:rsid w:val="00406C4F"/>
    <w:pPr>
      <w:spacing w:after="0"/>
    </w:pPr>
  </w:style>
  <w:style w:type="paragraph" w:customStyle="1" w:styleId="Heading1notinTOC">
    <w:name w:val="Heading 1 (not in TOC)"/>
    <w:basedOn w:val="Heading1"/>
    <w:qFormat/>
    <w:rsid w:val="00236A88"/>
  </w:style>
  <w:style w:type="paragraph" w:customStyle="1" w:styleId="Headinginformationblock">
    <w:name w:val="Heading (information block)"/>
    <w:basedOn w:val="Heading2"/>
    <w:qFormat/>
    <w:rsid w:val="000B7737"/>
    <w:pPr>
      <w:pBdr>
        <w:top w:val="single" w:sz="8" w:space="1" w:color="auto"/>
      </w:pBdr>
    </w:pPr>
  </w:style>
  <w:style w:type="paragraph" w:customStyle="1" w:styleId="Heading3notinTOC">
    <w:name w:val="Heading 3 (not in TOC)"/>
    <w:basedOn w:val="Heading3"/>
    <w:qFormat/>
    <w:rsid w:val="00236A88"/>
  </w:style>
  <w:style w:type="character" w:customStyle="1" w:styleId="Noteinformation">
    <w:name w:val="Note (information)"/>
    <w:uiPriority w:val="1"/>
    <w:qFormat/>
    <w:rsid w:val="00BB1D3C"/>
    <w:rPr>
      <w:color w:val="383634"/>
    </w:rPr>
  </w:style>
  <w:style w:type="paragraph" w:styleId="BodyText">
    <w:name w:val="Body Text"/>
    <w:basedOn w:val="Normal"/>
    <w:link w:val="BodyTextChar"/>
    <w:locked/>
    <w:rsid w:val="00BB1D3C"/>
    <w:pPr>
      <w:spacing w:line="240" w:lineRule="auto"/>
    </w:pPr>
  </w:style>
  <w:style w:type="character" w:customStyle="1" w:styleId="BodyTextChar">
    <w:name w:val="Body Text Char"/>
    <w:basedOn w:val="DefaultParagraphFont"/>
    <w:link w:val="BodyText"/>
    <w:rsid w:val="00BB1D3C"/>
    <w:rPr>
      <w:rFonts w:ascii="Arial" w:hAnsi="Arial"/>
      <w:sz w:val="24"/>
      <w:szCs w:val="24"/>
    </w:rPr>
  </w:style>
  <w:style w:type="character" w:customStyle="1" w:styleId="Noteimportant">
    <w:name w:val="Note (important)"/>
    <w:uiPriority w:val="1"/>
    <w:qFormat/>
    <w:rsid w:val="00BB1D3C"/>
    <w:rPr>
      <w:color w:val="004785"/>
    </w:rPr>
  </w:style>
  <w:style w:type="character" w:customStyle="1" w:styleId="Notewarning">
    <w:name w:val="Note (warning)"/>
    <w:uiPriority w:val="1"/>
    <w:qFormat/>
    <w:rsid w:val="00BB1D3C"/>
    <w:rPr>
      <w:color w:val="FFFFFF" w:themeColor="background1"/>
    </w:rPr>
  </w:style>
  <w:style w:type="table" w:customStyle="1" w:styleId="Tablegridlinesstandard">
    <w:name w:val="Table gridlines (standard)"/>
    <w:basedOn w:val="TableNormal"/>
    <w:uiPriority w:val="99"/>
    <w:rsid w:val="00AE075D"/>
    <w:pPr>
      <w:spacing w:before="60" w:after="60" w:line="300" w:lineRule="exact"/>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ubheading">
    <w:name w:val="Heading 1 (subheading)"/>
    <w:next w:val="Normal"/>
    <w:link w:val="Heading1subheadingChar"/>
    <w:rsid w:val="00EE4CAB"/>
    <w:pPr>
      <w:pBdr>
        <w:bottom w:val="single" w:sz="4" w:space="6" w:color="auto"/>
      </w:pBdr>
      <w:tabs>
        <w:tab w:val="right" w:pos="9072"/>
      </w:tabs>
      <w:spacing w:before="180" w:after="1134" w:line="300" w:lineRule="exact"/>
    </w:pPr>
    <w:rPr>
      <w:rFonts w:ascii="Arial" w:hAnsi="Arial"/>
      <w:color w:val="000000"/>
      <w:sz w:val="24"/>
      <w:szCs w:val="24"/>
      <w:lang w:eastAsia="en-US"/>
    </w:rPr>
  </w:style>
  <w:style w:type="character" w:customStyle="1" w:styleId="Heading1subheadingChar">
    <w:name w:val="Heading 1 (subheading) Char"/>
    <w:link w:val="Heading1subheading"/>
    <w:rsid w:val="00EE4CAB"/>
    <w:rPr>
      <w:rFonts w:ascii="Arial" w:hAnsi="Arial"/>
      <w:color w:val="000000"/>
      <w:sz w:val="24"/>
      <w:szCs w:val="24"/>
      <w:lang w:eastAsia="en-US"/>
    </w:rPr>
  </w:style>
  <w:style w:type="numbering" w:customStyle="1" w:styleId="Multilevelnumberingnormal">
    <w:name w:val="Multilevel numbering (normal)"/>
    <w:uiPriority w:val="99"/>
    <w:locked/>
    <w:rsid w:val="00733FC9"/>
    <w:pPr>
      <w:numPr>
        <w:numId w:val="4"/>
      </w:numPr>
    </w:pPr>
  </w:style>
  <w:style w:type="numbering" w:customStyle="1" w:styleId="Multilevelfull">
    <w:name w:val="Multilevel (full)"/>
    <w:uiPriority w:val="99"/>
    <w:locked/>
    <w:rsid w:val="007A6FE1"/>
    <w:pPr>
      <w:numPr>
        <w:numId w:val="5"/>
      </w:numPr>
    </w:pPr>
  </w:style>
  <w:style w:type="paragraph" w:customStyle="1" w:styleId="Heading2notinTOC">
    <w:name w:val="Heading 2 (not in TOC)"/>
    <w:basedOn w:val="Heading2"/>
    <w:next w:val="Normal"/>
    <w:qFormat/>
    <w:rsid w:val="00323E13"/>
  </w:style>
  <w:style w:type="paragraph" w:customStyle="1" w:styleId="Heading4notinTOC">
    <w:name w:val="Heading 4 (not in TOC)"/>
    <w:basedOn w:val="Heading4"/>
    <w:qFormat/>
    <w:rsid w:val="00323E13"/>
  </w:style>
  <w:style w:type="character" w:styleId="Emphasis">
    <w:name w:val="Emphasis"/>
    <w:basedOn w:val="DefaultParagraphFont"/>
    <w:qFormat/>
    <w:rsid w:val="00842CA1"/>
    <w:rPr>
      <w:i/>
      <w:iCs/>
    </w:rPr>
  </w:style>
  <w:style w:type="character" w:styleId="Strong">
    <w:name w:val="Strong"/>
    <w:basedOn w:val="DefaultParagraphFont"/>
    <w:qFormat/>
    <w:rsid w:val="00842CA1"/>
    <w:rPr>
      <w:b/>
      <w:bCs/>
    </w:rPr>
  </w:style>
  <w:style w:type="paragraph" w:customStyle="1" w:styleId="Numberedlistletters">
    <w:name w:val="Numbered list (letters)"/>
    <w:basedOn w:val="Normal"/>
    <w:qFormat/>
    <w:rsid w:val="003C58A0"/>
    <w:pPr>
      <w:numPr>
        <w:numId w:val="6"/>
      </w:numPr>
    </w:pPr>
  </w:style>
  <w:style w:type="paragraph" w:styleId="ListParagraph">
    <w:name w:val="List Paragraph"/>
    <w:basedOn w:val="Normal"/>
    <w:uiPriority w:val="34"/>
    <w:qFormat/>
    <w:rsid w:val="002025E5"/>
    <w:pPr>
      <w:ind w:left="720"/>
    </w:pPr>
  </w:style>
  <w:style w:type="paragraph" w:customStyle="1" w:styleId="Multilevel3levels">
    <w:name w:val="Multilevel (3 levels)"/>
    <w:basedOn w:val="ListParagraph"/>
    <w:qFormat/>
    <w:rsid w:val="00AD1E39"/>
    <w:pPr>
      <w:ind w:left="0"/>
    </w:pPr>
  </w:style>
  <w:style w:type="table" w:customStyle="1" w:styleId="Tablegridlinesshaded">
    <w:name w:val="Table gridlines (shaded)"/>
    <w:basedOn w:val="Tablegridlinesstandard"/>
    <w:uiPriority w:val="99"/>
    <w:rsid w:val="00CC788D"/>
    <w:tblPr/>
    <w:tcPr>
      <w:shd w:val="clear" w:color="auto" w:fill="D9D9D9" w:themeFill="background1" w:themeFillShade="D9"/>
    </w:tcPr>
  </w:style>
  <w:style w:type="numbering" w:customStyle="1" w:styleId="Multilevellist3levels">
    <w:name w:val="Multilevel list (3 levels)"/>
    <w:uiPriority w:val="99"/>
    <w:rsid w:val="00395B30"/>
    <w:pPr>
      <w:numPr>
        <w:numId w:val="7"/>
      </w:numPr>
    </w:pPr>
  </w:style>
  <w:style w:type="numbering" w:customStyle="1" w:styleId="Numberedlistletters2">
    <w:name w:val="Numbered list (letters) 2"/>
    <w:basedOn w:val="NoList"/>
    <w:uiPriority w:val="99"/>
    <w:locked/>
    <w:rsid w:val="00832B6F"/>
    <w:pPr>
      <w:numPr>
        <w:numId w:val="8"/>
      </w:numPr>
    </w:pPr>
  </w:style>
  <w:style w:type="numbering" w:customStyle="1" w:styleId="Numberedlistnumbers2a">
    <w:name w:val="Numbered list (numbers) 2a"/>
    <w:basedOn w:val="NoList"/>
    <w:uiPriority w:val="99"/>
    <w:locked/>
    <w:rsid w:val="00A6009E"/>
    <w:pPr>
      <w:numPr>
        <w:numId w:val="9"/>
      </w:numPr>
    </w:pPr>
  </w:style>
  <w:style w:type="paragraph" w:customStyle="1" w:styleId="Tablebullet">
    <w:name w:val="Table bullet"/>
    <w:basedOn w:val="Tabletext"/>
    <w:qFormat/>
    <w:rsid w:val="00F56419"/>
    <w:pPr>
      <w:numPr>
        <w:numId w:val="1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771">
      <w:bodyDiv w:val="1"/>
      <w:marLeft w:val="0"/>
      <w:marRight w:val="0"/>
      <w:marTop w:val="0"/>
      <w:marBottom w:val="0"/>
      <w:divBdr>
        <w:top w:val="none" w:sz="0" w:space="0" w:color="auto"/>
        <w:left w:val="none" w:sz="0" w:space="0" w:color="auto"/>
        <w:bottom w:val="none" w:sz="0" w:space="0" w:color="auto"/>
        <w:right w:val="none" w:sz="0" w:space="0" w:color="auto"/>
      </w:divBdr>
      <w:divsChild>
        <w:div w:id="521940368">
          <w:marLeft w:val="0"/>
          <w:marRight w:val="0"/>
          <w:marTop w:val="0"/>
          <w:marBottom w:val="0"/>
          <w:divBdr>
            <w:top w:val="none" w:sz="0" w:space="0" w:color="auto"/>
            <w:left w:val="none" w:sz="0" w:space="0" w:color="auto"/>
            <w:bottom w:val="none" w:sz="0" w:space="0" w:color="auto"/>
            <w:right w:val="none" w:sz="0" w:space="0" w:color="auto"/>
          </w:divBdr>
        </w:div>
      </w:divsChild>
    </w:div>
    <w:div w:id="93794718">
      <w:bodyDiv w:val="1"/>
      <w:marLeft w:val="0"/>
      <w:marRight w:val="0"/>
      <w:marTop w:val="0"/>
      <w:marBottom w:val="0"/>
      <w:divBdr>
        <w:top w:val="none" w:sz="0" w:space="0" w:color="auto"/>
        <w:left w:val="none" w:sz="0" w:space="0" w:color="auto"/>
        <w:bottom w:val="none" w:sz="0" w:space="0" w:color="auto"/>
        <w:right w:val="none" w:sz="0" w:space="0" w:color="auto"/>
      </w:divBdr>
    </w:div>
    <w:div w:id="114644844">
      <w:bodyDiv w:val="1"/>
      <w:marLeft w:val="0"/>
      <w:marRight w:val="0"/>
      <w:marTop w:val="0"/>
      <w:marBottom w:val="0"/>
      <w:divBdr>
        <w:top w:val="none" w:sz="0" w:space="0" w:color="auto"/>
        <w:left w:val="none" w:sz="0" w:space="0" w:color="auto"/>
        <w:bottom w:val="none" w:sz="0" w:space="0" w:color="auto"/>
        <w:right w:val="none" w:sz="0" w:space="0" w:color="auto"/>
      </w:divBdr>
    </w:div>
    <w:div w:id="136187623">
      <w:bodyDiv w:val="1"/>
      <w:marLeft w:val="0"/>
      <w:marRight w:val="0"/>
      <w:marTop w:val="0"/>
      <w:marBottom w:val="0"/>
      <w:divBdr>
        <w:top w:val="none" w:sz="0" w:space="0" w:color="auto"/>
        <w:left w:val="none" w:sz="0" w:space="0" w:color="auto"/>
        <w:bottom w:val="none" w:sz="0" w:space="0" w:color="auto"/>
        <w:right w:val="none" w:sz="0" w:space="0" w:color="auto"/>
      </w:divBdr>
    </w:div>
    <w:div w:id="157548738">
      <w:bodyDiv w:val="1"/>
      <w:marLeft w:val="0"/>
      <w:marRight w:val="0"/>
      <w:marTop w:val="0"/>
      <w:marBottom w:val="0"/>
      <w:divBdr>
        <w:top w:val="none" w:sz="0" w:space="0" w:color="auto"/>
        <w:left w:val="none" w:sz="0" w:space="0" w:color="auto"/>
        <w:bottom w:val="none" w:sz="0" w:space="0" w:color="auto"/>
        <w:right w:val="none" w:sz="0" w:space="0" w:color="auto"/>
      </w:divBdr>
    </w:div>
    <w:div w:id="500049532">
      <w:bodyDiv w:val="1"/>
      <w:marLeft w:val="0"/>
      <w:marRight w:val="0"/>
      <w:marTop w:val="0"/>
      <w:marBottom w:val="0"/>
      <w:divBdr>
        <w:top w:val="none" w:sz="0" w:space="0" w:color="auto"/>
        <w:left w:val="none" w:sz="0" w:space="0" w:color="auto"/>
        <w:bottom w:val="none" w:sz="0" w:space="0" w:color="auto"/>
        <w:right w:val="none" w:sz="0" w:space="0" w:color="auto"/>
      </w:divBdr>
    </w:div>
    <w:div w:id="540899637">
      <w:bodyDiv w:val="1"/>
      <w:marLeft w:val="0"/>
      <w:marRight w:val="0"/>
      <w:marTop w:val="0"/>
      <w:marBottom w:val="0"/>
      <w:divBdr>
        <w:top w:val="none" w:sz="0" w:space="0" w:color="auto"/>
        <w:left w:val="none" w:sz="0" w:space="0" w:color="auto"/>
        <w:bottom w:val="none" w:sz="0" w:space="0" w:color="auto"/>
        <w:right w:val="none" w:sz="0" w:space="0" w:color="auto"/>
      </w:divBdr>
    </w:div>
    <w:div w:id="595676787">
      <w:bodyDiv w:val="1"/>
      <w:marLeft w:val="0"/>
      <w:marRight w:val="0"/>
      <w:marTop w:val="0"/>
      <w:marBottom w:val="0"/>
      <w:divBdr>
        <w:top w:val="none" w:sz="0" w:space="0" w:color="auto"/>
        <w:left w:val="none" w:sz="0" w:space="0" w:color="auto"/>
        <w:bottom w:val="none" w:sz="0" w:space="0" w:color="auto"/>
        <w:right w:val="none" w:sz="0" w:space="0" w:color="auto"/>
      </w:divBdr>
    </w:div>
    <w:div w:id="722020093">
      <w:bodyDiv w:val="1"/>
      <w:marLeft w:val="0"/>
      <w:marRight w:val="0"/>
      <w:marTop w:val="0"/>
      <w:marBottom w:val="0"/>
      <w:divBdr>
        <w:top w:val="none" w:sz="0" w:space="0" w:color="auto"/>
        <w:left w:val="none" w:sz="0" w:space="0" w:color="auto"/>
        <w:bottom w:val="none" w:sz="0" w:space="0" w:color="auto"/>
        <w:right w:val="none" w:sz="0" w:space="0" w:color="auto"/>
      </w:divBdr>
    </w:div>
    <w:div w:id="765616328">
      <w:bodyDiv w:val="1"/>
      <w:marLeft w:val="0"/>
      <w:marRight w:val="0"/>
      <w:marTop w:val="0"/>
      <w:marBottom w:val="0"/>
      <w:divBdr>
        <w:top w:val="none" w:sz="0" w:space="0" w:color="auto"/>
        <w:left w:val="none" w:sz="0" w:space="0" w:color="auto"/>
        <w:bottom w:val="none" w:sz="0" w:space="0" w:color="auto"/>
        <w:right w:val="none" w:sz="0" w:space="0" w:color="auto"/>
      </w:divBdr>
      <w:divsChild>
        <w:div w:id="1473209809">
          <w:marLeft w:val="0"/>
          <w:marRight w:val="0"/>
          <w:marTop w:val="0"/>
          <w:marBottom w:val="0"/>
          <w:divBdr>
            <w:top w:val="none" w:sz="0" w:space="0" w:color="auto"/>
            <w:left w:val="none" w:sz="0" w:space="0" w:color="auto"/>
            <w:bottom w:val="none" w:sz="0" w:space="0" w:color="auto"/>
            <w:right w:val="none" w:sz="0" w:space="0" w:color="auto"/>
          </w:divBdr>
        </w:div>
      </w:divsChild>
    </w:div>
    <w:div w:id="857280585">
      <w:bodyDiv w:val="1"/>
      <w:marLeft w:val="0"/>
      <w:marRight w:val="0"/>
      <w:marTop w:val="0"/>
      <w:marBottom w:val="0"/>
      <w:divBdr>
        <w:top w:val="none" w:sz="0" w:space="0" w:color="auto"/>
        <w:left w:val="none" w:sz="0" w:space="0" w:color="auto"/>
        <w:bottom w:val="none" w:sz="0" w:space="0" w:color="auto"/>
        <w:right w:val="none" w:sz="0" w:space="0" w:color="auto"/>
      </w:divBdr>
    </w:div>
    <w:div w:id="945311165">
      <w:bodyDiv w:val="1"/>
      <w:marLeft w:val="0"/>
      <w:marRight w:val="0"/>
      <w:marTop w:val="0"/>
      <w:marBottom w:val="0"/>
      <w:divBdr>
        <w:top w:val="none" w:sz="0" w:space="0" w:color="auto"/>
        <w:left w:val="none" w:sz="0" w:space="0" w:color="auto"/>
        <w:bottom w:val="none" w:sz="0" w:space="0" w:color="auto"/>
        <w:right w:val="none" w:sz="0" w:space="0" w:color="auto"/>
      </w:divBdr>
    </w:div>
    <w:div w:id="1044720663">
      <w:bodyDiv w:val="1"/>
      <w:marLeft w:val="0"/>
      <w:marRight w:val="0"/>
      <w:marTop w:val="0"/>
      <w:marBottom w:val="0"/>
      <w:divBdr>
        <w:top w:val="none" w:sz="0" w:space="0" w:color="auto"/>
        <w:left w:val="none" w:sz="0" w:space="0" w:color="auto"/>
        <w:bottom w:val="none" w:sz="0" w:space="0" w:color="auto"/>
        <w:right w:val="none" w:sz="0" w:space="0" w:color="auto"/>
      </w:divBdr>
    </w:div>
    <w:div w:id="1214468504">
      <w:bodyDiv w:val="1"/>
      <w:marLeft w:val="0"/>
      <w:marRight w:val="0"/>
      <w:marTop w:val="0"/>
      <w:marBottom w:val="0"/>
      <w:divBdr>
        <w:top w:val="none" w:sz="0" w:space="0" w:color="auto"/>
        <w:left w:val="none" w:sz="0" w:space="0" w:color="auto"/>
        <w:bottom w:val="none" w:sz="0" w:space="0" w:color="auto"/>
        <w:right w:val="none" w:sz="0" w:space="0" w:color="auto"/>
      </w:divBdr>
    </w:div>
    <w:div w:id="1247962227">
      <w:bodyDiv w:val="1"/>
      <w:marLeft w:val="0"/>
      <w:marRight w:val="0"/>
      <w:marTop w:val="0"/>
      <w:marBottom w:val="0"/>
      <w:divBdr>
        <w:top w:val="none" w:sz="0" w:space="0" w:color="auto"/>
        <w:left w:val="none" w:sz="0" w:space="0" w:color="auto"/>
        <w:bottom w:val="none" w:sz="0" w:space="0" w:color="auto"/>
        <w:right w:val="none" w:sz="0" w:space="0" w:color="auto"/>
      </w:divBdr>
    </w:div>
    <w:div w:id="1277057882">
      <w:bodyDiv w:val="1"/>
      <w:marLeft w:val="0"/>
      <w:marRight w:val="0"/>
      <w:marTop w:val="0"/>
      <w:marBottom w:val="0"/>
      <w:divBdr>
        <w:top w:val="none" w:sz="0" w:space="0" w:color="auto"/>
        <w:left w:val="none" w:sz="0" w:space="0" w:color="auto"/>
        <w:bottom w:val="none" w:sz="0" w:space="0" w:color="auto"/>
        <w:right w:val="none" w:sz="0" w:space="0" w:color="auto"/>
      </w:divBdr>
    </w:div>
    <w:div w:id="1314024897">
      <w:bodyDiv w:val="1"/>
      <w:marLeft w:val="0"/>
      <w:marRight w:val="0"/>
      <w:marTop w:val="0"/>
      <w:marBottom w:val="0"/>
      <w:divBdr>
        <w:top w:val="none" w:sz="0" w:space="0" w:color="auto"/>
        <w:left w:val="none" w:sz="0" w:space="0" w:color="auto"/>
        <w:bottom w:val="none" w:sz="0" w:space="0" w:color="auto"/>
        <w:right w:val="none" w:sz="0" w:space="0" w:color="auto"/>
      </w:divBdr>
    </w:div>
    <w:div w:id="1627084556">
      <w:bodyDiv w:val="1"/>
      <w:marLeft w:val="0"/>
      <w:marRight w:val="0"/>
      <w:marTop w:val="0"/>
      <w:marBottom w:val="0"/>
      <w:divBdr>
        <w:top w:val="none" w:sz="0" w:space="0" w:color="auto"/>
        <w:left w:val="none" w:sz="0" w:space="0" w:color="auto"/>
        <w:bottom w:val="none" w:sz="0" w:space="0" w:color="auto"/>
        <w:right w:val="none" w:sz="0" w:space="0" w:color="auto"/>
      </w:divBdr>
    </w:div>
    <w:div w:id="1711028396">
      <w:bodyDiv w:val="1"/>
      <w:marLeft w:val="0"/>
      <w:marRight w:val="0"/>
      <w:marTop w:val="0"/>
      <w:marBottom w:val="0"/>
      <w:divBdr>
        <w:top w:val="none" w:sz="0" w:space="0" w:color="auto"/>
        <w:left w:val="none" w:sz="0" w:space="0" w:color="auto"/>
        <w:bottom w:val="none" w:sz="0" w:space="0" w:color="auto"/>
        <w:right w:val="none" w:sz="0" w:space="0" w:color="auto"/>
      </w:divBdr>
    </w:div>
    <w:div w:id="1735465315">
      <w:bodyDiv w:val="1"/>
      <w:marLeft w:val="0"/>
      <w:marRight w:val="0"/>
      <w:marTop w:val="0"/>
      <w:marBottom w:val="0"/>
      <w:divBdr>
        <w:top w:val="none" w:sz="0" w:space="0" w:color="auto"/>
        <w:left w:val="none" w:sz="0" w:space="0" w:color="auto"/>
        <w:bottom w:val="none" w:sz="0" w:space="0" w:color="auto"/>
        <w:right w:val="none" w:sz="0" w:space="0" w:color="auto"/>
      </w:divBdr>
    </w:div>
    <w:div w:id="1814638822">
      <w:bodyDiv w:val="1"/>
      <w:marLeft w:val="0"/>
      <w:marRight w:val="0"/>
      <w:marTop w:val="0"/>
      <w:marBottom w:val="0"/>
      <w:divBdr>
        <w:top w:val="none" w:sz="0" w:space="0" w:color="auto"/>
        <w:left w:val="none" w:sz="0" w:space="0" w:color="auto"/>
        <w:bottom w:val="none" w:sz="0" w:space="0" w:color="auto"/>
        <w:right w:val="none" w:sz="0" w:space="0" w:color="auto"/>
      </w:divBdr>
    </w:div>
    <w:div w:id="19421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loc\Documents\Templates\SMBC-A4-full-document-BW-V02.dotm" TargetMode="External"/></Relationships>
</file>

<file path=word/theme/theme1.xml><?xml version="1.0" encoding="utf-8"?>
<a:theme xmlns:a="http://schemas.openxmlformats.org/drawingml/2006/main" name="Office Theme">
  <a:themeElements>
    <a:clrScheme name="Solgrid">
      <a:dk1>
        <a:srgbClr val="000000"/>
      </a:dk1>
      <a:lt1>
        <a:srgbClr val="FFFFFF"/>
      </a:lt1>
      <a:dk2>
        <a:srgbClr val="19448E"/>
      </a:dk2>
      <a:lt2>
        <a:srgbClr val="FBD5D7"/>
      </a:lt2>
      <a:accent1>
        <a:srgbClr val="6682B4"/>
      </a:accent1>
      <a:accent2>
        <a:srgbClr val="F48187"/>
      </a:accent2>
      <a:accent3>
        <a:srgbClr val="99ACCD"/>
      </a:accent3>
      <a:accent4>
        <a:srgbClr val="F7ABAF"/>
      </a:accent4>
      <a:accent5>
        <a:srgbClr val="CCD5E6"/>
      </a:accent5>
      <a:accent6>
        <a:srgbClr val="FBD5D7"/>
      </a:accent6>
      <a:hlink>
        <a:srgbClr val="19448E"/>
      </a:hlink>
      <a:folHlink>
        <a:srgbClr val="19448E"/>
      </a:folHlink>
    </a:clrScheme>
    <a:fontScheme name="Sol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1898C492D116418A5E4AC934A7117F" ma:contentTypeVersion="3" ma:contentTypeDescription="Create a new document." ma:contentTypeScope="" ma:versionID="d988bfecf193d2a56e5a2be36d63bd44">
  <xsd:schema xmlns:xsd="http://www.w3.org/2001/XMLSchema" xmlns:xs="http://www.w3.org/2001/XMLSchema" xmlns:p="http://schemas.microsoft.com/office/2006/metadata/properties" xmlns:ns2="496ec5c0-b107-45d7-ab11-c2d921cf4364" targetNamespace="http://schemas.microsoft.com/office/2006/metadata/properties" ma:root="true" ma:fieldsID="5df9d66c4551bbca432b81968a554750" ns2:_="">
    <xsd:import namespace="496ec5c0-b107-45d7-ab11-c2d921cf4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c5c0-b107-45d7-ab11-c2d921cf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E91A2-48BD-4E49-9470-E4025A029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5EB7B-3676-4B6A-BFFA-BEBC665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c5c0-b107-45d7-ab11-c2d921cf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F6EAC-ACCE-4279-BF1E-FFB047EB2499}">
  <ds:schemaRefs>
    <ds:schemaRef ds:uri="http://schemas.openxmlformats.org/officeDocument/2006/bibliography"/>
  </ds:schemaRefs>
</ds:datastoreItem>
</file>

<file path=customXml/itemProps4.xml><?xml version="1.0" encoding="utf-8"?>
<ds:datastoreItem xmlns:ds="http://schemas.openxmlformats.org/officeDocument/2006/customXml" ds:itemID="{7BF26582-16DA-4D77-9DE4-D83AEEBB6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SMBC-A4-full-document-BW-V02</Template>
  <TotalTime>1</TotalTime>
  <Pages>4</Pages>
  <Words>1055</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Ofsted</Company>
  <LinksUpToDate>false</LinksUpToDate>
  <CharactersWithSpaces>6349</CharactersWithSpaces>
  <SharedDoc>false</SharedDoc>
  <HLinks>
    <vt:vector size="348" baseType="variant">
      <vt:variant>
        <vt:i4>1441795</vt:i4>
      </vt:variant>
      <vt:variant>
        <vt:i4>276</vt:i4>
      </vt:variant>
      <vt:variant>
        <vt:i4>0</vt:i4>
      </vt:variant>
      <vt:variant>
        <vt:i4>5</vt:i4>
      </vt:variant>
      <vt:variant>
        <vt:lpwstr>http://www.gov.uk/ofsted</vt:lpwstr>
      </vt:variant>
      <vt:variant>
        <vt:lpwstr/>
      </vt:variant>
      <vt:variant>
        <vt:i4>3276896</vt:i4>
      </vt:variant>
      <vt:variant>
        <vt:i4>273</vt:i4>
      </vt:variant>
      <vt:variant>
        <vt:i4>0</vt:i4>
      </vt:variant>
      <vt:variant>
        <vt:i4>5</vt:i4>
      </vt:variant>
      <vt:variant>
        <vt:lpwstr>http://eepurl.com/iTrDn</vt:lpwstr>
      </vt:variant>
      <vt:variant>
        <vt:lpwstr/>
      </vt:variant>
      <vt:variant>
        <vt:i4>1114132</vt:i4>
      </vt:variant>
      <vt:variant>
        <vt:i4>270</vt:i4>
      </vt:variant>
      <vt:variant>
        <vt:i4>0</vt:i4>
      </vt:variant>
      <vt:variant>
        <vt:i4>5</vt:i4>
      </vt:variant>
      <vt:variant>
        <vt:lpwstr>http://www.gov.uk/government/organisations/ofsted</vt:lpwstr>
      </vt:variant>
      <vt:variant>
        <vt:lpwstr/>
      </vt:variant>
      <vt:variant>
        <vt:i4>3670022</vt:i4>
      </vt:variant>
      <vt:variant>
        <vt:i4>267</vt:i4>
      </vt:variant>
      <vt:variant>
        <vt:i4>0</vt:i4>
      </vt:variant>
      <vt:variant>
        <vt:i4>5</vt:i4>
      </vt:variant>
      <vt:variant>
        <vt:lpwstr>mailto:psi@nationalarchives.gsi.gov.uk</vt:lpwstr>
      </vt:variant>
      <vt:variant>
        <vt:lpwstr/>
      </vt:variant>
      <vt:variant>
        <vt:i4>6553714</vt:i4>
      </vt:variant>
      <vt:variant>
        <vt:i4>264</vt:i4>
      </vt:variant>
      <vt:variant>
        <vt:i4>0</vt:i4>
      </vt:variant>
      <vt:variant>
        <vt:i4>5</vt:i4>
      </vt:variant>
      <vt:variant>
        <vt:lpwstr>http://www.nationalarchives.gov.uk/doc/open-government-licence</vt:lpwstr>
      </vt:variant>
      <vt:variant>
        <vt:lpwstr/>
      </vt:variant>
      <vt:variant>
        <vt:i4>7864340</vt:i4>
      </vt:variant>
      <vt:variant>
        <vt:i4>261</vt:i4>
      </vt:variant>
      <vt:variant>
        <vt:i4>0</vt:i4>
      </vt:variant>
      <vt:variant>
        <vt:i4>5</vt:i4>
      </vt:variant>
      <vt:variant>
        <vt:lpwstr>mailto:enquiries@ofsted.gov.uk</vt:lpwstr>
      </vt:variant>
      <vt:variant>
        <vt:lpwstr/>
      </vt:variant>
      <vt:variant>
        <vt:i4>3539046</vt:i4>
      </vt:variant>
      <vt:variant>
        <vt:i4>258</vt:i4>
      </vt:variant>
      <vt:variant>
        <vt:i4>0</vt:i4>
      </vt:variant>
      <vt:variant>
        <vt:i4>5</vt:i4>
      </vt:variant>
      <vt:variant>
        <vt:lpwstr>http://www.plainenglishcampaign.co.uk/</vt:lpwstr>
      </vt:variant>
      <vt:variant>
        <vt:lpwstr/>
      </vt:variant>
      <vt:variant>
        <vt:i4>5898240</vt:i4>
      </vt:variant>
      <vt:variant>
        <vt:i4>255</vt:i4>
      </vt:variant>
      <vt:variant>
        <vt:i4>0</vt:i4>
      </vt:variant>
      <vt:variant>
        <vt:i4>5</vt:i4>
      </vt:variant>
      <vt:variant>
        <vt:lpwstr>http://www.sussex.ac.uk/informatics/punctuation/</vt:lpwstr>
      </vt:variant>
      <vt:variant>
        <vt:lpwstr/>
      </vt:variant>
      <vt:variant>
        <vt:i4>2687012</vt:i4>
      </vt:variant>
      <vt:variant>
        <vt:i4>252</vt:i4>
      </vt:variant>
      <vt:variant>
        <vt:i4>0</vt:i4>
      </vt:variant>
      <vt:variant>
        <vt:i4>5</vt:i4>
      </vt:variant>
      <vt:variant>
        <vt:lpwstr>http://www.oxforddictionaries.com/</vt:lpwstr>
      </vt:variant>
      <vt:variant>
        <vt:lpwstr/>
      </vt:variant>
      <vt:variant>
        <vt:i4>5046328</vt:i4>
      </vt:variant>
      <vt:variant>
        <vt:i4>249</vt:i4>
      </vt:variant>
      <vt:variant>
        <vt:i4>0</vt:i4>
      </vt:variant>
      <vt:variant>
        <vt:i4>5</vt:i4>
      </vt:variant>
      <vt:variant>
        <vt:lpwstr>mailto:publishing@ofsted.gov.uk</vt:lpwstr>
      </vt:variant>
      <vt:variant>
        <vt:lpwstr/>
      </vt:variant>
      <vt:variant>
        <vt:i4>5046328</vt:i4>
      </vt:variant>
      <vt:variant>
        <vt:i4>246</vt:i4>
      </vt:variant>
      <vt:variant>
        <vt:i4>0</vt:i4>
      </vt:variant>
      <vt:variant>
        <vt:i4>5</vt:i4>
      </vt:variant>
      <vt:variant>
        <vt:lpwstr>mailto:publishing@ofsted.gov.uk</vt:lpwstr>
      </vt:variant>
      <vt:variant>
        <vt:lpwstr/>
      </vt:variant>
      <vt:variant>
        <vt:i4>2424953</vt:i4>
      </vt:variant>
      <vt:variant>
        <vt:i4>240</vt:i4>
      </vt:variant>
      <vt:variant>
        <vt:i4>0</vt:i4>
      </vt:variant>
      <vt:variant>
        <vt:i4>5</vt:i4>
      </vt:variant>
      <vt:variant>
        <vt:lpwstr>http://www.legislation.gov.uk/ukpga/1989/41/section/22</vt:lpwstr>
      </vt:variant>
      <vt:variant>
        <vt:lpwstr/>
      </vt:variant>
      <vt:variant>
        <vt:i4>3473441</vt:i4>
      </vt:variant>
      <vt:variant>
        <vt:i4>237</vt:i4>
      </vt:variant>
      <vt:variant>
        <vt:i4>0</vt:i4>
      </vt:variant>
      <vt:variant>
        <vt:i4>5</vt:i4>
      </vt:variant>
      <vt:variant>
        <vt:lpwstr>http://www.independent.co.uk/news/education/education-news/boys-catching-up-with-girls-in-gcse-exam-performance-new-results-show-10464115.html</vt:lpwstr>
      </vt:variant>
      <vt:variant>
        <vt:lpwstr/>
      </vt:variant>
      <vt:variant>
        <vt:i4>3276861</vt:i4>
      </vt:variant>
      <vt:variant>
        <vt:i4>234</vt:i4>
      </vt:variant>
      <vt:variant>
        <vt:i4>0</vt:i4>
      </vt:variant>
      <vt:variant>
        <vt:i4>5</vt:i4>
      </vt:variant>
      <vt:variant>
        <vt:lpwstr>http://www.gov.uk/government/publications/working-together-to-safeguard-children--2</vt:lpwstr>
      </vt:variant>
      <vt:variant>
        <vt:lpwstr/>
      </vt:variant>
      <vt:variant>
        <vt:i4>3407996</vt:i4>
      </vt:variant>
      <vt:variant>
        <vt:i4>231</vt:i4>
      </vt:variant>
      <vt:variant>
        <vt:i4>0</vt:i4>
      </vt:variant>
      <vt:variant>
        <vt:i4>5</vt:i4>
      </vt:variant>
      <vt:variant>
        <vt:lpwstr>http://www.adcs.org.uk/news/whatiscarefor.html</vt:lpwstr>
      </vt:variant>
      <vt:variant>
        <vt:lpwstr/>
      </vt:variant>
      <vt:variant>
        <vt:i4>4063344</vt:i4>
      </vt:variant>
      <vt:variant>
        <vt:i4>228</vt:i4>
      </vt:variant>
      <vt:variant>
        <vt:i4>0</vt:i4>
      </vt:variant>
      <vt:variant>
        <vt:i4>5</vt:i4>
      </vt:variant>
      <vt:variant>
        <vt:lpwstr>http://www.plainenglish.co.uk/</vt:lpwstr>
      </vt:variant>
      <vt:variant>
        <vt:lpwstr/>
      </vt:variant>
      <vt:variant>
        <vt:i4>5046328</vt:i4>
      </vt:variant>
      <vt:variant>
        <vt:i4>225</vt:i4>
      </vt:variant>
      <vt:variant>
        <vt:i4>0</vt:i4>
      </vt:variant>
      <vt:variant>
        <vt:i4>5</vt:i4>
      </vt:variant>
      <vt:variant>
        <vt:lpwstr>mailto:publishing@ofsted.gov.uk</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5046328</vt:i4>
      </vt:variant>
      <vt:variant>
        <vt:i4>219</vt:i4>
      </vt:variant>
      <vt:variant>
        <vt:i4>0</vt:i4>
      </vt:variant>
      <vt:variant>
        <vt:i4>5</vt:i4>
      </vt:variant>
      <vt:variant>
        <vt:lpwstr>mailto:publishing@ofsted.gov.uk</vt:lpwstr>
      </vt:variant>
      <vt:variant>
        <vt:lpwstr/>
      </vt:variant>
      <vt:variant>
        <vt:i4>131075</vt:i4>
      </vt:variant>
      <vt:variant>
        <vt:i4>216</vt:i4>
      </vt:variant>
      <vt:variant>
        <vt:i4>0</vt:i4>
      </vt:variant>
      <vt:variant>
        <vt:i4>5</vt:i4>
      </vt:variant>
      <vt:variant>
        <vt:lpwstr>https://parentview.ofsted.gov.uk/</vt:lpwstr>
      </vt:variant>
      <vt:variant>
        <vt:lpwstr/>
      </vt:variant>
      <vt:variant>
        <vt:i4>1441795</vt:i4>
      </vt:variant>
      <vt:variant>
        <vt:i4>213</vt:i4>
      </vt:variant>
      <vt:variant>
        <vt:i4>0</vt:i4>
      </vt:variant>
      <vt:variant>
        <vt:i4>5</vt:i4>
      </vt:variant>
      <vt:variant>
        <vt:lpwstr>http://www.gov.uk/ofsted</vt:lpwstr>
      </vt:variant>
      <vt:variant>
        <vt:lpwstr/>
      </vt:variant>
      <vt:variant>
        <vt:i4>1703995</vt:i4>
      </vt:variant>
      <vt:variant>
        <vt:i4>206</vt:i4>
      </vt:variant>
      <vt:variant>
        <vt:i4>0</vt:i4>
      </vt:variant>
      <vt:variant>
        <vt:i4>5</vt:i4>
      </vt:variant>
      <vt:variant>
        <vt:lpwstr/>
      </vt:variant>
      <vt:variant>
        <vt:lpwstr>_Toc448837469</vt:lpwstr>
      </vt:variant>
      <vt:variant>
        <vt:i4>1703995</vt:i4>
      </vt:variant>
      <vt:variant>
        <vt:i4>200</vt:i4>
      </vt:variant>
      <vt:variant>
        <vt:i4>0</vt:i4>
      </vt:variant>
      <vt:variant>
        <vt:i4>5</vt:i4>
      </vt:variant>
      <vt:variant>
        <vt:lpwstr/>
      </vt:variant>
      <vt:variant>
        <vt:lpwstr>_Toc448837468</vt:lpwstr>
      </vt:variant>
      <vt:variant>
        <vt:i4>1703995</vt:i4>
      </vt:variant>
      <vt:variant>
        <vt:i4>194</vt:i4>
      </vt:variant>
      <vt:variant>
        <vt:i4>0</vt:i4>
      </vt:variant>
      <vt:variant>
        <vt:i4>5</vt:i4>
      </vt:variant>
      <vt:variant>
        <vt:lpwstr/>
      </vt:variant>
      <vt:variant>
        <vt:lpwstr>_Toc448837467</vt:lpwstr>
      </vt:variant>
      <vt:variant>
        <vt:i4>1703995</vt:i4>
      </vt:variant>
      <vt:variant>
        <vt:i4>188</vt:i4>
      </vt:variant>
      <vt:variant>
        <vt:i4>0</vt:i4>
      </vt:variant>
      <vt:variant>
        <vt:i4>5</vt:i4>
      </vt:variant>
      <vt:variant>
        <vt:lpwstr/>
      </vt:variant>
      <vt:variant>
        <vt:lpwstr>_Toc448837466</vt:lpwstr>
      </vt:variant>
      <vt:variant>
        <vt:i4>1703995</vt:i4>
      </vt:variant>
      <vt:variant>
        <vt:i4>182</vt:i4>
      </vt:variant>
      <vt:variant>
        <vt:i4>0</vt:i4>
      </vt:variant>
      <vt:variant>
        <vt:i4>5</vt:i4>
      </vt:variant>
      <vt:variant>
        <vt:lpwstr/>
      </vt:variant>
      <vt:variant>
        <vt:lpwstr>_Toc448837465</vt:lpwstr>
      </vt:variant>
      <vt:variant>
        <vt:i4>1703995</vt:i4>
      </vt:variant>
      <vt:variant>
        <vt:i4>176</vt:i4>
      </vt:variant>
      <vt:variant>
        <vt:i4>0</vt:i4>
      </vt:variant>
      <vt:variant>
        <vt:i4>5</vt:i4>
      </vt:variant>
      <vt:variant>
        <vt:lpwstr/>
      </vt:variant>
      <vt:variant>
        <vt:lpwstr>_Toc448837464</vt:lpwstr>
      </vt:variant>
      <vt:variant>
        <vt:i4>1703995</vt:i4>
      </vt:variant>
      <vt:variant>
        <vt:i4>170</vt:i4>
      </vt:variant>
      <vt:variant>
        <vt:i4>0</vt:i4>
      </vt:variant>
      <vt:variant>
        <vt:i4>5</vt:i4>
      </vt:variant>
      <vt:variant>
        <vt:lpwstr/>
      </vt:variant>
      <vt:variant>
        <vt:lpwstr>_Toc448837463</vt:lpwstr>
      </vt:variant>
      <vt:variant>
        <vt:i4>1703995</vt:i4>
      </vt:variant>
      <vt:variant>
        <vt:i4>164</vt:i4>
      </vt:variant>
      <vt:variant>
        <vt:i4>0</vt:i4>
      </vt:variant>
      <vt:variant>
        <vt:i4>5</vt:i4>
      </vt:variant>
      <vt:variant>
        <vt:lpwstr/>
      </vt:variant>
      <vt:variant>
        <vt:lpwstr>_Toc448837462</vt:lpwstr>
      </vt:variant>
      <vt:variant>
        <vt:i4>1703995</vt:i4>
      </vt:variant>
      <vt:variant>
        <vt:i4>158</vt:i4>
      </vt:variant>
      <vt:variant>
        <vt:i4>0</vt:i4>
      </vt:variant>
      <vt:variant>
        <vt:i4>5</vt:i4>
      </vt:variant>
      <vt:variant>
        <vt:lpwstr/>
      </vt:variant>
      <vt:variant>
        <vt:lpwstr>_Toc448837461</vt:lpwstr>
      </vt:variant>
      <vt:variant>
        <vt:i4>1703995</vt:i4>
      </vt:variant>
      <vt:variant>
        <vt:i4>152</vt:i4>
      </vt:variant>
      <vt:variant>
        <vt:i4>0</vt:i4>
      </vt:variant>
      <vt:variant>
        <vt:i4>5</vt:i4>
      </vt:variant>
      <vt:variant>
        <vt:lpwstr/>
      </vt:variant>
      <vt:variant>
        <vt:lpwstr>_Toc448837460</vt:lpwstr>
      </vt:variant>
      <vt:variant>
        <vt:i4>1638459</vt:i4>
      </vt:variant>
      <vt:variant>
        <vt:i4>146</vt:i4>
      </vt:variant>
      <vt:variant>
        <vt:i4>0</vt:i4>
      </vt:variant>
      <vt:variant>
        <vt:i4>5</vt:i4>
      </vt:variant>
      <vt:variant>
        <vt:lpwstr/>
      </vt:variant>
      <vt:variant>
        <vt:lpwstr>_Toc448837459</vt:lpwstr>
      </vt:variant>
      <vt:variant>
        <vt:i4>1638459</vt:i4>
      </vt:variant>
      <vt:variant>
        <vt:i4>140</vt:i4>
      </vt:variant>
      <vt:variant>
        <vt:i4>0</vt:i4>
      </vt:variant>
      <vt:variant>
        <vt:i4>5</vt:i4>
      </vt:variant>
      <vt:variant>
        <vt:lpwstr/>
      </vt:variant>
      <vt:variant>
        <vt:lpwstr>_Toc448837458</vt:lpwstr>
      </vt:variant>
      <vt:variant>
        <vt:i4>1638459</vt:i4>
      </vt:variant>
      <vt:variant>
        <vt:i4>134</vt:i4>
      </vt:variant>
      <vt:variant>
        <vt:i4>0</vt:i4>
      </vt:variant>
      <vt:variant>
        <vt:i4>5</vt:i4>
      </vt:variant>
      <vt:variant>
        <vt:lpwstr/>
      </vt:variant>
      <vt:variant>
        <vt:lpwstr>_Toc448837457</vt:lpwstr>
      </vt:variant>
      <vt:variant>
        <vt:i4>1638459</vt:i4>
      </vt:variant>
      <vt:variant>
        <vt:i4>128</vt:i4>
      </vt:variant>
      <vt:variant>
        <vt:i4>0</vt:i4>
      </vt:variant>
      <vt:variant>
        <vt:i4>5</vt:i4>
      </vt:variant>
      <vt:variant>
        <vt:lpwstr/>
      </vt:variant>
      <vt:variant>
        <vt:lpwstr>_Toc448837456</vt:lpwstr>
      </vt:variant>
      <vt:variant>
        <vt:i4>1638459</vt:i4>
      </vt:variant>
      <vt:variant>
        <vt:i4>122</vt:i4>
      </vt:variant>
      <vt:variant>
        <vt:i4>0</vt:i4>
      </vt:variant>
      <vt:variant>
        <vt:i4>5</vt:i4>
      </vt:variant>
      <vt:variant>
        <vt:lpwstr/>
      </vt:variant>
      <vt:variant>
        <vt:lpwstr>_Toc448837455</vt:lpwstr>
      </vt:variant>
      <vt:variant>
        <vt:i4>1638459</vt:i4>
      </vt:variant>
      <vt:variant>
        <vt:i4>116</vt:i4>
      </vt:variant>
      <vt:variant>
        <vt:i4>0</vt:i4>
      </vt:variant>
      <vt:variant>
        <vt:i4>5</vt:i4>
      </vt:variant>
      <vt:variant>
        <vt:lpwstr/>
      </vt:variant>
      <vt:variant>
        <vt:lpwstr>_Toc448837454</vt:lpwstr>
      </vt:variant>
      <vt:variant>
        <vt:i4>1638459</vt:i4>
      </vt:variant>
      <vt:variant>
        <vt:i4>110</vt:i4>
      </vt:variant>
      <vt:variant>
        <vt:i4>0</vt:i4>
      </vt:variant>
      <vt:variant>
        <vt:i4>5</vt:i4>
      </vt:variant>
      <vt:variant>
        <vt:lpwstr/>
      </vt:variant>
      <vt:variant>
        <vt:lpwstr>_Toc448837453</vt:lpwstr>
      </vt:variant>
      <vt:variant>
        <vt:i4>1638459</vt:i4>
      </vt:variant>
      <vt:variant>
        <vt:i4>104</vt:i4>
      </vt:variant>
      <vt:variant>
        <vt:i4>0</vt:i4>
      </vt:variant>
      <vt:variant>
        <vt:i4>5</vt:i4>
      </vt:variant>
      <vt:variant>
        <vt:lpwstr/>
      </vt:variant>
      <vt:variant>
        <vt:lpwstr>_Toc448837452</vt:lpwstr>
      </vt:variant>
      <vt:variant>
        <vt:i4>1638459</vt:i4>
      </vt:variant>
      <vt:variant>
        <vt:i4>98</vt:i4>
      </vt:variant>
      <vt:variant>
        <vt:i4>0</vt:i4>
      </vt:variant>
      <vt:variant>
        <vt:i4>5</vt:i4>
      </vt:variant>
      <vt:variant>
        <vt:lpwstr/>
      </vt:variant>
      <vt:variant>
        <vt:lpwstr>_Toc448837451</vt:lpwstr>
      </vt:variant>
      <vt:variant>
        <vt:i4>1638459</vt:i4>
      </vt:variant>
      <vt:variant>
        <vt:i4>92</vt:i4>
      </vt:variant>
      <vt:variant>
        <vt:i4>0</vt:i4>
      </vt:variant>
      <vt:variant>
        <vt:i4>5</vt:i4>
      </vt:variant>
      <vt:variant>
        <vt:lpwstr/>
      </vt:variant>
      <vt:variant>
        <vt:lpwstr>_Toc448837450</vt:lpwstr>
      </vt:variant>
      <vt:variant>
        <vt:i4>1572923</vt:i4>
      </vt:variant>
      <vt:variant>
        <vt:i4>86</vt:i4>
      </vt:variant>
      <vt:variant>
        <vt:i4>0</vt:i4>
      </vt:variant>
      <vt:variant>
        <vt:i4>5</vt:i4>
      </vt:variant>
      <vt:variant>
        <vt:lpwstr/>
      </vt:variant>
      <vt:variant>
        <vt:lpwstr>_Toc448837449</vt:lpwstr>
      </vt:variant>
      <vt:variant>
        <vt:i4>1572923</vt:i4>
      </vt:variant>
      <vt:variant>
        <vt:i4>80</vt:i4>
      </vt:variant>
      <vt:variant>
        <vt:i4>0</vt:i4>
      </vt:variant>
      <vt:variant>
        <vt:i4>5</vt:i4>
      </vt:variant>
      <vt:variant>
        <vt:lpwstr/>
      </vt:variant>
      <vt:variant>
        <vt:lpwstr>_Toc448837448</vt:lpwstr>
      </vt:variant>
      <vt:variant>
        <vt:i4>1572923</vt:i4>
      </vt:variant>
      <vt:variant>
        <vt:i4>74</vt:i4>
      </vt:variant>
      <vt:variant>
        <vt:i4>0</vt:i4>
      </vt:variant>
      <vt:variant>
        <vt:i4>5</vt:i4>
      </vt:variant>
      <vt:variant>
        <vt:lpwstr/>
      </vt:variant>
      <vt:variant>
        <vt:lpwstr>_Toc448837447</vt:lpwstr>
      </vt:variant>
      <vt:variant>
        <vt:i4>1572923</vt:i4>
      </vt:variant>
      <vt:variant>
        <vt:i4>68</vt:i4>
      </vt:variant>
      <vt:variant>
        <vt:i4>0</vt:i4>
      </vt:variant>
      <vt:variant>
        <vt:i4>5</vt:i4>
      </vt:variant>
      <vt:variant>
        <vt:lpwstr/>
      </vt:variant>
      <vt:variant>
        <vt:lpwstr>_Toc448837446</vt:lpwstr>
      </vt:variant>
      <vt:variant>
        <vt:i4>1572923</vt:i4>
      </vt:variant>
      <vt:variant>
        <vt:i4>62</vt:i4>
      </vt:variant>
      <vt:variant>
        <vt:i4>0</vt:i4>
      </vt:variant>
      <vt:variant>
        <vt:i4>5</vt:i4>
      </vt:variant>
      <vt:variant>
        <vt:lpwstr/>
      </vt:variant>
      <vt:variant>
        <vt:lpwstr>_Toc448837445</vt:lpwstr>
      </vt:variant>
      <vt:variant>
        <vt:i4>1572923</vt:i4>
      </vt:variant>
      <vt:variant>
        <vt:i4>56</vt:i4>
      </vt:variant>
      <vt:variant>
        <vt:i4>0</vt:i4>
      </vt:variant>
      <vt:variant>
        <vt:i4>5</vt:i4>
      </vt:variant>
      <vt:variant>
        <vt:lpwstr/>
      </vt:variant>
      <vt:variant>
        <vt:lpwstr>_Toc448837444</vt:lpwstr>
      </vt:variant>
      <vt:variant>
        <vt:i4>1572923</vt:i4>
      </vt:variant>
      <vt:variant>
        <vt:i4>50</vt:i4>
      </vt:variant>
      <vt:variant>
        <vt:i4>0</vt:i4>
      </vt:variant>
      <vt:variant>
        <vt:i4>5</vt:i4>
      </vt:variant>
      <vt:variant>
        <vt:lpwstr/>
      </vt:variant>
      <vt:variant>
        <vt:lpwstr>_Toc448837443</vt:lpwstr>
      </vt:variant>
      <vt:variant>
        <vt:i4>1572923</vt:i4>
      </vt:variant>
      <vt:variant>
        <vt:i4>44</vt:i4>
      </vt:variant>
      <vt:variant>
        <vt:i4>0</vt:i4>
      </vt:variant>
      <vt:variant>
        <vt:i4>5</vt:i4>
      </vt:variant>
      <vt:variant>
        <vt:lpwstr/>
      </vt:variant>
      <vt:variant>
        <vt:lpwstr>_Toc448837442</vt:lpwstr>
      </vt:variant>
      <vt:variant>
        <vt:i4>1572923</vt:i4>
      </vt:variant>
      <vt:variant>
        <vt:i4>38</vt:i4>
      </vt:variant>
      <vt:variant>
        <vt:i4>0</vt:i4>
      </vt:variant>
      <vt:variant>
        <vt:i4>5</vt:i4>
      </vt:variant>
      <vt:variant>
        <vt:lpwstr/>
      </vt:variant>
      <vt:variant>
        <vt:lpwstr>_Toc448837441</vt:lpwstr>
      </vt:variant>
      <vt:variant>
        <vt:i4>1572923</vt:i4>
      </vt:variant>
      <vt:variant>
        <vt:i4>32</vt:i4>
      </vt:variant>
      <vt:variant>
        <vt:i4>0</vt:i4>
      </vt:variant>
      <vt:variant>
        <vt:i4>5</vt:i4>
      </vt:variant>
      <vt:variant>
        <vt:lpwstr/>
      </vt:variant>
      <vt:variant>
        <vt:lpwstr>_Toc448837440</vt:lpwstr>
      </vt:variant>
      <vt:variant>
        <vt:i4>2031675</vt:i4>
      </vt:variant>
      <vt:variant>
        <vt:i4>26</vt:i4>
      </vt:variant>
      <vt:variant>
        <vt:i4>0</vt:i4>
      </vt:variant>
      <vt:variant>
        <vt:i4>5</vt:i4>
      </vt:variant>
      <vt:variant>
        <vt:lpwstr/>
      </vt:variant>
      <vt:variant>
        <vt:lpwstr>_Toc448837439</vt:lpwstr>
      </vt:variant>
      <vt:variant>
        <vt:i4>2031675</vt:i4>
      </vt:variant>
      <vt:variant>
        <vt:i4>20</vt:i4>
      </vt:variant>
      <vt:variant>
        <vt:i4>0</vt:i4>
      </vt:variant>
      <vt:variant>
        <vt:i4>5</vt:i4>
      </vt:variant>
      <vt:variant>
        <vt:lpwstr/>
      </vt:variant>
      <vt:variant>
        <vt:lpwstr>_Toc448837438</vt:lpwstr>
      </vt:variant>
      <vt:variant>
        <vt:i4>2031675</vt:i4>
      </vt:variant>
      <vt:variant>
        <vt:i4>14</vt:i4>
      </vt:variant>
      <vt:variant>
        <vt:i4>0</vt:i4>
      </vt:variant>
      <vt:variant>
        <vt:i4>5</vt:i4>
      </vt:variant>
      <vt:variant>
        <vt:lpwstr/>
      </vt:variant>
      <vt:variant>
        <vt:lpwstr>_Toc448837437</vt:lpwstr>
      </vt:variant>
      <vt:variant>
        <vt:i4>2031675</vt:i4>
      </vt:variant>
      <vt:variant>
        <vt:i4>8</vt:i4>
      </vt:variant>
      <vt:variant>
        <vt:i4>0</vt:i4>
      </vt:variant>
      <vt:variant>
        <vt:i4>5</vt:i4>
      </vt:variant>
      <vt:variant>
        <vt:lpwstr/>
      </vt:variant>
      <vt:variant>
        <vt:lpwstr>_Toc448837436</vt:lpwstr>
      </vt:variant>
      <vt:variant>
        <vt:i4>2031675</vt:i4>
      </vt:variant>
      <vt:variant>
        <vt:i4>2</vt:i4>
      </vt:variant>
      <vt:variant>
        <vt:i4>0</vt:i4>
      </vt:variant>
      <vt:variant>
        <vt:i4>5</vt:i4>
      </vt:variant>
      <vt:variant>
        <vt:lpwstr/>
      </vt:variant>
      <vt:variant>
        <vt:lpwstr>_Toc448837435</vt:lpwstr>
      </vt:variant>
      <vt:variant>
        <vt:i4>4849689</vt:i4>
      </vt:variant>
      <vt:variant>
        <vt:i4>3</vt:i4>
      </vt:variant>
      <vt:variant>
        <vt:i4>0</vt:i4>
      </vt:variant>
      <vt:variant>
        <vt:i4>5</vt:i4>
      </vt:variant>
      <vt:variant>
        <vt:lpwstr>http://www.legislation.gov.uk/ukpga/2014/6/section/20</vt:lpwstr>
      </vt:variant>
      <vt:variant>
        <vt:lpwstr/>
      </vt:variant>
      <vt:variant>
        <vt:i4>3211358</vt:i4>
      </vt:variant>
      <vt:variant>
        <vt:i4>36826</vt:i4>
      </vt:variant>
      <vt:variant>
        <vt:i4>1025</vt:i4>
      </vt:variant>
      <vt:variant>
        <vt:i4>1</vt:i4>
      </vt:variant>
      <vt:variant>
        <vt:lpwstr>cid:image001.png@01D17EC0.0AF34230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Marion Dempsey (Solihull MBC)</cp:lastModifiedBy>
  <cp:revision>2</cp:revision>
  <cp:lastPrinted>2017-05-03T15:07:00Z</cp:lastPrinted>
  <dcterms:created xsi:type="dcterms:W3CDTF">2023-01-19T15:41:00Z</dcterms:created>
  <dcterms:modified xsi:type="dcterms:W3CDTF">2023-01-19T15:41:00Z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Inspect and Regulate Providers: Develop Framework, Policy and Guidance</vt:lpwstr>
  </property>
  <property fmtid="{D5CDD505-2E9C-101B-9397-08002B2CF9AE}" pid="3" name="DatePublished">
    <vt:lpwstr>2012-06-18T00:00:00Z</vt:lpwstr>
  </property>
  <property fmtid="{D5CDD505-2E9C-101B-9397-08002B2CF9AE}" pid="4" name="RetentionPolicy">
    <vt:lpwstr>3</vt:lpwstr>
  </property>
  <property fmtid="{D5CDD505-2E9C-101B-9397-08002B2CF9AE}" pid="5" name="RightsManagementText">
    <vt:lpwstr>NOT PROTECTIVELY MARKED</vt:lpwstr>
  </property>
  <property fmtid="{D5CDD505-2E9C-101B-9397-08002B2CF9AE}" pid="6" name="Language">
    <vt:lpwstr>English</vt:lpwstr>
  </property>
  <property fmtid="{D5CDD505-2E9C-101B-9397-08002B2CF9AE}" pid="7" name="ContentType">
    <vt:lpwstr>Document</vt:lpwstr>
  </property>
  <property fmtid="{D5CDD505-2E9C-101B-9397-08002B2CF9AE}" pid="8" name="ContentTypeId">
    <vt:lpwstr>0x0101007A1898C492D116418A5E4AC934A7117F</vt:lpwstr>
  </property>
  <property fmtid="{D5CDD505-2E9C-101B-9397-08002B2CF9AE}" pid="9" name="_DCDateModified">
    <vt:lpwstr/>
  </property>
  <property fmtid="{D5CDD505-2E9C-101B-9397-08002B2CF9AE}" pid="10" name="DocDescription">
    <vt:lpwstr/>
  </property>
  <property fmtid="{D5CDD505-2E9C-101B-9397-08002B2CF9AE}" pid="11" name="_DCDateCreated">
    <vt:lpwstr/>
  </property>
  <property fmtid="{D5CDD505-2E9C-101B-9397-08002B2CF9AE}" pid="12" name="Subject">
    <vt:lpwstr/>
  </property>
  <property fmtid="{D5CDD505-2E9C-101B-9397-08002B2CF9AE}" pid="13" name="Keywords">
    <vt:lpwstr/>
  </property>
  <property fmtid="{D5CDD505-2E9C-101B-9397-08002B2CF9AE}" pid="14" name="_Author">
    <vt:lpwstr>Nikki Blemings</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Document type">
    <vt:lpwstr>a_To Digi September handbooks</vt:lpwstr>
  </property>
</Properties>
</file>