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97A3" w14:textId="3BE07B5E" w:rsidR="00541D83" w:rsidRDefault="0084375A" w:rsidP="0084375A">
      <w:pPr>
        <w:rPr>
          <w:rFonts w:ascii="Ebrima" w:hAnsi="Ebrima"/>
          <w:b/>
          <w:bCs/>
        </w:rPr>
      </w:pPr>
      <w:r w:rsidRPr="005411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7A582" wp14:editId="1802924A">
                <wp:simplePos x="0" y="0"/>
                <wp:positionH relativeFrom="margin">
                  <wp:posOffset>3269615</wp:posOffset>
                </wp:positionH>
                <wp:positionV relativeFrom="paragraph">
                  <wp:posOffset>0</wp:posOffset>
                </wp:positionV>
                <wp:extent cx="3829050" cy="895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895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5C693" w14:textId="77777777" w:rsidR="0084375A" w:rsidRPr="00541108" w:rsidRDefault="0084375A" w:rsidP="0084375A">
                            <w:pPr>
                              <w:shd w:val="clear" w:color="auto" w:fill="0070C0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41108"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Solihull Early Years Setting Improvement:</w:t>
                            </w:r>
                          </w:p>
                          <w:p w14:paraId="26DFA1E9" w14:textId="618C237F" w:rsidR="0084375A" w:rsidRPr="00541108" w:rsidRDefault="00BF3BA6" w:rsidP="0084375A">
                            <w:pPr>
                              <w:shd w:val="clear" w:color="auto" w:fill="0070C0"/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Prime area of learning reflections </w:t>
                            </w:r>
                            <w:r w:rsidR="0084375A" w:rsidRPr="00541108"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84375A" w:rsidRPr="00541108"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7A5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7.45pt;margin-top:0;width:301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" fillcolor="red" strokeweight=".5pt">
                <v:textbox>
                  <w:txbxContent>
                    <w:p w14:paraId="0345C693" w14:textId="77777777" w:rsidR="0084375A" w:rsidRPr="00541108" w:rsidRDefault="0084375A" w:rsidP="0084375A">
                      <w:pPr>
                        <w:shd w:val="clear" w:color="auto" w:fill="0070C0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41108"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Solihull Early Years Setting Improvement:</w:t>
                      </w:r>
                    </w:p>
                    <w:p w14:paraId="26DFA1E9" w14:textId="618C237F" w:rsidR="0084375A" w:rsidRPr="00541108" w:rsidRDefault="00BF3BA6" w:rsidP="0084375A">
                      <w:pPr>
                        <w:shd w:val="clear" w:color="auto" w:fill="0070C0"/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Prime area of learning reflections </w:t>
                      </w:r>
                      <w:r w:rsidR="0084375A" w:rsidRPr="00541108"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84375A" w:rsidRPr="00541108"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>
                        <w:rPr>
                          <w:rFonts w:ascii="Century Gothic" w:hAnsi="Century Gothic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7148036" wp14:editId="38874E77">
            <wp:extent cx="2058670" cy="807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hullCouncil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brima" w:hAnsi="Ebrima"/>
          <w:b/>
          <w:bCs/>
        </w:rPr>
        <w:tab/>
      </w:r>
      <w:r>
        <w:rPr>
          <w:rFonts w:ascii="Ebrima" w:hAnsi="Ebrima"/>
          <w:b/>
          <w:bCs/>
        </w:rPr>
        <w:tab/>
      </w:r>
      <w:r>
        <w:rPr>
          <w:rFonts w:ascii="Ebrima" w:hAnsi="Ebrima"/>
          <w:b/>
          <w:bCs/>
        </w:rPr>
        <w:tab/>
      </w:r>
      <w:r>
        <w:rPr>
          <w:rFonts w:ascii="Ebrima" w:hAnsi="Ebrima"/>
          <w:b/>
          <w:bCs/>
        </w:rPr>
        <w:tab/>
      </w:r>
      <w:r>
        <w:rPr>
          <w:rFonts w:ascii="Ebrima" w:hAnsi="Ebrima"/>
          <w:b/>
          <w:bCs/>
        </w:rPr>
        <w:tab/>
        <w:t xml:space="preserve"> </w:t>
      </w:r>
    </w:p>
    <w:p w14:paraId="540583FA" w14:textId="3FECBC34" w:rsidR="0084375A" w:rsidRDefault="0084375A" w:rsidP="0084375A">
      <w:pPr>
        <w:tabs>
          <w:tab w:val="left" w:pos="8535"/>
        </w:tabs>
        <w:rPr>
          <w:rFonts w:ascii="Ebrima" w:hAnsi="Ebrima"/>
        </w:rPr>
      </w:pPr>
    </w:p>
    <w:p w14:paraId="3B62EF20" w14:textId="096CE882" w:rsidR="0084375A" w:rsidRDefault="0084375A" w:rsidP="00BF3BA6">
      <w:pPr>
        <w:contextualSpacing/>
        <w:rPr>
          <w:rFonts w:ascii="Ebrima" w:hAnsi="Ebrima"/>
          <w:b/>
          <w:bCs/>
          <w:sz w:val="30"/>
          <w:szCs w:val="30"/>
        </w:rPr>
      </w:pPr>
      <w:r w:rsidRPr="00BF3BA6">
        <w:rPr>
          <w:rFonts w:ascii="Ebrima" w:hAnsi="Ebrima"/>
          <w:b/>
          <w:bCs/>
          <w:sz w:val="30"/>
          <w:szCs w:val="30"/>
        </w:rPr>
        <w:t xml:space="preserve">Personal, </w:t>
      </w:r>
      <w:proofErr w:type="gramStart"/>
      <w:r w:rsidRPr="00BF3BA6">
        <w:rPr>
          <w:rFonts w:ascii="Ebrima" w:hAnsi="Ebrima"/>
          <w:b/>
          <w:bCs/>
          <w:sz w:val="30"/>
          <w:szCs w:val="30"/>
        </w:rPr>
        <w:t>social</w:t>
      </w:r>
      <w:proofErr w:type="gramEnd"/>
      <w:r w:rsidRPr="00BF3BA6">
        <w:rPr>
          <w:rFonts w:ascii="Ebrima" w:hAnsi="Ebrima"/>
          <w:b/>
          <w:bCs/>
          <w:sz w:val="30"/>
          <w:szCs w:val="30"/>
        </w:rPr>
        <w:t xml:space="preserve"> and emotional development</w:t>
      </w:r>
      <w:r w:rsidR="005731B4">
        <w:rPr>
          <w:rFonts w:ascii="Ebrima" w:hAnsi="Ebrima"/>
          <w:b/>
          <w:bCs/>
          <w:sz w:val="30"/>
          <w:szCs w:val="30"/>
        </w:rPr>
        <w:t xml:space="preserve"> (PSED) </w:t>
      </w:r>
    </w:p>
    <w:p w14:paraId="32206E9C" w14:textId="21403708" w:rsidR="00C279AE" w:rsidRDefault="00C279AE" w:rsidP="00BF3BA6">
      <w:pPr>
        <w:contextualSpacing/>
        <w:rPr>
          <w:rFonts w:ascii="Ebrima" w:hAnsi="Ebrima"/>
          <w:b/>
          <w:bCs/>
          <w:sz w:val="30"/>
          <w:szCs w:val="30"/>
        </w:rPr>
      </w:pPr>
    </w:p>
    <w:p w14:paraId="6B8F55DA" w14:textId="5D0F119D" w:rsidR="00CD350D" w:rsidRDefault="00337E9D" w:rsidP="00CD350D">
      <w:pPr>
        <w:contextualSpacing/>
        <w:jc w:val="center"/>
        <w:rPr>
          <w:rFonts w:ascii="Ebrima" w:hAnsi="Ebrima"/>
          <w:b/>
          <w:bCs/>
          <w:sz w:val="30"/>
          <w:szCs w:val="30"/>
        </w:rPr>
      </w:pPr>
      <w:r>
        <w:rPr>
          <w:rFonts w:ascii="Ebrima" w:hAnsi="Ebrima"/>
          <w:b/>
          <w:bCs/>
          <w:sz w:val="30"/>
          <w:szCs w:val="30"/>
        </w:rPr>
        <w:t xml:space="preserve">What does this look like </w:t>
      </w:r>
      <w:r w:rsidR="006D2EE8">
        <w:rPr>
          <w:rFonts w:ascii="Ebrima" w:hAnsi="Ebrima"/>
          <w:b/>
          <w:bCs/>
          <w:sz w:val="30"/>
          <w:szCs w:val="30"/>
        </w:rPr>
        <w:t>across</w:t>
      </w:r>
      <w:r>
        <w:rPr>
          <w:rFonts w:ascii="Ebrima" w:hAnsi="Ebrima"/>
          <w:b/>
          <w:bCs/>
          <w:sz w:val="30"/>
          <w:szCs w:val="30"/>
        </w:rPr>
        <w:t xml:space="preserve"> your setting?</w:t>
      </w:r>
    </w:p>
    <w:p w14:paraId="378BF803" w14:textId="72433818" w:rsidR="00C279AE" w:rsidRDefault="00337E9D" w:rsidP="00CD350D">
      <w:pPr>
        <w:contextualSpacing/>
        <w:jc w:val="center"/>
        <w:rPr>
          <w:rFonts w:ascii="Ebrima" w:hAnsi="Ebrima"/>
          <w:b/>
          <w:bCs/>
          <w:sz w:val="30"/>
          <w:szCs w:val="30"/>
        </w:rPr>
      </w:pPr>
      <w:r>
        <w:rPr>
          <w:rFonts w:ascii="Ebrima" w:hAnsi="Ebrima"/>
          <w:b/>
          <w:bCs/>
          <w:sz w:val="30"/>
          <w:szCs w:val="30"/>
        </w:rPr>
        <w:t>What would you expect to see?</w:t>
      </w:r>
    </w:p>
    <w:p w14:paraId="6F0CF6DE" w14:textId="129C3BBF" w:rsidR="005940EE" w:rsidRPr="005940EE" w:rsidRDefault="005940EE" w:rsidP="005940EE">
      <w:pPr>
        <w:tabs>
          <w:tab w:val="left" w:pos="8535"/>
        </w:tabs>
        <w:rPr>
          <w:rFonts w:ascii="Ebrima" w:hAnsi="Ebrima"/>
          <w:sz w:val="24"/>
          <w:szCs w:val="24"/>
        </w:rPr>
      </w:pPr>
    </w:p>
    <w:p w14:paraId="2BA2412D" w14:textId="4ECECFF6" w:rsidR="005940EE" w:rsidRPr="005940EE" w:rsidRDefault="005940EE" w:rsidP="005940EE">
      <w:pPr>
        <w:pStyle w:val="ListParagraph"/>
        <w:numPr>
          <w:ilvl w:val="0"/>
          <w:numId w:val="4"/>
        </w:numPr>
        <w:tabs>
          <w:tab w:val="left" w:pos="8535"/>
        </w:tabs>
        <w:rPr>
          <w:rFonts w:ascii="Ebrima" w:hAnsi="Ebrima"/>
          <w:sz w:val="24"/>
          <w:szCs w:val="24"/>
        </w:rPr>
      </w:pPr>
      <w:r w:rsidRPr="005940EE">
        <w:rPr>
          <w:rFonts w:ascii="Ebrima" w:hAnsi="Ebrima"/>
          <w:sz w:val="24"/>
          <w:szCs w:val="24"/>
        </w:rPr>
        <w:t xml:space="preserve">How is the role of the key person explored with staff so that attachment and co-regulation are understood and supported by all? </w:t>
      </w:r>
    </w:p>
    <w:p w14:paraId="2F085F46" w14:textId="77777777" w:rsidR="005940EE" w:rsidRPr="005940EE" w:rsidRDefault="005940EE" w:rsidP="005940EE">
      <w:pPr>
        <w:pStyle w:val="ListParagraph"/>
        <w:tabs>
          <w:tab w:val="left" w:pos="8535"/>
        </w:tabs>
        <w:rPr>
          <w:rFonts w:ascii="Ebrima" w:hAnsi="Ebrima"/>
          <w:sz w:val="24"/>
          <w:szCs w:val="24"/>
        </w:rPr>
      </w:pPr>
    </w:p>
    <w:p w14:paraId="13E575AA" w14:textId="7A07F984" w:rsidR="005940EE" w:rsidRDefault="005940EE" w:rsidP="005940EE">
      <w:pPr>
        <w:pStyle w:val="ListParagraph"/>
        <w:numPr>
          <w:ilvl w:val="0"/>
          <w:numId w:val="4"/>
        </w:numPr>
        <w:tabs>
          <w:tab w:val="left" w:pos="8535"/>
        </w:tabs>
        <w:rPr>
          <w:rFonts w:ascii="Ebrima" w:hAnsi="Ebrima"/>
          <w:sz w:val="24"/>
          <w:szCs w:val="24"/>
        </w:rPr>
      </w:pPr>
      <w:r w:rsidRPr="005940EE">
        <w:rPr>
          <w:rFonts w:ascii="Ebrima" w:hAnsi="Ebrima"/>
          <w:sz w:val="24"/>
          <w:szCs w:val="24"/>
        </w:rPr>
        <w:t xml:space="preserve">How do </w:t>
      </w:r>
      <w:r w:rsidR="005731B4">
        <w:rPr>
          <w:rFonts w:ascii="Ebrima" w:hAnsi="Ebrima"/>
          <w:sz w:val="24"/>
          <w:szCs w:val="24"/>
        </w:rPr>
        <w:t>practitioners</w:t>
      </w:r>
      <w:r w:rsidRPr="005940EE">
        <w:rPr>
          <w:rFonts w:ascii="Ebrima" w:hAnsi="Ebrima"/>
          <w:sz w:val="24"/>
          <w:szCs w:val="24"/>
        </w:rPr>
        <w:t xml:space="preserve"> seek to build relationships with all families</w:t>
      </w:r>
      <w:r>
        <w:rPr>
          <w:rFonts w:ascii="Ebrima" w:hAnsi="Ebrima"/>
          <w:sz w:val="24"/>
          <w:szCs w:val="24"/>
        </w:rPr>
        <w:t>, over time,</w:t>
      </w:r>
      <w:r w:rsidRPr="005940EE">
        <w:rPr>
          <w:rFonts w:ascii="Ebrima" w:hAnsi="Ebrima"/>
          <w:sz w:val="24"/>
          <w:szCs w:val="24"/>
        </w:rPr>
        <w:t xml:space="preserve"> </w:t>
      </w:r>
      <w:r w:rsidR="005731B4" w:rsidRPr="005940EE">
        <w:rPr>
          <w:rFonts w:ascii="Ebrima" w:hAnsi="Ebrima"/>
          <w:sz w:val="24"/>
          <w:szCs w:val="24"/>
        </w:rPr>
        <w:t>to</w:t>
      </w:r>
      <w:r w:rsidRPr="005940EE">
        <w:rPr>
          <w:rFonts w:ascii="Ebrima" w:hAnsi="Ebrima"/>
          <w:sz w:val="24"/>
          <w:szCs w:val="24"/>
        </w:rPr>
        <w:t xml:space="preserve"> best understand children and meet their needs? </w:t>
      </w:r>
    </w:p>
    <w:p w14:paraId="2C97CBFC" w14:textId="77777777" w:rsidR="005940EE" w:rsidRPr="005940EE" w:rsidRDefault="005940EE" w:rsidP="005940EE">
      <w:pPr>
        <w:pStyle w:val="ListParagraph"/>
        <w:rPr>
          <w:rFonts w:ascii="Ebrima" w:hAnsi="Ebrima"/>
          <w:sz w:val="24"/>
          <w:szCs w:val="24"/>
        </w:rPr>
      </w:pPr>
    </w:p>
    <w:p w14:paraId="2528A06E" w14:textId="77777777" w:rsidR="008A6DCC" w:rsidRDefault="005940EE" w:rsidP="00953A8A">
      <w:pPr>
        <w:pStyle w:val="ListParagraph"/>
        <w:numPr>
          <w:ilvl w:val="0"/>
          <w:numId w:val="4"/>
        </w:numPr>
        <w:tabs>
          <w:tab w:val="left" w:pos="8535"/>
        </w:tabs>
        <w:spacing w:after="0" w:line="240" w:lineRule="auto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In what ways do children see themselves and their family represented within the setting, so that they feel part of the community?</w:t>
      </w:r>
    </w:p>
    <w:p w14:paraId="152DF732" w14:textId="6A2B960F" w:rsidR="00953A8A" w:rsidRPr="008A6DCC" w:rsidRDefault="005940EE" w:rsidP="008A6DCC">
      <w:pPr>
        <w:tabs>
          <w:tab w:val="left" w:pos="8535"/>
        </w:tabs>
        <w:spacing w:after="0" w:line="240" w:lineRule="auto"/>
        <w:rPr>
          <w:rFonts w:ascii="Ebrima" w:hAnsi="Ebrima"/>
          <w:sz w:val="24"/>
          <w:szCs w:val="24"/>
        </w:rPr>
      </w:pPr>
      <w:r w:rsidRPr="008A6DCC">
        <w:rPr>
          <w:rFonts w:ascii="Ebrima" w:hAnsi="Ebrima"/>
          <w:sz w:val="24"/>
          <w:szCs w:val="24"/>
        </w:rPr>
        <w:t xml:space="preserve"> </w:t>
      </w:r>
    </w:p>
    <w:p w14:paraId="51DC9AD5" w14:textId="7DBE5248" w:rsidR="005731B4" w:rsidRDefault="005731B4" w:rsidP="005940EE">
      <w:pPr>
        <w:pStyle w:val="ListParagraph"/>
        <w:numPr>
          <w:ilvl w:val="0"/>
          <w:numId w:val="4"/>
        </w:numPr>
        <w:tabs>
          <w:tab w:val="left" w:pos="8535"/>
        </w:tabs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Are practitioners clear on the stages of development in PSED, and appropriate expectations and support? </w:t>
      </w:r>
    </w:p>
    <w:p w14:paraId="360FA847" w14:textId="77777777" w:rsidR="005940EE" w:rsidRPr="005940EE" w:rsidRDefault="005940EE" w:rsidP="005940EE">
      <w:pPr>
        <w:pStyle w:val="ListParagraph"/>
        <w:rPr>
          <w:rFonts w:ascii="Ebrima" w:hAnsi="Ebrima"/>
          <w:sz w:val="24"/>
          <w:szCs w:val="24"/>
        </w:rPr>
      </w:pPr>
    </w:p>
    <w:p w14:paraId="592D3511" w14:textId="3CF79FD0" w:rsidR="008311C2" w:rsidRPr="00A34332" w:rsidRDefault="005940EE" w:rsidP="00A34332">
      <w:pPr>
        <w:pStyle w:val="ListParagraph"/>
        <w:numPr>
          <w:ilvl w:val="0"/>
          <w:numId w:val="4"/>
        </w:numPr>
        <w:tabs>
          <w:tab w:val="left" w:pos="8535"/>
        </w:tabs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What opportunities are children given to lead their own learning across all stages of development? </w:t>
      </w:r>
    </w:p>
    <w:p w14:paraId="1D8D3395" w14:textId="77777777" w:rsidR="005731B4" w:rsidRPr="005731B4" w:rsidRDefault="005731B4" w:rsidP="005731B4">
      <w:pPr>
        <w:pStyle w:val="ListParagraph"/>
        <w:rPr>
          <w:rFonts w:ascii="Ebrima" w:hAnsi="Ebrima"/>
          <w:sz w:val="24"/>
          <w:szCs w:val="24"/>
        </w:rPr>
      </w:pPr>
    </w:p>
    <w:p w14:paraId="7A0B4619" w14:textId="4937E93D" w:rsidR="005731B4" w:rsidRPr="00A34332" w:rsidRDefault="005731B4" w:rsidP="00A34332">
      <w:pPr>
        <w:tabs>
          <w:tab w:val="left" w:pos="8535"/>
        </w:tabs>
        <w:rPr>
          <w:rFonts w:ascii="Ebrima" w:hAnsi="Ebrima"/>
          <w:sz w:val="24"/>
          <w:szCs w:val="24"/>
        </w:rPr>
      </w:pPr>
    </w:p>
    <w:p w14:paraId="601D3298" w14:textId="2160F49E" w:rsidR="00953A8A" w:rsidRPr="00953A8A" w:rsidRDefault="00953A8A" w:rsidP="00953A8A">
      <w:pPr>
        <w:spacing w:after="0"/>
        <w:jc w:val="center"/>
        <w:rPr>
          <w:rFonts w:ascii="Ebrima" w:hAnsi="Ebrima"/>
          <w:i/>
          <w:iCs/>
          <w:sz w:val="20"/>
          <w:szCs w:val="20"/>
        </w:rPr>
      </w:pPr>
      <w:r w:rsidRPr="00953A8A">
        <w:rPr>
          <w:rFonts w:ascii="Ebrima" w:hAnsi="Ebrima"/>
          <w:i/>
          <w:iCs/>
          <w:sz w:val="20"/>
          <w:szCs w:val="20"/>
        </w:rPr>
        <w:t>Do you know me? (</w:t>
      </w:r>
      <w:proofErr w:type="gramStart"/>
      <w:r w:rsidRPr="00953A8A">
        <w:rPr>
          <w:rFonts w:ascii="Ebrima" w:hAnsi="Ebrima"/>
          <w:i/>
          <w:iCs/>
          <w:sz w:val="20"/>
          <w:szCs w:val="20"/>
        </w:rPr>
        <w:t>sense</w:t>
      </w:r>
      <w:proofErr w:type="gramEnd"/>
      <w:r w:rsidRPr="00953A8A">
        <w:rPr>
          <w:rFonts w:ascii="Ebrima" w:hAnsi="Ebrima"/>
          <w:i/>
          <w:iCs/>
          <w:sz w:val="20"/>
          <w:szCs w:val="20"/>
        </w:rPr>
        <w:t xml:space="preserve"> of belonging)</w:t>
      </w:r>
      <w:r w:rsidRPr="00953A8A">
        <w:rPr>
          <w:rFonts w:ascii="Ebrima" w:hAnsi="Ebrima"/>
          <w:i/>
          <w:iCs/>
          <w:sz w:val="20"/>
          <w:szCs w:val="20"/>
        </w:rPr>
        <w:br/>
        <w:t>Can I trust you? (well-being)</w:t>
      </w:r>
      <w:r w:rsidRPr="00953A8A">
        <w:rPr>
          <w:rFonts w:ascii="Ebrima" w:hAnsi="Ebrima"/>
          <w:i/>
          <w:iCs/>
          <w:sz w:val="20"/>
          <w:szCs w:val="20"/>
        </w:rPr>
        <w:br/>
        <w:t>Do you let me fly? (exploration)</w:t>
      </w:r>
    </w:p>
    <w:p w14:paraId="1F7FD317" w14:textId="631AB947" w:rsidR="00953A8A" w:rsidRPr="00953A8A" w:rsidRDefault="00953A8A" w:rsidP="00953A8A">
      <w:pPr>
        <w:spacing w:after="0"/>
        <w:jc w:val="center"/>
        <w:rPr>
          <w:rFonts w:ascii="Ebrima" w:hAnsi="Ebrima"/>
          <w:i/>
          <w:iCs/>
          <w:sz w:val="20"/>
          <w:szCs w:val="20"/>
        </w:rPr>
      </w:pPr>
      <w:r w:rsidRPr="00953A8A">
        <w:rPr>
          <w:rFonts w:ascii="Ebrima" w:hAnsi="Ebrima"/>
          <w:i/>
          <w:iCs/>
          <w:sz w:val="20"/>
          <w:szCs w:val="20"/>
        </w:rPr>
        <w:t>Do you hear me? (communication)</w:t>
      </w:r>
    </w:p>
    <w:p w14:paraId="40650B39" w14:textId="7B8A63D3" w:rsidR="00953A8A" w:rsidRPr="004B462D" w:rsidRDefault="00953A8A" w:rsidP="004B462D">
      <w:pPr>
        <w:spacing w:after="0"/>
        <w:jc w:val="center"/>
        <w:rPr>
          <w:rFonts w:ascii="Ebrima" w:hAnsi="Ebrima"/>
          <w:i/>
          <w:iCs/>
          <w:sz w:val="20"/>
          <w:szCs w:val="20"/>
        </w:rPr>
      </w:pPr>
      <w:r w:rsidRPr="00953A8A">
        <w:rPr>
          <w:rFonts w:ascii="Ebrima" w:hAnsi="Ebrima"/>
          <w:i/>
          <w:iCs/>
          <w:sz w:val="20"/>
          <w:szCs w:val="20"/>
        </w:rPr>
        <w:t>Is this place fair for me? (contribution)</w:t>
      </w:r>
    </w:p>
    <w:p w14:paraId="3999017F" w14:textId="164D452B" w:rsidR="0084375A" w:rsidRPr="00953A8A" w:rsidRDefault="00953A8A" w:rsidP="00953A8A">
      <w:pPr>
        <w:contextualSpacing/>
        <w:jc w:val="center"/>
        <w:rPr>
          <w:rFonts w:ascii="Ebrima" w:hAnsi="Ebrima"/>
          <w:sz w:val="20"/>
          <w:szCs w:val="20"/>
        </w:rPr>
      </w:pPr>
      <w:r w:rsidRPr="00953A8A">
        <w:rPr>
          <w:rFonts w:ascii="Ebrima" w:hAnsi="Ebrima"/>
          <w:sz w:val="20"/>
          <w:szCs w:val="20"/>
        </w:rPr>
        <w:t xml:space="preserve">Taken from </w:t>
      </w:r>
      <w:proofErr w:type="spellStart"/>
      <w:r w:rsidRPr="00953A8A">
        <w:rPr>
          <w:rStyle w:val="Emphasis"/>
          <w:rFonts w:ascii="Ebrima" w:hAnsi="Ebrima" w:cs="Arial"/>
          <w:b/>
          <w:bCs/>
          <w:color w:val="5F6368"/>
          <w:sz w:val="20"/>
          <w:szCs w:val="20"/>
          <w:shd w:val="clear" w:color="auto" w:fill="FFFFFF"/>
        </w:rPr>
        <w:t>Te</w:t>
      </w:r>
      <w:proofErr w:type="spellEnd"/>
      <w:r w:rsidRPr="00953A8A">
        <w:rPr>
          <w:rStyle w:val="Emphasis"/>
          <w:rFonts w:ascii="Ebrima" w:hAnsi="Ebrima" w:cs="Arial"/>
          <w:b/>
          <w:bCs/>
          <w:color w:val="5F6368"/>
          <w:sz w:val="20"/>
          <w:szCs w:val="20"/>
          <w:shd w:val="clear" w:color="auto" w:fill="FFFFFF"/>
        </w:rPr>
        <w:t xml:space="preserve"> </w:t>
      </w:r>
      <w:proofErr w:type="spellStart"/>
      <w:r w:rsidRPr="00953A8A">
        <w:rPr>
          <w:rStyle w:val="Emphasis"/>
          <w:rFonts w:ascii="Ebrima" w:hAnsi="Ebrima" w:cs="Arial"/>
          <w:b/>
          <w:bCs/>
          <w:color w:val="5F6368"/>
          <w:sz w:val="20"/>
          <w:szCs w:val="20"/>
          <w:shd w:val="clear" w:color="auto" w:fill="FFFFFF"/>
        </w:rPr>
        <w:t>Whāriki</w:t>
      </w:r>
      <w:proofErr w:type="spellEnd"/>
      <w:r w:rsidRPr="00953A8A">
        <w:rPr>
          <w:rFonts w:ascii="Ebrima" w:hAnsi="Ebrima" w:cs="Arial"/>
          <w:b/>
          <w:bCs/>
          <w:color w:val="4D5156"/>
          <w:sz w:val="20"/>
          <w:szCs w:val="20"/>
          <w:shd w:val="clear" w:color="auto" w:fill="FFFFFF"/>
        </w:rPr>
        <w:t> – Early childhood curriculum</w:t>
      </w:r>
    </w:p>
    <w:p w14:paraId="0FE19C42" w14:textId="4ED171BF" w:rsidR="0084375A" w:rsidRPr="0084375A" w:rsidRDefault="0084375A" w:rsidP="00953A8A">
      <w:pPr>
        <w:tabs>
          <w:tab w:val="left" w:pos="8535"/>
        </w:tabs>
        <w:jc w:val="center"/>
        <w:rPr>
          <w:rFonts w:ascii="Ebrima" w:hAnsi="Ebrima"/>
        </w:rPr>
      </w:pPr>
    </w:p>
    <w:sectPr w:rsidR="0084375A" w:rsidRPr="0084375A" w:rsidSect="008437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9A9"/>
    <w:multiLevelType w:val="hybridMultilevel"/>
    <w:tmpl w:val="853CF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3FD5"/>
    <w:multiLevelType w:val="hybridMultilevel"/>
    <w:tmpl w:val="FA08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4280E"/>
    <w:multiLevelType w:val="hybridMultilevel"/>
    <w:tmpl w:val="1AF8F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65A9A"/>
    <w:multiLevelType w:val="hybridMultilevel"/>
    <w:tmpl w:val="4F805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5A"/>
    <w:rsid w:val="000A55EF"/>
    <w:rsid w:val="001A5409"/>
    <w:rsid w:val="00337E9D"/>
    <w:rsid w:val="00422487"/>
    <w:rsid w:val="004B462D"/>
    <w:rsid w:val="00541D83"/>
    <w:rsid w:val="005731B4"/>
    <w:rsid w:val="005940EE"/>
    <w:rsid w:val="006D2EE8"/>
    <w:rsid w:val="008311C2"/>
    <w:rsid w:val="0084375A"/>
    <w:rsid w:val="008A6DCC"/>
    <w:rsid w:val="00953A8A"/>
    <w:rsid w:val="00A34332"/>
    <w:rsid w:val="00A55736"/>
    <w:rsid w:val="00BF3BA6"/>
    <w:rsid w:val="00C279AE"/>
    <w:rsid w:val="00CD350D"/>
    <w:rsid w:val="00D77DD8"/>
    <w:rsid w:val="00DD00EF"/>
    <w:rsid w:val="00E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F71B"/>
  <w15:chartTrackingRefBased/>
  <w15:docId w15:val="{D1C521B8-DEB4-4804-A62B-683C191E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5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5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53A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Marion Dempsey (Solihull MBC)</cp:lastModifiedBy>
  <cp:revision>13</cp:revision>
  <dcterms:created xsi:type="dcterms:W3CDTF">2022-09-13T10:37:00Z</dcterms:created>
  <dcterms:modified xsi:type="dcterms:W3CDTF">2022-09-14T14:08:00Z</dcterms:modified>
</cp:coreProperties>
</file>