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24" w:rsidRDefault="00D750DA" w:rsidP="005F4698">
      <w:pPr>
        <w:pStyle w:val="Heading1"/>
        <w:jc w:val="center"/>
        <w:rPr>
          <w:rFonts w:ascii="Arial" w:hAnsi="Arial" w:cs="Arial"/>
          <w:b/>
          <w:color w:val="auto"/>
          <w:sz w:val="36"/>
          <w:szCs w:val="36"/>
        </w:rPr>
      </w:pPr>
      <w:r w:rsidRPr="00EA10A7">
        <w:rPr>
          <w:rFonts w:ascii="Arial" w:hAnsi="Arial" w:cs="Arial"/>
          <w:b/>
          <w:color w:val="auto"/>
          <w:sz w:val="36"/>
          <w:szCs w:val="36"/>
        </w:rPr>
        <w:t>Coronavirus</w:t>
      </w:r>
      <w:r w:rsidR="00E2342A" w:rsidRPr="00EA10A7">
        <w:rPr>
          <w:rFonts w:ascii="Arial" w:hAnsi="Arial" w:cs="Arial"/>
          <w:b/>
          <w:color w:val="auto"/>
          <w:sz w:val="36"/>
          <w:szCs w:val="36"/>
        </w:rPr>
        <w:t xml:space="preserve"> (COVID-19): </w:t>
      </w:r>
      <w:r w:rsidR="005E36B8">
        <w:rPr>
          <w:rFonts w:ascii="Arial" w:hAnsi="Arial" w:cs="Arial"/>
          <w:b/>
          <w:color w:val="auto"/>
          <w:sz w:val="36"/>
          <w:szCs w:val="36"/>
        </w:rPr>
        <w:t xml:space="preserve">Early Years </w:t>
      </w:r>
      <w:r w:rsidR="006248BB" w:rsidRPr="00EA10A7">
        <w:rPr>
          <w:rFonts w:ascii="Arial" w:hAnsi="Arial" w:cs="Arial"/>
          <w:b/>
          <w:color w:val="auto"/>
          <w:sz w:val="36"/>
          <w:szCs w:val="36"/>
        </w:rPr>
        <w:t>H</w:t>
      </w:r>
      <w:r w:rsidR="00A6776B" w:rsidRPr="00EA10A7">
        <w:rPr>
          <w:rFonts w:ascii="Arial" w:hAnsi="Arial" w:cs="Arial"/>
          <w:b/>
          <w:color w:val="auto"/>
          <w:sz w:val="36"/>
          <w:szCs w:val="36"/>
        </w:rPr>
        <w:t>ealth and safety risk assessment checklist</w:t>
      </w:r>
      <w:r w:rsidR="00DE3873" w:rsidRPr="00EA10A7">
        <w:rPr>
          <w:rFonts w:ascii="Arial" w:hAnsi="Arial" w:cs="Arial"/>
          <w:b/>
          <w:color w:val="auto"/>
          <w:sz w:val="36"/>
          <w:szCs w:val="36"/>
        </w:rPr>
        <w:t xml:space="preserve"> </w:t>
      </w:r>
    </w:p>
    <w:p w:rsidR="00144F9A" w:rsidRPr="00144F9A" w:rsidRDefault="00144F9A" w:rsidP="00144F9A"/>
    <w:p w:rsidR="00144F9A" w:rsidRPr="006F370C" w:rsidRDefault="00F16C00" w:rsidP="00144F9A">
      <w:pPr>
        <w:pBdr>
          <w:top w:val="single" w:sz="4" w:space="1" w:color="auto"/>
          <w:left w:val="single" w:sz="4" w:space="31" w:color="auto"/>
          <w:bottom w:val="single" w:sz="4" w:space="1" w:color="auto"/>
          <w:right w:val="single" w:sz="4" w:space="4" w:color="auto"/>
        </w:pBdr>
        <w:rPr>
          <w:rFonts w:ascii="Arial" w:hAnsi="Arial" w:cs="Arial"/>
          <w:sz w:val="28"/>
        </w:rPr>
      </w:pPr>
      <w:r>
        <w:rPr>
          <w:rFonts w:ascii="Arial" w:hAnsi="Arial" w:cs="Arial"/>
          <w:b/>
          <w:sz w:val="28"/>
        </w:rPr>
        <w:t>Name of setting</w:t>
      </w:r>
      <w:r w:rsidR="00144F9A" w:rsidRPr="006F370C">
        <w:rPr>
          <w:rFonts w:ascii="Arial" w:hAnsi="Arial" w:cs="Arial"/>
          <w:b/>
          <w:sz w:val="28"/>
        </w:rPr>
        <w:t xml:space="preserve">: </w:t>
      </w:r>
    </w:p>
    <w:p w:rsidR="00550605" w:rsidRPr="00B77593" w:rsidRDefault="002E3059" w:rsidP="002E3059">
      <w:pPr>
        <w:ind w:left="-709"/>
        <w:jc w:val="both"/>
        <w:rPr>
          <w:rFonts w:ascii="Arial" w:hAnsi="Arial" w:cs="Arial"/>
        </w:rPr>
      </w:pPr>
      <w:r>
        <w:rPr>
          <w:rFonts w:ascii="Arial" w:hAnsi="Arial" w:cs="Arial"/>
        </w:rPr>
        <w:t xml:space="preserve">This is a risk assessment to reflect the changes required to the setting during the period of high infection rates. </w:t>
      </w:r>
      <w:r w:rsidR="00550605" w:rsidRPr="00B77593">
        <w:rPr>
          <w:rFonts w:ascii="Arial" w:hAnsi="Arial" w:cs="Arial"/>
        </w:rPr>
        <w:t>The checklist outlines the</w:t>
      </w:r>
      <w:r w:rsidR="00550605">
        <w:rPr>
          <w:rFonts w:ascii="Arial" w:hAnsi="Arial" w:cs="Arial"/>
        </w:rPr>
        <w:t xml:space="preserve"> system of controls identified </w:t>
      </w:r>
      <w:r w:rsidR="00BF65C5">
        <w:rPr>
          <w:rFonts w:ascii="Arial" w:hAnsi="Arial" w:cs="Arial"/>
        </w:rPr>
        <w:t>by the g</w:t>
      </w:r>
      <w:r w:rsidR="00550605" w:rsidRPr="00B77593">
        <w:rPr>
          <w:rFonts w:ascii="Arial" w:hAnsi="Arial" w:cs="Arial"/>
        </w:rPr>
        <w:t>overnment to be put in place to reduce the risk of transmission of the virus</w:t>
      </w:r>
      <w:r>
        <w:rPr>
          <w:rFonts w:ascii="Arial" w:hAnsi="Arial" w:cs="Arial"/>
        </w:rPr>
        <w:t xml:space="preserve"> and inherently make our settings</w:t>
      </w:r>
      <w:r w:rsidR="00550605">
        <w:rPr>
          <w:rFonts w:ascii="Arial" w:hAnsi="Arial" w:cs="Arial"/>
        </w:rPr>
        <w:t xml:space="preserve"> a safe environment</w:t>
      </w:r>
      <w:r w:rsidR="00550605" w:rsidRPr="00B77593">
        <w:rPr>
          <w:rFonts w:ascii="Arial" w:hAnsi="Arial" w:cs="Arial"/>
        </w:rPr>
        <w:t xml:space="preserve">. </w:t>
      </w:r>
      <w:r w:rsidR="00550605">
        <w:rPr>
          <w:rFonts w:ascii="Arial" w:hAnsi="Arial" w:cs="Arial"/>
        </w:rPr>
        <w:t xml:space="preserve"> </w:t>
      </w:r>
    </w:p>
    <w:p w:rsidR="00550605" w:rsidRPr="00B77593" w:rsidRDefault="00550605" w:rsidP="00550605">
      <w:pPr>
        <w:ind w:left="-709"/>
        <w:jc w:val="both"/>
        <w:rPr>
          <w:rFonts w:ascii="Arial" w:hAnsi="Arial" w:cs="Arial"/>
        </w:rPr>
      </w:pPr>
      <w:r w:rsidRPr="00B77593">
        <w:rPr>
          <w:rFonts w:ascii="Arial" w:hAnsi="Arial" w:cs="Arial"/>
        </w:rPr>
        <w:t>Where other separate health and safety procedures and written documents have already been produced</w:t>
      </w:r>
      <w:r>
        <w:rPr>
          <w:rFonts w:ascii="Arial" w:hAnsi="Arial" w:cs="Arial"/>
        </w:rPr>
        <w:t xml:space="preserve"> (</w:t>
      </w:r>
      <w:r w:rsidRPr="002E0AAD">
        <w:rPr>
          <w:rFonts w:ascii="Arial" w:hAnsi="Arial" w:cs="Arial"/>
        </w:rPr>
        <w:t>e.g.</w:t>
      </w:r>
      <w:r w:rsidR="00EE7CCB">
        <w:rPr>
          <w:rFonts w:ascii="Arial" w:hAnsi="Arial" w:cs="Arial"/>
        </w:rPr>
        <w:t xml:space="preserve"> specific r</w:t>
      </w:r>
      <w:r w:rsidRPr="002E0AAD">
        <w:rPr>
          <w:rFonts w:ascii="Arial" w:hAnsi="Arial" w:cs="Arial"/>
        </w:rPr>
        <w:t>isk assessmen</w:t>
      </w:r>
      <w:r w:rsidR="00140CDE">
        <w:rPr>
          <w:rFonts w:ascii="Arial" w:hAnsi="Arial" w:cs="Arial"/>
        </w:rPr>
        <w:t>ts currently in place and setting</w:t>
      </w:r>
      <w:r w:rsidRPr="002E0AAD">
        <w:rPr>
          <w:rFonts w:ascii="Arial" w:hAnsi="Arial" w:cs="Arial"/>
        </w:rPr>
        <w:t xml:space="preserve"> policies),</w:t>
      </w:r>
      <w:r w:rsidRPr="00B77593">
        <w:rPr>
          <w:rFonts w:ascii="Arial" w:hAnsi="Arial" w:cs="Arial"/>
        </w:rPr>
        <w:t xml:space="preserve"> these can simply be referenced</w:t>
      </w:r>
      <w:r>
        <w:rPr>
          <w:rFonts w:ascii="Arial" w:hAnsi="Arial" w:cs="Arial"/>
        </w:rPr>
        <w:t xml:space="preserve"> </w:t>
      </w:r>
      <w:r w:rsidRPr="002E0AAD">
        <w:rPr>
          <w:rFonts w:ascii="Arial" w:hAnsi="Arial" w:cs="Arial"/>
        </w:rPr>
        <w:t xml:space="preserve">and updated </w:t>
      </w:r>
      <w:r w:rsidRPr="00B77593">
        <w:rPr>
          <w:rFonts w:ascii="Arial" w:hAnsi="Arial" w:cs="Arial"/>
        </w:rPr>
        <w:t xml:space="preserve">in the checklist. </w:t>
      </w:r>
      <w:r>
        <w:rPr>
          <w:rFonts w:ascii="Arial" w:hAnsi="Arial" w:cs="Arial"/>
        </w:rPr>
        <w:t xml:space="preserve"> </w:t>
      </w:r>
      <w:r w:rsidRPr="00B77593">
        <w:rPr>
          <w:rFonts w:ascii="Arial" w:hAnsi="Arial" w:cs="Arial"/>
        </w:rPr>
        <w:t>There is no need or requirement for procedures to be recorded again in this document.</w:t>
      </w:r>
    </w:p>
    <w:p w:rsidR="00550605" w:rsidRPr="00B77593" w:rsidRDefault="00550605" w:rsidP="00550605">
      <w:pPr>
        <w:ind w:left="-709"/>
        <w:jc w:val="both"/>
        <w:rPr>
          <w:rFonts w:ascii="Arial" w:hAnsi="Arial" w:cs="Arial"/>
        </w:rPr>
      </w:pPr>
      <w:r w:rsidRPr="005C5B1F">
        <w:rPr>
          <w:rFonts w:ascii="Arial" w:hAnsi="Arial" w:cs="Arial"/>
          <w:b/>
          <w:u w:val="single"/>
        </w:rPr>
        <w:t>The checklist needs to be completed by the Senior Leadership Team</w:t>
      </w:r>
      <w:r w:rsidR="00CE1ED8">
        <w:rPr>
          <w:rFonts w:ascii="Arial" w:hAnsi="Arial" w:cs="Arial"/>
          <w:b/>
          <w:u w:val="single"/>
        </w:rPr>
        <w:t xml:space="preserve"> (SLT)</w:t>
      </w:r>
      <w:r w:rsidRPr="005C5B1F">
        <w:rPr>
          <w:rFonts w:ascii="Arial" w:hAnsi="Arial" w:cs="Arial"/>
          <w:b/>
          <w:u w:val="single"/>
        </w:rPr>
        <w:t xml:space="preserve"> and sections can be delegated to other staff where appropriate</w:t>
      </w:r>
      <w:r>
        <w:rPr>
          <w:rFonts w:ascii="Arial" w:hAnsi="Arial" w:cs="Arial"/>
        </w:rPr>
        <w:t>.</w:t>
      </w:r>
      <w:r w:rsidR="00743823">
        <w:rPr>
          <w:rFonts w:ascii="Arial" w:hAnsi="Arial" w:cs="Arial"/>
        </w:rPr>
        <w:t xml:space="preserve">it needs to consider all aspects of the early years and childcare environment and staff/children. </w:t>
      </w:r>
    </w:p>
    <w:p w:rsidR="00550605" w:rsidRPr="005E36B8" w:rsidRDefault="005E36B8" w:rsidP="00743823">
      <w:pPr>
        <w:pStyle w:val="Heading1"/>
        <w:rPr>
          <w:rFonts w:ascii="Arial" w:hAnsi="Arial" w:cs="Arial"/>
          <w:color w:val="auto"/>
          <w:sz w:val="22"/>
          <w:szCs w:val="22"/>
        </w:rPr>
      </w:pPr>
      <w:r w:rsidRPr="004C267B">
        <w:rPr>
          <w:rFonts w:ascii="Arial" w:hAnsi="Arial" w:cs="Arial"/>
          <w:i/>
          <w:color w:val="auto"/>
          <w:sz w:val="22"/>
          <w:szCs w:val="22"/>
        </w:rPr>
        <w:t xml:space="preserve">This checklist has been produced as a guide. We do not expect you to re-write an existing risk assessment. A </w:t>
      </w:r>
      <w:hyperlink r:id="rId11" w:history="1">
        <w:r w:rsidRPr="004C267B">
          <w:rPr>
            <w:rStyle w:val="Hyperlink"/>
            <w:rFonts w:ascii="Arial" w:hAnsi="Arial" w:cs="Arial"/>
            <w:i/>
            <w:color w:val="auto"/>
            <w:sz w:val="22"/>
            <w:szCs w:val="22"/>
          </w:rPr>
          <w:t>written assessment</w:t>
        </w:r>
      </w:hyperlink>
      <w:r w:rsidRPr="004C267B">
        <w:rPr>
          <w:rFonts w:ascii="Arial" w:hAnsi="Arial" w:cs="Arial"/>
          <w:i/>
          <w:color w:val="auto"/>
          <w:sz w:val="22"/>
          <w:szCs w:val="22"/>
        </w:rPr>
        <w:t xml:space="preserve"> is required where 5 or more people are employed. Settings may want to refresh their</w:t>
      </w:r>
      <w:r w:rsidRPr="004C267B">
        <w:rPr>
          <w:rFonts w:ascii="Arial" w:hAnsi="Arial" w:cs="Arial"/>
          <w:i/>
          <w:color w:val="auto"/>
        </w:rPr>
        <w:t xml:space="preserve"> </w:t>
      </w:r>
      <w:bookmarkStart w:id="0" w:name="System_of_controls"/>
      <w:r w:rsidR="00550605" w:rsidRPr="005E36B8">
        <w:rPr>
          <w:rFonts w:ascii="Arial" w:hAnsi="Arial" w:cs="Arial"/>
          <w:color w:val="auto"/>
          <w:sz w:val="22"/>
          <w:szCs w:val="22"/>
        </w:rPr>
        <w:t>System of Controls</w:t>
      </w:r>
      <w:r w:rsidRPr="005E36B8">
        <w:rPr>
          <w:rFonts w:ascii="Arial" w:hAnsi="Arial" w:cs="Arial"/>
          <w:color w:val="auto"/>
          <w:sz w:val="22"/>
          <w:szCs w:val="22"/>
        </w:rPr>
        <w:t xml:space="preserve"> in light of the high occurrence of outbreaks in Solihull and the increasing numbers of settings needing to isolate bubbles. Leads should consider whether their control measures are consistently applied or if bad habits are forming. This is especially important when considering staff contact –staff should not come together for meetings or in common room</w:t>
      </w:r>
      <w:r>
        <w:rPr>
          <w:rFonts w:ascii="Arial" w:hAnsi="Arial" w:cs="Arial"/>
          <w:color w:val="auto"/>
          <w:sz w:val="22"/>
          <w:szCs w:val="22"/>
        </w:rPr>
        <w:t>s for lunch for example. If the</w:t>
      </w:r>
      <w:r w:rsidRPr="005E36B8">
        <w:rPr>
          <w:rFonts w:ascii="Arial" w:hAnsi="Arial" w:cs="Arial"/>
          <w:color w:val="auto"/>
          <w:sz w:val="22"/>
          <w:szCs w:val="22"/>
        </w:rPr>
        <w:t xml:space="preserve"> senior leadership team meet and work closely together there is a higher risk of the whole SLT needing to isolate. </w:t>
      </w:r>
    </w:p>
    <w:bookmarkEnd w:id="0"/>
    <w:p w:rsidR="00550605" w:rsidRDefault="00550605" w:rsidP="00550605">
      <w:pPr>
        <w:ind w:left="-709"/>
        <w:rPr>
          <w:rFonts w:ascii="Arial" w:hAnsi="Arial" w:cs="Arial"/>
          <w:szCs w:val="18"/>
        </w:rPr>
      </w:pPr>
      <w:r>
        <w:rPr>
          <w:rFonts w:ascii="Arial" w:hAnsi="Arial" w:cs="Arial"/>
          <w:szCs w:val="18"/>
        </w:rPr>
        <w:t>T</w:t>
      </w:r>
      <w:r w:rsidR="00EB6F6C">
        <w:rPr>
          <w:rFonts w:ascii="Arial" w:hAnsi="Arial" w:cs="Arial"/>
          <w:szCs w:val="18"/>
        </w:rPr>
        <w:t>he controls have been grouped into</w:t>
      </w:r>
      <w:r>
        <w:rPr>
          <w:rFonts w:ascii="Arial" w:hAnsi="Arial" w:cs="Arial"/>
          <w:szCs w:val="18"/>
        </w:rPr>
        <w:t xml:space="preserve"> what measures </w:t>
      </w:r>
      <w:r w:rsidR="005E36B8">
        <w:rPr>
          <w:rFonts w:ascii="Arial" w:hAnsi="Arial" w:cs="Arial"/>
          <w:szCs w:val="18"/>
        </w:rPr>
        <w:t xml:space="preserve">settings </w:t>
      </w:r>
      <w:r>
        <w:rPr>
          <w:rFonts w:ascii="Arial" w:hAnsi="Arial" w:cs="Arial"/>
          <w:szCs w:val="18"/>
        </w:rPr>
        <w:t>must put in place following the government</w:t>
      </w:r>
      <w:r w:rsidR="004C57C5">
        <w:rPr>
          <w:rFonts w:ascii="Arial" w:hAnsi="Arial" w:cs="Arial"/>
          <w:szCs w:val="18"/>
        </w:rPr>
        <w:t xml:space="preserve"> guidance</w:t>
      </w:r>
      <w:r>
        <w:rPr>
          <w:rFonts w:ascii="Arial" w:hAnsi="Arial" w:cs="Arial"/>
          <w:szCs w:val="18"/>
        </w:rPr>
        <w:t xml:space="preserve">, with an additional </w:t>
      </w:r>
      <w:r w:rsidR="00EA10A7">
        <w:rPr>
          <w:rFonts w:ascii="Arial" w:hAnsi="Arial" w:cs="Arial"/>
          <w:szCs w:val="18"/>
        </w:rPr>
        <w:t>group</w:t>
      </w:r>
      <w:r>
        <w:rPr>
          <w:rFonts w:ascii="Arial" w:hAnsi="Arial" w:cs="Arial"/>
          <w:szCs w:val="18"/>
        </w:rPr>
        <w:t xml:space="preserve"> for other </w:t>
      </w:r>
      <w:r w:rsidR="004C57C5">
        <w:rPr>
          <w:rFonts w:ascii="Arial" w:hAnsi="Arial" w:cs="Arial"/>
          <w:szCs w:val="18"/>
        </w:rPr>
        <w:t xml:space="preserve">health and safety </w:t>
      </w:r>
      <w:r>
        <w:rPr>
          <w:rFonts w:ascii="Arial" w:hAnsi="Arial" w:cs="Arial"/>
          <w:szCs w:val="18"/>
        </w:rPr>
        <w:t>considerations.  More details of the groups are below and the sections have been bookmarked</w:t>
      </w:r>
      <w:r w:rsidR="00C072C0">
        <w:rPr>
          <w:rFonts w:ascii="Arial" w:hAnsi="Arial" w:cs="Arial"/>
          <w:szCs w:val="18"/>
        </w:rPr>
        <w:t xml:space="preserve"> (</w:t>
      </w:r>
      <w:r w:rsidR="00EA10A7">
        <w:rPr>
          <w:rFonts w:ascii="Arial" w:hAnsi="Arial" w:cs="Arial"/>
          <w:szCs w:val="18"/>
        </w:rPr>
        <w:t xml:space="preserve">hover over section, </w:t>
      </w:r>
      <w:r w:rsidR="00C072C0">
        <w:rPr>
          <w:rFonts w:ascii="Arial" w:hAnsi="Arial" w:cs="Arial"/>
          <w:szCs w:val="18"/>
        </w:rPr>
        <w:t>press Control + Click)</w:t>
      </w:r>
      <w:r>
        <w:rPr>
          <w:rFonts w:ascii="Arial" w:hAnsi="Arial" w:cs="Arial"/>
          <w:szCs w:val="18"/>
        </w:rPr>
        <w:t xml:space="preserve"> to help navigate through the checklist:</w:t>
      </w:r>
    </w:p>
    <w:p w:rsidR="009F200E" w:rsidRPr="00091630" w:rsidRDefault="00550605" w:rsidP="00091630">
      <w:pPr>
        <w:ind w:left="-709"/>
        <w:rPr>
          <w:rFonts w:ascii="Arial" w:hAnsi="Arial" w:cs="Arial"/>
          <w:b/>
          <w:i/>
          <w:sz w:val="18"/>
          <w:szCs w:val="18"/>
        </w:rPr>
      </w:pPr>
      <w:r>
        <w:rPr>
          <w:noProof/>
          <w:lang w:eastAsia="en-GB"/>
        </w:rPr>
        <w:drawing>
          <wp:inline distT="0" distB="0" distL="0" distR="0" wp14:anchorId="64524E9B" wp14:editId="136ABA81">
            <wp:extent cx="9353550" cy="5562600"/>
            <wp:effectExtent l="38100" t="38100" r="1905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3389D" w:rsidRPr="00D3389D" w:rsidRDefault="00D3389D" w:rsidP="00D3389D">
      <w:pPr>
        <w:jc w:val="both"/>
        <w:rPr>
          <w:rFonts w:ascii="Arial" w:hAnsi="Arial" w:cs="Arial"/>
          <w:b/>
          <w:sz w:val="28"/>
        </w:rPr>
      </w:pPr>
      <w:r w:rsidRPr="00D3389D">
        <w:rPr>
          <w:rFonts w:ascii="Arial" w:hAnsi="Arial" w:cs="Arial"/>
          <w:b/>
          <w:sz w:val="28"/>
        </w:rPr>
        <w:t>Risk Rating:</w:t>
      </w:r>
    </w:p>
    <w:p w:rsidR="00D3389D" w:rsidRPr="00736518" w:rsidRDefault="00D3389D" w:rsidP="00D3389D">
      <w:pPr>
        <w:jc w:val="both"/>
        <w:rPr>
          <w:rFonts w:ascii="Arial" w:hAnsi="Arial" w:cs="Arial"/>
        </w:rPr>
      </w:pPr>
      <w:r>
        <w:rPr>
          <w:rFonts w:ascii="Arial" w:hAnsi="Arial" w:cs="Arial"/>
        </w:rPr>
        <w:t>Each question</w:t>
      </w:r>
      <w:r w:rsidRPr="00736518">
        <w:rPr>
          <w:rFonts w:ascii="Arial" w:hAnsi="Arial" w:cs="Arial"/>
          <w:b/>
        </w:rPr>
        <w:t xml:space="preserve"> </w:t>
      </w:r>
      <w:r>
        <w:rPr>
          <w:rFonts w:ascii="Arial" w:hAnsi="Arial" w:cs="Arial"/>
        </w:rPr>
        <w:t>of the checklist will need to be rated using the table below and appropriate action will need to be undertaken.</w:t>
      </w:r>
      <w:r w:rsidRPr="008E224C">
        <w:rPr>
          <w:rFonts w:ascii="Arial" w:hAnsi="Arial" w:cs="Arial"/>
        </w:rPr>
        <w:t xml:space="preserve"> </w:t>
      </w:r>
      <w:r>
        <w:rPr>
          <w:rFonts w:ascii="Arial" w:hAnsi="Arial" w:cs="Arial"/>
        </w:rPr>
        <w:t>The action plan at the bottom of the checklist will need to be completed for additional measures that are required.</w:t>
      </w:r>
    </w:p>
    <w:tbl>
      <w:tblPr>
        <w:tblStyle w:val="TableGrid"/>
        <w:tblW w:w="16160" w:type="dxa"/>
        <w:tblInd w:w="-1139" w:type="dxa"/>
        <w:tblLook w:val="04A0" w:firstRow="1" w:lastRow="0" w:firstColumn="1" w:lastColumn="0" w:noHBand="0" w:noVBand="1"/>
      </w:tblPr>
      <w:tblGrid>
        <w:gridCol w:w="2127"/>
        <w:gridCol w:w="3827"/>
        <w:gridCol w:w="5646"/>
        <w:gridCol w:w="4560"/>
      </w:tblGrid>
      <w:tr w:rsidR="00D3389D" w:rsidTr="00D3389D">
        <w:tc>
          <w:tcPr>
            <w:tcW w:w="2127" w:type="dxa"/>
            <w:vAlign w:val="center"/>
          </w:tcPr>
          <w:p w:rsidR="00D3389D" w:rsidRPr="00E47285" w:rsidRDefault="00D3389D" w:rsidP="00D3389D">
            <w:pPr>
              <w:spacing w:line="276" w:lineRule="auto"/>
              <w:jc w:val="center"/>
              <w:rPr>
                <w:rFonts w:ascii="Arial" w:hAnsi="Arial" w:cs="Arial"/>
                <w:b/>
                <w:sz w:val="24"/>
                <w:szCs w:val="24"/>
              </w:rPr>
            </w:pPr>
            <w:r w:rsidRPr="00E47285">
              <w:rPr>
                <w:rFonts w:ascii="Arial" w:hAnsi="Arial" w:cs="Arial"/>
                <w:b/>
                <w:sz w:val="24"/>
                <w:szCs w:val="24"/>
              </w:rPr>
              <w:t>RAG Rating</w:t>
            </w:r>
          </w:p>
        </w:tc>
        <w:tc>
          <w:tcPr>
            <w:tcW w:w="3827" w:type="dxa"/>
            <w:tcBorders>
              <w:top w:val="single" w:sz="4" w:space="0" w:color="auto"/>
              <w:left w:val="single" w:sz="4" w:space="0" w:color="auto"/>
              <w:bottom w:val="single" w:sz="4" w:space="0" w:color="auto"/>
              <w:right w:val="single" w:sz="4" w:space="0" w:color="auto"/>
            </w:tcBorders>
            <w:shd w:val="clear" w:color="auto" w:fill="FF0000"/>
            <w:vAlign w:val="center"/>
          </w:tcPr>
          <w:p w:rsidR="00D3389D" w:rsidRPr="00E47285" w:rsidRDefault="00D3389D" w:rsidP="00D3389D">
            <w:pPr>
              <w:spacing w:line="276" w:lineRule="auto"/>
              <w:jc w:val="center"/>
              <w:rPr>
                <w:rFonts w:ascii="Arial" w:hAnsi="Arial" w:cs="Arial"/>
                <w:b/>
                <w:sz w:val="24"/>
                <w:szCs w:val="24"/>
              </w:rPr>
            </w:pPr>
            <w:r w:rsidRPr="00E47285">
              <w:rPr>
                <w:rFonts w:ascii="Arial" w:hAnsi="Arial" w:cs="Arial"/>
                <w:b/>
                <w:sz w:val="24"/>
                <w:szCs w:val="24"/>
              </w:rPr>
              <w:t>HIGH</w:t>
            </w:r>
          </w:p>
        </w:tc>
        <w:tc>
          <w:tcPr>
            <w:tcW w:w="564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rsidR="00D3389D" w:rsidRPr="00E47285" w:rsidRDefault="00D3389D" w:rsidP="00D3389D">
            <w:pPr>
              <w:spacing w:line="276" w:lineRule="auto"/>
              <w:jc w:val="center"/>
              <w:rPr>
                <w:rFonts w:ascii="Arial" w:hAnsi="Arial" w:cs="Arial"/>
                <w:b/>
                <w:color w:val="ED7D31" w:themeColor="accent2"/>
                <w:sz w:val="24"/>
                <w:szCs w:val="24"/>
              </w:rPr>
            </w:pPr>
            <w:r w:rsidRPr="00E47285">
              <w:rPr>
                <w:rFonts w:ascii="Arial" w:hAnsi="Arial" w:cs="Arial"/>
                <w:b/>
                <w:sz w:val="24"/>
                <w:szCs w:val="24"/>
              </w:rPr>
              <w:t>MEDIUM</w:t>
            </w:r>
          </w:p>
        </w:tc>
        <w:tc>
          <w:tcPr>
            <w:tcW w:w="4560" w:type="dxa"/>
            <w:tcBorders>
              <w:top w:val="single" w:sz="4" w:space="0" w:color="auto"/>
              <w:left w:val="single" w:sz="4" w:space="0" w:color="auto"/>
              <w:bottom w:val="single" w:sz="4" w:space="0" w:color="auto"/>
              <w:right w:val="single" w:sz="4" w:space="0" w:color="auto"/>
            </w:tcBorders>
            <w:shd w:val="clear" w:color="auto" w:fill="00B050"/>
            <w:vAlign w:val="center"/>
          </w:tcPr>
          <w:p w:rsidR="00D3389D" w:rsidRPr="00E47285" w:rsidRDefault="00D3389D" w:rsidP="00D3389D">
            <w:pPr>
              <w:spacing w:line="276" w:lineRule="auto"/>
              <w:jc w:val="center"/>
              <w:rPr>
                <w:rFonts w:ascii="Arial" w:hAnsi="Arial" w:cs="Arial"/>
                <w:b/>
                <w:sz w:val="24"/>
                <w:szCs w:val="24"/>
              </w:rPr>
            </w:pPr>
            <w:r w:rsidRPr="00E47285">
              <w:rPr>
                <w:rFonts w:ascii="Arial" w:hAnsi="Arial" w:cs="Arial"/>
                <w:b/>
                <w:sz w:val="24"/>
                <w:szCs w:val="24"/>
              </w:rPr>
              <w:t>LOW</w:t>
            </w:r>
          </w:p>
        </w:tc>
      </w:tr>
      <w:tr w:rsidR="00D3389D" w:rsidTr="00D3389D">
        <w:tc>
          <w:tcPr>
            <w:tcW w:w="2127" w:type="dxa"/>
            <w:vAlign w:val="center"/>
          </w:tcPr>
          <w:p w:rsidR="00D3389D" w:rsidRDefault="00D3389D" w:rsidP="00D3389D">
            <w:pPr>
              <w:spacing w:line="276" w:lineRule="auto"/>
              <w:jc w:val="center"/>
              <w:rPr>
                <w:rFonts w:ascii="Arial" w:hAnsi="Arial" w:cs="Arial"/>
                <w:b/>
              </w:rPr>
            </w:pPr>
            <w:r w:rsidRPr="00E47285">
              <w:rPr>
                <w:rFonts w:ascii="Arial" w:hAnsi="Arial" w:cs="Arial"/>
                <w:b/>
                <w:sz w:val="24"/>
              </w:rPr>
              <w:t>Definition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3389D" w:rsidRPr="00E47285" w:rsidRDefault="00D3389D" w:rsidP="00D3389D">
            <w:pPr>
              <w:spacing w:line="276" w:lineRule="auto"/>
              <w:jc w:val="center"/>
              <w:rPr>
                <w:rFonts w:ascii="Arial" w:hAnsi="Arial" w:cs="Arial"/>
              </w:rPr>
            </w:pPr>
            <w:r w:rsidRPr="00E47285">
              <w:rPr>
                <w:rFonts w:ascii="Arial" w:hAnsi="Arial" w:cs="Arial"/>
              </w:rPr>
              <w:t>Not in place at all.</w:t>
            </w:r>
          </w:p>
        </w:tc>
        <w:tc>
          <w:tcPr>
            <w:tcW w:w="5646" w:type="dxa"/>
            <w:tcBorders>
              <w:top w:val="single" w:sz="4" w:space="0" w:color="auto"/>
              <w:left w:val="single" w:sz="4" w:space="0" w:color="auto"/>
              <w:bottom w:val="single" w:sz="4" w:space="0" w:color="auto"/>
              <w:right w:val="single" w:sz="4" w:space="0" w:color="auto"/>
            </w:tcBorders>
            <w:shd w:val="clear" w:color="auto" w:fill="auto"/>
            <w:vAlign w:val="center"/>
          </w:tcPr>
          <w:p w:rsidR="00D3389D" w:rsidRPr="00E47285" w:rsidRDefault="00D3389D" w:rsidP="00D3389D">
            <w:pPr>
              <w:spacing w:line="276" w:lineRule="auto"/>
              <w:jc w:val="center"/>
              <w:rPr>
                <w:rFonts w:ascii="Arial" w:hAnsi="Arial" w:cs="Arial"/>
              </w:rPr>
            </w:pPr>
            <w:r w:rsidRPr="00E47285">
              <w:rPr>
                <w:rFonts w:ascii="Arial" w:hAnsi="Arial" w:cs="Arial"/>
              </w:rPr>
              <w:t>In place but not embedded; not everyone aware of it; evidence of effectiveness not known</w:t>
            </w: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rsidR="00D3389D" w:rsidRPr="00E47285" w:rsidRDefault="00D3389D" w:rsidP="00D3389D">
            <w:pPr>
              <w:spacing w:line="276" w:lineRule="auto"/>
              <w:jc w:val="center"/>
              <w:rPr>
                <w:rFonts w:ascii="Arial" w:hAnsi="Arial" w:cs="Arial"/>
              </w:rPr>
            </w:pPr>
            <w:r w:rsidRPr="00E47285">
              <w:rPr>
                <w:rFonts w:ascii="Arial" w:hAnsi="Arial" w:cs="Arial"/>
              </w:rPr>
              <w:t>Robustly in place; clear evidence of impact</w:t>
            </w:r>
          </w:p>
        </w:tc>
      </w:tr>
    </w:tbl>
    <w:p w:rsidR="00D3389D" w:rsidRDefault="00D3389D" w:rsidP="0061748A">
      <w:pPr>
        <w:pStyle w:val="Title"/>
        <w:jc w:val="center"/>
        <w:rPr>
          <w:rFonts w:ascii="Arial" w:hAnsi="Arial" w:cs="Arial"/>
          <w:b/>
          <w:sz w:val="36"/>
          <w:szCs w:val="36"/>
        </w:rPr>
      </w:pPr>
    </w:p>
    <w:p w:rsidR="00C072C0" w:rsidRPr="0061748A" w:rsidRDefault="00C072C0" w:rsidP="0061748A">
      <w:pPr>
        <w:pStyle w:val="Title"/>
        <w:jc w:val="center"/>
        <w:rPr>
          <w:rFonts w:ascii="Arial" w:hAnsi="Arial" w:cs="Arial"/>
          <w:b/>
          <w:sz w:val="36"/>
          <w:szCs w:val="36"/>
        </w:rPr>
      </w:pPr>
      <w:r w:rsidRPr="0061748A">
        <w:rPr>
          <w:rFonts w:ascii="Arial" w:hAnsi="Arial" w:cs="Arial"/>
          <w:b/>
          <w:sz w:val="36"/>
          <w:szCs w:val="36"/>
        </w:rPr>
        <w:t>PREVENTION</w:t>
      </w:r>
    </w:p>
    <w:p w:rsidR="0084696D" w:rsidRDefault="008B4FAA" w:rsidP="0084696D">
      <w:pPr>
        <w:pStyle w:val="Default"/>
        <w:numPr>
          <w:ilvl w:val="0"/>
          <w:numId w:val="46"/>
        </w:numPr>
      </w:pPr>
      <w:r w:rsidRPr="00D750DA">
        <w:rPr>
          <w:rFonts w:ascii="Arial" w:hAnsi="Arial" w:cs="Arial"/>
          <w:b/>
          <w:color w:val="auto"/>
          <w:sz w:val="28"/>
        </w:rPr>
        <w:t>Minimise contact</w:t>
      </w:r>
      <w:r w:rsidR="0084696D">
        <w:rPr>
          <w:rFonts w:ascii="Arial" w:hAnsi="Arial" w:cs="Arial"/>
          <w:b/>
          <w:color w:val="auto"/>
          <w:sz w:val="28"/>
        </w:rPr>
        <w:t xml:space="preserve"> with individuals who become </w:t>
      </w:r>
      <w:r w:rsidR="0084696D" w:rsidRPr="00885F73">
        <w:rPr>
          <w:rFonts w:ascii="Arial" w:hAnsi="Arial" w:cs="Arial"/>
          <w:b/>
          <w:sz w:val="28"/>
          <w:szCs w:val="28"/>
        </w:rPr>
        <w:t>symptomatic of COVID-19</w:t>
      </w:r>
    </w:p>
    <w:p w:rsidR="0084696D" w:rsidRPr="0084696D" w:rsidRDefault="0084696D" w:rsidP="0084696D">
      <w:pPr>
        <w:pStyle w:val="Default"/>
        <w:ind w:left="720"/>
      </w:pPr>
    </w:p>
    <w:tbl>
      <w:tblPr>
        <w:tblStyle w:val="TableGrid"/>
        <w:tblW w:w="16157" w:type="dxa"/>
        <w:tblInd w:w="-1139" w:type="dxa"/>
        <w:tblLayout w:type="fixed"/>
        <w:tblLook w:val="04A0" w:firstRow="1" w:lastRow="0" w:firstColumn="1" w:lastColumn="0" w:noHBand="0" w:noVBand="1"/>
      </w:tblPr>
      <w:tblGrid>
        <w:gridCol w:w="5245"/>
        <w:gridCol w:w="5528"/>
        <w:gridCol w:w="1843"/>
        <w:gridCol w:w="1843"/>
        <w:gridCol w:w="1698"/>
      </w:tblGrid>
      <w:tr w:rsidR="00D3389D" w:rsidRPr="00B77593" w:rsidTr="00B2182E">
        <w:trPr>
          <w:trHeight w:val="258"/>
          <w:tblHeader/>
        </w:trPr>
        <w:tc>
          <w:tcPr>
            <w:tcW w:w="5245" w:type="dxa"/>
            <w:vMerge w:val="restart"/>
            <w:shd w:val="clear" w:color="auto" w:fill="DEEAF6" w:themeFill="accent1" w:themeFillTint="33"/>
          </w:tcPr>
          <w:p w:rsidR="00D3389D" w:rsidRPr="00B77593" w:rsidRDefault="0084696D" w:rsidP="00D3389D">
            <w:pPr>
              <w:jc w:val="center"/>
              <w:rPr>
                <w:rFonts w:ascii="Arial" w:hAnsi="Arial" w:cs="Arial"/>
                <w:b/>
                <w:sz w:val="24"/>
              </w:rPr>
            </w:pPr>
            <w:r>
              <w:rPr>
                <w:rFonts w:ascii="Arial" w:hAnsi="Arial" w:cs="Arial"/>
                <w:b/>
                <w:sz w:val="24"/>
              </w:rPr>
              <w:t>What is the hazard?</w:t>
            </w:r>
          </w:p>
        </w:tc>
        <w:tc>
          <w:tcPr>
            <w:tcW w:w="5528" w:type="dxa"/>
            <w:vMerge w:val="restart"/>
            <w:shd w:val="clear" w:color="auto" w:fill="DEEAF6" w:themeFill="accent1" w:themeFillTint="33"/>
          </w:tcPr>
          <w:p w:rsidR="00D3389D" w:rsidRPr="00B77593" w:rsidRDefault="0084696D" w:rsidP="00D3389D">
            <w:pPr>
              <w:jc w:val="center"/>
              <w:rPr>
                <w:rFonts w:ascii="Arial" w:hAnsi="Arial" w:cs="Arial"/>
                <w:b/>
                <w:sz w:val="24"/>
              </w:rPr>
            </w:pPr>
            <w:r>
              <w:rPr>
                <w:rFonts w:ascii="Arial" w:hAnsi="Arial" w:cs="Arial"/>
                <w:b/>
                <w:sz w:val="24"/>
              </w:rPr>
              <w:t>What considerations are required?</w:t>
            </w:r>
            <w:r w:rsidR="009C059F" w:rsidRPr="00B77593">
              <w:rPr>
                <w:rFonts w:ascii="Arial" w:hAnsi="Arial" w:cs="Arial"/>
                <w:b/>
                <w:i/>
                <w:sz w:val="24"/>
                <w:highlight w:val="yellow"/>
              </w:rPr>
              <w:t xml:space="preserve"> (Please note – items in italics are examples</w:t>
            </w:r>
            <w:r w:rsidR="009C059F">
              <w:rPr>
                <w:rFonts w:ascii="Arial" w:hAnsi="Arial" w:cs="Arial"/>
                <w:b/>
                <w:i/>
                <w:sz w:val="24"/>
                <w:highlight w:val="yellow"/>
              </w:rPr>
              <w:t>…</w:t>
            </w:r>
            <w:r w:rsidR="009C059F" w:rsidRPr="00B77593">
              <w:rPr>
                <w:rFonts w:ascii="Arial" w:hAnsi="Arial" w:cs="Arial"/>
                <w:b/>
                <w:i/>
                <w:sz w:val="24"/>
                <w:highlight w:val="yellow"/>
              </w:rPr>
              <w:t xml:space="preserve"> adapt and make site specific, where appropriate</w:t>
            </w:r>
            <w:r>
              <w:rPr>
                <w:rFonts w:ascii="Arial" w:hAnsi="Arial" w:cs="Arial"/>
                <w:b/>
                <w:sz w:val="24"/>
              </w:rPr>
              <w:t xml:space="preserve"> </w:t>
            </w:r>
          </w:p>
        </w:tc>
        <w:tc>
          <w:tcPr>
            <w:tcW w:w="1843" w:type="dxa"/>
            <w:tcBorders>
              <w:bottom w:val="single" w:sz="12" w:space="0" w:color="auto"/>
            </w:tcBorders>
            <w:shd w:val="clear" w:color="auto" w:fill="DEEAF6" w:themeFill="accent1" w:themeFillTint="33"/>
          </w:tcPr>
          <w:p w:rsidR="00D3389D" w:rsidRPr="00B2182E" w:rsidRDefault="0084696D" w:rsidP="00D3389D">
            <w:pPr>
              <w:jc w:val="center"/>
              <w:rPr>
                <w:rFonts w:ascii="Arial" w:hAnsi="Arial" w:cs="Arial"/>
                <w:b/>
                <w:sz w:val="24"/>
                <w:szCs w:val="24"/>
              </w:rPr>
            </w:pPr>
            <w:r>
              <w:rPr>
                <w:rFonts w:ascii="Arial" w:hAnsi="Arial" w:cs="Arial"/>
                <w:b/>
                <w:sz w:val="24"/>
                <w:szCs w:val="24"/>
              </w:rPr>
              <w:t>Control measures</w:t>
            </w:r>
          </w:p>
        </w:tc>
        <w:tc>
          <w:tcPr>
            <w:tcW w:w="1843" w:type="dxa"/>
            <w:vMerge w:val="restart"/>
            <w:shd w:val="clear" w:color="auto" w:fill="DEEAF6" w:themeFill="accent1" w:themeFillTint="33"/>
          </w:tcPr>
          <w:p w:rsidR="00D3389D" w:rsidRPr="00B77593" w:rsidRDefault="0084696D" w:rsidP="00D3389D">
            <w:pPr>
              <w:jc w:val="center"/>
              <w:rPr>
                <w:rFonts w:ascii="Arial" w:hAnsi="Arial" w:cs="Arial"/>
                <w:b/>
                <w:sz w:val="24"/>
              </w:rPr>
            </w:pPr>
            <w:r>
              <w:rPr>
                <w:rFonts w:ascii="Arial" w:hAnsi="Arial" w:cs="Arial"/>
                <w:b/>
                <w:sz w:val="24"/>
              </w:rPr>
              <w:t>Risk level</w:t>
            </w:r>
          </w:p>
        </w:tc>
        <w:tc>
          <w:tcPr>
            <w:tcW w:w="1698" w:type="dxa"/>
            <w:vMerge w:val="restart"/>
            <w:shd w:val="clear" w:color="auto" w:fill="DEEAF6" w:themeFill="accent1" w:themeFillTint="33"/>
          </w:tcPr>
          <w:p w:rsidR="00D3389D" w:rsidRPr="00B77593" w:rsidRDefault="00D3389D" w:rsidP="00D3389D">
            <w:pPr>
              <w:jc w:val="center"/>
              <w:rPr>
                <w:rFonts w:ascii="Arial" w:hAnsi="Arial" w:cs="Arial"/>
                <w:b/>
                <w:sz w:val="24"/>
              </w:rPr>
            </w:pPr>
            <w:r w:rsidRPr="00B77593">
              <w:rPr>
                <w:rFonts w:ascii="Arial" w:hAnsi="Arial" w:cs="Arial"/>
                <w:b/>
                <w:sz w:val="24"/>
              </w:rPr>
              <w:t>Date completed:</w:t>
            </w:r>
          </w:p>
        </w:tc>
      </w:tr>
      <w:tr w:rsidR="00D3389D" w:rsidRPr="00B77593" w:rsidTr="00B2182E">
        <w:trPr>
          <w:trHeight w:val="257"/>
          <w:tblHeader/>
        </w:trPr>
        <w:tc>
          <w:tcPr>
            <w:tcW w:w="5245" w:type="dxa"/>
            <w:vMerge/>
            <w:shd w:val="clear" w:color="auto" w:fill="DEEAF6" w:themeFill="accent1" w:themeFillTint="33"/>
          </w:tcPr>
          <w:p w:rsidR="00D3389D" w:rsidRPr="00B77593" w:rsidRDefault="00D3389D" w:rsidP="00D3389D">
            <w:pPr>
              <w:jc w:val="center"/>
              <w:rPr>
                <w:rFonts w:ascii="Arial" w:hAnsi="Arial" w:cs="Arial"/>
                <w:b/>
                <w:sz w:val="24"/>
              </w:rPr>
            </w:pPr>
          </w:p>
        </w:tc>
        <w:tc>
          <w:tcPr>
            <w:tcW w:w="5528" w:type="dxa"/>
            <w:vMerge/>
            <w:shd w:val="clear" w:color="auto" w:fill="DEEAF6" w:themeFill="accent1" w:themeFillTint="33"/>
          </w:tcPr>
          <w:p w:rsidR="00D3389D" w:rsidRPr="00B77593" w:rsidRDefault="00D3389D" w:rsidP="00D3389D">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D3389D" w:rsidRPr="00B2182E" w:rsidRDefault="00D3389D" w:rsidP="00D3389D">
            <w:pPr>
              <w:jc w:val="center"/>
              <w:rPr>
                <w:rFonts w:ascii="Arial" w:hAnsi="Arial" w:cs="Arial"/>
                <w:b/>
                <w:sz w:val="24"/>
                <w:szCs w:val="24"/>
              </w:rPr>
            </w:pPr>
            <w:r w:rsidRPr="00B2182E">
              <w:rPr>
                <w:rFonts w:ascii="Arial" w:hAnsi="Arial" w:cs="Arial"/>
                <w:b/>
                <w:color w:val="FF0000"/>
                <w:sz w:val="24"/>
                <w:szCs w:val="24"/>
              </w:rPr>
              <w:t>HIGH</w:t>
            </w:r>
          </w:p>
        </w:tc>
        <w:tc>
          <w:tcPr>
            <w:tcW w:w="1843" w:type="dxa"/>
            <w:vMerge/>
            <w:shd w:val="clear" w:color="auto" w:fill="DEEAF6" w:themeFill="accent1" w:themeFillTint="33"/>
          </w:tcPr>
          <w:p w:rsidR="00D3389D" w:rsidRPr="00B77593" w:rsidRDefault="00D3389D" w:rsidP="00D3389D">
            <w:pPr>
              <w:jc w:val="center"/>
              <w:rPr>
                <w:rFonts w:ascii="Arial" w:hAnsi="Arial" w:cs="Arial"/>
                <w:b/>
                <w:sz w:val="24"/>
              </w:rPr>
            </w:pPr>
          </w:p>
        </w:tc>
        <w:tc>
          <w:tcPr>
            <w:tcW w:w="1698" w:type="dxa"/>
            <w:vMerge/>
            <w:shd w:val="clear" w:color="auto" w:fill="DEEAF6" w:themeFill="accent1" w:themeFillTint="33"/>
          </w:tcPr>
          <w:p w:rsidR="00D3389D" w:rsidRPr="00B77593" w:rsidRDefault="00D3389D" w:rsidP="00D3389D">
            <w:pPr>
              <w:jc w:val="center"/>
              <w:rPr>
                <w:rFonts w:ascii="Arial" w:hAnsi="Arial" w:cs="Arial"/>
                <w:b/>
                <w:sz w:val="24"/>
              </w:rPr>
            </w:pPr>
          </w:p>
        </w:tc>
      </w:tr>
      <w:tr w:rsidR="00D3389D" w:rsidRPr="00B77593" w:rsidTr="00B2182E">
        <w:trPr>
          <w:trHeight w:val="257"/>
          <w:tblHeader/>
        </w:trPr>
        <w:tc>
          <w:tcPr>
            <w:tcW w:w="5245" w:type="dxa"/>
            <w:vMerge/>
            <w:shd w:val="clear" w:color="auto" w:fill="DEEAF6" w:themeFill="accent1" w:themeFillTint="33"/>
          </w:tcPr>
          <w:p w:rsidR="00D3389D" w:rsidRPr="00B77593" w:rsidRDefault="00D3389D" w:rsidP="00D3389D">
            <w:pPr>
              <w:jc w:val="center"/>
              <w:rPr>
                <w:rFonts w:ascii="Arial" w:hAnsi="Arial" w:cs="Arial"/>
                <w:b/>
                <w:sz w:val="24"/>
              </w:rPr>
            </w:pPr>
          </w:p>
        </w:tc>
        <w:tc>
          <w:tcPr>
            <w:tcW w:w="5528" w:type="dxa"/>
            <w:vMerge/>
            <w:shd w:val="clear" w:color="auto" w:fill="DEEAF6" w:themeFill="accent1" w:themeFillTint="33"/>
          </w:tcPr>
          <w:p w:rsidR="00D3389D" w:rsidRPr="00B77593" w:rsidRDefault="00D3389D" w:rsidP="00D3389D">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D3389D" w:rsidRPr="00B2182E" w:rsidRDefault="00D3389D" w:rsidP="00D3389D">
            <w:pPr>
              <w:jc w:val="center"/>
              <w:rPr>
                <w:rFonts w:ascii="Arial" w:hAnsi="Arial" w:cs="Arial"/>
                <w:b/>
                <w:sz w:val="24"/>
                <w:szCs w:val="24"/>
              </w:rPr>
            </w:pPr>
            <w:r w:rsidRPr="00B2182E">
              <w:rPr>
                <w:rFonts w:ascii="Arial" w:hAnsi="Arial" w:cs="Arial"/>
                <w:b/>
                <w:color w:val="FFC000" w:themeColor="accent4"/>
                <w:sz w:val="24"/>
                <w:szCs w:val="24"/>
              </w:rPr>
              <w:t>MEDIUM</w:t>
            </w:r>
          </w:p>
        </w:tc>
        <w:tc>
          <w:tcPr>
            <w:tcW w:w="1843" w:type="dxa"/>
            <w:vMerge/>
            <w:shd w:val="clear" w:color="auto" w:fill="DEEAF6" w:themeFill="accent1" w:themeFillTint="33"/>
          </w:tcPr>
          <w:p w:rsidR="00D3389D" w:rsidRPr="00B77593" w:rsidRDefault="00D3389D" w:rsidP="00D3389D">
            <w:pPr>
              <w:jc w:val="center"/>
              <w:rPr>
                <w:rFonts w:ascii="Arial" w:hAnsi="Arial" w:cs="Arial"/>
                <w:b/>
                <w:sz w:val="24"/>
              </w:rPr>
            </w:pPr>
          </w:p>
        </w:tc>
        <w:tc>
          <w:tcPr>
            <w:tcW w:w="1698" w:type="dxa"/>
            <w:vMerge/>
            <w:shd w:val="clear" w:color="auto" w:fill="DEEAF6" w:themeFill="accent1" w:themeFillTint="33"/>
          </w:tcPr>
          <w:p w:rsidR="00D3389D" w:rsidRPr="00B77593" w:rsidRDefault="00D3389D" w:rsidP="00D3389D">
            <w:pPr>
              <w:jc w:val="center"/>
              <w:rPr>
                <w:rFonts w:ascii="Arial" w:hAnsi="Arial" w:cs="Arial"/>
                <w:b/>
                <w:sz w:val="24"/>
              </w:rPr>
            </w:pPr>
          </w:p>
        </w:tc>
      </w:tr>
      <w:tr w:rsidR="00D3389D" w:rsidRPr="00B77593" w:rsidTr="00B2182E">
        <w:trPr>
          <w:trHeight w:val="257"/>
          <w:tblHeader/>
        </w:trPr>
        <w:tc>
          <w:tcPr>
            <w:tcW w:w="5245" w:type="dxa"/>
            <w:vMerge/>
            <w:tcBorders>
              <w:bottom w:val="single" w:sz="12" w:space="0" w:color="auto"/>
            </w:tcBorders>
            <w:shd w:val="clear" w:color="auto" w:fill="DEEAF6" w:themeFill="accent1" w:themeFillTint="33"/>
          </w:tcPr>
          <w:p w:rsidR="00D3389D" w:rsidRPr="00B77593" w:rsidRDefault="00D3389D" w:rsidP="00D3389D">
            <w:pPr>
              <w:jc w:val="center"/>
              <w:rPr>
                <w:rFonts w:ascii="Arial" w:hAnsi="Arial" w:cs="Arial"/>
                <w:b/>
                <w:sz w:val="24"/>
              </w:rPr>
            </w:pPr>
          </w:p>
        </w:tc>
        <w:tc>
          <w:tcPr>
            <w:tcW w:w="5528" w:type="dxa"/>
            <w:vMerge/>
            <w:tcBorders>
              <w:bottom w:val="single" w:sz="12" w:space="0" w:color="auto"/>
            </w:tcBorders>
            <w:shd w:val="clear" w:color="auto" w:fill="DEEAF6" w:themeFill="accent1" w:themeFillTint="33"/>
          </w:tcPr>
          <w:p w:rsidR="00D3389D" w:rsidRPr="00B77593" w:rsidRDefault="00D3389D" w:rsidP="00D3389D">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D3389D" w:rsidRPr="00B2182E" w:rsidRDefault="00D3389D" w:rsidP="00D3389D">
            <w:pPr>
              <w:jc w:val="center"/>
              <w:rPr>
                <w:rFonts w:ascii="Arial" w:hAnsi="Arial" w:cs="Arial"/>
                <w:b/>
                <w:sz w:val="24"/>
                <w:szCs w:val="24"/>
              </w:rPr>
            </w:pPr>
            <w:r w:rsidRPr="00B2182E">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D3389D" w:rsidRPr="00B77593" w:rsidRDefault="00D3389D" w:rsidP="00D3389D">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D3389D" w:rsidRPr="00B77593" w:rsidRDefault="00D3389D" w:rsidP="00D3389D">
            <w:pPr>
              <w:jc w:val="center"/>
              <w:rPr>
                <w:rFonts w:ascii="Arial" w:hAnsi="Arial" w:cs="Arial"/>
                <w:b/>
                <w:sz w:val="24"/>
              </w:rPr>
            </w:pPr>
          </w:p>
        </w:tc>
      </w:tr>
      <w:tr w:rsidR="00D3389D" w:rsidRPr="00B77593" w:rsidTr="00B2182E">
        <w:tc>
          <w:tcPr>
            <w:tcW w:w="5245" w:type="dxa"/>
            <w:tcBorders>
              <w:top w:val="single" w:sz="12" w:space="0" w:color="auto"/>
            </w:tcBorders>
            <w:shd w:val="clear" w:color="auto" w:fill="FBE4D5" w:themeFill="accent2" w:themeFillTint="33"/>
          </w:tcPr>
          <w:p w:rsidR="0084696D" w:rsidRPr="0084696D" w:rsidRDefault="0084696D" w:rsidP="0084696D">
            <w:pPr>
              <w:rPr>
                <w:rFonts w:ascii="Arial" w:hAnsi="Arial" w:cs="Arial"/>
                <w:sz w:val="24"/>
                <w:szCs w:val="24"/>
              </w:rPr>
            </w:pPr>
            <w:r w:rsidRPr="0084696D">
              <w:rPr>
                <w:rFonts w:ascii="Arial" w:hAnsi="Arial" w:cs="Arial"/>
                <w:sz w:val="24"/>
                <w:szCs w:val="24"/>
              </w:rPr>
              <w:t>Children, parents or practitioners who become symptomatic of Covid-19</w:t>
            </w:r>
          </w:p>
          <w:p w:rsidR="0084696D" w:rsidRPr="0084696D" w:rsidRDefault="0084696D" w:rsidP="0084696D">
            <w:pPr>
              <w:pStyle w:val="Default"/>
              <w:rPr>
                <w:rFonts w:ascii="Arial" w:hAnsi="Arial" w:cs="Arial"/>
                <w:b/>
                <w:u w:val="single"/>
              </w:rPr>
            </w:pPr>
            <w:r w:rsidRPr="0084696D">
              <w:rPr>
                <w:rFonts w:ascii="Arial" w:hAnsi="Arial" w:cs="Arial"/>
                <w:b/>
                <w:u w:val="single"/>
              </w:rPr>
              <w:t>A high temperature</w:t>
            </w:r>
            <w:r>
              <w:rPr>
                <w:rFonts w:ascii="Arial" w:hAnsi="Arial" w:cs="Arial"/>
                <w:b/>
                <w:u w:val="single"/>
              </w:rPr>
              <w:t>- fever 37.8</w:t>
            </w:r>
          </w:p>
          <w:p w:rsidR="0084696D" w:rsidRDefault="0084696D" w:rsidP="0084696D">
            <w:pPr>
              <w:pStyle w:val="Default"/>
              <w:rPr>
                <w:rFonts w:ascii="Arial" w:hAnsi="Arial" w:cs="Arial"/>
              </w:rPr>
            </w:pPr>
            <w:r w:rsidRPr="0084696D">
              <w:rPr>
                <w:rFonts w:ascii="Arial" w:hAnsi="Arial" w:cs="Arial"/>
              </w:rPr>
              <w:t xml:space="preserve">This means they feel hot to touch on their chest or back (you do not need to measure their temperature) </w:t>
            </w:r>
          </w:p>
          <w:p w:rsidR="0084696D" w:rsidRPr="0084696D" w:rsidRDefault="0084696D" w:rsidP="0084696D">
            <w:pPr>
              <w:pStyle w:val="Default"/>
              <w:rPr>
                <w:rFonts w:ascii="Arial" w:hAnsi="Arial" w:cs="Arial"/>
              </w:rPr>
            </w:pPr>
            <w:r w:rsidRPr="0084696D">
              <w:rPr>
                <w:rFonts w:ascii="Arial" w:hAnsi="Arial" w:cs="Arial"/>
                <w:b/>
                <w:u w:val="single"/>
              </w:rPr>
              <w:t>A new, continuous cough</w:t>
            </w:r>
          </w:p>
          <w:p w:rsidR="0084696D" w:rsidRPr="0084696D" w:rsidRDefault="0084696D" w:rsidP="0084696D">
            <w:pPr>
              <w:pStyle w:val="Default"/>
              <w:rPr>
                <w:rFonts w:ascii="Arial" w:hAnsi="Arial" w:cs="Arial"/>
              </w:rPr>
            </w:pPr>
            <w:r w:rsidRPr="0084696D">
              <w:rPr>
                <w:rFonts w:ascii="Arial" w:hAnsi="Arial" w:cs="Arial"/>
              </w:rPr>
              <w:t xml:space="preserve">This means coughing a lot for more than an hour, or 3 or more coughing episodes in 24 hours (if they usually have a cough, it may be worse than usual) </w:t>
            </w:r>
          </w:p>
          <w:p w:rsidR="0084696D" w:rsidRPr="0084696D" w:rsidRDefault="0084696D" w:rsidP="0084696D">
            <w:pPr>
              <w:rPr>
                <w:rFonts w:ascii="Arial" w:hAnsi="Arial" w:cs="Arial"/>
                <w:b/>
                <w:sz w:val="24"/>
                <w:szCs w:val="24"/>
                <w:u w:val="single"/>
              </w:rPr>
            </w:pPr>
            <w:r w:rsidRPr="0084696D">
              <w:rPr>
                <w:rFonts w:ascii="Arial" w:hAnsi="Arial" w:cs="Arial"/>
                <w:b/>
                <w:sz w:val="24"/>
                <w:szCs w:val="24"/>
                <w:u w:val="single"/>
              </w:rPr>
              <w:t>A loss of, or change in, your normal sense of taste or smell</w:t>
            </w:r>
          </w:p>
          <w:p w:rsidR="00D3389D" w:rsidRPr="00B77593" w:rsidRDefault="00D3389D" w:rsidP="00D3389D">
            <w:pPr>
              <w:rPr>
                <w:rFonts w:ascii="Arial" w:hAnsi="Arial" w:cs="Arial"/>
              </w:rPr>
            </w:pPr>
          </w:p>
        </w:tc>
        <w:tc>
          <w:tcPr>
            <w:tcW w:w="5528" w:type="dxa"/>
            <w:tcBorders>
              <w:top w:val="single" w:sz="12" w:space="0" w:color="auto"/>
            </w:tcBorders>
            <w:shd w:val="clear" w:color="auto" w:fill="FBE4D5" w:themeFill="accent2" w:themeFillTint="33"/>
          </w:tcPr>
          <w:p w:rsidR="00D3389D" w:rsidRDefault="00885F73" w:rsidP="00885F73">
            <w:pPr>
              <w:pStyle w:val="ListParagraph"/>
              <w:numPr>
                <w:ilvl w:val="0"/>
                <w:numId w:val="8"/>
              </w:numPr>
              <w:rPr>
                <w:rFonts w:ascii="Arial" w:hAnsi="Arial" w:cs="Arial"/>
                <w:i/>
              </w:rPr>
            </w:pPr>
            <w:r>
              <w:rPr>
                <w:rFonts w:ascii="Arial" w:hAnsi="Arial" w:cs="Arial"/>
                <w:i/>
              </w:rPr>
              <w:t>What have you put in place? Training? Policy? How do you know everyone will act appropriately? How are you keeping this fresh in people’s minds?</w:t>
            </w:r>
          </w:p>
          <w:p w:rsidR="00F91EB3" w:rsidRPr="00B77593" w:rsidRDefault="00F91EB3" w:rsidP="00885F73">
            <w:pPr>
              <w:pStyle w:val="ListParagraph"/>
              <w:numPr>
                <w:ilvl w:val="0"/>
                <w:numId w:val="8"/>
              </w:numPr>
              <w:rPr>
                <w:rFonts w:ascii="Arial" w:hAnsi="Arial" w:cs="Arial"/>
                <w:i/>
              </w:rPr>
            </w:pPr>
            <w:r>
              <w:rPr>
                <w:rFonts w:ascii="Arial" w:hAnsi="Arial" w:cs="Arial"/>
                <w:i/>
              </w:rPr>
              <w:t>Do you know who to contact if a confirmed case is reported –do other staff?</w:t>
            </w:r>
          </w:p>
        </w:tc>
        <w:tc>
          <w:tcPr>
            <w:tcW w:w="1843" w:type="dxa"/>
            <w:tcBorders>
              <w:top w:val="single" w:sz="12" w:space="0" w:color="auto"/>
            </w:tcBorders>
            <w:shd w:val="clear" w:color="auto" w:fill="FBE4D5" w:themeFill="accent2" w:themeFillTint="33"/>
          </w:tcPr>
          <w:p w:rsidR="00D3389D" w:rsidRPr="00B77593" w:rsidRDefault="00D3389D" w:rsidP="0084696D">
            <w:pPr>
              <w:rPr>
                <w:rFonts w:ascii="Arial" w:hAnsi="Arial" w:cs="Arial"/>
              </w:rPr>
            </w:pPr>
          </w:p>
        </w:tc>
        <w:tc>
          <w:tcPr>
            <w:tcW w:w="1843" w:type="dxa"/>
            <w:tcBorders>
              <w:top w:val="single" w:sz="12" w:space="0" w:color="auto"/>
            </w:tcBorders>
            <w:shd w:val="clear" w:color="auto" w:fill="FBE4D5" w:themeFill="accent2" w:themeFillTint="33"/>
          </w:tcPr>
          <w:p w:rsidR="00D3389D" w:rsidRPr="00B77593" w:rsidRDefault="00D3389D" w:rsidP="00D3389D">
            <w:pPr>
              <w:rPr>
                <w:rFonts w:ascii="Arial" w:hAnsi="Arial" w:cs="Arial"/>
              </w:rPr>
            </w:pPr>
          </w:p>
        </w:tc>
        <w:tc>
          <w:tcPr>
            <w:tcW w:w="1698" w:type="dxa"/>
            <w:tcBorders>
              <w:top w:val="single" w:sz="12" w:space="0" w:color="auto"/>
            </w:tcBorders>
            <w:shd w:val="clear" w:color="auto" w:fill="FBE4D5" w:themeFill="accent2" w:themeFillTint="33"/>
          </w:tcPr>
          <w:p w:rsidR="00D3389D" w:rsidRPr="00B77593" w:rsidRDefault="00D3389D" w:rsidP="00D3389D">
            <w:pPr>
              <w:rPr>
                <w:rFonts w:ascii="Arial" w:hAnsi="Arial" w:cs="Arial"/>
              </w:rPr>
            </w:pPr>
          </w:p>
        </w:tc>
      </w:tr>
      <w:tr w:rsidR="00D3389D" w:rsidRPr="00B77593" w:rsidTr="00B2182E">
        <w:tc>
          <w:tcPr>
            <w:tcW w:w="5245" w:type="dxa"/>
            <w:shd w:val="clear" w:color="auto" w:fill="FBE4D5" w:themeFill="accent2" w:themeFillTint="33"/>
          </w:tcPr>
          <w:p w:rsidR="00D3389D" w:rsidRPr="00B77593" w:rsidRDefault="00D3389D" w:rsidP="00D3389D">
            <w:pPr>
              <w:rPr>
                <w:rFonts w:ascii="Arial" w:hAnsi="Arial" w:cs="Arial"/>
              </w:rPr>
            </w:pPr>
            <w:r w:rsidRPr="00B77593">
              <w:rPr>
                <w:rFonts w:ascii="Arial" w:hAnsi="Arial" w:cs="Arial"/>
              </w:rPr>
              <w:t xml:space="preserve">Children, young people, parents, carers, visitors, suppliers to be informed not to enter the school if displaying any symptoms of </w:t>
            </w:r>
            <w:r>
              <w:rPr>
                <w:rFonts w:ascii="Arial" w:hAnsi="Arial" w:cs="Arial"/>
              </w:rPr>
              <w:t>Coronavirus (COVID-19)</w:t>
            </w:r>
            <w:r w:rsidRPr="00B77593">
              <w:rPr>
                <w:rFonts w:ascii="Arial" w:hAnsi="Arial" w:cs="Arial"/>
              </w:rPr>
              <w:t>.</w:t>
            </w:r>
          </w:p>
        </w:tc>
        <w:tc>
          <w:tcPr>
            <w:tcW w:w="5528" w:type="dxa"/>
            <w:shd w:val="clear" w:color="auto" w:fill="FBE4D5" w:themeFill="accent2" w:themeFillTint="33"/>
          </w:tcPr>
          <w:p w:rsidR="00D3389D" w:rsidRPr="00B77593" w:rsidRDefault="00885F73" w:rsidP="00D3389D">
            <w:pPr>
              <w:pStyle w:val="ListParagraph"/>
              <w:numPr>
                <w:ilvl w:val="0"/>
                <w:numId w:val="8"/>
              </w:numPr>
              <w:rPr>
                <w:rFonts w:ascii="Arial" w:hAnsi="Arial" w:cs="Arial"/>
                <w:i/>
              </w:rPr>
            </w:pPr>
            <w:r>
              <w:rPr>
                <w:rFonts w:ascii="Arial" w:hAnsi="Arial" w:cs="Arial"/>
                <w:i/>
              </w:rPr>
              <w:t>What reminds the setting community?</w:t>
            </w:r>
          </w:p>
        </w:tc>
        <w:tc>
          <w:tcPr>
            <w:tcW w:w="1843" w:type="dxa"/>
            <w:shd w:val="clear" w:color="auto" w:fill="FBE4D5" w:themeFill="accent2" w:themeFillTint="33"/>
          </w:tcPr>
          <w:p w:rsidR="00D3389D" w:rsidRPr="00B77593" w:rsidRDefault="00D3389D" w:rsidP="00D3389D">
            <w:pPr>
              <w:rPr>
                <w:rFonts w:ascii="Arial" w:hAnsi="Arial" w:cs="Arial"/>
              </w:rPr>
            </w:pPr>
          </w:p>
        </w:tc>
        <w:tc>
          <w:tcPr>
            <w:tcW w:w="1843" w:type="dxa"/>
            <w:shd w:val="clear" w:color="auto" w:fill="FBE4D5" w:themeFill="accent2" w:themeFillTint="33"/>
          </w:tcPr>
          <w:p w:rsidR="00D3389D" w:rsidRPr="00B77593" w:rsidRDefault="00D3389D" w:rsidP="00D3389D">
            <w:pPr>
              <w:rPr>
                <w:rFonts w:ascii="Arial" w:hAnsi="Arial" w:cs="Arial"/>
              </w:rPr>
            </w:pPr>
          </w:p>
        </w:tc>
        <w:tc>
          <w:tcPr>
            <w:tcW w:w="1698" w:type="dxa"/>
            <w:shd w:val="clear" w:color="auto" w:fill="FBE4D5" w:themeFill="accent2" w:themeFillTint="33"/>
          </w:tcPr>
          <w:p w:rsidR="00D3389D" w:rsidRPr="00B77593" w:rsidRDefault="00D3389D" w:rsidP="00D3389D">
            <w:pPr>
              <w:rPr>
                <w:rFonts w:ascii="Arial" w:hAnsi="Arial" w:cs="Arial"/>
              </w:rPr>
            </w:pPr>
          </w:p>
        </w:tc>
      </w:tr>
      <w:tr w:rsidR="00D3389D" w:rsidRPr="00B77593" w:rsidTr="00B2182E">
        <w:tc>
          <w:tcPr>
            <w:tcW w:w="5245" w:type="dxa"/>
            <w:shd w:val="clear" w:color="auto" w:fill="FBE4D5" w:themeFill="accent2" w:themeFillTint="33"/>
          </w:tcPr>
          <w:p w:rsidR="00D3389D" w:rsidRPr="00B77593" w:rsidRDefault="00D3389D" w:rsidP="00D3389D">
            <w:pPr>
              <w:rPr>
                <w:rFonts w:ascii="Arial" w:hAnsi="Arial" w:cs="Arial"/>
              </w:rPr>
            </w:pPr>
            <w:r>
              <w:rPr>
                <w:rFonts w:ascii="Arial" w:hAnsi="Arial" w:cs="Arial"/>
              </w:rPr>
              <w:t>A process to send staff, children</w:t>
            </w:r>
            <w:r w:rsidRPr="00B77593">
              <w:rPr>
                <w:rFonts w:ascii="Arial" w:hAnsi="Arial" w:cs="Arial"/>
              </w:rPr>
              <w:t xml:space="preserve"> and others home if they develop </w:t>
            </w:r>
            <w:r>
              <w:rPr>
                <w:rFonts w:ascii="Arial" w:hAnsi="Arial" w:cs="Arial"/>
              </w:rPr>
              <w:t>Coronavirus (COVID-19)</w:t>
            </w:r>
            <w:r w:rsidRPr="00B77593">
              <w:rPr>
                <w:rFonts w:ascii="Arial" w:hAnsi="Arial" w:cs="Arial"/>
              </w:rPr>
              <w:t xml:space="preserve"> symptoms including what action they need to take.</w:t>
            </w:r>
          </w:p>
        </w:tc>
        <w:tc>
          <w:tcPr>
            <w:tcW w:w="5528" w:type="dxa"/>
            <w:shd w:val="clear" w:color="auto" w:fill="FBE4D5" w:themeFill="accent2" w:themeFillTint="33"/>
          </w:tcPr>
          <w:p w:rsidR="00D3389D" w:rsidRDefault="00D3389D" w:rsidP="00D3389D">
            <w:pPr>
              <w:pStyle w:val="ListParagraph"/>
              <w:numPr>
                <w:ilvl w:val="0"/>
                <w:numId w:val="8"/>
              </w:numPr>
              <w:rPr>
                <w:rFonts w:ascii="Arial" w:hAnsi="Arial" w:cs="Arial"/>
                <w:i/>
              </w:rPr>
            </w:pPr>
            <w:r w:rsidRPr="00B77593">
              <w:rPr>
                <w:rFonts w:ascii="Arial" w:hAnsi="Arial" w:cs="Arial"/>
                <w:i/>
              </w:rPr>
              <w:t xml:space="preserve">Refer to Government guidance. </w:t>
            </w:r>
          </w:p>
          <w:p w:rsidR="00D3389D" w:rsidRPr="00B77593" w:rsidRDefault="00885F73" w:rsidP="00D3389D">
            <w:pPr>
              <w:pStyle w:val="ListParagraph"/>
              <w:numPr>
                <w:ilvl w:val="0"/>
                <w:numId w:val="8"/>
              </w:numPr>
              <w:rPr>
                <w:rFonts w:ascii="Arial" w:hAnsi="Arial" w:cs="Arial"/>
                <w:i/>
              </w:rPr>
            </w:pPr>
            <w:r>
              <w:rPr>
                <w:rFonts w:ascii="Arial" w:hAnsi="Arial" w:cs="Arial"/>
                <w:i/>
              </w:rPr>
              <w:t>Are all leads and staff aware of process? Do parents know?</w:t>
            </w:r>
            <w:r w:rsidR="00D3389D" w:rsidRPr="00B77593">
              <w:rPr>
                <w:rFonts w:ascii="Arial" w:hAnsi="Arial" w:cs="Arial"/>
                <w:i/>
              </w:rPr>
              <w:t xml:space="preserve"> </w:t>
            </w:r>
          </w:p>
        </w:tc>
        <w:tc>
          <w:tcPr>
            <w:tcW w:w="1843" w:type="dxa"/>
            <w:shd w:val="clear" w:color="auto" w:fill="FBE4D5" w:themeFill="accent2" w:themeFillTint="33"/>
          </w:tcPr>
          <w:p w:rsidR="00D3389D" w:rsidRPr="00B77593" w:rsidRDefault="00D3389D" w:rsidP="00D3389D">
            <w:pPr>
              <w:rPr>
                <w:rFonts w:ascii="Arial" w:hAnsi="Arial" w:cs="Arial"/>
              </w:rPr>
            </w:pPr>
          </w:p>
        </w:tc>
        <w:tc>
          <w:tcPr>
            <w:tcW w:w="1843" w:type="dxa"/>
            <w:shd w:val="clear" w:color="auto" w:fill="FBE4D5" w:themeFill="accent2" w:themeFillTint="33"/>
          </w:tcPr>
          <w:p w:rsidR="00D3389D" w:rsidRPr="00B77593" w:rsidRDefault="00D3389D" w:rsidP="00D3389D">
            <w:pPr>
              <w:rPr>
                <w:rFonts w:ascii="Arial" w:hAnsi="Arial" w:cs="Arial"/>
              </w:rPr>
            </w:pPr>
          </w:p>
        </w:tc>
        <w:tc>
          <w:tcPr>
            <w:tcW w:w="1698" w:type="dxa"/>
            <w:shd w:val="clear" w:color="auto" w:fill="FBE4D5" w:themeFill="accent2" w:themeFillTint="33"/>
          </w:tcPr>
          <w:p w:rsidR="00D3389D" w:rsidRPr="00B77593" w:rsidRDefault="00D3389D" w:rsidP="00D3389D">
            <w:pPr>
              <w:rPr>
                <w:rFonts w:ascii="Arial" w:hAnsi="Arial" w:cs="Arial"/>
              </w:rPr>
            </w:pPr>
          </w:p>
        </w:tc>
      </w:tr>
      <w:tr w:rsidR="00D3389D" w:rsidRPr="00B77593" w:rsidTr="00B2182E">
        <w:tc>
          <w:tcPr>
            <w:tcW w:w="5245" w:type="dxa"/>
            <w:shd w:val="clear" w:color="auto" w:fill="FBE4D5" w:themeFill="accent2" w:themeFillTint="33"/>
          </w:tcPr>
          <w:p w:rsidR="00D3389D" w:rsidRPr="00B77593" w:rsidRDefault="00D3389D" w:rsidP="00D3389D">
            <w:pPr>
              <w:rPr>
                <w:rFonts w:ascii="Arial" w:hAnsi="Arial" w:cs="Arial"/>
              </w:rPr>
            </w:pPr>
            <w:r w:rsidRPr="00B77593">
              <w:rPr>
                <w:rFonts w:ascii="Arial" w:hAnsi="Arial" w:cs="Arial"/>
              </w:rPr>
              <w:t xml:space="preserve">Provide a room or space where social distance can be maintained for </w:t>
            </w:r>
            <w:r>
              <w:rPr>
                <w:rFonts w:ascii="Arial" w:hAnsi="Arial" w:cs="Arial"/>
              </w:rPr>
              <w:t>children</w:t>
            </w:r>
            <w:r w:rsidRPr="00B77593">
              <w:rPr>
                <w:rFonts w:ascii="Arial" w:hAnsi="Arial" w:cs="Arial"/>
              </w:rPr>
              <w:t xml:space="preserve"> experiencing </w:t>
            </w:r>
            <w:r>
              <w:rPr>
                <w:rFonts w:ascii="Arial" w:hAnsi="Arial" w:cs="Arial"/>
              </w:rPr>
              <w:t>Coronavirus (COVID-19)</w:t>
            </w:r>
            <w:r w:rsidRPr="00B77593">
              <w:rPr>
                <w:rFonts w:ascii="Arial" w:hAnsi="Arial" w:cs="Arial"/>
              </w:rPr>
              <w:t xml:space="preserve"> symptoms where they can wait until bei</w:t>
            </w:r>
            <w:r>
              <w:rPr>
                <w:rFonts w:ascii="Arial" w:hAnsi="Arial" w:cs="Arial"/>
              </w:rPr>
              <w:t xml:space="preserve">ng collected.  </w:t>
            </w:r>
            <w:r w:rsidR="008F1E0E">
              <w:rPr>
                <w:rFonts w:ascii="Arial" w:hAnsi="Arial" w:cs="Arial"/>
              </w:rPr>
              <w:t xml:space="preserve">Ventilate the room where possible by opening a window. </w:t>
            </w:r>
            <w:r>
              <w:rPr>
                <w:rFonts w:ascii="Arial" w:hAnsi="Arial" w:cs="Arial"/>
              </w:rPr>
              <w:t xml:space="preserve">If possible </w:t>
            </w:r>
            <w:r w:rsidRPr="00B77593">
              <w:rPr>
                <w:rFonts w:ascii="Arial" w:hAnsi="Arial" w:cs="Arial"/>
              </w:rPr>
              <w:t xml:space="preserve">provide a separate bathroom and ensure it is cleaned and disinfected after use. </w:t>
            </w:r>
          </w:p>
        </w:tc>
        <w:tc>
          <w:tcPr>
            <w:tcW w:w="5528" w:type="dxa"/>
            <w:shd w:val="clear" w:color="auto" w:fill="FBE4D5" w:themeFill="accent2" w:themeFillTint="33"/>
          </w:tcPr>
          <w:p w:rsidR="00D3389D" w:rsidRPr="00B77593" w:rsidRDefault="00D3389D" w:rsidP="00D3389D">
            <w:pPr>
              <w:pStyle w:val="ListParagraph"/>
              <w:numPr>
                <w:ilvl w:val="0"/>
                <w:numId w:val="8"/>
              </w:numPr>
              <w:rPr>
                <w:rFonts w:ascii="Arial" w:hAnsi="Arial" w:cs="Arial"/>
                <w:i/>
              </w:rPr>
            </w:pPr>
            <w:r w:rsidRPr="00B77593">
              <w:rPr>
                <w:rFonts w:ascii="Arial" w:hAnsi="Arial" w:cs="Arial"/>
                <w:i/>
              </w:rPr>
              <w:t xml:space="preserve">Look at criteria </w:t>
            </w:r>
            <w:r>
              <w:rPr>
                <w:rFonts w:ascii="Arial" w:hAnsi="Arial" w:cs="Arial"/>
                <w:i/>
              </w:rPr>
              <w:t xml:space="preserve">in guidance </w:t>
            </w:r>
            <w:r w:rsidRPr="00B77593">
              <w:rPr>
                <w:rFonts w:ascii="Arial" w:hAnsi="Arial" w:cs="Arial"/>
                <w:i/>
              </w:rPr>
              <w:t>and identify suitable room if possible.</w:t>
            </w:r>
          </w:p>
          <w:p w:rsidR="00D3389D" w:rsidRPr="00B77593" w:rsidRDefault="00D3389D" w:rsidP="00D3389D">
            <w:pPr>
              <w:pStyle w:val="ListParagraph"/>
              <w:numPr>
                <w:ilvl w:val="0"/>
                <w:numId w:val="8"/>
              </w:numPr>
              <w:rPr>
                <w:rFonts w:ascii="Arial" w:hAnsi="Arial" w:cs="Arial"/>
                <w:i/>
              </w:rPr>
            </w:pPr>
            <w:r w:rsidRPr="00B77593">
              <w:rPr>
                <w:rFonts w:ascii="Arial" w:hAnsi="Arial" w:cs="Arial"/>
                <w:i/>
              </w:rPr>
              <w:t xml:space="preserve">Cleaner or other trained staff to clean area after use following the </w:t>
            </w:r>
            <w:hyperlink r:id="rId17" w:history="1">
              <w:r w:rsidRPr="00EF3F2C">
                <w:rPr>
                  <w:rStyle w:val="Hyperlink"/>
                  <w:rFonts w:ascii="Arial" w:hAnsi="Arial" w:cs="Arial"/>
                  <w:i/>
                </w:rPr>
                <w:t>COVID-19: cleaning of non-healthcare settings guidance</w:t>
              </w:r>
            </w:hyperlink>
            <w:r w:rsidR="00983C1F">
              <w:rPr>
                <w:rFonts w:ascii="Arial" w:hAnsi="Arial" w:cs="Arial"/>
                <w:i/>
              </w:rPr>
              <w:t>…who? P</w:t>
            </w:r>
            <w:r w:rsidR="00885F73">
              <w:rPr>
                <w:rFonts w:ascii="Arial" w:hAnsi="Arial" w:cs="Arial"/>
                <w:i/>
              </w:rPr>
              <w:t>rocess?</w:t>
            </w:r>
          </w:p>
          <w:p w:rsidR="00D3389D" w:rsidRPr="00B77593" w:rsidRDefault="00D3389D" w:rsidP="00D3389D">
            <w:pPr>
              <w:pStyle w:val="ListParagraph"/>
              <w:numPr>
                <w:ilvl w:val="0"/>
                <w:numId w:val="8"/>
              </w:numPr>
              <w:rPr>
                <w:rFonts w:ascii="Arial" w:hAnsi="Arial" w:cs="Arial"/>
                <w:i/>
              </w:rPr>
            </w:pPr>
            <w:r w:rsidRPr="00B77593">
              <w:rPr>
                <w:rFonts w:ascii="Arial" w:hAnsi="Arial" w:cs="Arial"/>
                <w:i/>
              </w:rPr>
              <w:t>PPE to be used by staff if a 2 metre distance cannot be maintained.</w:t>
            </w:r>
            <w:r w:rsidR="00885F73">
              <w:rPr>
                <w:rFonts w:ascii="Arial" w:hAnsi="Arial" w:cs="Arial"/>
                <w:i/>
              </w:rPr>
              <w:t xml:space="preserve"> How do you ensure staff know it’s available and it is replenished as necessary?</w:t>
            </w:r>
          </w:p>
        </w:tc>
        <w:tc>
          <w:tcPr>
            <w:tcW w:w="1843" w:type="dxa"/>
            <w:shd w:val="clear" w:color="auto" w:fill="FBE4D5" w:themeFill="accent2" w:themeFillTint="33"/>
          </w:tcPr>
          <w:p w:rsidR="00D3389D" w:rsidRPr="00B77593" w:rsidRDefault="00D3389D" w:rsidP="00D3389D">
            <w:pPr>
              <w:rPr>
                <w:rFonts w:ascii="Arial" w:hAnsi="Arial" w:cs="Arial"/>
              </w:rPr>
            </w:pPr>
          </w:p>
        </w:tc>
        <w:tc>
          <w:tcPr>
            <w:tcW w:w="1843" w:type="dxa"/>
            <w:shd w:val="clear" w:color="auto" w:fill="FBE4D5" w:themeFill="accent2" w:themeFillTint="33"/>
          </w:tcPr>
          <w:p w:rsidR="00D3389D" w:rsidRPr="00B77593" w:rsidRDefault="00D3389D" w:rsidP="00D3389D">
            <w:pPr>
              <w:rPr>
                <w:rFonts w:ascii="Arial" w:hAnsi="Arial" w:cs="Arial"/>
              </w:rPr>
            </w:pPr>
          </w:p>
        </w:tc>
        <w:tc>
          <w:tcPr>
            <w:tcW w:w="1698" w:type="dxa"/>
            <w:shd w:val="clear" w:color="auto" w:fill="FBE4D5" w:themeFill="accent2" w:themeFillTint="33"/>
          </w:tcPr>
          <w:p w:rsidR="00D3389D" w:rsidRPr="00B77593" w:rsidRDefault="00D3389D" w:rsidP="00D3389D">
            <w:pPr>
              <w:rPr>
                <w:rFonts w:ascii="Arial" w:hAnsi="Arial" w:cs="Arial"/>
              </w:rPr>
            </w:pPr>
          </w:p>
        </w:tc>
      </w:tr>
    </w:tbl>
    <w:p w:rsidR="0035222D" w:rsidRPr="00D750DA" w:rsidRDefault="00C23C36" w:rsidP="00EA10A7">
      <w:pPr>
        <w:pStyle w:val="Heading1"/>
        <w:ind w:left="-709"/>
        <w:jc w:val="both"/>
        <w:rPr>
          <w:rFonts w:ascii="Arial" w:hAnsi="Arial" w:cs="Arial"/>
          <w:b/>
          <w:color w:val="auto"/>
          <w:sz w:val="28"/>
        </w:rPr>
      </w:pPr>
      <w:bookmarkStart w:id="1" w:name="Clean_Hands"/>
      <w:r w:rsidRPr="00D750DA">
        <w:rPr>
          <w:rFonts w:ascii="Arial" w:hAnsi="Arial" w:cs="Arial"/>
          <w:b/>
          <w:color w:val="auto"/>
          <w:sz w:val="28"/>
        </w:rPr>
        <w:t>2</w:t>
      </w:r>
      <w:r w:rsidR="0035222D" w:rsidRPr="00D750DA">
        <w:rPr>
          <w:rFonts w:ascii="Arial" w:hAnsi="Arial" w:cs="Arial"/>
          <w:b/>
          <w:color w:val="auto"/>
          <w:sz w:val="28"/>
        </w:rPr>
        <w:t>) Cleaning hands more often than usual</w:t>
      </w:r>
    </w:p>
    <w:tbl>
      <w:tblPr>
        <w:tblStyle w:val="TableGrid"/>
        <w:tblW w:w="16157" w:type="dxa"/>
        <w:tblInd w:w="-1139" w:type="dxa"/>
        <w:tblLayout w:type="fixed"/>
        <w:tblLook w:val="04A0" w:firstRow="1" w:lastRow="0" w:firstColumn="1" w:lastColumn="0" w:noHBand="0" w:noVBand="1"/>
      </w:tblPr>
      <w:tblGrid>
        <w:gridCol w:w="5245"/>
        <w:gridCol w:w="5528"/>
        <w:gridCol w:w="1843"/>
        <w:gridCol w:w="1843"/>
        <w:gridCol w:w="1698"/>
      </w:tblGrid>
      <w:tr w:rsidR="00B2182E" w:rsidRPr="00B77593" w:rsidTr="008F1E0E">
        <w:trPr>
          <w:trHeight w:val="346"/>
          <w:tblHeader/>
        </w:trPr>
        <w:tc>
          <w:tcPr>
            <w:tcW w:w="5245" w:type="dxa"/>
            <w:vMerge w:val="restart"/>
            <w:shd w:val="clear" w:color="auto" w:fill="DEEAF6" w:themeFill="accent1" w:themeFillTint="33"/>
          </w:tcPr>
          <w:bookmarkEnd w:id="1"/>
          <w:p w:rsidR="00B2182E" w:rsidRPr="00B77593" w:rsidRDefault="00B2182E" w:rsidP="00B2182E">
            <w:pPr>
              <w:jc w:val="center"/>
              <w:rPr>
                <w:rFonts w:ascii="Arial" w:hAnsi="Arial" w:cs="Arial"/>
                <w:b/>
                <w:sz w:val="24"/>
              </w:rPr>
            </w:pPr>
            <w:r w:rsidRPr="00B77593">
              <w:rPr>
                <w:rFonts w:ascii="Arial" w:hAnsi="Arial" w:cs="Arial"/>
                <w:b/>
                <w:sz w:val="24"/>
              </w:rPr>
              <w:t>Risk controls to be put in place</w:t>
            </w:r>
          </w:p>
        </w:tc>
        <w:tc>
          <w:tcPr>
            <w:tcW w:w="5528" w:type="dxa"/>
            <w:vMerge w:val="restart"/>
            <w:shd w:val="clear" w:color="auto" w:fill="DEEAF6" w:themeFill="accent1" w:themeFillTint="33"/>
          </w:tcPr>
          <w:p w:rsidR="00B2182E" w:rsidRPr="00B77593" w:rsidRDefault="00B2182E" w:rsidP="00885F7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00983C1F" w:rsidRPr="00B77593">
              <w:rPr>
                <w:rFonts w:ascii="Arial" w:hAnsi="Arial" w:cs="Arial"/>
                <w:b/>
                <w:i/>
                <w:sz w:val="24"/>
                <w:highlight w:val="yellow"/>
              </w:rPr>
              <w:t>(Please note – items in italics are examples</w:t>
            </w:r>
            <w:r w:rsidR="00983C1F">
              <w:rPr>
                <w:rFonts w:ascii="Arial" w:hAnsi="Arial" w:cs="Arial"/>
                <w:b/>
                <w:i/>
                <w:sz w:val="24"/>
                <w:highlight w:val="yellow"/>
              </w:rPr>
              <w:t>…</w:t>
            </w:r>
            <w:r w:rsidR="00983C1F" w:rsidRPr="00B77593">
              <w:rPr>
                <w:rFonts w:ascii="Arial" w:hAnsi="Arial" w:cs="Arial"/>
                <w:b/>
                <w:i/>
                <w:sz w:val="24"/>
                <w:highlight w:val="yellow"/>
              </w:rPr>
              <w:t xml:space="preserve"> adapt and make site specific, where appropriate</w:t>
            </w: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Date completed:</w:t>
            </w:r>
          </w:p>
        </w:tc>
      </w:tr>
      <w:tr w:rsidR="00B2182E" w:rsidRPr="00B77593" w:rsidTr="008F1E0E">
        <w:trPr>
          <w:trHeight w:val="346"/>
          <w:tblHeader/>
        </w:trPr>
        <w:tc>
          <w:tcPr>
            <w:tcW w:w="5245"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528"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0000"/>
                <w:sz w:val="24"/>
                <w:szCs w:val="24"/>
              </w:rPr>
              <w:t>HIGH</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8F1E0E">
        <w:trPr>
          <w:trHeight w:val="346"/>
          <w:tblHeader/>
        </w:trPr>
        <w:tc>
          <w:tcPr>
            <w:tcW w:w="5245"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528"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C000" w:themeColor="accent4"/>
                <w:sz w:val="24"/>
                <w:szCs w:val="24"/>
              </w:rPr>
              <w:t>MEDIUM</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B2182E">
        <w:trPr>
          <w:trHeight w:val="346"/>
          <w:tblHeader/>
        </w:trPr>
        <w:tc>
          <w:tcPr>
            <w:tcW w:w="5245"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528"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B2182E">
        <w:tc>
          <w:tcPr>
            <w:tcW w:w="5245" w:type="dxa"/>
            <w:tcBorders>
              <w:top w:val="single" w:sz="12" w:space="0" w:color="auto"/>
              <w:bottom w:val="single" w:sz="4" w:space="0" w:color="auto"/>
            </w:tcBorders>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Ensure the following ha</w:t>
            </w:r>
            <w:r>
              <w:rPr>
                <w:rFonts w:ascii="Arial" w:hAnsi="Arial" w:cs="Arial"/>
              </w:rPr>
              <w:t>ve been to communicated to children</w:t>
            </w:r>
            <w:r w:rsidRPr="00B77593">
              <w:rPr>
                <w:rFonts w:ascii="Arial" w:hAnsi="Arial" w:cs="Arial"/>
              </w:rPr>
              <w:t>, staff, visitors etc</w:t>
            </w:r>
            <w:r>
              <w:rPr>
                <w:rFonts w:ascii="Arial" w:hAnsi="Arial" w:cs="Arial"/>
              </w:rPr>
              <w:t>.</w:t>
            </w:r>
            <w:r w:rsidRPr="00B77593">
              <w:rPr>
                <w:rFonts w:ascii="Arial" w:hAnsi="Arial" w:cs="Arial"/>
              </w:rPr>
              <w:t xml:space="preserve"> :- </w:t>
            </w:r>
          </w:p>
          <w:p w:rsidR="00B2182E" w:rsidRPr="00B77593" w:rsidRDefault="00B2182E" w:rsidP="00B2182E">
            <w:pPr>
              <w:rPr>
                <w:rFonts w:ascii="Arial" w:hAnsi="Arial" w:cs="Arial"/>
              </w:rPr>
            </w:pPr>
            <w:r w:rsidRPr="00B77593">
              <w:rPr>
                <w:rFonts w:ascii="Arial" w:hAnsi="Arial" w:cs="Arial"/>
              </w:rPr>
              <w:t xml:space="preserve">- The importance of good hand hygiene. </w:t>
            </w:r>
          </w:p>
          <w:p w:rsidR="00B2182E" w:rsidRPr="00B77593" w:rsidRDefault="00B2182E" w:rsidP="00B2182E">
            <w:pPr>
              <w:rPr>
                <w:rFonts w:ascii="Arial" w:hAnsi="Arial" w:cs="Arial"/>
              </w:rPr>
            </w:pPr>
            <w:r w:rsidRPr="00B77593">
              <w:rPr>
                <w:rFonts w:ascii="Arial" w:hAnsi="Arial" w:cs="Arial"/>
              </w:rPr>
              <w:t xml:space="preserve">- Hands are cleaned on arrival at the setting, before and after eating, </w:t>
            </w:r>
            <w:r w:rsidRPr="00C072C0">
              <w:rPr>
                <w:rFonts w:ascii="Arial" w:hAnsi="Arial" w:cs="Arial"/>
              </w:rPr>
              <w:t xml:space="preserve">after using toilet blocks </w:t>
            </w:r>
            <w:r w:rsidRPr="00B77593">
              <w:rPr>
                <w:rFonts w:ascii="Arial" w:hAnsi="Arial" w:cs="Arial"/>
              </w:rPr>
              <w:t>and after sneezing or coughing.</w:t>
            </w:r>
          </w:p>
        </w:tc>
        <w:tc>
          <w:tcPr>
            <w:tcW w:w="5528" w:type="dxa"/>
            <w:tcBorders>
              <w:top w:val="single" w:sz="12" w:space="0" w:color="auto"/>
              <w:bottom w:val="single" w:sz="4" w:space="0" w:color="auto"/>
            </w:tcBorders>
            <w:shd w:val="clear" w:color="auto" w:fill="FBE4D5" w:themeFill="accent2" w:themeFillTint="33"/>
          </w:tcPr>
          <w:p w:rsidR="00B2182E" w:rsidRPr="00B77593" w:rsidRDefault="00885F73" w:rsidP="00B2182E">
            <w:pPr>
              <w:pStyle w:val="ListParagraph"/>
              <w:numPr>
                <w:ilvl w:val="0"/>
                <w:numId w:val="24"/>
              </w:numPr>
              <w:rPr>
                <w:rFonts w:ascii="Arial" w:hAnsi="Arial" w:cs="Arial"/>
                <w:i/>
              </w:rPr>
            </w:pPr>
            <w:r>
              <w:rPr>
                <w:rFonts w:ascii="Arial" w:hAnsi="Arial" w:cs="Arial"/>
                <w:i/>
              </w:rPr>
              <w:t>How is this communicated?</w:t>
            </w:r>
          </w:p>
          <w:p w:rsidR="00B2182E" w:rsidRPr="00BC3EAE" w:rsidRDefault="009C059F" w:rsidP="00B2182E">
            <w:pPr>
              <w:pStyle w:val="ListParagraph"/>
              <w:numPr>
                <w:ilvl w:val="0"/>
                <w:numId w:val="23"/>
              </w:numPr>
              <w:rPr>
                <w:rFonts w:ascii="Arial" w:hAnsi="Arial" w:cs="Arial"/>
                <w:i/>
              </w:rPr>
            </w:pPr>
            <w:r>
              <w:rPr>
                <w:rFonts w:ascii="Arial" w:hAnsi="Arial" w:cs="Arial"/>
                <w:i/>
              </w:rPr>
              <w:t>How are</w:t>
            </w:r>
            <w:r w:rsidR="00885F73">
              <w:rPr>
                <w:rFonts w:ascii="Arial" w:hAnsi="Arial" w:cs="Arial"/>
                <w:i/>
              </w:rPr>
              <w:t xml:space="preserve"> children made aware? How are staff reminded? What do you expect of visitors? How are hand sanitisers safely used and supervised?</w:t>
            </w:r>
          </w:p>
          <w:p w:rsidR="00B2182E" w:rsidRPr="00D67C99" w:rsidRDefault="00B2182E" w:rsidP="00D67C99">
            <w:pPr>
              <w:rPr>
                <w:rFonts w:ascii="Arial" w:hAnsi="Arial" w:cs="Arial"/>
                <w:i/>
              </w:rPr>
            </w:pPr>
          </w:p>
        </w:tc>
        <w:tc>
          <w:tcPr>
            <w:tcW w:w="1843" w:type="dxa"/>
            <w:tcBorders>
              <w:top w:val="single" w:sz="12" w:space="0" w:color="auto"/>
              <w:bottom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12" w:space="0" w:color="auto"/>
              <w:bottom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12" w:space="0" w:color="auto"/>
              <w:bottom w:val="single" w:sz="4" w:space="0" w:color="auto"/>
            </w:tcBorders>
            <w:shd w:val="clear" w:color="auto" w:fill="FBE4D5" w:themeFill="accent2" w:themeFillTint="33"/>
          </w:tcPr>
          <w:p w:rsidR="00B2182E" w:rsidRPr="00B77593" w:rsidRDefault="00B2182E" w:rsidP="00B2182E">
            <w:pPr>
              <w:rPr>
                <w:rFonts w:ascii="Arial" w:hAnsi="Arial" w:cs="Arial"/>
              </w:rPr>
            </w:pPr>
          </w:p>
        </w:tc>
      </w:tr>
      <w:tr w:rsidR="00B2182E" w:rsidRPr="00B77593" w:rsidTr="00B2182E">
        <w:tc>
          <w:tcPr>
            <w:tcW w:w="5245" w:type="dxa"/>
            <w:tcBorders>
              <w:top w:val="single" w:sz="4" w:space="0" w:color="auto"/>
            </w:tcBorders>
            <w:shd w:val="clear" w:color="auto" w:fill="FBE4D5" w:themeFill="accent2" w:themeFillTint="33"/>
          </w:tcPr>
          <w:p w:rsidR="00B2182E" w:rsidRPr="00C072C0" w:rsidRDefault="00B2182E" w:rsidP="00885F73">
            <w:pPr>
              <w:rPr>
                <w:rFonts w:ascii="Arial" w:hAnsi="Arial" w:cs="Arial"/>
              </w:rPr>
            </w:pPr>
            <w:r w:rsidRPr="00C072C0">
              <w:rPr>
                <w:rFonts w:ascii="Arial" w:hAnsi="Arial" w:cs="Arial"/>
              </w:rPr>
              <w:t xml:space="preserve">Children clean their hands regularly, including when they arrive, return from </w:t>
            </w:r>
            <w:r w:rsidR="00885F73">
              <w:rPr>
                <w:rFonts w:ascii="Arial" w:hAnsi="Arial" w:cs="Arial"/>
              </w:rPr>
              <w:t>outside or using equipment/ resources which are shared</w:t>
            </w:r>
            <w:r w:rsidRPr="00C072C0">
              <w:rPr>
                <w:rFonts w:ascii="Arial" w:hAnsi="Arial" w:cs="Arial"/>
              </w:rPr>
              <w:t>, change rooms and before and after eating</w:t>
            </w:r>
            <w:r>
              <w:rPr>
                <w:rFonts w:ascii="Arial" w:hAnsi="Arial" w:cs="Arial"/>
              </w:rPr>
              <w:t>.</w:t>
            </w:r>
          </w:p>
        </w:tc>
        <w:tc>
          <w:tcPr>
            <w:tcW w:w="5528" w:type="dxa"/>
            <w:tcBorders>
              <w:top w:val="single" w:sz="4" w:space="0" w:color="auto"/>
            </w:tcBorders>
            <w:shd w:val="clear" w:color="auto" w:fill="FBE4D5" w:themeFill="accent2" w:themeFillTint="33"/>
          </w:tcPr>
          <w:p w:rsidR="00B2182E" w:rsidRPr="00C072C0" w:rsidRDefault="00885F73" w:rsidP="00B2182E">
            <w:pPr>
              <w:pStyle w:val="ListParagraph"/>
              <w:numPr>
                <w:ilvl w:val="0"/>
                <w:numId w:val="24"/>
              </w:numPr>
              <w:rPr>
                <w:rFonts w:ascii="Arial" w:hAnsi="Arial" w:cs="Arial"/>
                <w:i/>
              </w:rPr>
            </w:pPr>
            <w:r>
              <w:rPr>
                <w:rFonts w:ascii="Arial" w:hAnsi="Arial" w:cs="Arial"/>
                <w:i/>
              </w:rPr>
              <w:t>What is your procedure for additional measures- including hand washing?</w:t>
            </w:r>
          </w:p>
          <w:p w:rsidR="00B2182E" w:rsidRPr="00C072C0" w:rsidRDefault="00AD2BAF" w:rsidP="008F1E0E">
            <w:pPr>
              <w:pStyle w:val="ListParagraph"/>
              <w:numPr>
                <w:ilvl w:val="0"/>
                <w:numId w:val="24"/>
              </w:numPr>
              <w:rPr>
                <w:rFonts w:ascii="Arial" w:hAnsi="Arial" w:cs="Arial"/>
                <w:i/>
              </w:rPr>
            </w:pPr>
            <w:r>
              <w:rPr>
                <w:rFonts w:ascii="Arial" w:hAnsi="Arial" w:cs="Arial"/>
                <w:i/>
              </w:rPr>
              <w:t xml:space="preserve">When is handwashing problematic and how will children’s hands be cleaned/ sanitised to minimise </w:t>
            </w:r>
            <w:r w:rsidR="00D67C99">
              <w:rPr>
                <w:rFonts w:ascii="Arial" w:hAnsi="Arial" w:cs="Arial"/>
                <w:i/>
              </w:rPr>
              <w:t>risk? For example; walks to a park, outside..</w:t>
            </w:r>
          </w:p>
        </w:tc>
        <w:tc>
          <w:tcPr>
            <w:tcW w:w="1843" w:type="dxa"/>
            <w:tcBorders>
              <w:top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4" w:space="0" w:color="auto"/>
            </w:tcBorders>
            <w:shd w:val="clear" w:color="auto" w:fill="FBE4D5" w:themeFill="accent2" w:themeFillTint="33"/>
          </w:tcPr>
          <w:p w:rsidR="00B2182E" w:rsidRPr="00B77593" w:rsidRDefault="00B2182E" w:rsidP="00B2182E">
            <w:pPr>
              <w:rPr>
                <w:rFonts w:ascii="Arial" w:hAnsi="Arial" w:cs="Arial"/>
              </w:rPr>
            </w:pPr>
          </w:p>
        </w:tc>
      </w:tr>
      <w:tr w:rsidR="00B2182E" w:rsidRPr="00B77593" w:rsidTr="00B2182E">
        <w:tc>
          <w:tcPr>
            <w:tcW w:w="5245" w:type="dxa"/>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Ensure sufficient procurement of soap, hand sanitising gel, moi</w:t>
            </w:r>
            <w:r>
              <w:rPr>
                <w:rFonts w:ascii="Arial" w:hAnsi="Arial" w:cs="Arial"/>
              </w:rPr>
              <w:t>sturising supplies are in place.</w:t>
            </w:r>
          </w:p>
        </w:tc>
        <w:tc>
          <w:tcPr>
            <w:tcW w:w="5528" w:type="dxa"/>
            <w:shd w:val="clear" w:color="auto" w:fill="FBE4D5" w:themeFill="accent2" w:themeFillTint="33"/>
          </w:tcPr>
          <w:p w:rsidR="00B2182E" w:rsidRPr="00427489" w:rsidRDefault="00AD2BAF" w:rsidP="00B2182E">
            <w:pPr>
              <w:pStyle w:val="ListParagraph"/>
              <w:numPr>
                <w:ilvl w:val="0"/>
                <w:numId w:val="23"/>
              </w:numPr>
              <w:rPr>
                <w:rFonts w:ascii="Arial" w:hAnsi="Arial" w:cs="Arial"/>
                <w:i/>
              </w:rPr>
            </w:pPr>
            <w:r>
              <w:rPr>
                <w:rFonts w:ascii="Arial" w:hAnsi="Arial" w:cs="Arial"/>
                <w:i/>
              </w:rPr>
              <w:t>How is resource management organised to ensure sufficient supplies?</w:t>
            </w:r>
          </w:p>
        </w:tc>
        <w:tc>
          <w:tcPr>
            <w:tcW w:w="1843" w:type="dxa"/>
            <w:shd w:val="clear" w:color="auto" w:fill="FBE4D5" w:themeFill="accent2" w:themeFillTint="33"/>
          </w:tcPr>
          <w:p w:rsidR="00B2182E" w:rsidRPr="00B77593" w:rsidRDefault="00B2182E" w:rsidP="00B2182E">
            <w:pPr>
              <w:rPr>
                <w:rFonts w:ascii="Arial" w:hAnsi="Arial" w:cs="Arial"/>
              </w:rPr>
            </w:pPr>
          </w:p>
        </w:tc>
        <w:tc>
          <w:tcPr>
            <w:tcW w:w="1843" w:type="dxa"/>
            <w:shd w:val="clear" w:color="auto" w:fill="FBE4D5" w:themeFill="accent2" w:themeFillTint="33"/>
          </w:tcPr>
          <w:p w:rsidR="00B2182E" w:rsidRPr="00B77593" w:rsidRDefault="00B2182E" w:rsidP="00B2182E">
            <w:pPr>
              <w:rPr>
                <w:rFonts w:ascii="Arial" w:hAnsi="Arial" w:cs="Arial"/>
              </w:rPr>
            </w:pPr>
          </w:p>
        </w:tc>
        <w:tc>
          <w:tcPr>
            <w:tcW w:w="1698" w:type="dxa"/>
            <w:shd w:val="clear" w:color="auto" w:fill="FBE4D5" w:themeFill="accent2" w:themeFillTint="33"/>
          </w:tcPr>
          <w:p w:rsidR="00B2182E" w:rsidRPr="00B77593" w:rsidRDefault="00B2182E" w:rsidP="00B2182E">
            <w:pPr>
              <w:rPr>
                <w:rFonts w:ascii="Arial" w:hAnsi="Arial" w:cs="Arial"/>
              </w:rPr>
            </w:pPr>
          </w:p>
        </w:tc>
      </w:tr>
      <w:tr w:rsidR="00B2182E" w:rsidRPr="00B77593" w:rsidTr="00B2182E">
        <w:tc>
          <w:tcPr>
            <w:tcW w:w="5245" w:type="dxa"/>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Make sure help is available to children and young people who have trouble cleaning their hands independently.</w:t>
            </w:r>
          </w:p>
        </w:tc>
        <w:tc>
          <w:tcPr>
            <w:tcW w:w="5528" w:type="dxa"/>
            <w:shd w:val="clear" w:color="auto" w:fill="FBE4D5" w:themeFill="accent2" w:themeFillTint="33"/>
          </w:tcPr>
          <w:p w:rsidR="00B2182E" w:rsidRPr="00C80BA0" w:rsidRDefault="00AD2BAF" w:rsidP="00B2182E">
            <w:pPr>
              <w:pStyle w:val="ListParagraph"/>
              <w:numPr>
                <w:ilvl w:val="0"/>
                <w:numId w:val="24"/>
              </w:numPr>
              <w:rPr>
                <w:rFonts w:ascii="Arial" w:hAnsi="Arial" w:cs="Arial"/>
                <w:i/>
              </w:rPr>
            </w:pPr>
            <w:r>
              <w:rPr>
                <w:rFonts w:ascii="Arial" w:hAnsi="Arial" w:cs="Arial"/>
                <w:i/>
              </w:rPr>
              <w:t>What is your process for children who may not be able to effectively wash their own hands thoroughly and independently?</w:t>
            </w:r>
          </w:p>
        </w:tc>
        <w:tc>
          <w:tcPr>
            <w:tcW w:w="1843" w:type="dxa"/>
            <w:shd w:val="clear" w:color="auto" w:fill="FBE4D5" w:themeFill="accent2" w:themeFillTint="33"/>
          </w:tcPr>
          <w:p w:rsidR="00B2182E" w:rsidRPr="00B77593" w:rsidRDefault="00B2182E" w:rsidP="00B2182E">
            <w:pPr>
              <w:rPr>
                <w:rFonts w:ascii="Arial" w:hAnsi="Arial" w:cs="Arial"/>
              </w:rPr>
            </w:pPr>
          </w:p>
        </w:tc>
        <w:tc>
          <w:tcPr>
            <w:tcW w:w="1843" w:type="dxa"/>
            <w:shd w:val="clear" w:color="auto" w:fill="FBE4D5" w:themeFill="accent2" w:themeFillTint="33"/>
          </w:tcPr>
          <w:p w:rsidR="00B2182E" w:rsidRPr="00B77593" w:rsidRDefault="00B2182E" w:rsidP="00B2182E">
            <w:pPr>
              <w:rPr>
                <w:rFonts w:ascii="Arial" w:hAnsi="Arial" w:cs="Arial"/>
              </w:rPr>
            </w:pPr>
          </w:p>
        </w:tc>
        <w:tc>
          <w:tcPr>
            <w:tcW w:w="1698" w:type="dxa"/>
            <w:shd w:val="clear" w:color="auto" w:fill="FBE4D5" w:themeFill="accent2" w:themeFillTint="33"/>
          </w:tcPr>
          <w:p w:rsidR="00B2182E" w:rsidRPr="00B77593" w:rsidRDefault="00B2182E" w:rsidP="00B2182E">
            <w:pPr>
              <w:rPr>
                <w:rFonts w:ascii="Arial" w:hAnsi="Arial" w:cs="Arial"/>
              </w:rPr>
            </w:pPr>
          </w:p>
        </w:tc>
      </w:tr>
      <w:tr w:rsidR="00B2182E" w:rsidRPr="00B77593" w:rsidTr="00B2182E">
        <w:tc>
          <w:tcPr>
            <w:tcW w:w="5245" w:type="dxa"/>
            <w:shd w:val="clear" w:color="auto" w:fill="FBE4D5" w:themeFill="accent2" w:themeFillTint="33"/>
          </w:tcPr>
          <w:p w:rsidR="00B2182E" w:rsidRPr="00B77593" w:rsidRDefault="00B2182E" w:rsidP="00B2182E">
            <w:pPr>
              <w:rPr>
                <w:rFonts w:ascii="Arial" w:hAnsi="Arial" w:cs="Arial"/>
              </w:rPr>
            </w:pPr>
            <w:r>
              <w:rPr>
                <w:rFonts w:ascii="Arial" w:hAnsi="Arial" w:cs="Arial"/>
              </w:rPr>
              <w:t>Promote to</w:t>
            </w:r>
            <w:r w:rsidRPr="00B77593">
              <w:rPr>
                <w:rFonts w:ascii="Arial" w:hAnsi="Arial" w:cs="Arial"/>
              </w:rPr>
              <w:t xml:space="preserve"> staff and parents the importance of washing clothes following a day in an educational or childcare setting.</w:t>
            </w:r>
          </w:p>
        </w:tc>
        <w:tc>
          <w:tcPr>
            <w:tcW w:w="5528" w:type="dxa"/>
            <w:shd w:val="clear" w:color="auto" w:fill="FBE4D5" w:themeFill="accent2" w:themeFillTint="33"/>
          </w:tcPr>
          <w:p w:rsidR="00B2182E" w:rsidRPr="00B77593" w:rsidRDefault="00AD2BAF" w:rsidP="00AD2BAF">
            <w:pPr>
              <w:pStyle w:val="ListParagraph"/>
              <w:numPr>
                <w:ilvl w:val="0"/>
                <w:numId w:val="23"/>
              </w:numPr>
              <w:rPr>
                <w:rFonts w:ascii="Arial" w:hAnsi="Arial" w:cs="Arial"/>
                <w:i/>
              </w:rPr>
            </w:pPr>
            <w:r>
              <w:rPr>
                <w:rFonts w:ascii="Arial" w:hAnsi="Arial" w:cs="Arial"/>
                <w:i/>
              </w:rPr>
              <w:t>How will you ensure staff do what they can to minimise infection - consider use of public transport ?</w:t>
            </w:r>
          </w:p>
        </w:tc>
        <w:tc>
          <w:tcPr>
            <w:tcW w:w="1843" w:type="dxa"/>
            <w:shd w:val="clear" w:color="auto" w:fill="FBE4D5" w:themeFill="accent2" w:themeFillTint="33"/>
          </w:tcPr>
          <w:p w:rsidR="00B2182E" w:rsidRPr="00B77593" w:rsidRDefault="00B2182E" w:rsidP="00B2182E">
            <w:pPr>
              <w:rPr>
                <w:rFonts w:ascii="Arial" w:hAnsi="Arial" w:cs="Arial"/>
              </w:rPr>
            </w:pPr>
          </w:p>
        </w:tc>
        <w:tc>
          <w:tcPr>
            <w:tcW w:w="1843" w:type="dxa"/>
            <w:shd w:val="clear" w:color="auto" w:fill="FBE4D5" w:themeFill="accent2" w:themeFillTint="33"/>
          </w:tcPr>
          <w:p w:rsidR="00B2182E" w:rsidRPr="00B77593" w:rsidRDefault="00B2182E" w:rsidP="00B2182E">
            <w:pPr>
              <w:rPr>
                <w:rFonts w:ascii="Arial" w:hAnsi="Arial" w:cs="Arial"/>
              </w:rPr>
            </w:pPr>
          </w:p>
        </w:tc>
        <w:tc>
          <w:tcPr>
            <w:tcW w:w="1698" w:type="dxa"/>
            <w:shd w:val="clear" w:color="auto" w:fill="FBE4D5" w:themeFill="accent2" w:themeFillTint="33"/>
          </w:tcPr>
          <w:p w:rsidR="00B2182E" w:rsidRPr="00B77593" w:rsidRDefault="00B2182E" w:rsidP="00B2182E">
            <w:pPr>
              <w:rPr>
                <w:rFonts w:ascii="Arial" w:hAnsi="Arial" w:cs="Arial"/>
              </w:rPr>
            </w:pPr>
          </w:p>
        </w:tc>
      </w:tr>
    </w:tbl>
    <w:p w:rsidR="004100B3" w:rsidRDefault="004100B3">
      <w:pPr>
        <w:rPr>
          <w:rFonts w:ascii="Arial" w:hAnsi="Arial" w:cs="Arial"/>
        </w:rPr>
      </w:pPr>
    </w:p>
    <w:p w:rsidR="004100B3" w:rsidRPr="00D750DA" w:rsidRDefault="00C23C36" w:rsidP="00EA10A7">
      <w:pPr>
        <w:pStyle w:val="Heading1"/>
        <w:ind w:left="-709"/>
        <w:rPr>
          <w:rFonts w:ascii="Arial" w:hAnsi="Arial" w:cs="Arial"/>
          <w:b/>
          <w:color w:val="auto"/>
          <w:sz w:val="28"/>
        </w:rPr>
      </w:pPr>
      <w:r w:rsidRPr="00D750DA">
        <w:rPr>
          <w:rFonts w:ascii="Arial" w:hAnsi="Arial" w:cs="Arial"/>
          <w:b/>
          <w:color w:val="auto"/>
          <w:sz w:val="28"/>
        </w:rPr>
        <w:t>3</w:t>
      </w:r>
      <w:r w:rsidR="004100B3" w:rsidRPr="00D750DA">
        <w:rPr>
          <w:rFonts w:ascii="Arial" w:hAnsi="Arial" w:cs="Arial"/>
          <w:b/>
          <w:color w:val="auto"/>
          <w:sz w:val="28"/>
        </w:rPr>
        <w:t xml:space="preserve">) </w:t>
      </w:r>
      <w:bookmarkStart w:id="2" w:name="Ensure_good_respiratory_hygiene"/>
      <w:r w:rsidR="004100B3" w:rsidRPr="00D750DA">
        <w:rPr>
          <w:rFonts w:ascii="Arial" w:hAnsi="Arial" w:cs="Arial"/>
          <w:b/>
          <w:color w:val="auto"/>
          <w:sz w:val="28"/>
        </w:rPr>
        <w:t>Ensure good respiratory hygiene</w:t>
      </w:r>
      <w:bookmarkEnd w:id="2"/>
    </w:p>
    <w:tbl>
      <w:tblPr>
        <w:tblStyle w:val="TableGrid"/>
        <w:tblW w:w="16157" w:type="dxa"/>
        <w:tblInd w:w="-1139" w:type="dxa"/>
        <w:tblLayout w:type="fixed"/>
        <w:tblLook w:val="04A0" w:firstRow="1" w:lastRow="0" w:firstColumn="1" w:lastColumn="0" w:noHBand="0" w:noVBand="1"/>
      </w:tblPr>
      <w:tblGrid>
        <w:gridCol w:w="5245"/>
        <w:gridCol w:w="5528"/>
        <w:gridCol w:w="1843"/>
        <w:gridCol w:w="1843"/>
        <w:gridCol w:w="1698"/>
      </w:tblGrid>
      <w:tr w:rsidR="00B2182E" w:rsidRPr="00B77593" w:rsidTr="001D085F">
        <w:trPr>
          <w:trHeight w:val="346"/>
        </w:trPr>
        <w:tc>
          <w:tcPr>
            <w:tcW w:w="5245" w:type="dxa"/>
            <w:vMerge w:val="restart"/>
            <w:tcBorders>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Risk controls to be put in place</w:t>
            </w:r>
          </w:p>
        </w:tc>
        <w:tc>
          <w:tcPr>
            <w:tcW w:w="5528" w:type="dxa"/>
            <w:vMerge w:val="restart"/>
            <w:tcBorders>
              <w:top w:val="single" w:sz="4" w:space="0" w:color="auto"/>
              <w:left w:val="single" w:sz="4" w:space="0" w:color="auto"/>
              <w:right w:val="single" w:sz="4" w:space="0" w:color="auto"/>
            </w:tcBorders>
            <w:shd w:val="clear" w:color="auto" w:fill="DEEAF6" w:themeFill="accent1" w:themeFillTint="33"/>
          </w:tcPr>
          <w:p w:rsidR="00B2182E" w:rsidRPr="00B77593" w:rsidRDefault="00B2182E" w:rsidP="00AD2BAF">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009C059F" w:rsidRPr="00B77593">
              <w:rPr>
                <w:rFonts w:ascii="Arial" w:hAnsi="Arial" w:cs="Arial"/>
                <w:b/>
                <w:i/>
                <w:sz w:val="24"/>
                <w:highlight w:val="yellow"/>
              </w:rPr>
              <w:t>(Please note – items in italics are examples</w:t>
            </w:r>
            <w:r w:rsidR="009C059F">
              <w:rPr>
                <w:rFonts w:ascii="Arial" w:hAnsi="Arial" w:cs="Arial"/>
                <w:b/>
                <w:i/>
                <w:sz w:val="24"/>
                <w:highlight w:val="yellow"/>
              </w:rPr>
              <w:t>…</w:t>
            </w:r>
            <w:r w:rsidR="009C059F" w:rsidRPr="00B77593">
              <w:rPr>
                <w:rFonts w:ascii="Arial" w:hAnsi="Arial" w:cs="Arial"/>
                <w:b/>
                <w:i/>
                <w:sz w:val="24"/>
                <w:highlight w:val="yellow"/>
              </w:rPr>
              <w:t xml:space="preserve"> adapt and make site specific, where appropriate</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182E" w:rsidRPr="00B2182E" w:rsidRDefault="00B2182E" w:rsidP="00B2182E">
            <w:pPr>
              <w:jc w:val="center"/>
              <w:rPr>
                <w:rFonts w:ascii="Arial" w:hAnsi="Arial" w:cs="Arial"/>
                <w:b/>
                <w:sz w:val="24"/>
              </w:rPr>
            </w:pPr>
            <w:r w:rsidRPr="00B2182E">
              <w:rPr>
                <w:rFonts w:ascii="Arial" w:hAnsi="Arial" w:cs="Arial"/>
                <w:b/>
                <w:sz w:val="24"/>
              </w:rPr>
              <w:t>Considering your controls what stage are you at? (record risk level)</w:t>
            </w:r>
          </w:p>
        </w:tc>
        <w:tc>
          <w:tcPr>
            <w:tcW w:w="1843" w:type="dxa"/>
            <w:vMerge w:val="restart"/>
            <w:tcBorders>
              <w:top w:val="single" w:sz="4" w:space="0" w:color="auto"/>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Assigned to:</w:t>
            </w:r>
          </w:p>
        </w:tc>
        <w:tc>
          <w:tcPr>
            <w:tcW w:w="1698" w:type="dxa"/>
            <w:vMerge w:val="restart"/>
            <w:tcBorders>
              <w:top w:val="single" w:sz="4" w:space="0" w:color="auto"/>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Date completed:</w:t>
            </w:r>
          </w:p>
        </w:tc>
      </w:tr>
      <w:tr w:rsidR="00B2182E" w:rsidRPr="00B77593" w:rsidTr="001D085F">
        <w:trPr>
          <w:trHeight w:val="346"/>
        </w:trPr>
        <w:tc>
          <w:tcPr>
            <w:tcW w:w="5245" w:type="dxa"/>
            <w:vMerge/>
            <w:tcBorders>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528" w:type="dxa"/>
            <w:vMerge/>
            <w:tcBorders>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182E" w:rsidRPr="00B2182E" w:rsidRDefault="00B2182E" w:rsidP="00B2182E">
            <w:pPr>
              <w:jc w:val="center"/>
              <w:rPr>
                <w:rFonts w:ascii="Arial" w:hAnsi="Arial" w:cs="Arial"/>
                <w:b/>
                <w:sz w:val="24"/>
              </w:rPr>
            </w:pPr>
            <w:r w:rsidRPr="00B2182E">
              <w:rPr>
                <w:rFonts w:ascii="Arial" w:hAnsi="Arial" w:cs="Arial"/>
                <w:color w:val="FF0000"/>
                <w:sz w:val="24"/>
              </w:rPr>
              <w:t>HIGH</w:t>
            </w:r>
          </w:p>
        </w:tc>
        <w:tc>
          <w:tcPr>
            <w:tcW w:w="1843" w:type="dxa"/>
            <w:vMerge/>
            <w:tcBorders>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rPr>
        <w:tc>
          <w:tcPr>
            <w:tcW w:w="5245" w:type="dxa"/>
            <w:vMerge/>
            <w:tcBorders>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528" w:type="dxa"/>
            <w:vMerge/>
            <w:tcBorders>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182E" w:rsidRPr="00B2182E" w:rsidRDefault="00B2182E" w:rsidP="00B2182E">
            <w:pPr>
              <w:jc w:val="center"/>
              <w:rPr>
                <w:rFonts w:ascii="Arial" w:hAnsi="Arial" w:cs="Arial"/>
                <w:b/>
                <w:sz w:val="24"/>
              </w:rPr>
            </w:pPr>
            <w:r w:rsidRPr="00B2182E">
              <w:rPr>
                <w:rFonts w:ascii="Arial" w:hAnsi="Arial" w:cs="Arial"/>
                <w:color w:val="FFC000" w:themeColor="accent4"/>
                <w:sz w:val="24"/>
              </w:rPr>
              <w:t>MEDIUM</w:t>
            </w:r>
          </w:p>
        </w:tc>
        <w:tc>
          <w:tcPr>
            <w:tcW w:w="1843" w:type="dxa"/>
            <w:vMerge/>
            <w:tcBorders>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left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rPr>
        <w:tc>
          <w:tcPr>
            <w:tcW w:w="5245" w:type="dxa"/>
            <w:vMerge/>
            <w:tcBorders>
              <w:bottom w:val="single" w:sz="12"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528" w:type="dxa"/>
            <w:vMerge/>
            <w:tcBorders>
              <w:left w:val="single" w:sz="4" w:space="0" w:color="auto"/>
              <w:bottom w:val="single" w:sz="12"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182E" w:rsidRPr="00B2182E" w:rsidRDefault="00B2182E" w:rsidP="00B2182E">
            <w:pPr>
              <w:jc w:val="center"/>
              <w:rPr>
                <w:rFonts w:ascii="Arial" w:hAnsi="Arial" w:cs="Arial"/>
                <w:b/>
                <w:sz w:val="24"/>
              </w:rPr>
            </w:pPr>
            <w:r w:rsidRPr="00B2182E">
              <w:rPr>
                <w:rFonts w:ascii="Arial" w:hAnsi="Arial" w:cs="Arial"/>
                <w:color w:val="00B050"/>
                <w:sz w:val="24"/>
              </w:rPr>
              <w:t>LOW</w:t>
            </w:r>
          </w:p>
        </w:tc>
        <w:tc>
          <w:tcPr>
            <w:tcW w:w="1843" w:type="dxa"/>
            <w:vMerge/>
            <w:tcBorders>
              <w:left w:val="single" w:sz="4" w:space="0" w:color="auto"/>
              <w:bottom w:val="single" w:sz="4"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left w:val="single" w:sz="4" w:space="0" w:color="auto"/>
              <w:bottom w:val="single" w:sz="12" w:space="0" w:color="auto"/>
              <w:right w:val="single" w:sz="4"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c>
          <w:tcPr>
            <w:tcW w:w="5245" w:type="dxa"/>
            <w:tcBorders>
              <w:top w:val="single" w:sz="12"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Ensure the following hav</w:t>
            </w:r>
            <w:r>
              <w:rPr>
                <w:rFonts w:ascii="Arial" w:hAnsi="Arial" w:cs="Arial"/>
              </w:rPr>
              <w:t>e been to communicated to children</w:t>
            </w:r>
            <w:r w:rsidRPr="00B77593">
              <w:rPr>
                <w:rFonts w:ascii="Arial" w:hAnsi="Arial" w:cs="Arial"/>
              </w:rPr>
              <w:t xml:space="preserve">, staff, visitors:- </w:t>
            </w:r>
          </w:p>
          <w:p w:rsidR="00B2182E" w:rsidRPr="00B77593" w:rsidRDefault="00B2182E" w:rsidP="00B2182E">
            <w:pPr>
              <w:rPr>
                <w:rFonts w:ascii="Arial" w:hAnsi="Arial" w:cs="Arial"/>
              </w:rPr>
            </w:pPr>
            <w:r>
              <w:rPr>
                <w:rFonts w:ascii="Arial" w:hAnsi="Arial" w:cs="Arial"/>
              </w:rPr>
              <w:t>- U</w:t>
            </w:r>
            <w:r w:rsidRPr="00B77593">
              <w:rPr>
                <w:rFonts w:ascii="Arial" w:hAnsi="Arial" w:cs="Arial"/>
              </w:rPr>
              <w:t xml:space="preserve">se a tissue or elbow to cough or sneeze and use bins for </w:t>
            </w:r>
            <w:r>
              <w:rPr>
                <w:rFonts w:ascii="Arial" w:hAnsi="Arial" w:cs="Arial"/>
              </w:rPr>
              <w:t>tissue waste (‘catch it, bin it</w:t>
            </w:r>
            <w:r w:rsidRPr="00B77593">
              <w:rPr>
                <w:rFonts w:ascii="Arial" w:hAnsi="Arial" w:cs="Arial"/>
              </w:rPr>
              <w:t xml:space="preserve"> and kill it’).</w:t>
            </w:r>
          </w:p>
          <w:p w:rsidR="00B2182E" w:rsidRDefault="00B2182E" w:rsidP="00B2182E">
            <w:pPr>
              <w:rPr>
                <w:rFonts w:ascii="Arial" w:hAnsi="Arial" w:cs="Arial"/>
              </w:rPr>
            </w:pPr>
            <w:r>
              <w:rPr>
                <w:rFonts w:ascii="Arial" w:hAnsi="Arial" w:cs="Arial"/>
              </w:rPr>
              <w:t>- P</w:t>
            </w:r>
            <w:r w:rsidRPr="00B77593">
              <w:rPr>
                <w:rFonts w:ascii="Arial" w:hAnsi="Arial" w:cs="Arial"/>
              </w:rPr>
              <w:t>romote and encourage not to touch mouth, eyes and nose.</w:t>
            </w:r>
          </w:p>
          <w:p w:rsidR="00B543C5" w:rsidRPr="00B77593" w:rsidRDefault="00B543C5" w:rsidP="00B2182E">
            <w:pPr>
              <w:rPr>
                <w:rFonts w:ascii="Arial" w:hAnsi="Arial" w:cs="Arial"/>
              </w:rPr>
            </w:pPr>
            <w:r>
              <w:rPr>
                <w:rFonts w:ascii="Arial" w:hAnsi="Arial" w:cs="Arial"/>
              </w:rPr>
              <w:t>- Raise awareness of the Flu Vaccine</w:t>
            </w:r>
            <w:r w:rsidR="00932BAF">
              <w:rPr>
                <w:rFonts w:ascii="Arial" w:hAnsi="Arial" w:cs="Arial"/>
              </w:rPr>
              <w:t>.</w:t>
            </w:r>
          </w:p>
        </w:tc>
        <w:tc>
          <w:tcPr>
            <w:tcW w:w="5528" w:type="dxa"/>
            <w:tcBorders>
              <w:top w:val="single" w:sz="12"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AD2BAF" w:rsidP="00B2182E">
            <w:pPr>
              <w:pStyle w:val="ListParagraph"/>
              <w:numPr>
                <w:ilvl w:val="0"/>
                <w:numId w:val="23"/>
              </w:numPr>
              <w:rPr>
                <w:rFonts w:ascii="Arial" w:hAnsi="Arial" w:cs="Arial"/>
                <w:i/>
              </w:rPr>
            </w:pPr>
            <w:r>
              <w:rPr>
                <w:rFonts w:ascii="Arial" w:hAnsi="Arial" w:cs="Arial"/>
                <w:i/>
              </w:rPr>
              <w:t>How will you support children [and adults] to remember and apply these ‘rules’?</w:t>
            </w:r>
          </w:p>
          <w:p w:rsidR="00B2182E" w:rsidRPr="00B77593" w:rsidRDefault="00AD2BAF" w:rsidP="00B2182E">
            <w:pPr>
              <w:pStyle w:val="ListParagraph"/>
              <w:numPr>
                <w:ilvl w:val="0"/>
                <w:numId w:val="23"/>
              </w:numPr>
              <w:rPr>
                <w:rFonts w:ascii="Arial" w:hAnsi="Arial" w:cs="Arial"/>
                <w:i/>
              </w:rPr>
            </w:pPr>
            <w:r>
              <w:rPr>
                <w:rFonts w:ascii="Arial" w:hAnsi="Arial" w:cs="Arial"/>
                <w:i/>
              </w:rPr>
              <w:t>How wil</w:t>
            </w:r>
            <w:r w:rsidR="00D67C99">
              <w:rPr>
                <w:rFonts w:ascii="Arial" w:hAnsi="Arial" w:cs="Arial"/>
                <w:i/>
              </w:rPr>
              <w:t>l you keep these messages fresh? For example;</w:t>
            </w:r>
            <w:r>
              <w:rPr>
                <w:rFonts w:ascii="Arial" w:hAnsi="Arial" w:cs="Arial"/>
                <w:i/>
              </w:rPr>
              <w:t xml:space="preserve"> posters are no longer ‘seen’ if they remain the same for a long time?</w:t>
            </w:r>
          </w:p>
          <w:p w:rsidR="008F1E0E" w:rsidRPr="00330248" w:rsidRDefault="00B2182E" w:rsidP="00B2182E">
            <w:pPr>
              <w:pStyle w:val="ListParagraph"/>
              <w:numPr>
                <w:ilvl w:val="0"/>
                <w:numId w:val="23"/>
              </w:numPr>
              <w:rPr>
                <w:rFonts w:ascii="Arial" w:hAnsi="Arial" w:cs="Arial"/>
              </w:rPr>
            </w:pPr>
            <w:r w:rsidRPr="00B77593">
              <w:rPr>
                <w:rFonts w:ascii="Arial" w:hAnsi="Arial" w:cs="Arial"/>
                <w:i/>
              </w:rPr>
              <w:t>Procurement of tissues for classrooms, offices, staffroom etc.</w:t>
            </w:r>
          </w:p>
          <w:p w:rsidR="00B2182E" w:rsidRDefault="008F1E0E" w:rsidP="00B2182E">
            <w:pPr>
              <w:pStyle w:val="ListParagraph"/>
              <w:numPr>
                <w:ilvl w:val="0"/>
                <w:numId w:val="23"/>
              </w:numPr>
              <w:rPr>
                <w:rFonts w:ascii="Arial" w:hAnsi="Arial" w:cs="Arial"/>
              </w:rPr>
            </w:pPr>
            <w:r>
              <w:rPr>
                <w:rFonts w:ascii="Arial" w:hAnsi="Arial" w:cs="Arial"/>
                <w:i/>
              </w:rPr>
              <w:t>Encourage children/staff to bring their own for personal use</w:t>
            </w:r>
            <w:r w:rsidR="00D67C99">
              <w:rPr>
                <w:rFonts w:ascii="Arial" w:hAnsi="Arial" w:cs="Arial"/>
              </w:rPr>
              <w:t>.</w:t>
            </w:r>
          </w:p>
          <w:p w:rsidR="00B543C5" w:rsidRPr="00B543C5" w:rsidRDefault="00B543C5" w:rsidP="00B543C5">
            <w:pPr>
              <w:pStyle w:val="ListParagraph"/>
              <w:numPr>
                <w:ilvl w:val="0"/>
                <w:numId w:val="23"/>
              </w:numPr>
              <w:rPr>
                <w:rFonts w:ascii="Arial" w:hAnsi="Arial" w:cs="Arial"/>
              </w:rPr>
            </w:pPr>
            <w:r>
              <w:rPr>
                <w:rFonts w:ascii="Arial" w:hAnsi="Arial" w:cs="Arial"/>
                <w:i/>
              </w:rPr>
              <w:t xml:space="preserve">How can you raise awareness of the Flu Vaccine? Further information from </w:t>
            </w:r>
            <w:hyperlink r:id="rId18" w:history="1">
              <w:r w:rsidRPr="00520107">
                <w:rPr>
                  <w:rStyle w:val="Hyperlink"/>
                  <w:rFonts w:ascii="Arial" w:hAnsi="Arial" w:cs="Arial"/>
                  <w:i/>
                </w:rPr>
                <w:t>https://www.nhs.uk/conditions/vaccinations/child-flu-vaccine/</w:t>
              </w:r>
            </w:hyperlink>
          </w:p>
          <w:p w:rsidR="00B543C5" w:rsidRPr="00B77593" w:rsidRDefault="00B543C5" w:rsidP="00B543C5">
            <w:pPr>
              <w:pStyle w:val="ListParagraph"/>
              <w:ind w:left="36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12"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r>
      <w:tr w:rsidR="00B2182E" w:rsidRPr="00B77593" w:rsidTr="001D085F">
        <w:tc>
          <w:tcPr>
            <w:tcW w:w="5245" w:type="dxa"/>
            <w:tcBorders>
              <w:right w:val="single" w:sz="4" w:space="0" w:color="auto"/>
            </w:tcBorders>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Put in place a procedure for bins for tissues so they are emptied throughout the day.</w:t>
            </w:r>
          </w:p>
        </w:tc>
        <w:tc>
          <w:tcPr>
            <w:tcW w:w="5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AD2BAF" w:rsidP="00B2182E">
            <w:pPr>
              <w:pStyle w:val="ListParagraph"/>
              <w:numPr>
                <w:ilvl w:val="0"/>
                <w:numId w:val="10"/>
              </w:numPr>
              <w:rPr>
                <w:rFonts w:ascii="Arial" w:hAnsi="Arial" w:cs="Arial"/>
                <w:i/>
              </w:rPr>
            </w:pPr>
            <w:r>
              <w:rPr>
                <w:rFonts w:ascii="Arial" w:hAnsi="Arial" w:cs="Arial"/>
                <w:i/>
              </w:rPr>
              <w:t>How will you ensure bins are changes frequently and safely?</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r>
      <w:tr w:rsidR="00B2182E" w:rsidRPr="00B77593" w:rsidTr="001D085F">
        <w:tc>
          <w:tcPr>
            <w:tcW w:w="5245" w:type="dxa"/>
            <w:tcBorders>
              <w:right w:val="single" w:sz="4" w:space="0" w:color="auto"/>
            </w:tcBorders>
            <w:shd w:val="clear" w:color="auto" w:fill="FBE4D5" w:themeFill="accent2" w:themeFillTint="33"/>
          </w:tcPr>
          <w:p w:rsidR="00B2182E" w:rsidRPr="00B77593" w:rsidRDefault="00B2182E" w:rsidP="00B2182E">
            <w:pPr>
              <w:rPr>
                <w:rFonts w:ascii="Arial" w:hAnsi="Arial" w:cs="Arial"/>
              </w:rPr>
            </w:pPr>
            <w:r w:rsidRPr="0088131E">
              <w:rPr>
                <w:rFonts w:ascii="Arial" w:hAnsi="Arial" w:cs="Arial"/>
              </w:rPr>
              <w:t>Where possible rooms to be kept well ventilated using natural ventilation (opening windows) or ventilation units.</w:t>
            </w:r>
          </w:p>
        </w:tc>
        <w:tc>
          <w:tcPr>
            <w:tcW w:w="5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0C2B84" w:rsidRDefault="00AD2BAF" w:rsidP="00B2182E">
            <w:pPr>
              <w:pStyle w:val="ListParagraph"/>
              <w:numPr>
                <w:ilvl w:val="0"/>
                <w:numId w:val="10"/>
              </w:numPr>
              <w:rPr>
                <w:rFonts w:ascii="Arial" w:hAnsi="Arial" w:cs="Arial"/>
              </w:rPr>
            </w:pPr>
            <w:r>
              <w:rPr>
                <w:rFonts w:ascii="Arial" w:hAnsi="Arial" w:cs="Arial"/>
                <w:i/>
              </w:rPr>
              <w:t>How will you ensure ventilation – what about on wet/ colder days? How will you ensure this happens?</w:t>
            </w:r>
          </w:p>
          <w:p w:rsidR="00B2182E" w:rsidRPr="00B77593" w:rsidRDefault="00B2182E" w:rsidP="00B2182E">
            <w:pPr>
              <w:pStyle w:val="ListParagraph"/>
              <w:numPr>
                <w:ilvl w:val="0"/>
                <w:numId w:val="10"/>
              </w:numPr>
              <w:rPr>
                <w:rFonts w:ascii="Arial" w:hAnsi="Arial" w:cs="Arial"/>
              </w:rPr>
            </w:pPr>
            <w:r>
              <w:rPr>
                <w:rFonts w:ascii="Arial" w:hAnsi="Arial" w:cs="Arial"/>
                <w:i/>
              </w:rPr>
              <w:t xml:space="preserve">Follow HSE advice on </w:t>
            </w:r>
            <w:hyperlink r:id="rId19" w:history="1">
              <w:r w:rsidRPr="00992819">
                <w:rPr>
                  <w:rStyle w:val="Hyperlink"/>
                  <w:rFonts w:ascii="Arial" w:hAnsi="Arial" w:cs="Arial"/>
                  <w:i/>
                </w:rPr>
                <w:t>the use of Air-Con and ventilation</w:t>
              </w:r>
            </w:hyperlink>
            <w:r>
              <w:rPr>
                <w:rFonts w:ascii="Arial" w:hAnsi="Arial" w:cs="Arial"/>
                <w:i/>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r>
      <w:tr w:rsidR="00B2182E" w:rsidRPr="00B77593" w:rsidTr="001D085F">
        <w:tc>
          <w:tcPr>
            <w:tcW w:w="5245" w:type="dxa"/>
            <w:tcBorders>
              <w:right w:val="single" w:sz="4" w:space="0" w:color="auto"/>
            </w:tcBorders>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Identify doors which can be propped open, where safe to do so (bearing in mind fire safety and safeguarding), to limit use of door handles and aid ventilation.</w:t>
            </w:r>
          </w:p>
        </w:tc>
        <w:tc>
          <w:tcPr>
            <w:tcW w:w="5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AD2BAF" w:rsidP="00B2182E">
            <w:pPr>
              <w:pStyle w:val="ListParagraph"/>
              <w:numPr>
                <w:ilvl w:val="0"/>
                <w:numId w:val="14"/>
              </w:numPr>
              <w:rPr>
                <w:rFonts w:ascii="Arial" w:hAnsi="Arial" w:cs="Arial"/>
                <w:i/>
              </w:rPr>
            </w:pPr>
            <w:r>
              <w:rPr>
                <w:rFonts w:ascii="Arial" w:hAnsi="Arial" w:cs="Arial"/>
                <w:i/>
              </w:rPr>
              <w:t>How will you promote, remind and check this happens safely?</w:t>
            </w:r>
            <w:r w:rsidR="00B2182E" w:rsidRPr="00B77593">
              <w:rPr>
                <w:rFonts w:ascii="Arial" w:hAnsi="Arial" w:cs="Arial"/>
                <w:i/>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2182E" w:rsidRPr="00B77593" w:rsidRDefault="00B2182E" w:rsidP="00B2182E">
            <w:pPr>
              <w:rPr>
                <w:rFonts w:ascii="Arial" w:hAnsi="Arial" w:cs="Arial"/>
              </w:rPr>
            </w:pPr>
          </w:p>
        </w:tc>
      </w:tr>
    </w:tbl>
    <w:p w:rsidR="008B6C15" w:rsidRDefault="008B6C15" w:rsidP="003F2A18">
      <w:pPr>
        <w:ind w:left="-709"/>
        <w:rPr>
          <w:rFonts w:ascii="Arial" w:hAnsi="Arial" w:cs="Arial"/>
          <w:b/>
          <w:szCs w:val="28"/>
        </w:rPr>
      </w:pPr>
    </w:p>
    <w:p w:rsidR="004100B3" w:rsidRPr="00D750DA" w:rsidRDefault="00C23C36" w:rsidP="00EA10A7">
      <w:pPr>
        <w:pStyle w:val="Heading1"/>
        <w:ind w:left="-709"/>
        <w:rPr>
          <w:rFonts w:ascii="Arial" w:hAnsi="Arial" w:cs="Arial"/>
          <w:b/>
          <w:color w:val="auto"/>
          <w:sz w:val="28"/>
        </w:rPr>
      </w:pPr>
      <w:r w:rsidRPr="00D750DA">
        <w:rPr>
          <w:rFonts w:ascii="Arial" w:hAnsi="Arial" w:cs="Arial"/>
          <w:b/>
          <w:color w:val="auto"/>
          <w:sz w:val="28"/>
        </w:rPr>
        <w:t>4</w:t>
      </w:r>
      <w:r w:rsidR="004100B3" w:rsidRPr="00D750DA">
        <w:rPr>
          <w:rFonts w:ascii="Arial" w:hAnsi="Arial" w:cs="Arial"/>
          <w:b/>
          <w:color w:val="auto"/>
          <w:sz w:val="28"/>
        </w:rPr>
        <w:t xml:space="preserve">) </w:t>
      </w:r>
      <w:bookmarkStart w:id="3" w:name="Enhanced_cleaning"/>
      <w:r w:rsidR="008524EA" w:rsidRPr="00D750DA">
        <w:rPr>
          <w:rFonts w:ascii="Arial" w:hAnsi="Arial" w:cs="Arial"/>
          <w:b/>
          <w:color w:val="auto"/>
          <w:sz w:val="28"/>
        </w:rPr>
        <w:t>Enhanced c</w:t>
      </w:r>
      <w:r w:rsidR="004100B3" w:rsidRPr="00D750DA">
        <w:rPr>
          <w:rFonts w:ascii="Arial" w:hAnsi="Arial" w:cs="Arial"/>
          <w:b/>
          <w:color w:val="auto"/>
          <w:sz w:val="28"/>
        </w:rPr>
        <w:t>leaning</w:t>
      </w:r>
      <w:bookmarkEnd w:id="3"/>
      <w:r w:rsidR="008524EA" w:rsidRPr="00D750DA">
        <w:rPr>
          <w:rFonts w:ascii="Arial" w:hAnsi="Arial" w:cs="Arial"/>
          <w:b/>
          <w:color w:val="auto"/>
          <w:sz w:val="28"/>
        </w:rPr>
        <w:t>, including</w:t>
      </w:r>
      <w:r w:rsidR="004100B3" w:rsidRPr="00D750DA">
        <w:rPr>
          <w:rFonts w:ascii="Arial" w:hAnsi="Arial" w:cs="Arial"/>
          <w:b/>
          <w:color w:val="auto"/>
          <w:sz w:val="28"/>
        </w:rPr>
        <w:t xml:space="preserve"> frequently touched surfaces often using standard product</w:t>
      </w:r>
      <w:r w:rsidR="008524EA" w:rsidRPr="00D750DA">
        <w:rPr>
          <w:rFonts w:ascii="Arial" w:hAnsi="Arial" w:cs="Arial"/>
          <w:b/>
          <w:color w:val="auto"/>
          <w:sz w:val="28"/>
        </w:rPr>
        <w:t xml:space="preserve"> </w:t>
      </w:r>
    </w:p>
    <w:tbl>
      <w:tblPr>
        <w:tblStyle w:val="TableGrid"/>
        <w:tblW w:w="16157" w:type="dxa"/>
        <w:tblInd w:w="-1139" w:type="dxa"/>
        <w:tblLook w:val="04A0" w:firstRow="1" w:lastRow="0" w:firstColumn="1" w:lastColumn="0" w:noHBand="0" w:noVBand="1"/>
      </w:tblPr>
      <w:tblGrid>
        <w:gridCol w:w="5670"/>
        <w:gridCol w:w="5103"/>
        <w:gridCol w:w="1843"/>
        <w:gridCol w:w="1843"/>
        <w:gridCol w:w="1698"/>
      </w:tblGrid>
      <w:tr w:rsidR="00B2182E" w:rsidRPr="00B77593" w:rsidTr="001D085F">
        <w:trPr>
          <w:trHeight w:val="346"/>
        </w:trPr>
        <w:tc>
          <w:tcPr>
            <w:tcW w:w="5670"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Risk controls to be put in place</w:t>
            </w:r>
          </w:p>
        </w:tc>
        <w:tc>
          <w:tcPr>
            <w:tcW w:w="5103" w:type="dxa"/>
            <w:vMerge w:val="restart"/>
            <w:shd w:val="clear" w:color="auto" w:fill="DEEAF6" w:themeFill="accent1" w:themeFillTint="33"/>
          </w:tcPr>
          <w:p w:rsidR="00B2182E" w:rsidRPr="00B77593" w:rsidRDefault="00B2182E" w:rsidP="00AD2BAF">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009C059F" w:rsidRPr="00B77593">
              <w:rPr>
                <w:rFonts w:ascii="Arial" w:hAnsi="Arial" w:cs="Arial"/>
                <w:b/>
                <w:i/>
                <w:sz w:val="24"/>
                <w:highlight w:val="yellow"/>
              </w:rPr>
              <w:t>(Please note – items in italics are examples</w:t>
            </w:r>
            <w:r w:rsidR="009C059F">
              <w:rPr>
                <w:rFonts w:ascii="Arial" w:hAnsi="Arial" w:cs="Arial"/>
                <w:b/>
                <w:i/>
                <w:sz w:val="24"/>
                <w:highlight w:val="yellow"/>
              </w:rPr>
              <w:t>…</w:t>
            </w:r>
            <w:r w:rsidR="009C059F" w:rsidRPr="00B77593">
              <w:rPr>
                <w:rFonts w:ascii="Arial" w:hAnsi="Arial" w:cs="Arial"/>
                <w:b/>
                <w:i/>
                <w:sz w:val="24"/>
                <w:highlight w:val="yellow"/>
              </w:rPr>
              <w:t xml:space="preserve"> adapt and make site specific, where appropriate</w:t>
            </w: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Date completed:</w:t>
            </w:r>
          </w:p>
        </w:tc>
      </w:tr>
      <w:tr w:rsidR="00B2182E" w:rsidRPr="00B77593" w:rsidTr="001D085F">
        <w:trPr>
          <w:trHeight w:val="346"/>
        </w:trPr>
        <w:tc>
          <w:tcPr>
            <w:tcW w:w="5670"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10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0000"/>
                <w:sz w:val="24"/>
                <w:szCs w:val="24"/>
              </w:rPr>
              <w:t>HIGH</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rPr>
        <w:tc>
          <w:tcPr>
            <w:tcW w:w="5670"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10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C000" w:themeColor="accent4"/>
                <w:sz w:val="24"/>
                <w:szCs w:val="24"/>
              </w:rPr>
              <w:t>MEDIUM</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rPr>
        <w:tc>
          <w:tcPr>
            <w:tcW w:w="5670"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10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c>
          <w:tcPr>
            <w:tcW w:w="5670" w:type="dxa"/>
            <w:tcBorders>
              <w:top w:val="single" w:sz="12" w:space="0" w:color="auto"/>
            </w:tcBorders>
            <w:shd w:val="clear" w:color="auto" w:fill="FBE4D5" w:themeFill="accent2" w:themeFillTint="33"/>
          </w:tcPr>
          <w:p w:rsidR="00B2182E" w:rsidRPr="00B77593" w:rsidRDefault="00B2182E" w:rsidP="004446FE">
            <w:pPr>
              <w:rPr>
                <w:rFonts w:ascii="Arial" w:hAnsi="Arial" w:cs="Arial"/>
              </w:rPr>
            </w:pPr>
            <w:r w:rsidRPr="00B77593">
              <w:rPr>
                <w:rFonts w:ascii="Arial" w:hAnsi="Arial" w:cs="Arial"/>
              </w:rPr>
              <w:t xml:space="preserve">Surfaces that children and </w:t>
            </w:r>
            <w:r w:rsidR="004446FE">
              <w:rPr>
                <w:rFonts w:ascii="Arial" w:hAnsi="Arial" w:cs="Arial"/>
              </w:rPr>
              <w:t>adults</w:t>
            </w:r>
            <w:r w:rsidRPr="00B77593">
              <w:rPr>
                <w:rFonts w:ascii="Arial" w:hAnsi="Arial" w:cs="Arial"/>
              </w:rPr>
              <w:t xml:space="preserve"> are touching, such as toys, books, desks, chairs, doors, sinks, toilets, light switches and bannisters are cleaned more regularly. </w:t>
            </w:r>
          </w:p>
        </w:tc>
        <w:tc>
          <w:tcPr>
            <w:tcW w:w="5103" w:type="dxa"/>
            <w:tcBorders>
              <w:top w:val="single" w:sz="12" w:space="0" w:color="auto"/>
            </w:tcBorders>
            <w:shd w:val="clear" w:color="auto" w:fill="FBE4D5" w:themeFill="accent2" w:themeFillTint="33"/>
          </w:tcPr>
          <w:p w:rsidR="00B2182E" w:rsidRPr="00B77593" w:rsidRDefault="004446FE" w:rsidP="00B2182E">
            <w:pPr>
              <w:pStyle w:val="ListParagraph"/>
              <w:numPr>
                <w:ilvl w:val="0"/>
                <w:numId w:val="15"/>
              </w:numPr>
              <w:rPr>
                <w:rFonts w:ascii="Arial" w:hAnsi="Arial" w:cs="Arial"/>
                <w:i/>
              </w:rPr>
            </w:pPr>
            <w:r>
              <w:rPr>
                <w:rFonts w:ascii="Arial" w:hAnsi="Arial" w:cs="Arial"/>
                <w:i/>
              </w:rPr>
              <w:t>How will you ensure children’s [and adults] safety?</w:t>
            </w:r>
          </w:p>
          <w:p w:rsidR="00B2182E" w:rsidRPr="00B77593" w:rsidRDefault="00B2182E" w:rsidP="00B2182E">
            <w:pPr>
              <w:pStyle w:val="ListParagraph"/>
              <w:numPr>
                <w:ilvl w:val="0"/>
                <w:numId w:val="15"/>
              </w:numPr>
              <w:rPr>
                <w:rFonts w:ascii="Arial" w:hAnsi="Arial" w:cs="Arial"/>
                <w:i/>
              </w:rPr>
            </w:pPr>
            <w:r w:rsidRPr="00B77593">
              <w:rPr>
                <w:rFonts w:ascii="Arial" w:hAnsi="Arial" w:cs="Arial"/>
                <w:i/>
              </w:rPr>
              <w:t xml:space="preserve">Make relevant staff aware of </w:t>
            </w:r>
            <w:hyperlink r:id="rId20" w:history="1">
              <w:r w:rsidRPr="00C072C0">
                <w:rPr>
                  <w:rStyle w:val="Hyperlink"/>
                  <w:rFonts w:ascii="Arial" w:hAnsi="Arial" w:cs="Arial"/>
                  <w:i/>
                </w:rPr>
                <w:t>COVID-19: cleaning of non-healthcare settings guidance.</w:t>
              </w:r>
            </w:hyperlink>
          </w:p>
          <w:p w:rsidR="00EF4968" w:rsidRDefault="004446FE" w:rsidP="00B2182E">
            <w:pPr>
              <w:pStyle w:val="ListParagraph"/>
              <w:numPr>
                <w:ilvl w:val="0"/>
                <w:numId w:val="15"/>
              </w:numPr>
              <w:rPr>
                <w:rFonts w:ascii="Arial" w:hAnsi="Arial" w:cs="Arial"/>
                <w:i/>
              </w:rPr>
            </w:pPr>
            <w:r>
              <w:rPr>
                <w:rFonts w:ascii="Arial" w:hAnsi="Arial" w:cs="Arial"/>
                <w:i/>
              </w:rPr>
              <w:t>How will you train and refresh staff knowledge?</w:t>
            </w:r>
          </w:p>
          <w:p w:rsidR="00B2182E" w:rsidRPr="00B77593" w:rsidRDefault="00651067" w:rsidP="00B2182E">
            <w:pPr>
              <w:pStyle w:val="ListParagraph"/>
              <w:numPr>
                <w:ilvl w:val="0"/>
                <w:numId w:val="15"/>
              </w:numPr>
              <w:rPr>
                <w:rFonts w:ascii="Arial" w:hAnsi="Arial" w:cs="Arial"/>
                <w:i/>
              </w:rPr>
            </w:pPr>
            <w:r>
              <w:rPr>
                <w:rFonts w:ascii="Arial" w:hAnsi="Arial" w:cs="Arial"/>
                <w:i/>
              </w:rPr>
              <w:t xml:space="preserve">Follow guidance </w:t>
            </w:r>
            <w:r w:rsidR="00EF4968">
              <w:rPr>
                <w:rFonts w:ascii="Arial" w:hAnsi="Arial" w:cs="Arial"/>
                <w:i/>
              </w:rPr>
              <w:t>for cleaning in education and child care settings:</w:t>
            </w:r>
            <w:r w:rsidR="001B28D3" w:rsidRPr="00B77593">
              <w:rPr>
                <w:rFonts w:ascii="Arial" w:hAnsi="Arial" w:cs="Arial"/>
                <w:i/>
              </w:rPr>
              <w:t xml:space="preserve"> </w:t>
            </w:r>
          </w:p>
          <w:p w:rsidR="00B2182E" w:rsidRDefault="004446FE" w:rsidP="00B2182E">
            <w:pPr>
              <w:pStyle w:val="ListParagraph"/>
              <w:numPr>
                <w:ilvl w:val="0"/>
                <w:numId w:val="15"/>
              </w:numPr>
              <w:rPr>
                <w:rFonts w:ascii="Arial" w:hAnsi="Arial" w:cs="Arial"/>
                <w:i/>
              </w:rPr>
            </w:pPr>
            <w:r>
              <w:rPr>
                <w:rFonts w:ascii="Arial" w:hAnsi="Arial" w:cs="Arial"/>
                <w:i/>
              </w:rPr>
              <w:t>Have you a need to amend your policies- and inform / remind staff?</w:t>
            </w:r>
          </w:p>
          <w:p w:rsidR="00B2182E" w:rsidRPr="00F95BA7" w:rsidRDefault="004446FE" w:rsidP="00B2182E">
            <w:pPr>
              <w:pStyle w:val="ListParagraph"/>
              <w:numPr>
                <w:ilvl w:val="0"/>
                <w:numId w:val="15"/>
              </w:numPr>
              <w:rPr>
                <w:rFonts w:ascii="Arial" w:hAnsi="Arial" w:cs="Arial"/>
                <w:i/>
              </w:rPr>
            </w:pPr>
            <w:r>
              <w:rPr>
                <w:rFonts w:ascii="Arial" w:hAnsi="Arial" w:cs="Arial"/>
                <w:i/>
              </w:rPr>
              <w:t>How wil</w:t>
            </w:r>
            <w:r w:rsidR="00D67C99">
              <w:rPr>
                <w:rFonts w:ascii="Arial" w:hAnsi="Arial" w:cs="Arial"/>
                <w:i/>
              </w:rPr>
              <w:t>l you manage soft furnishing, toys</w:t>
            </w:r>
            <w:r>
              <w:rPr>
                <w:rFonts w:ascii="Arial" w:hAnsi="Arial" w:cs="Arial"/>
                <w:i/>
              </w:rPr>
              <w:t xml:space="preserve"> and resources that are shared but not easy to clean? What about resources from home? </w:t>
            </w:r>
            <w:r w:rsidR="00D67C99">
              <w:rPr>
                <w:rFonts w:ascii="Arial" w:hAnsi="Arial" w:cs="Arial"/>
                <w:i/>
              </w:rPr>
              <w:t>How will organise</w:t>
            </w:r>
            <w:r>
              <w:rPr>
                <w:rFonts w:ascii="Arial" w:hAnsi="Arial" w:cs="Arial"/>
                <w:i/>
              </w:rPr>
              <w:t xml:space="preserve"> sensory </w:t>
            </w:r>
            <w:r w:rsidR="00D67C99">
              <w:rPr>
                <w:rFonts w:ascii="Arial" w:hAnsi="Arial" w:cs="Arial"/>
                <w:i/>
              </w:rPr>
              <w:t>and sometimes messy experience? W</w:t>
            </w:r>
            <w:r>
              <w:rPr>
                <w:rFonts w:ascii="Arial" w:hAnsi="Arial" w:cs="Arial"/>
                <w:i/>
              </w:rPr>
              <w:t>hat will you put in place to minimise risks?</w:t>
            </w:r>
            <w:r w:rsidR="008F1E0E">
              <w:rPr>
                <w:rFonts w:ascii="Arial" w:hAnsi="Arial" w:cs="Arial"/>
                <w:i/>
              </w:rPr>
              <w:t xml:space="preserve"> </w:t>
            </w:r>
          </w:p>
        </w:tc>
        <w:tc>
          <w:tcPr>
            <w:tcW w:w="1843" w:type="dxa"/>
            <w:tcBorders>
              <w:top w:val="single" w:sz="12" w:space="0" w:color="auto"/>
            </w:tcBorders>
            <w:shd w:val="clear" w:color="auto" w:fill="FBE4D5" w:themeFill="accent2" w:themeFillTint="33"/>
          </w:tcPr>
          <w:p w:rsidR="00B2182E" w:rsidRPr="00B77593" w:rsidRDefault="00B2182E" w:rsidP="00B2182E">
            <w:pPr>
              <w:rPr>
                <w:rFonts w:ascii="Arial" w:hAnsi="Arial" w:cs="Arial"/>
              </w:rPr>
            </w:pPr>
          </w:p>
        </w:tc>
        <w:tc>
          <w:tcPr>
            <w:tcW w:w="1843" w:type="dxa"/>
            <w:tcBorders>
              <w:top w:val="single" w:sz="12" w:space="0" w:color="auto"/>
            </w:tcBorders>
            <w:shd w:val="clear" w:color="auto" w:fill="FBE4D5" w:themeFill="accent2" w:themeFillTint="33"/>
          </w:tcPr>
          <w:p w:rsidR="00B2182E" w:rsidRPr="00B77593" w:rsidRDefault="00B2182E" w:rsidP="00B2182E">
            <w:pPr>
              <w:rPr>
                <w:rFonts w:ascii="Arial" w:hAnsi="Arial" w:cs="Arial"/>
              </w:rPr>
            </w:pPr>
          </w:p>
        </w:tc>
        <w:tc>
          <w:tcPr>
            <w:tcW w:w="1698" w:type="dxa"/>
            <w:tcBorders>
              <w:top w:val="single" w:sz="12" w:space="0" w:color="auto"/>
            </w:tcBorders>
            <w:shd w:val="clear" w:color="auto" w:fill="FBE4D5" w:themeFill="accent2" w:themeFillTint="33"/>
          </w:tcPr>
          <w:p w:rsidR="00B2182E" w:rsidRPr="00B77593" w:rsidRDefault="00B2182E" w:rsidP="00B2182E">
            <w:pPr>
              <w:rPr>
                <w:rFonts w:ascii="Arial" w:hAnsi="Arial" w:cs="Arial"/>
              </w:rPr>
            </w:pPr>
          </w:p>
        </w:tc>
      </w:tr>
      <w:tr w:rsidR="00B2182E" w:rsidRPr="00B77593" w:rsidTr="001D085F">
        <w:tc>
          <w:tcPr>
            <w:tcW w:w="5670" w:type="dxa"/>
            <w:shd w:val="clear" w:color="auto" w:fill="FBE4D5" w:themeFill="accent2" w:themeFillTint="33"/>
          </w:tcPr>
          <w:p w:rsidR="00B2182E" w:rsidRPr="00B77593" w:rsidRDefault="00B2182E" w:rsidP="00B2182E">
            <w:pPr>
              <w:rPr>
                <w:rFonts w:ascii="Arial" w:hAnsi="Arial" w:cs="Arial"/>
              </w:rPr>
            </w:pPr>
            <w:r w:rsidRPr="00B77593">
              <w:rPr>
                <w:rFonts w:ascii="Arial" w:hAnsi="Arial" w:cs="Arial"/>
              </w:rPr>
              <w:t>Sufficient procurement of cleaning supplies and COSHH risk assessments have been completed for any new products.</w:t>
            </w:r>
          </w:p>
        </w:tc>
        <w:tc>
          <w:tcPr>
            <w:tcW w:w="5103" w:type="dxa"/>
            <w:shd w:val="clear" w:color="auto" w:fill="FBE4D5" w:themeFill="accent2" w:themeFillTint="33"/>
          </w:tcPr>
          <w:p w:rsidR="00B2182E" w:rsidRPr="00B77593" w:rsidRDefault="004446FE" w:rsidP="00B2182E">
            <w:pPr>
              <w:pStyle w:val="ListParagraph"/>
              <w:numPr>
                <w:ilvl w:val="0"/>
                <w:numId w:val="15"/>
              </w:numPr>
              <w:rPr>
                <w:rFonts w:ascii="Arial" w:hAnsi="Arial" w:cs="Arial"/>
                <w:i/>
              </w:rPr>
            </w:pPr>
            <w:r>
              <w:rPr>
                <w:rFonts w:ascii="Arial" w:hAnsi="Arial" w:cs="Arial"/>
                <w:i/>
              </w:rPr>
              <w:t>How will you stocktake and replenish supplies?</w:t>
            </w:r>
          </w:p>
          <w:p w:rsidR="00B2182E" w:rsidRPr="00B77593" w:rsidRDefault="004446FE" w:rsidP="00B2182E">
            <w:pPr>
              <w:pStyle w:val="ListParagraph"/>
              <w:numPr>
                <w:ilvl w:val="0"/>
                <w:numId w:val="15"/>
              </w:numPr>
              <w:rPr>
                <w:rFonts w:ascii="Arial" w:hAnsi="Arial" w:cs="Arial"/>
                <w:i/>
              </w:rPr>
            </w:pPr>
            <w:r>
              <w:rPr>
                <w:rFonts w:ascii="Arial" w:hAnsi="Arial" w:cs="Arial"/>
                <w:i/>
              </w:rPr>
              <w:t>How will you check and assess risks for hazardous products</w:t>
            </w:r>
            <w:r w:rsidR="00B2182E" w:rsidRPr="00B77593">
              <w:rPr>
                <w:rFonts w:ascii="Arial" w:hAnsi="Arial" w:cs="Arial"/>
                <w:i/>
              </w:rPr>
              <w:t xml:space="preserve"> </w:t>
            </w:r>
            <w:r>
              <w:rPr>
                <w:rFonts w:ascii="Arial" w:hAnsi="Arial" w:cs="Arial"/>
                <w:i/>
              </w:rPr>
              <w:t>and prevent them being mixed?</w:t>
            </w:r>
          </w:p>
        </w:tc>
        <w:tc>
          <w:tcPr>
            <w:tcW w:w="1843" w:type="dxa"/>
            <w:shd w:val="clear" w:color="auto" w:fill="FBE4D5" w:themeFill="accent2" w:themeFillTint="33"/>
          </w:tcPr>
          <w:p w:rsidR="00B2182E" w:rsidRPr="00B77593" w:rsidRDefault="00B2182E" w:rsidP="00B2182E">
            <w:pPr>
              <w:rPr>
                <w:rFonts w:ascii="Arial" w:hAnsi="Arial" w:cs="Arial"/>
              </w:rPr>
            </w:pPr>
          </w:p>
        </w:tc>
        <w:tc>
          <w:tcPr>
            <w:tcW w:w="1843" w:type="dxa"/>
            <w:shd w:val="clear" w:color="auto" w:fill="FBE4D5" w:themeFill="accent2" w:themeFillTint="33"/>
          </w:tcPr>
          <w:p w:rsidR="00B2182E" w:rsidRPr="00B77593" w:rsidRDefault="00B2182E" w:rsidP="00B2182E">
            <w:pPr>
              <w:rPr>
                <w:rFonts w:ascii="Arial" w:hAnsi="Arial" w:cs="Arial"/>
              </w:rPr>
            </w:pPr>
          </w:p>
        </w:tc>
        <w:tc>
          <w:tcPr>
            <w:tcW w:w="1698" w:type="dxa"/>
            <w:shd w:val="clear" w:color="auto" w:fill="FBE4D5" w:themeFill="accent2" w:themeFillTint="33"/>
          </w:tcPr>
          <w:p w:rsidR="00B2182E" w:rsidRPr="00B77593" w:rsidRDefault="00B2182E" w:rsidP="00B2182E">
            <w:pPr>
              <w:rPr>
                <w:rFonts w:ascii="Arial" w:hAnsi="Arial" w:cs="Arial"/>
              </w:rPr>
            </w:pPr>
          </w:p>
        </w:tc>
      </w:tr>
      <w:tr w:rsidR="00B2182E" w:rsidRPr="00B77593" w:rsidTr="001D085F">
        <w:tc>
          <w:tcPr>
            <w:tcW w:w="5670" w:type="dxa"/>
            <w:shd w:val="clear" w:color="auto" w:fill="FBE4D5" w:themeFill="accent2" w:themeFillTint="33"/>
          </w:tcPr>
          <w:p w:rsidR="00B2182E" w:rsidRPr="00B77593" w:rsidRDefault="00D67C99" w:rsidP="00B2182E">
            <w:pPr>
              <w:rPr>
                <w:rFonts w:ascii="Arial" w:hAnsi="Arial" w:cs="Arial"/>
              </w:rPr>
            </w:pPr>
            <w:r w:rsidRPr="00D67C99">
              <w:rPr>
                <w:rFonts w:ascii="Arial" w:hAnsi="Arial" w:cs="Arial"/>
              </w:rPr>
              <w:t>O</w:t>
            </w:r>
            <w:r w:rsidR="00B2182E" w:rsidRPr="00D67C99">
              <w:rPr>
                <w:rFonts w:ascii="Arial" w:hAnsi="Arial" w:cs="Arial"/>
              </w:rPr>
              <w:t>utdoor play equipment</w:t>
            </w:r>
            <w:r w:rsidRPr="00D67C99">
              <w:rPr>
                <w:rFonts w:ascii="Arial" w:hAnsi="Arial" w:cs="Arial"/>
              </w:rPr>
              <w:t xml:space="preserve"> and outdoor play resources are</w:t>
            </w:r>
            <w:r w:rsidR="00B2182E" w:rsidRPr="00D67C99">
              <w:rPr>
                <w:rFonts w:ascii="Arial" w:hAnsi="Arial" w:cs="Arial"/>
              </w:rPr>
              <w:t xml:space="preserve"> appropriately cleaned between groups of children and young people. </w:t>
            </w:r>
          </w:p>
        </w:tc>
        <w:tc>
          <w:tcPr>
            <w:tcW w:w="5103" w:type="dxa"/>
            <w:shd w:val="clear" w:color="auto" w:fill="FBE4D5" w:themeFill="accent2" w:themeFillTint="33"/>
          </w:tcPr>
          <w:p w:rsidR="00B2182E" w:rsidRPr="00992819" w:rsidRDefault="00D67C99" w:rsidP="00B2182E">
            <w:pPr>
              <w:pStyle w:val="ListParagraph"/>
              <w:numPr>
                <w:ilvl w:val="0"/>
                <w:numId w:val="15"/>
              </w:numPr>
              <w:rPr>
                <w:rFonts w:ascii="Arial" w:hAnsi="Arial" w:cs="Arial"/>
              </w:rPr>
            </w:pPr>
            <w:r>
              <w:rPr>
                <w:rFonts w:ascii="Arial" w:hAnsi="Arial" w:cs="Arial"/>
                <w:i/>
              </w:rPr>
              <w:t>H</w:t>
            </w:r>
            <w:r w:rsidR="00B2182E" w:rsidRPr="00B77593">
              <w:rPr>
                <w:rFonts w:ascii="Arial" w:hAnsi="Arial" w:cs="Arial"/>
                <w:i/>
              </w:rPr>
              <w:t xml:space="preserve">ow </w:t>
            </w:r>
            <w:r w:rsidR="004446FE">
              <w:rPr>
                <w:rFonts w:ascii="Arial" w:hAnsi="Arial" w:cs="Arial"/>
                <w:i/>
              </w:rPr>
              <w:t xml:space="preserve">will </w:t>
            </w:r>
            <w:r w:rsidR="00B2182E" w:rsidRPr="00B77593">
              <w:rPr>
                <w:rFonts w:ascii="Arial" w:hAnsi="Arial" w:cs="Arial"/>
                <w:i/>
              </w:rPr>
              <w:t>outdoor play equipment be managed and cleaned</w:t>
            </w:r>
            <w:r w:rsidR="00B2182E">
              <w:rPr>
                <w:rFonts w:ascii="Arial" w:hAnsi="Arial" w:cs="Arial"/>
                <w:i/>
              </w:rPr>
              <w:t xml:space="preserve"> in between groups of children</w:t>
            </w:r>
            <w:r w:rsidR="004446FE">
              <w:rPr>
                <w:rFonts w:ascii="Arial" w:hAnsi="Arial" w:cs="Arial"/>
                <w:i/>
              </w:rPr>
              <w:t>?</w:t>
            </w:r>
          </w:p>
          <w:p w:rsidR="00B2182E" w:rsidRPr="00992819" w:rsidRDefault="004446FE" w:rsidP="00B2182E">
            <w:pPr>
              <w:pStyle w:val="ListParagraph"/>
              <w:numPr>
                <w:ilvl w:val="0"/>
                <w:numId w:val="15"/>
              </w:numPr>
              <w:rPr>
                <w:rFonts w:ascii="Arial" w:hAnsi="Arial" w:cs="Arial"/>
              </w:rPr>
            </w:pPr>
            <w:r>
              <w:rPr>
                <w:rFonts w:ascii="Arial" w:hAnsi="Arial" w:cs="Arial"/>
                <w:i/>
              </w:rPr>
              <w:t>How will it be timetabled and risks minimised?</w:t>
            </w:r>
          </w:p>
          <w:p w:rsidR="00B2182E" w:rsidRPr="00AE7F2B" w:rsidRDefault="00B2182E" w:rsidP="00B2182E">
            <w:pPr>
              <w:pStyle w:val="ListParagraph"/>
              <w:numPr>
                <w:ilvl w:val="0"/>
                <w:numId w:val="15"/>
              </w:numPr>
              <w:rPr>
                <w:rFonts w:ascii="Arial" w:hAnsi="Arial" w:cs="Arial"/>
              </w:rPr>
            </w:pPr>
          </w:p>
        </w:tc>
        <w:tc>
          <w:tcPr>
            <w:tcW w:w="1843" w:type="dxa"/>
            <w:shd w:val="clear" w:color="auto" w:fill="FBE4D5" w:themeFill="accent2" w:themeFillTint="33"/>
          </w:tcPr>
          <w:p w:rsidR="00B2182E" w:rsidRPr="00B77593" w:rsidRDefault="00B2182E" w:rsidP="00B2182E">
            <w:pPr>
              <w:rPr>
                <w:rFonts w:ascii="Arial" w:hAnsi="Arial" w:cs="Arial"/>
              </w:rPr>
            </w:pPr>
          </w:p>
        </w:tc>
        <w:tc>
          <w:tcPr>
            <w:tcW w:w="1843" w:type="dxa"/>
            <w:shd w:val="clear" w:color="auto" w:fill="FBE4D5" w:themeFill="accent2" w:themeFillTint="33"/>
          </w:tcPr>
          <w:p w:rsidR="00B2182E" w:rsidRPr="00B77593" w:rsidRDefault="00B2182E" w:rsidP="00B2182E">
            <w:pPr>
              <w:rPr>
                <w:rFonts w:ascii="Arial" w:hAnsi="Arial" w:cs="Arial"/>
              </w:rPr>
            </w:pPr>
          </w:p>
        </w:tc>
        <w:tc>
          <w:tcPr>
            <w:tcW w:w="1698" w:type="dxa"/>
            <w:shd w:val="clear" w:color="auto" w:fill="FBE4D5" w:themeFill="accent2" w:themeFillTint="33"/>
          </w:tcPr>
          <w:p w:rsidR="00B2182E" w:rsidRPr="00B77593" w:rsidRDefault="00B2182E" w:rsidP="00B2182E">
            <w:pPr>
              <w:rPr>
                <w:rFonts w:ascii="Arial" w:hAnsi="Arial" w:cs="Arial"/>
              </w:rPr>
            </w:pPr>
          </w:p>
        </w:tc>
      </w:tr>
    </w:tbl>
    <w:p w:rsidR="004100B3" w:rsidRDefault="004100B3">
      <w:pPr>
        <w:rPr>
          <w:rFonts w:ascii="Arial" w:hAnsi="Arial" w:cs="Arial"/>
          <w:b/>
        </w:rPr>
      </w:pPr>
    </w:p>
    <w:p w:rsidR="004100B3" w:rsidRPr="0061748A" w:rsidRDefault="00C23C36" w:rsidP="00EA10A7">
      <w:pPr>
        <w:pStyle w:val="Heading1"/>
        <w:ind w:left="-709"/>
        <w:rPr>
          <w:rFonts w:ascii="Arial" w:hAnsi="Arial" w:cs="Arial"/>
          <w:b/>
          <w:color w:val="auto"/>
          <w:sz w:val="28"/>
        </w:rPr>
      </w:pPr>
      <w:r w:rsidRPr="0061748A">
        <w:rPr>
          <w:rFonts w:ascii="Arial" w:hAnsi="Arial" w:cs="Arial"/>
          <w:b/>
          <w:color w:val="auto"/>
          <w:sz w:val="28"/>
        </w:rPr>
        <w:t>5</w:t>
      </w:r>
      <w:r w:rsidR="004100B3" w:rsidRPr="0061748A">
        <w:rPr>
          <w:rFonts w:ascii="Arial" w:hAnsi="Arial" w:cs="Arial"/>
          <w:b/>
          <w:color w:val="auto"/>
          <w:sz w:val="28"/>
        </w:rPr>
        <w:t xml:space="preserve">) </w:t>
      </w:r>
      <w:bookmarkStart w:id="4" w:name="Minimise_contact"/>
      <w:r w:rsidRPr="0061748A">
        <w:rPr>
          <w:rFonts w:ascii="Arial" w:hAnsi="Arial" w:cs="Arial"/>
          <w:b/>
          <w:color w:val="auto"/>
          <w:sz w:val="28"/>
        </w:rPr>
        <w:t>Minimise contact</w:t>
      </w:r>
      <w:bookmarkEnd w:id="4"/>
      <w:r w:rsidRPr="0061748A">
        <w:rPr>
          <w:rFonts w:ascii="Arial" w:hAnsi="Arial" w:cs="Arial"/>
          <w:b/>
          <w:color w:val="auto"/>
          <w:sz w:val="28"/>
        </w:rPr>
        <w:t xml:space="preserve"> between individuals and maintain social distancing wherever possible</w:t>
      </w:r>
    </w:p>
    <w:tbl>
      <w:tblPr>
        <w:tblStyle w:val="TableGrid"/>
        <w:tblW w:w="16157" w:type="dxa"/>
        <w:tblInd w:w="-1139" w:type="dxa"/>
        <w:tblLook w:val="04A0" w:firstRow="1" w:lastRow="0" w:firstColumn="1" w:lastColumn="0" w:noHBand="0" w:noVBand="1"/>
      </w:tblPr>
      <w:tblGrid>
        <w:gridCol w:w="5663"/>
        <w:gridCol w:w="5110"/>
        <w:gridCol w:w="1843"/>
        <w:gridCol w:w="1843"/>
        <w:gridCol w:w="1698"/>
      </w:tblGrid>
      <w:tr w:rsidR="00B2182E" w:rsidRPr="00B77593" w:rsidTr="001D085F">
        <w:trPr>
          <w:trHeight w:val="346"/>
          <w:tblHeader/>
        </w:trPr>
        <w:tc>
          <w:tcPr>
            <w:tcW w:w="5663"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Risk controls to be put in place</w:t>
            </w:r>
          </w:p>
        </w:tc>
        <w:tc>
          <w:tcPr>
            <w:tcW w:w="5110" w:type="dxa"/>
            <w:vMerge w:val="restart"/>
            <w:shd w:val="clear" w:color="auto" w:fill="DEEAF6" w:themeFill="accent1" w:themeFillTint="33"/>
          </w:tcPr>
          <w:p w:rsidR="00B2182E" w:rsidRPr="00B77593" w:rsidRDefault="00B2182E" w:rsidP="004446FE">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009C059F" w:rsidRPr="00B77593">
              <w:rPr>
                <w:rFonts w:ascii="Arial" w:hAnsi="Arial" w:cs="Arial"/>
                <w:b/>
                <w:i/>
                <w:sz w:val="24"/>
                <w:highlight w:val="yellow"/>
              </w:rPr>
              <w:t>(Please note – items in italics are examples</w:t>
            </w:r>
            <w:r w:rsidR="009C059F">
              <w:rPr>
                <w:rFonts w:ascii="Arial" w:hAnsi="Arial" w:cs="Arial"/>
                <w:b/>
                <w:i/>
                <w:sz w:val="24"/>
                <w:highlight w:val="yellow"/>
              </w:rPr>
              <w:t>…</w:t>
            </w:r>
            <w:r w:rsidR="009C059F" w:rsidRPr="00B77593">
              <w:rPr>
                <w:rFonts w:ascii="Arial" w:hAnsi="Arial" w:cs="Arial"/>
                <w:b/>
                <w:i/>
                <w:sz w:val="24"/>
                <w:highlight w:val="yellow"/>
              </w:rPr>
              <w:t xml:space="preserve"> adapt and make site specific, where appropriate</w:t>
            </w: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Date completed:</w:t>
            </w:r>
          </w:p>
        </w:tc>
      </w:tr>
      <w:tr w:rsidR="00B2182E" w:rsidRPr="00B77593" w:rsidTr="001D085F">
        <w:trPr>
          <w:trHeight w:val="346"/>
          <w:tblHeader/>
        </w:trPr>
        <w:tc>
          <w:tcPr>
            <w:tcW w:w="566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110"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0000"/>
                <w:sz w:val="24"/>
                <w:szCs w:val="24"/>
              </w:rPr>
              <w:t>HIGH</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blHeader/>
        </w:trPr>
        <w:tc>
          <w:tcPr>
            <w:tcW w:w="566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110"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C000" w:themeColor="accent4"/>
                <w:sz w:val="24"/>
                <w:szCs w:val="24"/>
              </w:rPr>
              <w:t>MEDIUM</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blHeader/>
        </w:trPr>
        <w:tc>
          <w:tcPr>
            <w:tcW w:w="566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110"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c>
          <w:tcPr>
            <w:tcW w:w="5663" w:type="dxa"/>
            <w:tcBorders>
              <w:top w:val="single" w:sz="12"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r w:rsidRPr="00C072C0">
              <w:rPr>
                <w:rFonts w:ascii="Arial" w:hAnsi="Arial" w:cs="Arial"/>
              </w:rPr>
              <w:t>Create groups (‘bubbles’)</w:t>
            </w:r>
          </w:p>
        </w:tc>
        <w:tc>
          <w:tcPr>
            <w:tcW w:w="5110" w:type="dxa"/>
            <w:tcBorders>
              <w:top w:val="single" w:sz="12" w:space="0" w:color="auto"/>
              <w:bottom w:val="single" w:sz="4" w:space="0" w:color="auto"/>
            </w:tcBorders>
            <w:shd w:val="clear" w:color="auto" w:fill="FFE599" w:themeFill="accent4" w:themeFillTint="66"/>
          </w:tcPr>
          <w:p w:rsidR="00B2182E" w:rsidRDefault="004446FE" w:rsidP="00B2182E">
            <w:pPr>
              <w:pStyle w:val="ListParagraph"/>
              <w:numPr>
                <w:ilvl w:val="0"/>
                <w:numId w:val="15"/>
              </w:numPr>
              <w:rPr>
                <w:rFonts w:ascii="Arial" w:hAnsi="Arial" w:cs="Arial"/>
                <w:i/>
              </w:rPr>
            </w:pPr>
            <w:r>
              <w:rPr>
                <w:rFonts w:ascii="Arial" w:hAnsi="Arial" w:cs="Arial"/>
                <w:i/>
              </w:rPr>
              <w:t>How have you created groups to minimise the spread of infection?  How have you reduced the contact with different children and adults? How will you manage children that attend complementary settings such as wrap around care/ holiday clubs/ after school care?  Do you have staff bubbles –eg to split leadership contact in case one SLT member is ill they don’t infect all SLT team?  Lunch time</w:t>
            </w:r>
            <w:r w:rsidR="00573570">
              <w:rPr>
                <w:rFonts w:ascii="Arial" w:hAnsi="Arial" w:cs="Arial"/>
                <w:i/>
              </w:rPr>
              <w:t xml:space="preserve"> arrangements?</w:t>
            </w:r>
          </w:p>
          <w:p w:rsidR="00B2182E" w:rsidRPr="00D67C99" w:rsidRDefault="00B2182E" w:rsidP="00D67C99">
            <w:pPr>
              <w:pStyle w:val="ListParagraph"/>
              <w:ind w:left="360"/>
              <w:rPr>
                <w:rFonts w:ascii="Arial" w:hAnsi="Arial" w:cs="Arial"/>
                <w:i/>
              </w:rPr>
            </w:pPr>
          </w:p>
        </w:tc>
        <w:tc>
          <w:tcPr>
            <w:tcW w:w="1843" w:type="dxa"/>
            <w:tcBorders>
              <w:top w:val="single" w:sz="12"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p>
        </w:tc>
        <w:tc>
          <w:tcPr>
            <w:tcW w:w="1843" w:type="dxa"/>
            <w:tcBorders>
              <w:top w:val="single" w:sz="12"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p>
        </w:tc>
        <w:tc>
          <w:tcPr>
            <w:tcW w:w="1698" w:type="dxa"/>
            <w:tcBorders>
              <w:top w:val="single" w:sz="12"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tcBorders>
              <w:top w:val="single" w:sz="4" w:space="0" w:color="auto"/>
              <w:bottom w:val="single" w:sz="4" w:space="0" w:color="auto"/>
            </w:tcBorders>
            <w:shd w:val="clear" w:color="auto" w:fill="FFE599" w:themeFill="accent4" w:themeFillTint="66"/>
          </w:tcPr>
          <w:p w:rsidR="00B2182E" w:rsidRPr="00C072C0" w:rsidRDefault="00B2182E" w:rsidP="00573570">
            <w:pPr>
              <w:rPr>
                <w:rFonts w:ascii="Arial" w:hAnsi="Arial" w:cs="Arial"/>
              </w:rPr>
            </w:pPr>
            <w:r w:rsidRPr="00D407FF">
              <w:rPr>
                <w:rFonts w:ascii="Arial" w:hAnsi="Arial" w:cs="Arial"/>
              </w:rPr>
              <w:t>Separate</w:t>
            </w:r>
            <w:r>
              <w:rPr>
                <w:rFonts w:ascii="Arial" w:hAnsi="Arial" w:cs="Arial"/>
              </w:rPr>
              <w:t xml:space="preserve"> </w:t>
            </w:r>
            <w:r w:rsidR="00573570">
              <w:rPr>
                <w:rFonts w:ascii="Arial" w:hAnsi="Arial" w:cs="Arial"/>
              </w:rPr>
              <w:t xml:space="preserve">groups </w:t>
            </w:r>
            <w:r>
              <w:rPr>
                <w:rFonts w:ascii="Arial" w:hAnsi="Arial" w:cs="Arial"/>
              </w:rPr>
              <w:t>(bubbles) and m</w:t>
            </w:r>
            <w:r w:rsidRPr="00D407FF">
              <w:rPr>
                <w:rFonts w:ascii="Arial" w:hAnsi="Arial" w:cs="Arial"/>
              </w:rPr>
              <w:t>aintain social distance between individuals.</w:t>
            </w:r>
          </w:p>
        </w:tc>
        <w:tc>
          <w:tcPr>
            <w:tcW w:w="5110" w:type="dxa"/>
            <w:tcBorders>
              <w:top w:val="single" w:sz="4" w:space="0" w:color="auto"/>
              <w:bottom w:val="single" w:sz="4" w:space="0" w:color="auto"/>
            </w:tcBorders>
            <w:shd w:val="clear" w:color="auto" w:fill="FFE599" w:themeFill="accent4" w:themeFillTint="66"/>
          </w:tcPr>
          <w:p w:rsidR="00B2182E" w:rsidRDefault="00573570" w:rsidP="00B2182E">
            <w:pPr>
              <w:pStyle w:val="ListParagraph"/>
              <w:numPr>
                <w:ilvl w:val="0"/>
                <w:numId w:val="15"/>
              </w:numPr>
              <w:rPr>
                <w:rFonts w:ascii="Arial" w:hAnsi="Arial" w:cs="Arial"/>
                <w:i/>
              </w:rPr>
            </w:pPr>
            <w:r>
              <w:rPr>
                <w:rFonts w:ascii="Arial" w:hAnsi="Arial" w:cs="Arial"/>
                <w:i/>
              </w:rPr>
              <w:t>Have you altered access to areas or one way systems to prevent mixing? Have you restricted movement around the setting?</w:t>
            </w:r>
          </w:p>
          <w:p w:rsidR="00B2182E" w:rsidRDefault="00B2182E" w:rsidP="00B2182E">
            <w:pPr>
              <w:pStyle w:val="ListParagraph"/>
              <w:numPr>
                <w:ilvl w:val="0"/>
                <w:numId w:val="15"/>
              </w:numPr>
              <w:rPr>
                <w:rFonts w:ascii="Arial" w:hAnsi="Arial" w:cs="Arial"/>
                <w:i/>
              </w:rPr>
            </w:pPr>
            <w:r w:rsidRPr="00C072C0">
              <w:rPr>
                <w:rFonts w:ascii="Arial" w:hAnsi="Arial" w:cs="Arial"/>
                <w:i/>
              </w:rPr>
              <w:t xml:space="preserve">Groups (bubbles) </w:t>
            </w:r>
            <w:r w:rsidR="00573570" w:rsidRPr="00C072C0">
              <w:rPr>
                <w:rFonts w:ascii="Arial" w:hAnsi="Arial" w:cs="Arial"/>
                <w:i/>
              </w:rPr>
              <w:t>shar</w:t>
            </w:r>
            <w:r w:rsidR="00573570">
              <w:rPr>
                <w:rFonts w:ascii="Arial" w:hAnsi="Arial" w:cs="Arial"/>
                <w:i/>
              </w:rPr>
              <w:t>ing</w:t>
            </w:r>
            <w:r w:rsidR="00573570" w:rsidRPr="00C072C0">
              <w:rPr>
                <w:rFonts w:ascii="Arial" w:hAnsi="Arial" w:cs="Arial"/>
                <w:i/>
              </w:rPr>
              <w:t xml:space="preserve"> </w:t>
            </w:r>
            <w:r w:rsidRPr="00C072C0">
              <w:rPr>
                <w:rFonts w:ascii="Arial" w:hAnsi="Arial" w:cs="Arial"/>
                <w:i/>
              </w:rPr>
              <w:t>a common area</w:t>
            </w:r>
            <w:r w:rsidR="00D67C99">
              <w:rPr>
                <w:rFonts w:ascii="Arial" w:hAnsi="Arial" w:cs="Arial"/>
                <w:i/>
              </w:rPr>
              <w:t xml:space="preserve"> such as outdoor and lunch rooms</w:t>
            </w:r>
            <w:r w:rsidRPr="00C072C0">
              <w:rPr>
                <w:rFonts w:ascii="Arial" w:hAnsi="Arial" w:cs="Arial"/>
                <w:i/>
              </w:rPr>
              <w:t xml:space="preserve"> at the same time</w:t>
            </w:r>
            <w:r w:rsidR="00573570">
              <w:rPr>
                <w:rFonts w:ascii="Arial" w:hAnsi="Arial" w:cs="Arial"/>
                <w:i/>
              </w:rPr>
              <w:t>- how are you managing this?</w:t>
            </w:r>
            <w:r w:rsidRPr="00C072C0">
              <w:rPr>
                <w:rFonts w:ascii="Arial" w:hAnsi="Arial" w:cs="Arial"/>
                <w:i/>
              </w:rPr>
              <w:t xml:space="preserve"> Timetable created to allow time for common area to be cleaned (frequently touched surfaces) before another group (bubble) uses the area</w:t>
            </w:r>
            <w:r>
              <w:rPr>
                <w:rFonts w:ascii="Arial" w:hAnsi="Arial" w:cs="Arial"/>
                <w:i/>
              </w:rPr>
              <w:t>.</w:t>
            </w:r>
          </w:p>
          <w:p w:rsidR="00B2182E" w:rsidRDefault="00573570" w:rsidP="00B2182E">
            <w:pPr>
              <w:pStyle w:val="ListParagraph"/>
              <w:numPr>
                <w:ilvl w:val="0"/>
                <w:numId w:val="15"/>
              </w:numPr>
              <w:rPr>
                <w:rFonts w:ascii="Arial" w:hAnsi="Arial" w:cs="Arial"/>
                <w:i/>
              </w:rPr>
            </w:pPr>
            <w:r>
              <w:rPr>
                <w:rFonts w:ascii="Arial" w:hAnsi="Arial" w:cs="Arial"/>
                <w:i/>
              </w:rPr>
              <w:t>How have you altered your b</w:t>
            </w:r>
            <w:r w:rsidR="00B2182E">
              <w:rPr>
                <w:rFonts w:ascii="Arial" w:hAnsi="Arial" w:cs="Arial"/>
                <w:i/>
              </w:rPr>
              <w:t xml:space="preserve">ehaviour policy </w:t>
            </w:r>
          </w:p>
          <w:p w:rsidR="008F1E0E" w:rsidRDefault="008F1E0E" w:rsidP="00B2182E">
            <w:pPr>
              <w:pStyle w:val="ListParagraph"/>
              <w:numPr>
                <w:ilvl w:val="0"/>
                <w:numId w:val="15"/>
              </w:numPr>
              <w:rPr>
                <w:rFonts w:ascii="Arial" w:hAnsi="Arial" w:cs="Arial"/>
                <w:i/>
              </w:rPr>
            </w:pPr>
            <w:r>
              <w:rPr>
                <w:rFonts w:ascii="Arial" w:hAnsi="Arial" w:cs="Arial"/>
                <w:i/>
              </w:rPr>
              <w:t>Staff meetings</w:t>
            </w:r>
            <w:r w:rsidR="00F12BBD">
              <w:rPr>
                <w:rFonts w:ascii="Arial" w:hAnsi="Arial" w:cs="Arial"/>
                <w:i/>
              </w:rPr>
              <w:t xml:space="preserve"> and</w:t>
            </w:r>
            <w:r>
              <w:rPr>
                <w:rFonts w:ascii="Arial" w:hAnsi="Arial" w:cs="Arial"/>
                <w:i/>
              </w:rPr>
              <w:t xml:space="preserve"> training sessions to be virtual where possible to reduce the possibility for mass staff isolation</w:t>
            </w:r>
          </w:p>
          <w:p w:rsidR="00F91EB3" w:rsidRPr="00D407FF" w:rsidRDefault="00F91EB3" w:rsidP="00B2182E">
            <w:pPr>
              <w:pStyle w:val="ListParagraph"/>
              <w:numPr>
                <w:ilvl w:val="0"/>
                <w:numId w:val="15"/>
              </w:numPr>
              <w:rPr>
                <w:rFonts w:ascii="Arial" w:hAnsi="Arial" w:cs="Arial"/>
                <w:i/>
              </w:rPr>
            </w:pPr>
            <w:r>
              <w:rPr>
                <w:rFonts w:ascii="Arial" w:hAnsi="Arial" w:cs="Arial"/>
                <w:i/>
              </w:rPr>
              <w:t>How will you ensure absence, holiday leave, PFA cover and ratios are kept and bubbles maintained as much as possible- how will you plan ahead?</w:t>
            </w:r>
          </w:p>
        </w:tc>
        <w:tc>
          <w:tcPr>
            <w:tcW w:w="1843" w:type="dxa"/>
            <w:tcBorders>
              <w:top w:val="single" w:sz="4"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p>
        </w:tc>
        <w:tc>
          <w:tcPr>
            <w:tcW w:w="1843" w:type="dxa"/>
            <w:tcBorders>
              <w:top w:val="single" w:sz="4"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p>
        </w:tc>
        <w:tc>
          <w:tcPr>
            <w:tcW w:w="1698" w:type="dxa"/>
            <w:tcBorders>
              <w:top w:val="single" w:sz="4" w:space="0" w:color="auto"/>
              <w:bottom w:val="single" w:sz="4" w:space="0" w:color="auto"/>
            </w:tcBorders>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tcBorders>
              <w:top w:val="single" w:sz="4" w:space="0" w:color="auto"/>
              <w:bottom w:val="single" w:sz="8" w:space="0" w:color="auto"/>
            </w:tcBorders>
            <w:shd w:val="clear" w:color="auto" w:fill="FFE599" w:themeFill="accent4" w:themeFillTint="66"/>
          </w:tcPr>
          <w:p w:rsidR="00B2182E" w:rsidRPr="00C072C0" w:rsidRDefault="00B2182E" w:rsidP="00573570">
            <w:pPr>
              <w:rPr>
                <w:rFonts w:ascii="Arial" w:hAnsi="Arial" w:cs="Arial"/>
              </w:rPr>
            </w:pPr>
            <w:r w:rsidRPr="00C072C0">
              <w:rPr>
                <w:rFonts w:ascii="Arial" w:hAnsi="Arial" w:cs="Arial"/>
              </w:rPr>
              <w:t>Try and keep distance in the rooms</w:t>
            </w:r>
          </w:p>
        </w:tc>
        <w:tc>
          <w:tcPr>
            <w:tcW w:w="5110" w:type="dxa"/>
            <w:tcBorders>
              <w:top w:val="single" w:sz="4" w:space="0" w:color="auto"/>
              <w:bottom w:val="single" w:sz="8" w:space="0" w:color="auto"/>
            </w:tcBorders>
            <w:shd w:val="clear" w:color="auto" w:fill="FFE599" w:themeFill="accent4" w:themeFillTint="66"/>
          </w:tcPr>
          <w:p w:rsidR="006E72A9" w:rsidRPr="00D67C99" w:rsidRDefault="00B2182E" w:rsidP="00D67C99">
            <w:pPr>
              <w:pStyle w:val="ListParagraph"/>
              <w:numPr>
                <w:ilvl w:val="0"/>
                <w:numId w:val="15"/>
              </w:numPr>
              <w:rPr>
                <w:rFonts w:ascii="Arial" w:hAnsi="Arial" w:cs="Arial"/>
                <w:i/>
              </w:rPr>
            </w:pPr>
            <w:r w:rsidRPr="00C072C0">
              <w:rPr>
                <w:rFonts w:ascii="Arial" w:hAnsi="Arial" w:cs="Arial"/>
                <w:i/>
              </w:rPr>
              <w:t xml:space="preserve">Where possible </w:t>
            </w:r>
            <w:r w:rsidR="00573570">
              <w:rPr>
                <w:rFonts w:ascii="Arial" w:hAnsi="Arial" w:cs="Arial"/>
                <w:i/>
              </w:rPr>
              <w:t>adults</w:t>
            </w:r>
            <w:r w:rsidR="00573570" w:rsidRPr="00C072C0">
              <w:rPr>
                <w:rFonts w:ascii="Arial" w:hAnsi="Arial" w:cs="Arial"/>
                <w:i/>
              </w:rPr>
              <w:t xml:space="preserve"> </w:t>
            </w:r>
            <w:r w:rsidR="00D67C99">
              <w:rPr>
                <w:rFonts w:ascii="Arial" w:hAnsi="Arial" w:cs="Arial"/>
                <w:i/>
              </w:rPr>
              <w:t>to keep 2 metres distance?</w:t>
            </w:r>
            <w:r w:rsidRPr="00C072C0">
              <w:rPr>
                <w:rFonts w:ascii="Arial" w:hAnsi="Arial" w:cs="Arial"/>
                <w:i/>
              </w:rPr>
              <w:t xml:space="preserve"> </w:t>
            </w:r>
            <w:r w:rsidR="00573570">
              <w:rPr>
                <w:rFonts w:ascii="Arial" w:hAnsi="Arial" w:cs="Arial"/>
                <w:i/>
              </w:rPr>
              <w:t>How will you remind and enforce this?</w:t>
            </w:r>
          </w:p>
          <w:p w:rsidR="00573570" w:rsidRPr="00C072C0" w:rsidRDefault="00573570" w:rsidP="00B2182E">
            <w:pPr>
              <w:pStyle w:val="ListParagraph"/>
              <w:numPr>
                <w:ilvl w:val="0"/>
                <w:numId w:val="15"/>
              </w:numPr>
              <w:rPr>
                <w:rFonts w:ascii="Arial" w:hAnsi="Arial" w:cs="Arial"/>
                <w:i/>
              </w:rPr>
            </w:pPr>
            <w:r>
              <w:rPr>
                <w:rFonts w:ascii="Arial" w:hAnsi="Arial" w:cs="Arial"/>
                <w:i/>
              </w:rPr>
              <w:t>How will you keep adult to adult contact minimal and avoid unnecessary contact with children – but maintain professional love and care?</w:t>
            </w:r>
          </w:p>
        </w:tc>
        <w:tc>
          <w:tcPr>
            <w:tcW w:w="1843" w:type="dxa"/>
            <w:tcBorders>
              <w:top w:val="single" w:sz="4" w:space="0" w:color="auto"/>
              <w:bottom w:val="single" w:sz="8" w:space="0" w:color="auto"/>
            </w:tcBorders>
            <w:shd w:val="clear" w:color="auto" w:fill="FFE599" w:themeFill="accent4" w:themeFillTint="66"/>
          </w:tcPr>
          <w:p w:rsidR="00B2182E" w:rsidRPr="00C072C0" w:rsidRDefault="00B2182E" w:rsidP="00B2182E">
            <w:pPr>
              <w:rPr>
                <w:rFonts w:ascii="Arial" w:hAnsi="Arial" w:cs="Arial"/>
              </w:rPr>
            </w:pPr>
          </w:p>
        </w:tc>
        <w:tc>
          <w:tcPr>
            <w:tcW w:w="1843" w:type="dxa"/>
            <w:tcBorders>
              <w:top w:val="single" w:sz="4" w:space="0" w:color="auto"/>
              <w:bottom w:val="single" w:sz="8" w:space="0" w:color="auto"/>
            </w:tcBorders>
            <w:shd w:val="clear" w:color="auto" w:fill="FFE599" w:themeFill="accent4" w:themeFillTint="66"/>
          </w:tcPr>
          <w:p w:rsidR="00B2182E" w:rsidRPr="00C072C0" w:rsidRDefault="00B2182E" w:rsidP="00B2182E">
            <w:pPr>
              <w:rPr>
                <w:rFonts w:ascii="Arial" w:hAnsi="Arial" w:cs="Arial"/>
              </w:rPr>
            </w:pPr>
          </w:p>
        </w:tc>
        <w:tc>
          <w:tcPr>
            <w:tcW w:w="1698" w:type="dxa"/>
            <w:tcBorders>
              <w:top w:val="single" w:sz="4" w:space="0" w:color="auto"/>
              <w:bottom w:val="single" w:sz="8" w:space="0" w:color="auto"/>
            </w:tcBorders>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tcBorders>
              <w:top w:val="single" w:sz="8" w:space="0" w:color="auto"/>
            </w:tcBorders>
            <w:shd w:val="clear" w:color="auto" w:fill="FFE599" w:themeFill="accent4" w:themeFillTint="66"/>
          </w:tcPr>
          <w:p w:rsidR="00B2182E" w:rsidRPr="00C072C0" w:rsidRDefault="0056057C" w:rsidP="00B2182E">
            <w:pPr>
              <w:rPr>
                <w:rFonts w:ascii="Arial" w:hAnsi="Arial" w:cs="Arial"/>
              </w:rPr>
            </w:pPr>
            <w:r>
              <w:rPr>
                <w:rFonts w:ascii="Arial" w:hAnsi="Arial" w:cs="Arial"/>
              </w:rPr>
              <w:t>Maximise space around the setting</w:t>
            </w:r>
            <w:r w:rsidR="00B2182E" w:rsidRPr="00C072C0">
              <w:rPr>
                <w:rFonts w:ascii="Arial" w:hAnsi="Arial" w:cs="Arial"/>
              </w:rPr>
              <w:t xml:space="preserve"> by removing any unnecessary items. </w:t>
            </w:r>
          </w:p>
        </w:tc>
        <w:tc>
          <w:tcPr>
            <w:tcW w:w="5110" w:type="dxa"/>
            <w:tcBorders>
              <w:top w:val="single" w:sz="8" w:space="0" w:color="auto"/>
            </w:tcBorders>
            <w:shd w:val="clear" w:color="auto" w:fill="FFE599" w:themeFill="accent4" w:themeFillTint="66"/>
          </w:tcPr>
          <w:p w:rsidR="00B2182E" w:rsidRPr="00C072C0" w:rsidRDefault="00573570" w:rsidP="00B2182E">
            <w:pPr>
              <w:pStyle w:val="ListParagraph"/>
              <w:numPr>
                <w:ilvl w:val="0"/>
                <w:numId w:val="15"/>
              </w:numPr>
              <w:rPr>
                <w:rFonts w:ascii="Arial" w:hAnsi="Arial" w:cs="Arial"/>
                <w:i/>
              </w:rPr>
            </w:pPr>
            <w:r>
              <w:rPr>
                <w:rFonts w:ascii="Arial" w:hAnsi="Arial" w:cs="Arial"/>
                <w:i/>
              </w:rPr>
              <w:t>Consideration of storage, clutter, unnecessary resources, and use of resources by different children/ groups?</w:t>
            </w:r>
          </w:p>
          <w:p w:rsidR="00B2182E" w:rsidRPr="00C072C0" w:rsidRDefault="00B2182E" w:rsidP="00573570">
            <w:pPr>
              <w:pStyle w:val="ListParagraph"/>
              <w:numPr>
                <w:ilvl w:val="0"/>
                <w:numId w:val="15"/>
              </w:numPr>
              <w:rPr>
                <w:rFonts w:ascii="Arial" w:hAnsi="Arial" w:cs="Arial"/>
                <w:i/>
              </w:rPr>
            </w:pPr>
            <w:r w:rsidRPr="00C072C0">
              <w:rPr>
                <w:rFonts w:ascii="Arial" w:hAnsi="Arial" w:cs="Arial"/>
                <w:i/>
              </w:rPr>
              <w:t>Information sent to parents about children to bring essential items only e.g. coats, lunch boxes, bags etc…</w:t>
            </w:r>
            <w:r w:rsidR="00573570">
              <w:rPr>
                <w:rFonts w:ascii="Arial" w:hAnsi="Arial" w:cs="Arial"/>
                <w:i/>
              </w:rPr>
              <w:t xml:space="preserve"> How will you manage transition objects?</w:t>
            </w:r>
          </w:p>
        </w:tc>
        <w:tc>
          <w:tcPr>
            <w:tcW w:w="1843" w:type="dxa"/>
            <w:tcBorders>
              <w:top w:val="single" w:sz="8" w:space="0" w:color="auto"/>
            </w:tcBorders>
            <w:shd w:val="clear" w:color="auto" w:fill="FFE599" w:themeFill="accent4" w:themeFillTint="66"/>
          </w:tcPr>
          <w:p w:rsidR="00B2182E" w:rsidRPr="00C072C0" w:rsidRDefault="00B2182E" w:rsidP="00B2182E">
            <w:pPr>
              <w:rPr>
                <w:rFonts w:ascii="Arial" w:hAnsi="Arial" w:cs="Arial"/>
              </w:rPr>
            </w:pPr>
          </w:p>
        </w:tc>
        <w:tc>
          <w:tcPr>
            <w:tcW w:w="1843" w:type="dxa"/>
            <w:tcBorders>
              <w:top w:val="single" w:sz="8" w:space="0" w:color="auto"/>
            </w:tcBorders>
            <w:shd w:val="clear" w:color="auto" w:fill="FFE599" w:themeFill="accent4" w:themeFillTint="66"/>
          </w:tcPr>
          <w:p w:rsidR="00B2182E" w:rsidRPr="00C072C0" w:rsidRDefault="00B2182E" w:rsidP="00B2182E">
            <w:pPr>
              <w:rPr>
                <w:rFonts w:ascii="Arial" w:hAnsi="Arial" w:cs="Arial"/>
              </w:rPr>
            </w:pPr>
          </w:p>
        </w:tc>
        <w:tc>
          <w:tcPr>
            <w:tcW w:w="1698" w:type="dxa"/>
            <w:tcBorders>
              <w:top w:val="single" w:sz="8" w:space="0" w:color="auto"/>
            </w:tcBorders>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shd w:val="clear" w:color="auto" w:fill="FFE599" w:themeFill="accent4" w:themeFillTint="66"/>
          </w:tcPr>
          <w:p w:rsidR="00B2182E" w:rsidRPr="00C072C0" w:rsidRDefault="00B2182E" w:rsidP="00B2182E">
            <w:pPr>
              <w:rPr>
                <w:rFonts w:ascii="Arial" w:hAnsi="Arial" w:cs="Arial"/>
              </w:rPr>
            </w:pPr>
            <w:r w:rsidRPr="00C072C0">
              <w:rPr>
                <w:rFonts w:ascii="Arial" w:hAnsi="Arial" w:cs="Arial"/>
              </w:rPr>
              <w:t>Ensure measures in place to avoid large gatherings</w:t>
            </w:r>
          </w:p>
        </w:tc>
        <w:tc>
          <w:tcPr>
            <w:tcW w:w="5110" w:type="dxa"/>
            <w:shd w:val="clear" w:color="auto" w:fill="FFE599" w:themeFill="accent4" w:themeFillTint="66"/>
          </w:tcPr>
          <w:p w:rsidR="00B2182E" w:rsidRPr="0056057C" w:rsidRDefault="00573570" w:rsidP="0056057C">
            <w:pPr>
              <w:pStyle w:val="ListParagraph"/>
              <w:numPr>
                <w:ilvl w:val="0"/>
                <w:numId w:val="15"/>
              </w:numPr>
              <w:rPr>
                <w:rFonts w:ascii="Arial" w:hAnsi="Arial" w:cs="Arial"/>
                <w:i/>
              </w:rPr>
            </w:pPr>
            <w:r>
              <w:rPr>
                <w:rFonts w:ascii="Arial" w:hAnsi="Arial" w:cs="Arial"/>
                <w:i/>
              </w:rPr>
              <w:t>How</w:t>
            </w:r>
            <w:r w:rsidR="0056057C">
              <w:rPr>
                <w:rFonts w:ascii="Arial" w:hAnsi="Arial" w:cs="Arial"/>
                <w:i/>
              </w:rPr>
              <w:t xml:space="preserve"> have you analysed and adjusted</w:t>
            </w:r>
            <w:r>
              <w:rPr>
                <w:rFonts w:ascii="Arial" w:hAnsi="Arial" w:cs="Arial"/>
                <w:i/>
              </w:rPr>
              <w:t xml:space="preserve"> times when gathering are larger- toilets before lunch, parent drop off, etc and managed thes</w:t>
            </w:r>
            <w:r w:rsidR="0056057C">
              <w:rPr>
                <w:rFonts w:ascii="Arial" w:hAnsi="Arial" w:cs="Arial"/>
                <w:i/>
              </w:rPr>
              <w:t>e</w:t>
            </w:r>
          </w:p>
        </w:tc>
        <w:tc>
          <w:tcPr>
            <w:tcW w:w="1843" w:type="dxa"/>
            <w:shd w:val="clear" w:color="auto" w:fill="FFE599" w:themeFill="accent4" w:themeFillTint="66"/>
          </w:tcPr>
          <w:p w:rsidR="00B2182E" w:rsidRPr="00C072C0" w:rsidRDefault="00B2182E" w:rsidP="00B2182E">
            <w:pPr>
              <w:rPr>
                <w:rFonts w:ascii="Arial" w:hAnsi="Arial" w:cs="Arial"/>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698" w:type="dxa"/>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shd w:val="clear" w:color="auto" w:fill="FFE599" w:themeFill="accent4" w:themeFillTint="66"/>
          </w:tcPr>
          <w:p w:rsidR="00B2182E" w:rsidRPr="00C072C0" w:rsidRDefault="00B2182E" w:rsidP="00C01B16">
            <w:pPr>
              <w:rPr>
                <w:rFonts w:ascii="Arial" w:hAnsi="Arial" w:cs="Arial"/>
              </w:rPr>
            </w:pPr>
            <w:r w:rsidRPr="00C072C0">
              <w:rPr>
                <w:rFonts w:ascii="Arial" w:hAnsi="Arial" w:cs="Arial"/>
              </w:rPr>
              <w:t>Consider how children and arrive</w:t>
            </w:r>
            <w:r w:rsidR="001B28D3">
              <w:rPr>
                <w:rFonts w:ascii="Arial" w:hAnsi="Arial" w:cs="Arial"/>
              </w:rPr>
              <w:t xml:space="preserve"> </w:t>
            </w:r>
            <w:r w:rsidR="00C01B16">
              <w:rPr>
                <w:rFonts w:ascii="Arial" w:hAnsi="Arial" w:cs="Arial"/>
              </w:rPr>
              <w:t xml:space="preserve">and leave </w:t>
            </w:r>
          </w:p>
        </w:tc>
        <w:tc>
          <w:tcPr>
            <w:tcW w:w="5110" w:type="dxa"/>
            <w:shd w:val="clear" w:color="auto" w:fill="FFE599" w:themeFill="accent4" w:themeFillTint="66"/>
          </w:tcPr>
          <w:p w:rsidR="00B2182E" w:rsidRPr="00C072C0" w:rsidRDefault="00C01B16" w:rsidP="00B2182E">
            <w:pPr>
              <w:pStyle w:val="ListParagraph"/>
              <w:numPr>
                <w:ilvl w:val="0"/>
                <w:numId w:val="15"/>
              </w:numPr>
              <w:rPr>
                <w:rFonts w:ascii="Arial" w:hAnsi="Arial" w:cs="Arial"/>
                <w:i/>
              </w:rPr>
            </w:pPr>
            <w:r>
              <w:rPr>
                <w:rFonts w:ascii="Arial" w:hAnsi="Arial" w:cs="Arial"/>
                <w:i/>
              </w:rPr>
              <w:t>How will yo</w:t>
            </w:r>
            <w:r w:rsidR="0056057C">
              <w:rPr>
                <w:rFonts w:ascii="Arial" w:hAnsi="Arial" w:cs="Arial"/>
                <w:i/>
              </w:rPr>
              <w:t>u manage drop off and pick ups? What additional considerations need to be made to support</w:t>
            </w:r>
            <w:r>
              <w:rPr>
                <w:rFonts w:ascii="Arial" w:hAnsi="Arial" w:cs="Arial"/>
                <w:i/>
              </w:rPr>
              <w:t xml:space="preserve"> the well-being of very young children?</w:t>
            </w:r>
          </w:p>
          <w:p w:rsidR="00C01B16" w:rsidRDefault="00C01B16" w:rsidP="00B2182E">
            <w:pPr>
              <w:pStyle w:val="ListParagraph"/>
              <w:numPr>
                <w:ilvl w:val="0"/>
                <w:numId w:val="15"/>
              </w:numPr>
              <w:rPr>
                <w:rFonts w:ascii="Arial" w:hAnsi="Arial" w:cs="Arial"/>
                <w:i/>
              </w:rPr>
            </w:pPr>
            <w:r>
              <w:rPr>
                <w:rFonts w:ascii="Arial" w:hAnsi="Arial" w:cs="Arial"/>
                <w:i/>
              </w:rPr>
              <w:t>What will be your approach to parents/ carers use of masks?</w:t>
            </w:r>
          </w:p>
          <w:p w:rsidR="00C01B16" w:rsidRDefault="00C01B16" w:rsidP="00B2182E">
            <w:pPr>
              <w:pStyle w:val="ListParagraph"/>
              <w:numPr>
                <w:ilvl w:val="0"/>
                <w:numId w:val="15"/>
              </w:numPr>
              <w:rPr>
                <w:rFonts w:ascii="Arial" w:hAnsi="Arial" w:cs="Arial"/>
                <w:i/>
              </w:rPr>
            </w:pPr>
            <w:r>
              <w:rPr>
                <w:rFonts w:ascii="Arial" w:hAnsi="Arial" w:cs="Arial"/>
                <w:i/>
              </w:rPr>
              <w:t xml:space="preserve">Do you need to alter the spaces used? </w:t>
            </w:r>
          </w:p>
          <w:p w:rsidR="00C01B16" w:rsidRDefault="00C01B16" w:rsidP="00B2182E">
            <w:pPr>
              <w:pStyle w:val="ListParagraph"/>
              <w:numPr>
                <w:ilvl w:val="0"/>
                <w:numId w:val="15"/>
              </w:numPr>
              <w:rPr>
                <w:rFonts w:ascii="Arial" w:hAnsi="Arial" w:cs="Arial"/>
                <w:i/>
              </w:rPr>
            </w:pPr>
            <w:r>
              <w:rPr>
                <w:rFonts w:ascii="Arial" w:hAnsi="Arial" w:cs="Arial"/>
                <w:i/>
              </w:rPr>
              <w:t>How can you keep th</w:t>
            </w:r>
            <w:r w:rsidR="0056057C">
              <w:rPr>
                <w:rFonts w:ascii="Arial" w:hAnsi="Arial" w:cs="Arial"/>
                <w:i/>
              </w:rPr>
              <w:t>e</w:t>
            </w:r>
            <w:r>
              <w:rPr>
                <w:rFonts w:ascii="Arial" w:hAnsi="Arial" w:cs="Arial"/>
                <w:i/>
              </w:rPr>
              <w:t xml:space="preserve"> distancing messages fresh and consistently applied for all that drop and collect?</w:t>
            </w:r>
          </w:p>
          <w:p w:rsidR="00C01B16" w:rsidRPr="00C072C0" w:rsidRDefault="00C01B16" w:rsidP="00B2182E">
            <w:pPr>
              <w:pStyle w:val="ListParagraph"/>
              <w:numPr>
                <w:ilvl w:val="0"/>
                <w:numId w:val="15"/>
              </w:numPr>
              <w:rPr>
                <w:rFonts w:ascii="Arial" w:hAnsi="Arial" w:cs="Arial"/>
                <w:i/>
              </w:rPr>
            </w:pPr>
            <w:r>
              <w:rPr>
                <w:rFonts w:ascii="Arial" w:hAnsi="Arial" w:cs="Arial"/>
                <w:i/>
              </w:rPr>
              <w:t>How will you manage the new starters and their carers to ensure safety, wel</w:t>
            </w:r>
            <w:r w:rsidR="00F91EB3">
              <w:rPr>
                <w:rFonts w:ascii="Arial" w:hAnsi="Arial" w:cs="Arial"/>
                <w:i/>
              </w:rPr>
              <w:t>l</w:t>
            </w:r>
            <w:r>
              <w:rPr>
                <w:rFonts w:ascii="Arial" w:hAnsi="Arial" w:cs="Arial"/>
                <w:i/>
              </w:rPr>
              <w:t>- being but maintain distance?</w:t>
            </w:r>
          </w:p>
          <w:p w:rsidR="0029447D" w:rsidRPr="0056057C" w:rsidRDefault="0029447D" w:rsidP="0056057C">
            <w:pPr>
              <w:rPr>
                <w:rFonts w:ascii="Arial" w:hAnsi="Arial" w:cs="Arial"/>
                <w:i/>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698" w:type="dxa"/>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shd w:val="clear" w:color="auto" w:fill="FFE599" w:themeFill="accent4" w:themeFillTint="66"/>
          </w:tcPr>
          <w:p w:rsidR="00B2182E" w:rsidRPr="00C072C0" w:rsidRDefault="00B2182E" w:rsidP="00B2182E">
            <w:pPr>
              <w:rPr>
                <w:rFonts w:ascii="Arial" w:hAnsi="Arial" w:cs="Arial"/>
              </w:rPr>
            </w:pPr>
            <w:r w:rsidRPr="00C072C0">
              <w:rPr>
                <w:rFonts w:ascii="Arial" w:hAnsi="Arial" w:cs="Arial"/>
              </w:rPr>
              <w:t xml:space="preserve">Communicate to parents that they cannot gather at entrance gates or doors, or enter the site (unless they have a pre-arranged appointment, which should be conducted safely). </w:t>
            </w:r>
          </w:p>
        </w:tc>
        <w:tc>
          <w:tcPr>
            <w:tcW w:w="5110" w:type="dxa"/>
            <w:shd w:val="clear" w:color="auto" w:fill="FFE599" w:themeFill="accent4" w:themeFillTint="66"/>
          </w:tcPr>
          <w:p w:rsidR="00B2182E" w:rsidRPr="00C072C0" w:rsidRDefault="00C01B16" w:rsidP="00B2182E">
            <w:pPr>
              <w:pStyle w:val="ListParagraph"/>
              <w:numPr>
                <w:ilvl w:val="0"/>
                <w:numId w:val="22"/>
              </w:numPr>
              <w:rPr>
                <w:rFonts w:ascii="Arial" w:hAnsi="Arial" w:cs="Arial"/>
              </w:rPr>
            </w:pPr>
            <w:r>
              <w:rPr>
                <w:rFonts w:ascii="Arial" w:hAnsi="Arial" w:cs="Arial"/>
                <w:i/>
              </w:rPr>
              <w:t>How will you reinforce this –and thank parents for their consideration?</w:t>
            </w:r>
          </w:p>
        </w:tc>
        <w:tc>
          <w:tcPr>
            <w:tcW w:w="1843" w:type="dxa"/>
            <w:shd w:val="clear" w:color="auto" w:fill="FFE599" w:themeFill="accent4" w:themeFillTint="66"/>
          </w:tcPr>
          <w:p w:rsidR="00B2182E" w:rsidRPr="00C072C0" w:rsidRDefault="00B2182E" w:rsidP="00B2182E">
            <w:pPr>
              <w:rPr>
                <w:rFonts w:ascii="Arial" w:hAnsi="Arial" w:cs="Arial"/>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698" w:type="dxa"/>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shd w:val="clear" w:color="auto" w:fill="FFE599" w:themeFill="accent4" w:themeFillTint="66"/>
          </w:tcPr>
          <w:p w:rsidR="00B2182E" w:rsidRPr="00C072C0" w:rsidRDefault="00B2182E" w:rsidP="00B2182E">
            <w:pPr>
              <w:rPr>
                <w:rFonts w:ascii="Arial" w:hAnsi="Arial" w:cs="Arial"/>
              </w:rPr>
            </w:pPr>
            <w:r w:rsidRPr="00C072C0">
              <w:rPr>
                <w:rFonts w:ascii="Arial" w:hAnsi="Arial" w:cs="Arial"/>
              </w:rPr>
              <w:t>Reduce the use of</w:t>
            </w:r>
            <w:r w:rsidR="009C059F">
              <w:rPr>
                <w:rFonts w:ascii="Arial" w:hAnsi="Arial" w:cs="Arial"/>
              </w:rPr>
              <w:t xml:space="preserve"> shared resources between children</w:t>
            </w:r>
            <w:r w:rsidRPr="00C072C0">
              <w:rPr>
                <w:rFonts w:ascii="Arial" w:hAnsi="Arial" w:cs="Arial"/>
              </w:rPr>
              <w:t xml:space="preserve"> and staff.</w:t>
            </w:r>
          </w:p>
        </w:tc>
        <w:tc>
          <w:tcPr>
            <w:tcW w:w="5110" w:type="dxa"/>
            <w:shd w:val="clear" w:color="auto" w:fill="FFE599" w:themeFill="accent4" w:themeFillTint="66"/>
          </w:tcPr>
          <w:p w:rsidR="00B2182E" w:rsidRDefault="00C01B16" w:rsidP="00B2182E">
            <w:pPr>
              <w:pStyle w:val="ListParagraph"/>
              <w:numPr>
                <w:ilvl w:val="0"/>
                <w:numId w:val="19"/>
              </w:numPr>
              <w:rPr>
                <w:rFonts w:ascii="Arial" w:hAnsi="Arial" w:cs="Arial"/>
                <w:i/>
              </w:rPr>
            </w:pPr>
            <w:r>
              <w:rPr>
                <w:rFonts w:ascii="Arial" w:hAnsi="Arial" w:cs="Arial"/>
                <w:i/>
              </w:rPr>
              <w:t>How will you manage the safe use of resources</w:t>
            </w:r>
            <w:r w:rsidR="0056057C">
              <w:rPr>
                <w:rFonts w:ascii="Arial" w:hAnsi="Arial" w:cs="Arial"/>
                <w:i/>
              </w:rPr>
              <w:t>?</w:t>
            </w:r>
          </w:p>
          <w:p w:rsidR="00C01B16" w:rsidRPr="00C072C0" w:rsidRDefault="00C01B16" w:rsidP="00B2182E">
            <w:pPr>
              <w:pStyle w:val="ListParagraph"/>
              <w:numPr>
                <w:ilvl w:val="0"/>
                <w:numId w:val="19"/>
              </w:numPr>
              <w:rPr>
                <w:rFonts w:ascii="Arial" w:hAnsi="Arial" w:cs="Arial"/>
                <w:i/>
              </w:rPr>
            </w:pPr>
            <w:r>
              <w:rPr>
                <w:rFonts w:ascii="Arial" w:hAnsi="Arial" w:cs="Arial"/>
                <w:i/>
              </w:rPr>
              <w:t>Within a ‘bubble’ / shared between bubbles/ used by staff/ shared with parents?</w:t>
            </w:r>
          </w:p>
          <w:p w:rsidR="00B2182E" w:rsidRPr="00C072C0" w:rsidRDefault="00B2182E" w:rsidP="00B2182E">
            <w:pPr>
              <w:pStyle w:val="ListParagraph"/>
              <w:numPr>
                <w:ilvl w:val="0"/>
                <w:numId w:val="19"/>
              </w:numPr>
              <w:rPr>
                <w:rFonts w:ascii="Arial" w:hAnsi="Arial" w:cs="Arial"/>
                <w:i/>
              </w:rPr>
            </w:pPr>
            <w:r w:rsidRPr="00C072C0">
              <w:rPr>
                <w:rFonts w:ascii="Arial" w:hAnsi="Arial" w:cs="Arial"/>
                <w:i/>
              </w:rPr>
              <w:t>Books, games and other resources</w:t>
            </w:r>
            <w:r w:rsidR="0056057C">
              <w:rPr>
                <w:rFonts w:ascii="Arial" w:hAnsi="Arial" w:cs="Arial"/>
                <w:i/>
              </w:rPr>
              <w:t xml:space="preserve"> that can easily and regularly cleaned</w:t>
            </w:r>
            <w:r w:rsidRPr="00C072C0">
              <w:rPr>
                <w:rFonts w:ascii="Arial" w:hAnsi="Arial" w:cs="Arial"/>
                <w:i/>
              </w:rPr>
              <w:t xml:space="preserve"> can be shared within the same group (bubbl</w:t>
            </w:r>
            <w:r w:rsidR="0056057C">
              <w:rPr>
                <w:rFonts w:ascii="Arial" w:hAnsi="Arial" w:cs="Arial"/>
                <w:i/>
              </w:rPr>
              <w:t>e)</w:t>
            </w:r>
          </w:p>
          <w:p w:rsidR="00B2182E" w:rsidRPr="00C072C0" w:rsidRDefault="00B2182E" w:rsidP="00B2182E">
            <w:pPr>
              <w:pStyle w:val="ListParagraph"/>
              <w:numPr>
                <w:ilvl w:val="0"/>
                <w:numId w:val="19"/>
              </w:numPr>
              <w:rPr>
                <w:rFonts w:ascii="Arial" w:hAnsi="Arial" w:cs="Arial"/>
                <w:i/>
              </w:rPr>
            </w:pPr>
            <w:r w:rsidRPr="00C072C0">
              <w:rPr>
                <w:rFonts w:ascii="Arial" w:hAnsi="Arial" w:cs="Arial"/>
                <w:i/>
              </w:rPr>
              <w:t>Resources shared between groups (bubbles) cleaned frequently. Rotation of items allow them to be left unused and out of reach for a period of 48 hours (72 hours for plastics) between use</w:t>
            </w:r>
            <w:r>
              <w:rPr>
                <w:rFonts w:ascii="Arial" w:hAnsi="Arial" w:cs="Arial"/>
                <w:i/>
              </w:rPr>
              <w:t>s</w:t>
            </w:r>
            <w:r w:rsidRPr="00C072C0">
              <w:rPr>
                <w:rFonts w:ascii="Arial" w:hAnsi="Arial" w:cs="Arial"/>
                <w:i/>
              </w:rPr>
              <w:t xml:space="preserve"> by different groups (bubbles).  Same principles to apply for shared </w:t>
            </w:r>
            <w:r w:rsidR="0056057C">
              <w:rPr>
                <w:rFonts w:ascii="Arial" w:hAnsi="Arial" w:cs="Arial"/>
                <w:i/>
              </w:rPr>
              <w:t>resources taking home by a child</w:t>
            </w:r>
            <w:r w:rsidRPr="00C072C0">
              <w:rPr>
                <w:rFonts w:ascii="Arial" w:hAnsi="Arial" w:cs="Arial"/>
                <w:i/>
              </w:rPr>
              <w:t>.</w:t>
            </w:r>
          </w:p>
          <w:p w:rsidR="00B2182E" w:rsidRPr="00C072C0" w:rsidRDefault="00B2182E" w:rsidP="00B2182E">
            <w:pPr>
              <w:pStyle w:val="ListParagraph"/>
              <w:rPr>
                <w:rFonts w:ascii="Arial" w:hAnsi="Arial" w:cs="Arial"/>
                <w:i/>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698" w:type="dxa"/>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shd w:val="clear" w:color="auto" w:fill="FFE599" w:themeFill="accent4" w:themeFillTint="66"/>
          </w:tcPr>
          <w:p w:rsidR="00B2182E" w:rsidRPr="00C072C0" w:rsidRDefault="00B2182E" w:rsidP="00C01B16">
            <w:pPr>
              <w:rPr>
                <w:rFonts w:ascii="Arial" w:hAnsi="Arial" w:cs="Arial"/>
              </w:rPr>
            </w:pPr>
            <w:r w:rsidRPr="00C072C0">
              <w:rPr>
                <w:rFonts w:ascii="Arial" w:hAnsi="Arial" w:cs="Arial"/>
              </w:rPr>
              <w:t xml:space="preserve">Review procedures for </w:t>
            </w:r>
            <w:r w:rsidR="00C01B16">
              <w:rPr>
                <w:rFonts w:ascii="Arial" w:hAnsi="Arial" w:cs="Arial"/>
              </w:rPr>
              <w:t>children who are upset</w:t>
            </w:r>
          </w:p>
        </w:tc>
        <w:tc>
          <w:tcPr>
            <w:tcW w:w="5110" w:type="dxa"/>
            <w:shd w:val="clear" w:color="auto" w:fill="FFE599" w:themeFill="accent4" w:themeFillTint="66"/>
          </w:tcPr>
          <w:p w:rsidR="00B2182E" w:rsidRPr="00C072C0" w:rsidRDefault="00C01B16" w:rsidP="00B2182E">
            <w:pPr>
              <w:pStyle w:val="ListParagraph"/>
              <w:numPr>
                <w:ilvl w:val="0"/>
                <w:numId w:val="20"/>
              </w:numPr>
              <w:rPr>
                <w:rFonts w:ascii="Arial" w:hAnsi="Arial" w:cs="Arial"/>
                <w:i/>
              </w:rPr>
            </w:pPr>
            <w:r>
              <w:rPr>
                <w:rFonts w:ascii="Arial" w:hAnsi="Arial" w:cs="Arial"/>
                <w:i/>
              </w:rPr>
              <w:t>Behaviour support policy and child well-being- will you need to adjust any procedures? Will any children need special consideration? How will you work with parents to support this?</w:t>
            </w:r>
          </w:p>
        </w:tc>
        <w:tc>
          <w:tcPr>
            <w:tcW w:w="1843" w:type="dxa"/>
            <w:shd w:val="clear" w:color="auto" w:fill="FFE599" w:themeFill="accent4" w:themeFillTint="66"/>
          </w:tcPr>
          <w:p w:rsidR="00B2182E" w:rsidRPr="00C072C0" w:rsidRDefault="00B2182E" w:rsidP="00B2182E">
            <w:pPr>
              <w:rPr>
                <w:rFonts w:ascii="Arial" w:hAnsi="Arial" w:cs="Arial"/>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698" w:type="dxa"/>
            <w:shd w:val="clear" w:color="auto" w:fill="FFE599" w:themeFill="accent4" w:themeFillTint="66"/>
          </w:tcPr>
          <w:p w:rsidR="00B2182E" w:rsidRPr="00C072C0" w:rsidRDefault="00B2182E" w:rsidP="00B2182E">
            <w:pPr>
              <w:rPr>
                <w:rFonts w:ascii="Arial" w:hAnsi="Arial" w:cs="Arial"/>
              </w:rPr>
            </w:pPr>
          </w:p>
        </w:tc>
      </w:tr>
      <w:tr w:rsidR="00B2182E" w:rsidRPr="00B77593" w:rsidTr="001D085F">
        <w:tc>
          <w:tcPr>
            <w:tcW w:w="5663" w:type="dxa"/>
            <w:shd w:val="clear" w:color="auto" w:fill="FFE599" w:themeFill="accent4" w:themeFillTint="66"/>
          </w:tcPr>
          <w:p w:rsidR="00B2182E" w:rsidRPr="00C072C0" w:rsidRDefault="00B2182E" w:rsidP="00B2182E">
            <w:pPr>
              <w:rPr>
                <w:rFonts w:ascii="Arial" w:hAnsi="Arial" w:cs="Arial"/>
              </w:rPr>
            </w:pPr>
            <w:r w:rsidRPr="00C072C0">
              <w:rPr>
                <w:rFonts w:ascii="Arial" w:hAnsi="Arial" w:cs="Arial"/>
              </w:rPr>
              <w:t>Ensure specific plans are in place for SEND</w:t>
            </w:r>
            <w:r w:rsidR="00CB4BA3">
              <w:rPr>
                <w:rFonts w:ascii="Arial" w:hAnsi="Arial" w:cs="Arial"/>
              </w:rPr>
              <w:t xml:space="preserve"> children.</w:t>
            </w:r>
          </w:p>
        </w:tc>
        <w:tc>
          <w:tcPr>
            <w:tcW w:w="5110" w:type="dxa"/>
            <w:shd w:val="clear" w:color="auto" w:fill="FFE599" w:themeFill="accent4" w:themeFillTint="66"/>
          </w:tcPr>
          <w:p w:rsidR="00B2182E" w:rsidRPr="00C072C0" w:rsidRDefault="00CB4BA3" w:rsidP="00CB4BA3">
            <w:pPr>
              <w:pStyle w:val="ListParagraph"/>
              <w:numPr>
                <w:ilvl w:val="0"/>
                <w:numId w:val="29"/>
              </w:numPr>
              <w:rPr>
                <w:rFonts w:ascii="Arial" w:hAnsi="Arial" w:cs="Arial"/>
                <w:i/>
              </w:rPr>
            </w:pPr>
            <w:r>
              <w:rPr>
                <w:rFonts w:ascii="Arial" w:hAnsi="Arial" w:cs="Arial"/>
                <w:i/>
              </w:rPr>
              <w:t>How will r</w:t>
            </w:r>
            <w:r w:rsidR="00B2182E" w:rsidRPr="00C072C0">
              <w:rPr>
                <w:rFonts w:ascii="Arial" w:hAnsi="Arial" w:cs="Arial"/>
                <w:i/>
              </w:rPr>
              <w:t>eview</w:t>
            </w:r>
            <w:r>
              <w:rPr>
                <w:rFonts w:ascii="Arial" w:hAnsi="Arial" w:cs="Arial"/>
                <w:i/>
              </w:rPr>
              <w:t>s for children</w:t>
            </w:r>
            <w:r w:rsidR="00B2182E" w:rsidRPr="00C072C0">
              <w:rPr>
                <w:rFonts w:ascii="Arial" w:hAnsi="Arial" w:cs="Arial"/>
                <w:i/>
              </w:rPr>
              <w:t xml:space="preserve"> on education health and care (EHC) plans</w:t>
            </w:r>
            <w:r>
              <w:rPr>
                <w:rFonts w:ascii="Arial" w:hAnsi="Arial" w:cs="Arial"/>
                <w:i/>
              </w:rPr>
              <w:t xml:space="preserve"> take place?</w:t>
            </w:r>
            <w:r w:rsidR="00C01B16">
              <w:rPr>
                <w:rFonts w:ascii="Arial" w:hAnsi="Arial" w:cs="Arial"/>
                <w:i/>
              </w:rPr>
              <w:t xml:space="preserve"> How will you risk</w:t>
            </w:r>
            <w:r>
              <w:rPr>
                <w:rFonts w:ascii="Arial" w:hAnsi="Arial" w:cs="Arial"/>
                <w:i/>
              </w:rPr>
              <w:t xml:space="preserve"> assess attendance with parents</w:t>
            </w:r>
            <w:r w:rsidR="00C01B16">
              <w:rPr>
                <w:rFonts w:ascii="Arial" w:hAnsi="Arial" w:cs="Arial"/>
                <w:i/>
              </w:rPr>
              <w:t xml:space="preserve"> and be aware of pupils needs?</w:t>
            </w:r>
          </w:p>
        </w:tc>
        <w:tc>
          <w:tcPr>
            <w:tcW w:w="1843" w:type="dxa"/>
            <w:shd w:val="clear" w:color="auto" w:fill="FFE599" w:themeFill="accent4" w:themeFillTint="66"/>
          </w:tcPr>
          <w:p w:rsidR="00B2182E" w:rsidRPr="00C072C0" w:rsidRDefault="00B2182E" w:rsidP="00B2182E">
            <w:pPr>
              <w:rPr>
                <w:rFonts w:ascii="Arial" w:hAnsi="Arial" w:cs="Arial"/>
              </w:rPr>
            </w:pPr>
          </w:p>
        </w:tc>
        <w:tc>
          <w:tcPr>
            <w:tcW w:w="1843" w:type="dxa"/>
            <w:shd w:val="clear" w:color="auto" w:fill="FFE599" w:themeFill="accent4" w:themeFillTint="66"/>
          </w:tcPr>
          <w:p w:rsidR="00B2182E" w:rsidRPr="00C072C0" w:rsidRDefault="00B2182E" w:rsidP="00B2182E">
            <w:pPr>
              <w:rPr>
                <w:rFonts w:ascii="Arial" w:hAnsi="Arial" w:cs="Arial"/>
              </w:rPr>
            </w:pPr>
          </w:p>
        </w:tc>
        <w:tc>
          <w:tcPr>
            <w:tcW w:w="1698" w:type="dxa"/>
            <w:shd w:val="clear" w:color="auto" w:fill="FFE599" w:themeFill="accent4" w:themeFillTint="66"/>
          </w:tcPr>
          <w:p w:rsidR="00B2182E" w:rsidRPr="00C072C0" w:rsidRDefault="00B2182E" w:rsidP="00B2182E">
            <w:pPr>
              <w:rPr>
                <w:rFonts w:ascii="Arial" w:hAnsi="Arial" w:cs="Arial"/>
              </w:rPr>
            </w:pPr>
          </w:p>
        </w:tc>
      </w:tr>
    </w:tbl>
    <w:p w:rsidR="0034079F" w:rsidRDefault="0034079F" w:rsidP="003F2A18">
      <w:pPr>
        <w:ind w:left="-709"/>
        <w:rPr>
          <w:rFonts w:ascii="Arial" w:hAnsi="Arial" w:cs="Arial"/>
          <w:b/>
          <w:sz w:val="28"/>
          <w:szCs w:val="28"/>
        </w:rPr>
      </w:pPr>
    </w:p>
    <w:p w:rsidR="0034079F" w:rsidRPr="0061748A" w:rsidRDefault="0034079F" w:rsidP="00EA10A7">
      <w:pPr>
        <w:pStyle w:val="Heading1"/>
        <w:ind w:left="-709"/>
        <w:rPr>
          <w:rFonts w:ascii="Arial" w:hAnsi="Arial" w:cs="Arial"/>
          <w:b/>
          <w:color w:val="auto"/>
          <w:sz w:val="28"/>
        </w:rPr>
      </w:pPr>
      <w:r w:rsidRPr="0061748A">
        <w:rPr>
          <w:rFonts w:ascii="Arial" w:hAnsi="Arial" w:cs="Arial"/>
          <w:b/>
          <w:color w:val="auto"/>
          <w:sz w:val="28"/>
        </w:rPr>
        <w:t xml:space="preserve">6) </w:t>
      </w:r>
      <w:r w:rsidR="004D0BA6" w:rsidRPr="0061748A">
        <w:rPr>
          <w:rFonts w:ascii="Arial" w:hAnsi="Arial" w:cs="Arial"/>
          <w:b/>
          <w:color w:val="auto"/>
          <w:sz w:val="28"/>
        </w:rPr>
        <w:t>Where</w:t>
      </w:r>
      <w:r w:rsidRPr="0061748A">
        <w:rPr>
          <w:rFonts w:ascii="Arial" w:hAnsi="Arial" w:cs="Arial"/>
          <w:b/>
          <w:color w:val="auto"/>
          <w:sz w:val="28"/>
        </w:rPr>
        <w:t xml:space="preserve"> necessary, wear appropriate </w:t>
      </w:r>
      <w:bookmarkStart w:id="5" w:name="personal_protective_equipment"/>
      <w:r w:rsidRPr="0061748A">
        <w:rPr>
          <w:rFonts w:ascii="Arial" w:hAnsi="Arial" w:cs="Arial"/>
          <w:b/>
          <w:color w:val="auto"/>
          <w:sz w:val="28"/>
        </w:rPr>
        <w:t xml:space="preserve">personal protective equipment </w:t>
      </w:r>
      <w:bookmarkEnd w:id="5"/>
      <w:r w:rsidRPr="0061748A">
        <w:rPr>
          <w:rFonts w:ascii="Arial" w:hAnsi="Arial" w:cs="Arial"/>
          <w:b/>
          <w:color w:val="auto"/>
          <w:sz w:val="28"/>
        </w:rPr>
        <w:t>(PPE)</w:t>
      </w:r>
      <w:r w:rsidR="00992819" w:rsidRPr="0061748A">
        <w:rPr>
          <w:rFonts w:ascii="Arial" w:hAnsi="Arial" w:cs="Arial"/>
          <w:b/>
          <w:color w:val="auto"/>
          <w:sz w:val="28"/>
        </w:rPr>
        <w:t xml:space="preserve"> &amp; Face Coverings</w:t>
      </w:r>
    </w:p>
    <w:tbl>
      <w:tblPr>
        <w:tblStyle w:val="TableGrid"/>
        <w:tblW w:w="16157" w:type="dxa"/>
        <w:tblInd w:w="-1139" w:type="dxa"/>
        <w:tblLook w:val="04A0" w:firstRow="1" w:lastRow="0" w:firstColumn="1" w:lastColumn="0" w:noHBand="0" w:noVBand="1"/>
      </w:tblPr>
      <w:tblGrid>
        <w:gridCol w:w="5613"/>
        <w:gridCol w:w="5199"/>
        <w:gridCol w:w="1804"/>
        <w:gridCol w:w="1843"/>
        <w:gridCol w:w="1698"/>
      </w:tblGrid>
      <w:tr w:rsidR="00B2182E" w:rsidRPr="00B77593" w:rsidTr="001D085F">
        <w:trPr>
          <w:trHeight w:val="346"/>
          <w:tblHeader/>
        </w:trPr>
        <w:tc>
          <w:tcPr>
            <w:tcW w:w="5613"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Risk controls to be put in place</w:t>
            </w:r>
          </w:p>
        </w:tc>
        <w:tc>
          <w:tcPr>
            <w:tcW w:w="5199" w:type="dxa"/>
            <w:vMerge w:val="restart"/>
            <w:shd w:val="clear" w:color="auto" w:fill="DEEAF6" w:themeFill="accent1" w:themeFillTint="33"/>
          </w:tcPr>
          <w:p w:rsidR="00B2182E" w:rsidRPr="00B77593" w:rsidRDefault="00B2182E" w:rsidP="00C01B16">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 xml:space="preserve">(Please note – items in italics are examples. </w:t>
            </w:r>
            <w:r w:rsidR="00C01B16">
              <w:rPr>
                <w:rFonts w:ascii="Arial" w:hAnsi="Arial" w:cs="Arial"/>
                <w:b/>
                <w:i/>
                <w:sz w:val="24"/>
              </w:rPr>
              <w:t>and will need further adaptation for your setting)</w:t>
            </w:r>
          </w:p>
        </w:tc>
        <w:tc>
          <w:tcPr>
            <w:tcW w:w="1804"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B2182E" w:rsidRPr="00B77593" w:rsidRDefault="00B2182E" w:rsidP="00B2182E">
            <w:pPr>
              <w:jc w:val="center"/>
              <w:rPr>
                <w:rFonts w:ascii="Arial" w:hAnsi="Arial" w:cs="Arial"/>
                <w:b/>
                <w:sz w:val="24"/>
              </w:rPr>
            </w:pPr>
            <w:r w:rsidRPr="00B77593">
              <w:rPr>
                <w:rFonts w:ascii="Arial" w:hAnsi="Arial" w:cs="Arial"/>
                <w:b/>
                <w:sz w:val="24"/>
              </w:rPr>
              <w:t>Date completed:</w:t>
            </w:r>
          </w:p>
        </w:tc>
      </w:tr>
      <w:tr w:rsidR="00B2182E" w:rsidRPr="00B77593" w:rsidTr="001D085F">
        <w:trPr>
          <w:trHeight w:val="346"/>
          <w:tblHeader/>
        </w:trPr>
        <w:tc>
          <w:tcPr>
            <w:tcW w:w="561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199"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04"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0000"/>
                <w:sz w:val="24"/>
                <w:szCs w:val="24"/>
              </w:rPr>
              <w:t>HIGH</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blHeader/>
        </w:trPr>
        <w:tc>
          <w:tcPr>
            <w:tcW w:w="561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5199"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804"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FFC000" w:themeColor="accent4"/>
                <w:sz w:val="24"/>
                <w:szCs w:val="24"/>
              </w:rPr>
              <w:t>MEDIUM</w:t>
            </w:r>
          </w:p>
        </w:tc>
        <w:tc>
          <w:tcPr>
            <w:tcW w:w="1843" w:type="dxa"/>
            <w:vMerge/>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rPr>
          <w:trHeight w:val="346"/>
          <w:tblHeader/>
        </w:trPr>
        <w:tc>
          <w:tcPr>
            <w:tcW w:w="561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5199"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804" w:type="dxa"/>
            <w:tcBorders>
              <w:bottom w:val="single" w:sz="12" w:space="0" w:color="auto"/>
            </w:tcBorders>
            <w:shd w:val="clear" w:color="auto" w:fill="DEEAF6" w:themeFill="accent1" w:themeFillTint="33"/>
          </w:tcPr>
          <w:p w:rsidR="00B2182E" w:rsidRPr="00B2182E" w:rsidRDefault="00B2182E" w:rsidP="00B2182E">
            <w:pPr>
              <w:jc w:val="center"/>
              <w:rPr>
                <w:rFonts w:ascii="Arial" w:hAnsi="Arial" w:cs="Arial"/>
                <w:b/>
                <w:sz w:val="24"/>
                <w:szCs w:val="24"/>
              </w:rPr>
            </w:pPr>
            <w:r w:rsidRPr="00B2182E">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B2182E" w:rsidRPr="00B77593" w:rsidRDefault="00B2182E" w:rsidP="00B2182E">
            <w:pPr>
              <w:jc w:val="center"/>
              <w:rPr>
                <w:rFonts w:ascii="Arial" w:hAnsi="Arial" w:cs="Arial"/>
                <w:b/>
                <w:sz w:val="24"/>
              </w:rPr>
            </w:pPr>
          </w:p>
        </w:tc>
      </w:tr>
      <w:tr w:rsidR="00B2182E" w:rsidRPr="00B77593" w:rsidTr="001D085F">
        <w:tc>
          <w:tcPr>
            <w:tcW w:w="5613" w:type="dxa"/>
            <w:tcBorders>
              <w:top w:val="single" w:sz="12" w:space="0" w:color="auto"/>
              <w:bottom w:val="single" w:sz="4" w:space="0" w:color="auto"/>
            </w:tcBorders>
            <w:shd w:val="clear" w:color="auto" w:fill="FFE599" w:themeFill="accent4" w:themeFillTint="66"/>
          </w:tcPr>
          <w:p w:rsidR="00B2182E" w:rsidRPr="00DB0B6C" w:rsidRDefault="00B2182E" w:rsidP="00C01B16">
            <w:pPr>
              <w:rPr>
                <w:rFonts w:ascii="Arial" w:hAnsi="Arial" w:cs="Arial"/>
                <w:color w:val="44546A" w:themeColor="text2"/>
              </w:rPr>
            </w:pPr>
            <w:r w:rsidRPr="00B77593">
              <w:rPr>
                <w:rFonts w:ascii="Arial" w:hAnsi="Arial" w:cs="Arial"/>
              </w:rPr>
              <w:t xml:space="preserve">Adequate </w:t>
            </w:r>
            <w:r>
              <w:rPr>
                <w:rFonts w:ascii="Arial" w:hAnsi="Arial" w:cs="Arial"/>
              </w:rPr>
              <w:t>Personal Protective Equipment (</w:t>
            </w:r>
            <w:r w:rsidRPr="00B77593">
              <w:rPr>
                <w:rFonts w:ascii="Arial" w:hAnsi="Arial" w:cs="Arial"/>
              </w:rPr>
              <w:t>PPE</w:t>
            </w:r>
            <w:r>
              <w:rPr>
                <w:rFonts w:ascii="Arial" w:hAnsi="Arial" w:cs="Arial"/>
              </w:rPr>
              <w:t>)</w:t>
            </w:r>
            <w:r w:rsidRPr="00B77593">
              <w:rPr>
                <w:rFonts w:ascii="Arial" w:hAnsi="Arial" w:cs="Arial"/>
              </w:rPr>
              <w:t xml:space="preserve"> is in place</w:t>
            </w:r>
            <w:r>
              <w:rPr>
                <w:rFonts w:ascii="Arial" w:hAnsi="Arial" w:cs="Arial"/>
              </w:rPr>
              <w:t xml:space="preserve"> for the care of children </w:t>
            </w:r>
            <w:r w:rsidRPr="00B77593">
              <w:rPr>
                <w:rFonts w:ascii="Arial" w:hAnsi="Arial" w:cs="Arial"/>
              </w:rPr>
              <w:t xml:space="preserve">where their care already involves the use of PPE due to intimate care needs. Also, if a child, young person or other learner becomes unwell with symptoms of </w:t>
            </w:r>
            <w:r>
              <w:rPr>
                <w:rFonts w:ascii="Arial" w:hAnsi="Arial" w:cs="Arial"/>
              </w:rPr>
              <w:t>Coronavirus (COVID-19)</w:t>
            </w:r>
            <w:r w:rsidRPr="00B77593">
              <w:rPr>
                <w:rFonts w:ascii="Arial" w:hAnsi="Arial" w:cs="Arial"/>
              </w:rPr>
              <w:t xml:space="preserve"> while in </w:t>
            </w:r>
            <w:r w:rsidR="00C01B16">
              <w:rPr>
                <w:rFonts w:ascii="Arial" w:hAnsi="Arial" w:cs="Arial"/>
              </w:rPr>
              <w:t xml:space="preserve">the setting </w:t>
            </w:r>
            <w:r w:rsidRPr="00B77593">
              <w:rPr>
                <w:rFonts w:ascii="Arial" w:hAnsi="Arial" w:cs="Arial"/>
              </w:rPr>
              <w:t>and needs direct personal care</w:t>
            </w:r>
            <w:r>
              <w:rPr>
                <w:rFonts w:ascii="Arial" w:hAnsi="Arial" w:cs="Arial"/>
              </w:rPr>
              <w:t xml:space="preserve"> </w:t>
            </w:r>
            <w:r w:rsidRPr="001048A2">
              <w:rPr>
                <w:rFonts w:ascii="Arial" w:hAnsi="Arial" w:cs="Arial"/>
              </w:rPr>
              <w:t>(2 metres distance cannot be maintained)</w:t>
            </w:r>
            <w:r w:rsidRPr="00B77593">
              <w:rPr>
                <w:rFonts w:ascii="Arial" w:hAnsi="Arial" w:cs="Arial"/>
              </w:rPr>
              <w:t xml:space="preserve"> until they can return home. Also consider eye protection if risk of splashing to the eyes, for example from coughing, spitting, or vomiting. </w:t>
            </w:r>
          </w:p>
        </w:tc>
        <w:tc>
          <w:tcPr>
            <w:tcW w:w="5199" w:type="dxa"/>
            <w:tcBorders>
              <w:top w:val="single" w:sz="12" w:space="0" w:color="auto"/>
              <w:bottom w:val="single" w:sz="4" w:space="0" w:color="auto"/>
            </w:tcBorders>
            <w:shd w:val="clear" w:color="auto" w:fill="FFE599" w:themeFill="accent4" w:themeFillTint="66"/>
          </w:tcPr>
          <w:p w:rsidR="00B2182E" w:rsidRPr="00A5135C" w:rsidRDefault="00B2182E" w:rsidP="00B2182E">
            <w:pPr>
              <w:pStyle w:val="ListParagraph"/>
              <w:numPr>
                <w:ilvl w:val="0"/>
                <w:numId w:val="27"/>
              </w:numPr>
              <w:rPr>
                <w:rFonts w:ascii="Arial" w:hAnsi="Arial" w:cs="Arial"/>
                <w:i/>
              </w:rPr>
            </w:pPr>
            <w:r>
              <w:rPr>
                <w:rFonts w:ascii="Arial" w:hAnsi="Arial" w:cs="Arial"/>
                <w:i/>
              </w:rPr>
              <w:t>R</w:t>
            </w:r>
            <w:r w:rsidRPr="00B77593">
              <w:rPr>
                <w:rFonts w:ascii="Arial" w:hAnsi="Arial" w:cs="Arial"/>
                <w:i/>
              </w:rPr>
              <w:t xml:space="preserve">efer to guidance of what PPE is required for intimate care </w:t>
            </w:r>
            <w:hyperlink r:id="rId21" w:history="1">
              <w:r w:rsidRPr="00B77593">
                <w:rPr>
                  <w:rStyle w:val="Hyperlink"/>
                  <w:rFonts w:ascii="Arial" w:hAnsi="Arial" w:cs="Arial"/>
                  <w:i/>
                </w:rPr>
                <w:t>https://www.solgrid.org.uk/education/education-improvement/health-and-wellbeing/medicines/intimate-care/</w:t>
              </w:r>
            </w:hyperlink>
            <w:r>
              <w:rPr>
                <w:rStyle w:val="Hyperlink"/>
                <w:rFonts w:ascii="Arial" w:hAnsi="Arial" w:cs="Arial"/>
                <w:i/>
              </w:rPr>
              <w:t>.</w:t>
            </w:r>
          </w:p>
          <w:p w:rsidR="00B2182E" w:rsidRPr="00B77593" w:rsidRDefault="00B2182E" w:rsidP="00B2182E">
            <w:pPr>
              <w:pStyle w:val="ListParagraph"/>
              <w:numPr>
                <w:ilvl w:val="0"/>
                <w:numId w:val="27"/>
              </w:numPr>
              <w:rPr>
                <w:rFonts w:ascii="Arial" w:hAnsi="Arial" w:cs="Arial"/>
                <w:i/>
              </w:rPr>
            </w:pPr>
            <w:r w:rsidRPr="00B77593">
              <w:rPr>
                <w:rFonts w:ascii="Arial" w:hAnsi="Arial" w:cs="Arial"/>
                <w:i/>
              </w:rPr>
              <w:t xml:space="preserve">Ensure appropriate PPE stock is available as per DFE implementing protective measures in education and childcare settings e.g. fluid-resistant surgical face mask, if a distance of 2 metres cannot be maintained, disposable gloves, a disposable apron, eye protection. </w:t>
            </w:r>
          </w:p>
          <w:p w:rsidR="00B2182E" w:rsidRPr="005E2CC1" w:rsidRDefault="00B2182E" w:rsidP="00CB4BA3">
            <w:pPr>
              <w:pStyle w:val="ListParagraph"/>
              <w:ind w:left="360"/>
              <w:rPr>
                <w:color w:val="44546A" w:themeColor="text2"/>
              </w:rPr>
            </w:pPr>
          </w:p>
        </w:tc>
        <w:tc>
          <w:tcPr>
            <w:tcW w:w="1804" w:type="dxa"/>
            <w:tcBorders>
              <w:top w:val="single" w:sz="12"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p>
        </w:tc>
        <w:tc>
          <w:tcPr>
            <w:tcW w:w="1843" w:type="dxa"/>
            <w:tcBorders>
              <w:top w:val="single" w:sz="12"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p>
        </w:tc>
        <w:tc>
          <w:tcPr>
            <w:tcW w:w="1698" w:type="dxa"/>
            <w:tcBorders>
              <w:top w:val="single" w:sz="12"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p>
        </w:tc>
      </w:tr>
      <w:tr w:rsidR="00B2182E" w:rsidRPr="00B77593" w:rsidTr="001D085F">
        <w:tc>
          <w:tcPr>
            <w:tcW w:w="5613" w:type="dxa"/>
            <w:tcBorders>
              <w:top w:val="single" w:sz="4"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r w:rsidRPr="00B77593">
              <w:rPr>
                <w:rFonts w:ascii="Arial" w:hAnsi="Arial" w:cs="Arial"/>
              </w:rPr>
              <w:t xml:space="preserve">Review first aid needs assessment and update to ensure sufficient equipment and PPE supplies are available for first aiders and staff caring for a child with symptoms of </w:t>
            </w:r>
            <w:r>
              <w:rPr>
                <w:rFonts w:ascii="Arial" w:hAnsi="Arial" w:cs="Arial"/>
              </w:rPr>
              <w:t>Coronavirus (COVID-19)</w:t>
            </w:r>
            <w:r w:rsidRPr="00B77593">
              <w:rPr>
                <w:rFonts w:ascii="Arial" w:hAnsi="Arial" w:cs="Arial"/>
              </w:rPr>
              <w:t>.</w:t>
            </w:r>
          </w:p>
        </w:tc>
        <w:tc>
          <w:tcPr>
            <w:tcW w:w="5199" w:type="dxa"/>
            <w:tcBorders>
              <w:top w:val="single" w:sz="4" w:space="0" w:color="auto"/>
              <w:bottom w:val="single" w:sz="4" w:space="0" w:color="auto"/>
            </w:tcBorders>
            <w:shd w:val="clear" w:color="auto" w:fill="FFE599" w:themeFill="accent4" w:themeFillTint="66"/>
          </w:tcPr>
          <w:p w:rsidR="00B2182E" w:rsidRDefault="00F91EB3" w:rsidP="00F91EB3">
            <w:pPr>
              <w:pStyle w:val="ListParagraph"/>
              <w:numPr>
                <w:ilvl w:val="0"/>
                <w:numId w:val="27"/>
              </w:numPr>
              <w:rPr>
                <w:rFonts w:ascii="Arial" w:hAnsi="Arial" w:cs="Arial"/>
                <w:i/>
              </w:rPr>
            </w:pPr>
            <w:r>
              <w:rPr>
                <w:rFonts w:ascii="Arial" w:hAnsi="Arial" w:cs="Arial"/>
                <w:i/>
              </w:rPr>
              <w:t>Will you need to adjust any</w:t>
            </w:r>
            <w:r w:rsidR="00CB4BA3">
              <w:rPr>
                <w:rFonts w:ascii="Arial" w:hAnsi="Arial" w:cs="Arial"/>
                <w:i/>
              </w:rPr>
              <w:t xml:space="preserve"> first aid arrangements</w:t>
            </w:r>
            <w:r>
              <w:rPr>
                <w:rFonts w:ascii="Arial" w:hAnsi="Arial" w:cs="Arial"/>
                <w:i/>
              </w:rPr>
              <w:t>?</w:t>
            </w:r>
            <w:r w:rsidRPr="00B77593" w:rsidDel="00F91EB3">
              <w:rPr>
                <w:rFonts w:ascii="Arial" w:hAnsi="Arial" w:cs="Arial"/>
                <w:i/>
              </w:rPr>
              <w:t xml:space="preserve"> </w:t>
            </w:r>
            <w:r>
              <w:rPr>
                <w:rFonts w:ascii="Arial" w:hAnsi="Arial" w:cs="Arial"/>
                <w:i/>
              </w:rPr>
              <w:t>Paediatric first aid trained staff always available?</w:t>
            </w:r>
          </w:p>
        </w:tc>
        <w:tc>
          <w:tcPr>
            <w:tcW w:w="1804" w:type="dxa"/>
            <w:tcBorders>
              <w:top w:val="single" w:sz="4"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p>
        </w:tc>
        <w:tc>
          <w:tcPr>
            <w:tcW w:w="1843" w:type="dxa"/>
            <w:tcBorders>
              <w:top w:val="single" w:sz="4"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p>
        </w:tc>
        <w:tc>
          <w:tcPr>
            <w:tcW w:w="1698" w:type="dxa"/>
            <w:tcBorders>
              <w:top w:val="single" w:sz="4" w:space="0" w:color="auto"/>
              <w:bottom w:val="single" w:sz="4" w:space="0" w:color="auto"/>
            </w:tcBorders>
            <w:shd w:val="clear" w:color="auto" w:fill="FFE599" w:themeFill="accent4" w:themeFillTint="66"/>
          </w:tcPr>
          <w:p w:rsidR="00B2182E" w:rsidRPr="00B77593" w:rsidRDefault="00B2182E" w:rsidP="00B2182E">
            <w:pPr>
              <w:rPr>
                <w:rFonts w:ascii="Arial" w:hAnsi="Arial" w:cs="Arial"/>
              </w:rPr>
            </w:pPr>
          </w:p>
        </w:tc>
      </w:tr>
    </w:tbl>
    <w:p w:rsidR="004C267B" w:rsidRDefault="004C267B" w:rsidP="006F370C">
      <w:pPr>
        <w:pStyle w:val="Title"/>
        <w:jc w:val="center"/>
        <w:rPr>
          <w:rFonts w:ascii="Arial" w:hAnsi="Arial" w:cs="Arial"/>
          <w:b/>
          <w:sz w:val="36"/>
          <w:szCs w:val="36"/>
        </w:rPr>
      </w:pPr>
    </w:p>
    <w:p w:rsidR="00CB4BA3" w:rsidRDefault="00CB4BA3" w:rsidP="00CB4BA3"/>
    <w:p w:rsidR="00CB4BA3" w:rsidRDefault="00CB4BA3" w:rsidP="00CB4BA3"/>
    <w:p w:rsidR="00CB4BA3" w:rsidRPr="00CB4BA3" w:rsidRDefault="00CB4BA3" w:rsidP="00CB4BA3"/>
    <w:p w:rsidR="0034079F" w:rsidRDefault="0034079F" w:rsidP="006F370C">
      <w:pPr>
        <w:pStyle w:val="Title"/>
        <w:jc w:val="center"/>
        <w:rPr>
          <w:rFonts w:ascii="Arial" w:hAnsi="Arial" w:cs="Arial"/>
          <w:b/>
          <w:sz w:val="36"/>
          <w:szCs w:val="36"/>
        </w:rPr>
      </w:pPr>
      <w:r w:rsidRPr="0061748A">
        <w:rPr>
          <w:rFonts w:ascii="Arial" w:hAnsi="Arial" w:cs="Arial"/>
          <w:b/>
          <w:sz w:val="36"/>
          <w:szCs w:val="36"/>
        </w:rPr>
        <w:t>Response to any infection</w:t>
      </w:r>
    </w:p>
    <w:p w:rsidR="001D3760" w:rsidRPr="001D3760" w:rsidRDefault="001D3760" w:rsidP="001D3760"/>
    <w:p w:rsidR="0034079F" w:rsidRPr="0061748A" w:rsidRDefault="00240262" w:rsidP="00EA10A7">
      <w:pPr>
        <w:pStyle w:val="Heading1"/>
        <w:ind w:left="-709"/>
        <w:rPr>
          <w:rFonts w:ascii="Arial" w:hAnsi="Arial" w:cs="Arial"/>
          <w:b/>
          <w:color w:val="auto"/>
          <w:sz w:val="28"/>
          <w:szCs w:val="28"/>
        </w:rPr>
      </w:pPr>
      <w:bookmarkStart w:id="6" w:name="Engage_Test_and_Trace"/>
      <w:r w:rsidRPr="0061748A">
        <w:rPr>
          <w:rFonts w:ascii="Arial" w:hAnsi="Arial" w:cs="Arial"/>
          <w:b/>
          <w:color w:val="auto"/>
          <w:sz w:val="28"/>
          <w:szCs w:val="28"/>
        </w:rPr>
        <w:t>7) E</w:t>
      </w:r>
      <w:r w:rsidR="0034079F" w:rsidRPr="0061748A">
        <w:rPr>
          <w:rFonts w:ascii="Arial" w:hAnsi="Arial" w:cs="Arial"/>
          <w:b/>
          <w:color w:val="auto"/>
          <w:sz w:val="28"/>
          <w:szCs w:val="28"/>
        </w:rPr>
        <w:t>ngage with the NHS Test and Trace process</w:t>
      </w:r>
      <w:bookmarkEnd w:id="6"/>
    </w:p>
    <w:tbl>
      <w:tblPr>
        <w:tblStyle w:val="TableGrid"/>
        <w:tblW w:w="16157" w:type="dxa"/>
        <w:tblInd w:w="-1139" w:type="dxa"/>
        <w:tblLook w:val="04A0" w:firstRow="1" w:lastRow="0" w:firstColumn="1" w:lastColumn="0" w:noHBand="0" w:noVBand="1"/>
      </w:tblPr>
      <w:tblGrid>
        <w:gridCol w:w="5663"/>
        <w:gridCol w:w="5110"/>
        <w:gridCol w:w="1843"/>
        <w:gridCol w:w="1843"/>
        <w:gridCol w:w="1698"/>
      </w:tblGrid>
      <w:tr w:rsidR="000D6E41" w:rsidRPr="00B77593" w:rsidTr="001D085F">
        <w:trPr>
          <w:trHeight w:val="346"/>
          <w:tblHeader/>
        </w:trPr>
        <w:tc>
          <w:tcPr>
            <w:tcW w:w="5663"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Risk controls to be put in place</w:t>
            </w:r>
          </w:p>
        </w:tc>
        <w:tc>
          <w:tcPr>
            <w:tcW w:w="5110" w:type="dxa"/>
            <w:vMerge w:val="restart"/>
            <w:shd w:val="clear" w:color="auto" w:fill="DEEAF6" w:themeFill="accent1" w:themeFillTint="33"/>
          </w:tcPr>
          <w:p w:rsidR="000D6E41" w:rsidRPr="00B77593" w:rsidRDefault="000D6E41" w:rsidP="00F91E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adapt where appropriate</w:t>
            </w: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Date completed:</w:t>
            </w:r>
          </w:p>
        </w:tc>
      </w:tr>
      <w:tr w:rsidR="000D6E41" w:rsidRPr="00B77593" w:rsidTr="001D085F">
        <w:trPr>
          <w:trHeight w:val="346"/>
          <w:tblHeader/>
        </w:trPr>
        <w:tc>
          <w:tcPr>
            <w:tcW w:w="566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5110"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0000"/>
                <w:sz w:val="24"/>
                <w:szCs w:val="24"/>
              </w:rPr>
              <w:t>HIGH</w:t>
            </w:r>
          </w:p>
        </w:tc>
        <w:tc>
          <w:tcPr>
            <w:tcW w:w="184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1D085F">
        <w:trPr>
          <w:trHeight w:val="346"/>
          <w:tblHeader/>
        </w:trPr>
        <w:tc>
          <w:tcPr>
            <w:tcW w:w="566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5110"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C000" w:themeColor="accent4"/>
                <w:sz w:val="24"/>
                <w:szCs w:val="24"/>
              </w:rPr>
              <w:t>MEDIUM</w:t>
            </w:r>
          </w:p>
        </w:tc>
        <w:tc>
          <w:tcPr>
            <w:tcW w:w="184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1D085F">
        <w:trPr>
          <w:trHeight w:val="346"/>
          <w:tblHeader/>
        </w:trPr>
        <w:tc>
          <w:tcPr>
            <w:tcW w:w="5663"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5110"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1D085F">
        <w:tc>
          <w:tcPr>
            <w:tcW w:w="5663" w:type="dxa"/>
            <w:tcBorders>
              <w:top w:val="single" w:sz="12" w:space="0" w:color="auto"/>
              <w:bottom w:val="single" w:sz="8" w:space="0" w:color="auto"/>
            </w:tcBorders>
            <w:shd w:val="clear" w:color="auto" w:fill="FBE4D5" w:themeFill="accent2" w:themeFillTint="33"/>
          </w:tcPr>
          <w:p w:rsidR="000D6E41" w:rsidRPr="001048A2" w:rsidRDefault="000D6E41" w:rsidP="000D6E41">
            <w:pPr>
              <w:rPr>
                <w:rFonts w:ascii="Arial" w:hAnsi="Arial" w:cs="Arial"/>
              </w:rPr>
            </w:pPr>
            <w:r w:rsidRPr="001048A2">
              <w:rPr>
                <w:rFonts w:ascii="Arial" w:hAnsi="Arial" w:cs="Arial"/>
              </w:rPr>
              <w:t>Ensure all staff, parents/carers understand the NHS Test and Trace system</w:t>
            </w:r>
          </w:p>
        </w:tc>
        <w:tc>
          <w:tcPr>
            <w:tcW w:w="5110" w:type="dxa"/>
            <w:tcBorders>
              <w:top w:val="single" w:sz="12" w:space="0" w:color="auto"/>
              <w:bottom w:val="single" w:sz="8" w:space="0" w:color="auto"/>
            </w:tcBorders>
            <w:shd w:val="clear" w:color="auto" w:fill="FBE4D5" w:themeFill="accent2" w:themeFillTint="33"/>
          </w:tcPr>
          <w:p w:rsidR="000D6E41" w:rsidRPr="001048A2" w:rsidRDefault="00F91EB3" w:rsidP="000D6E41">
            <w:pPr>
              <w:pStyle w:val="ListParagraph"/>
              <w:numPr>
                <w:ilvl w:val="0"/>
                <w:numId w:val="15"/>
              </w:numPr>
              <w:rPr>
                <w:rFonts w:ascii="Arial" w:hAnsi="Arial" w:cs="Arial"/>
                <w:i/>
              </w:rPr>
            </w:pPr>
            <w:r>
              <w:rPr>
                <w:rFonts w:ascii="Arial" w:hAnsi="Arial" w:cs="Arial"/>
                <w:i/>
              </w:rPr>
              <w:t>How will you make staff/ parents aware of testing and track and trace? If you report a positive case you will need to know contacts of the infected person, test information, day of symptoms/ test, family context, other settings shared by a child, your risk assessment process and measures you have in place etc</w:t>
            </w:r>
          </w:p>
          <w:p w:rsidR="000D6E41" w:rsidRPr="002406DE" w:rsidRDefault="00F91EB3" w:rsidP="000D6E41">
            <w:pPr>
              <w:pStyle w:val="ListParagraph"/>
              <w:numPr>
                <w:ilvl w:val="0"/>
                <w:numId w:val="15"/>
              </w:numPr>
              <w:rPr>
                <w:rFonts w:ascii="Arial" w:hAnsi="Arial" w:cs="Arial"/>
                <w:i/>
                <w:color w:val="44546A" w:themeColor="text2"/>
              </w:rPr>
            </w:pPr>
            <w:r>
              <w:rPr>
                <w:rFonts w:ascii="Arial" w:hAnsi="Arial" w:cs="Arial"/>
                <w:i/>
              </w:rPr>
              <w:t>When key staff are not at work do you have someone to deputise with relevant knowledge of processes?</w:t>
            </w:r>
          </w:p>
        </w:tc>
        <w:tc>
          <w:tcPr>
            <w:tcW w:w="1843" w:type="dxa"/>
            <w:tcBorders>
              <w:top w:val="single" w:sz="12" w:space="0" w:color="auto"/>
              <w:bottom w:val="single" w:sz="8" w:space="0" w:color="auto"/>
            </w:tcBorders>
            <w:shd w:val="clear" w:color="auto" w:fill="FBE4D5" w:themeFill="accent2" w:themeFillTint="33"/>
          </w:tcPr>
          <w:p w:rsidR="000D6E41" w:rsidRPr="00B77593" w:rsidRDefault="000D6E41" w:rsidP="000D6E41">
            <w:pPr>
              <w:rPr>
                <w:rFonts w:ascii="Arial" w:hAnsi="Arial" w:cs="Arial"/>
              </w:rPr>
            </w:pPr>
          </w:p>
        </w:tc>
        <w:tc>
          <w:tcPr>
            <w:tcW w:w="1843" w:type="dxa"/>
            <w:tcBorders>
              <w:top w:val="single" w:sz="12" w:space="0" w:color="auto"/>
              <w:bottom w:val="single" w:sz="8" w:space="0" w:color="auto"/>
            </w:tcBorders>
            <w:shd w:val="clear" w:color="auto" w:fill="FBE4D5" w:themeFill="accent2" w:themeFillTint="33"/>
          </w:tcPr>
          <w:p w:rsidR="000D6E41" w:rsidRPr="00B77593" w:rsidRDefault="000D6E41" w:rsidP="000D6E41">
            <w:pPr>
              <w:rPr>
                <w:rFonts w:ascii="Arial" w:hAnsi="Arial" w:cs="Arial"/>
              </w:rPr>
            </w:pPr>
          </w:p>
        </w:tc>
        <w:tc>
          <w:tcPr>
            <w:tcW w:w="1698" w:type="dxa"/>
            <w:tcBorders>
              <w:top w:val="single" w:sz="12" w:space="0" w:color="auto"/>
              <w:bottom w:val="single" w:sz="8" w:space="0" w:color="auto"/>
            </w:tcBorders>
            <w:shd w:val="clear" w:color="auto" w:fill="FBE4D5" w:themeFill="accent2" w:themeFillTint="33"/>
          </w:tcPr>
          <w:p w:rsidR="000D6E41" w:rsidRPr="00B77593" w:rsidRDefault="000D6E41" w:rsidP="000D6E41">
            <w:pPr>
              <w:rPr>
                <w:rFonts w:ascii="Arial" w:hAnsi="Arial" w:cs="Arial"/>
              </w:rPr>
            </w:pPr>
          </w:p>
        </w:tc>
      </w:tr>
      <w:tr w:rsidR="000D6E41" w:rsidRPr="00B77593" w:rsidTr="001D085F">
        <w:tc>
          <w:tcPr>
            <w:tcW w:w="5663" w:type="dxa"/>
            <w:tcBorders>
              <w:top w:val="single" w:sz="8" w:space="0" w:color="auto"/>
              <w:bottom w:val="single" w:sz="8" w:space="0" w:color="auto"/>
            </w:tcBorders>
            <w:shd w:val="clear" w:color="auto" w:fill="FBE4D5" w:themeFill="accent2" w:themeFillTint="33"/>
          </w:tcPr>
          <w:p w:rsidR="000D6E41" w:rsidRPr="002156C7" w:rsidRDefault="000D6E41" w:rsidP="000D6E41">
            <w:pPr>
              <w:rPr>
                <w:rFonts w:ascii="Arial" w:hAnsi="Arial" w:cs="Arial"/>
                <w:i/>
              </w:rPr>
            </w:pPr>
            <w:r w:rsidRPr="002156C7">
              <w:rPr>
                <w:rFonts w:ascii="Arial" w:hAnsi="Arial" w:cs="Arial"/>
                <w:i/>
              </w:rPr>
              <w:t>Understand how to contact the local Public Health England health protection team</w:t>
            </w:r>
          </w:p>
        </w:tc>
        <w:tc>
          <w:tcPr>
            <w:tcW w:w="5110" w:type="dxa"/>
            <w:tcBorders>
              <w:top w:val="single" w:sz="8" w:space="0" w:color="auto"/>
              <w:bottom w:val="single" w:sz="8" w:space="0" w:color="auto"/>
            </w:tcBorders>
            <w:shd w:val="clear" w:color="auto" w:fill="FBE4D5" w:themeFill="accent2" w:themeFillTint="33"/>
          </w:tcPr>
          <w:p w:rsidR="000D6E41" w:rsidRPr="001D3760" w:rsidRDefault="000D6E41" w:rsidP="000D6E41">
            <w:pPr>
              <w:pStyle w:val="ListParagraph"/>
              <w:numPr>
                <w:ilvl w:val="0"/>
                <w:numId w:val="41"/>
              </w:numPr>
              <w:rPr>
                <w:rFonts w:ascii="Arial" w:hAnsi="Arial" w:cs="Arial"/>
                <w:i/>
              </w:rPr>
            </w:pPr>
            <w:r w:rsidRPr="002156C7">
              <w:rPr>
                <w:rFonts w:ascii="Arial" w:hAnsi="Arial" w:cs="Arial"/>
                <w:i/>
              </w:rPr>
              <w:t xml:space="preserve">SLT </w:t>
            </w:r>
            <w:r w:rsidR="00F91EB3">
              <w:rPr>
                <w:rFonts w:ascii="Arial" w:hAnsi="Arial" w:cs="Arial"/>
                <w:i/>
              </w:rPr>
              <w:t>know</w:t>
            </w:r>
            <w:r w:rsidR="00F91EB3" w:rsidRPr="002156C7">
              <w:rPr>
                <w:rFonts w:ascii="Arial" w:hAnsi="Arial" w:cs="Arial"/>
                <w:i/>
              </w:rPr>
              <w:t xml:space="preserve"> </w:t>
            </w:r>
            <w:r w:rsidRPr="002156C7">
              <w:rPr>
                <w:rFonts w:ascii="Arial" w:hAnsi="Arial" w:cs="Arial"/>
                <w:i/>
              </w:rPr>
              <w:t xml:space="preserve">contact details for Public Health department at Solihull Council: </w:t>
            </w:r>
            <w:r w:rsidRPr="002156C7">
              <w:rPr>
                <w:rFonts w:ascii="Arial" w:hAnsi="Arial" w:cs="Arial"/>
                <w:b/>
                <w:i/>
              </w:rPr>
              <w:t>0121 704 6892</w:t>
            </w:r>
            <w:r w:rsidRPr="002156C7">
              <w:rPr>
                <w:rFonts w:ascii="Arial" w:hAnsi="Arial" w:cs="Arial"/>
                <w:i/>
              </w:rPr>
              <w:t xml:space="preserve"> or email </w:t>
            </w:r>
            <w:hyperlink r:id="rId22" w:history="1">
              <w:r w:rsidRPr="005F4698">
                <w:rPr>
                  <w:rStyle w:val="Hyperlink"/>
                  <w:rFonts w:ascii="Arial" w:hAnsi="Arial" w:cs="Arial"/>
                  <w:i/>
                  <w:color w:val="0070C0"/>
                </w:rPr>
                <w:t>contacttracing@solihull.gov.uk</w:t>
              </w:r>
            </w:hyperlink>
            <w:r>
              <w:rPr>
                <w:rFonts w:ascii="Arial" w:hAnsi="Arial" w:cs="Arial"/>
                <w:i/>
                <w:color w:val="0070C0"/>
              </w:rPr>
              <w:t>.</w:t>
            </w:r>
          </w:p>
          <w:p w:rsidR="001D3760" w:rsidRPr="002156C7" w:rsidRDefault="001D3760" w:rsidP="001D3760">
            <w:pPr>
              <w:pStyle w:val="ListParagraph"/>
              <w:ind w:left="360"/>
              <w:rPr>
                <w:rFonts w:ascii="Arial" w:hAnsi="Arial" w:cs="Arial"/>
                <w:i/>
              </w:rPr>
            </w:pPr>
          </w:p>
        </w:tc>
        <w:tc>
          <w:tcPr>
            <w:tcW w:w="1843" w:type="dxa"/>
            <w:tcBorders>
              <w:top w:val="single" w:sz="8" w:space="0" w:color="auto"/>
              <w:bottom w:val="single" w:sz="8" w:space="0" w:color="auto"/>
            </w:tcBorders>
            <w:shd w:val="clear" w:color="auto" w:fill="FBE4D5" w:themeFill="accent2" w:themeFillTint="33"/>
          </w:tcPr>
          <w:p w:rsidR="000D6E41" w:rsidRPr="002156C7" w:rsidRDefault="000D6E41" w:rsidP="000D6E41">
            <w:pPr>
              <w:rPr>
                <w:rFonts w:ascii="Arial" w:hAnsi="Arial" w:cs="Arial"/>
                <w:i/>
              </w:rPr>
            </w:pPr>
          </w:p>
        </w:tc>
        <w:tc>
          <w:tcPr>
            <w:tcW w:w="1843" w:type="dxa"/>
            <w:tcBorders>
              <w:top w:val="single" w:sz="8" w:space="0" w:color="auto"/>
              <w:bottom w:val="single" w:sz="8" w:space="0" w:color="auto"/>
            </w:tcBorders>
            <w:shd w:val="clear" w:color="auto" w:fill="FBE4D5" w:themeFill="accent2" w:themeFillTint="33"/>
          </w:tcPr>
          <w:p w:rsidR="000D6E41" w:rsidRPr="002156C7" w:rsidRDefault="000D6E41" w:rsidP="000D6E41">
            <w:pPr>
              <w:rPr>
                <w:rFonts w:ascii="Arial" w:hAnsi="Arial" w:cs="Arial"/>
                <w:i/>
              </w:rPr>
            </w:pPr>
          </w:p>
        </w:tc>
        <w:tc>
          <w:tcPr>
            <w:tcW w:w="1698" w:type="dxa"/>
            <w:tcBorders>
              <w:top w:val="single" w:sz="8" w:space="0" w:color="auto"/>
              <w:bottom w:val="single" w:sz="8" w:space="0" w:color="auto"/>
            </w:tcBorders>
            <w:shd w:val="clear" w:color="auto" w:fill="FBE4D5" w:themeFill="accent2" w:themeFillTint="33"/>
          </w:tcPr>
          <w:p w:rsidR="000D6E41" w:rsidRPr="002156C7" w:rsidRDefault="000D6E41" w:rsidP="000D6E41">
            <w:pPr>
              <w:rPr>
                <w:rFonts w:ascii="Arial" w:hAnsi="Arial" w:cs="Arial"/>
                <w:i/>
              </w:rPr>
            </w:pPr>
          </w:p>
        </w:tc>
      </w:tr>
    </w:tbl>
    <w:p w:rsidR="00C65528" w:rsidRPr="0034079F" w:rsidRDefault="00C65528" w:rsidP="0034079F">
      <w:pPr>
        <w:ind w:left="-709"/>
        <w:rPr>
          <w:rFonts w:ascii="Arial" w:hAnsi="Arial" w:cs="Arial"/>
          <w:b/>
          <w:sz w:val="28"/>
          <w:szCs w:val="28"/>
        </w:rPr>
      </w:pPr>
    </w:p>
    <w:p w:rsidR="0034079F" w:rsidRPr="0061748A" w:rsidRDefault="00240262" w:rsidP="00EA10A7">
      <w:pPr>
        <w:pStyle w:val="Heading1"/>
        <w:ind w:left="-709"/>
        <w:rPr>
          <w:rFonts w:ascii="Arial" w:hAnsi="Arial" w:cs="Arial"/>
          <w:b/>
          <w:color w:val="auto"/>
          <w:sz w:val="28"/>
          <w:szCs w:val="28"/>
        </w:rPr>
      </w:pPr>
      <w:bookmarkStart w:id="7" w:name="Manage_confirmed_cases"/>
      <w:r w:rsidRPr="0061748A">
        <w:rPr>
          <w:rFonts w:ascii="Arial" w:hAnsi="Arial" w:cs="Arial"/>
          <w:b/>
          <w:color w:val="auto"/>
          <w:sz w:val="28"/>
          <w:szCs w:val="28"/>
        </w:rPr>
        <w:t>8) M</w:t>
      </w:r>
      <w:r w:rsidR="0034079F" w:rsidRPr="0061748A">
        <w:rPr>
          <w:rFonts w:ascii="Arial" w:hAnsi="Arial" w:cs="Arial"/>
          <w:b/>
          <w:color w:val="auto"/>
          <w:sz w:val="28"/>
          <w:szCs w:val="28"/>
        </w:rPr>
        <w:t xml:space="preserve">anage confirmed cases of </w:t>
      </w:r>
      <w:r w:rsidR="00543056" w:rsidRPr="0061748A">
        <w:rPr>
          <w:rFonts w:ascii="Arial" w:hAnsi="Arial" w:cs="Arial"/>
          <w:b/>
          <w:color w:val="auto"/>
          <w:sz w:val="28"/>
          <w:szCs w:val="28"/>
        </w:rPr>
        <w:t>coronavirus</w:t>
      </w:r>
      <w:r w:rsidR="00BF65C5" w:rsidRPr="0061748A">
        <w:rPr>
          <w:rFonts w:ascii="Arial" w:hAnsi="Arial" w:cs="Arial"/>
          <w:b/>
          <w:color w:val="auto"/>
          <w:sz w:val="28"/>
          <w:szCs w:val="28"/>
        </w:rPr>
        <w:t xml:space="preserve"> (COVID-19)</w:t>
      </w:r>
      <w:r w:rsidR="0034079F" w:rsidRPr="0061748A">
        <w:rPr>
          <w:rFonts w:ascii="Arial" w:hAnsi="Arial" w:cs="Arial"/>
          <w:b/>
          <w:color w:val="auto"/>
          <w:sz w:val="28"/>
          <w:szCs w:val="28"/>
        </w:rPr>
        <w:t xml:space="preserve"> (COVID-19) amongst the school community</w:t>
      </w:r>
    </w:p>
    <w:tbl>
      <w:tblPr>
        <w:tblStyle w:val="TableGrid"/>
        <w:tblW w:w="16157" w:type="dxa"/>
        <w:tblInd w:w="-1139" w:type="dxa"/>
        <w:tblLayout w:type="fixed"/>
        <w:tblLook w:val="04A0" w:firstRow="1" w:lastRow="0" w:firstColumn="1" w:lastColumn="0" w:noHBand="0" w:noVBand="1"/>
      </w:tblPr>
      <w:tblGrid>
        <w:gridCol w:w="5806"/>
        <w:gridCol w:w="4969"/>
        <w:gridCol w:w="1843"/>
        <w:gridCol w:w="1842"/>
        <w:gridCol w:w="1697"/>
      </w:tblGrid>
      <w:tr w:rsidR="000D6E41" w:rsidRPr="00B77593" w:rsidTr="005C7AFB">
        <w:trPr>
          <w:trHeight w:val="346"/>
          <w:tblHeader/>
        </w:trPr>
        <w:tc>
          <w:tcPr>
            <w:tcW w:w="5806" w:type="dxa"/>
            <w:vMerge w:val="restart"/>
            <w:shd w:val="clear" w:color="auto" w:fill="DEEAF6" w:themeFill="accent1" w:themeFillTint="33"/>
          </w:tcPr>
          <w:bookmarkEnd w:id="7"/>
          <w:p w:rsidR="000D6E41" w:rsidRPr="00B77593" w:rsidRDefault="000D6E41" w:rsidP="000D6E41">
            <w:pPr>
              <w:jc w:val="center"/>
              <w:rPr>
                <w:rFonts w:ascii="Arial" w:hAnsi="Arial" w:cs="Arial"/>
                <w:b/>
                <w:sz w:val="24"/>
              </w:rPr>
            </w:pPr>
            <w:r w:rsidRPr="00B77593">
              <w:rPr>
                <w:rFonts w:ascii="Arial" w:hAnsi="Arial" w:cs="Arial"/>
                <w:b/>
                <w:sz w:val="24"/>
              </w:rPr>
              <w:t>Risk controls to be put in place</w:t>
            </w:r>
          </w:p>
        </w:tc>
        <w:tc>
          <w:tcPr>
            <w:tcW w:w="4969" w:type="dxa"/>
            <w:vMerge w:val="restart"/>
            <w:shd w:val="clear" w:color="auto" w:fill="DEEAF6" w:themeFill="accent1" w:themeFillTint="33"/>
          </w:tcPr>
          <w:p w:rsidR="000D6E41" w:rsidRPr="00B77593" w:rsidRDefault="000D6E41" w:rsidP="00AC5009">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 xml:space="preserve">(Please note – items in italics are examples. </w:t>
            </w:r>
            <w:r w:rsidR="00AC5009">
              <w:rPr>
                <w:rFonts w:ascii="Arial" w:hAnsi="Arial" w:cs="Arial"/>
                <w:b/>
                <w:i/>
                <w:sz w:val="24"/>
                <w:highlight w:val="yellow"/>
              </w:rPr>
              <w:t xml:space="preserve">you </w:t>
            </w:r>
            <w:r w:rsidRPr="00B77593">
              <w:rPr>
                <w:rFonts w:ascii="Arial" w:hAnsi="Arial" w:cs="Arial"/>
                <w:b/>
                <w:i/>
                <w:sz w:val="24"/>
                <w:highlight w:val="yellow"/>
              </w:rPr>
              <w:t>will need to adapt and make site specific, where appropriate</w:t>
            </w: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sz w:val="24"/>
                <w:szCs w:val="24"/>
              </w:rPr>
              <w:t>Considering your controls what stage are you at? (record risk level)</w:t>
            </w:r>
          </w:p>
        </w:tc>
        <w:tc>
          <w:tcPr>
            <w:tcW w:w="1842"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Assigned to:</w:t>
            </w:r>
          </w:p>
        </w:tc>
        <w:tc>
          <w:tcPr>
            <w:tcW w:w="1697"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Date completed:</w:t>
            </w:r>
          </w:p>
        </w:tc>
      </w:tr>
      <w:tr w:rsidR="000D6E41" w:rsidRPr="00B77593" w:rsidTr="005C7AFB">
        <w:trPr>
          <w:trHeight w:val="346"/>
          <w:tblHeader/>
        </w:trPr>
        <w:tc>
          <w:tcPr>
            <w:tcW w:w="5806"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0000"/>
                <w:sz w:val="24"/>
                <w:szCs w:val="24"/>
              </w:rPr>
              <w:t>HIGH</w:t>
            </w:r>
          </w:p>
        </w:tc>
        <w:tc>
          <w:tcPr>
            <w:tcW w:w="1842"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7"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rPr>
          <w:trHeight w:val="346"/>
          <w:tblHeader/>
        </w:trPr>
        <w:tc>
          <w:tcPr>
            <w:tcW w:w="5806"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C000" w:themeColor="accent4"/>
                <w:sz w:val="24"/>
                <w:szCs w:val="24"/>
              </w:rPr>
              <w:t>MEDIUM</w:t>
            </w:r>
          </w:p>
        </w:tc>
        <w:tc>
          <w:tcPr>
            <w:tcW w:w="1842"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7"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rPr>
          <w:trHeight w:val="346"/>
          <w:tblHeader/>
        </w:trPr>
        <w:tc>
          <w:tcPr>
            <w:tcW w:w="5806"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843"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00B050"/>
                <w:sz w:val="24"/>
                <w:szCs w:val="24"/>
              </w:rPr>
              <w:t>LOW</w:t>
            </w:r>
          </w:p>
        </w:tc>
        <w:tc>
          <w:tcPr>
            <w:tcW w:w="1842"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697"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c>
          <w:tcPr>
            <w:tcW w:w="5806" w:type="dxa"/>
            <w:tcBorders>
              <w:top w:val="single" w:sz="12" w:space="0" w:color="auto"/>
              <w:bottom w:val="single" w:sz="8" w:space="0" w:color="auto"/>
            </w:tcBorders>
            <w:shd w:val="clear" w:color="auto" w:fill="FBE4D5" w:themeFill="accent2" w:themeFillTint="33"/>
          </w:tcPr>
          <w:p w:rsidR="000D6E41" w:rsidRPr="002156C7" w:rsidRDefault="000D6E41" w:rsidP="00AC5009">
            <w:pPr>
              <w:rPr>
                <w:rFonts w:ascii="Arial" w:hAnsi="Arial" w:cs="Arial"/>
              </w:rPr>
            </w:pPr>
            <w:r w:rsidRPr="002156C7">
              <w:rPr>
                <w:rFonts w:ascii="Arial" w:hAnsi="Arial" w:cs="Arial"/>
              </w:rPr>
              <w:t xml:space="preserve">Ensure immediate action is taking when aware that someone who has attended the </w:t>
            </w:r>
            <w:r w:rsidR="00AC5009">
              <w:rPr>
                <w:rFonts w:ascii="Arial" w:hAnsi="Arial" w:cs="Arial"/>
              </w:rPr>
              <w:t>setting that</w:t>
            </w:r>
            <w:r w:rsidR="00AC5009" w:rsidRPr="002156C7">
              <w:rPr>
                <w:rFonts w:ascii="Arial" w:hAnsi="Arial" w:cs="Arial"/>
              </w:rPr>
              <w:t xml:space="preserve"> </w:t>
            </w:r>
            <w:r w:rsidRPr="002156C7">
              <w:rPr>
                <w:rFonts w:ascii="Arial" w:hAnsi="Arial" w:cs="Arial"/>
              </w:rPr>
              <w:t xml:space="preserve">has tested positive for </w:t>
            </w:r>
            <w:r>
              <w:rPr>
                <w:rFonts w:ascii="Arial" w:hAnsi="Arial" w:cs="Arial"/>
              </w:rPr>
              <w:t>coronavirus (COVID-19)</w:t>
            </w:r>
            <w:r w:rsidRPr="002156C7">
              <w:rPr>
                <w:rFonts w:ascii="Arial" w:hAnsi="Arial" w:cs="Arial"/>
              </w:rPr>
              <w:t>.</w:t>
            </w:r>
          </w:p>
        </w:tc>
        <w:tc>
          <w:tcPr>
            <w:tcW w:w="4969" w:type="dxa"/>
            <w:tcBorders>
              <w:top w:val="single" w:sz="12" w:space="0" w:color="auto"/>
              <w:bottom w:val="single" w:sz="8" w:space="0" w:color="auto"/>
            </w:tcBorders>
            <w:shd w:val="clear" w:color="auto" w:fill="FBE4D5" w:themeFill="accent2" w:themeFillTint="33"/>
          </w:tcPr>
          <w:p w:rsidR="000D6E41" w:rsidRPr="002156C7" w:rsidRDefault="000D6E41" w:rsidP="000D6E41">
            <w:pPr>
              <w:pStyle w:val="ListParagraph"/>
              <w:numPr>
                <w:ilvl w:val="0"/>
                <w:numId w:val="15"/>
              </w:numPr>
              <w:rPr>
                <w:rFonts w:ascii="Arial" w:hAnsi="Arial" w:cs="Arial"/>
                <w:i/>
              </w:rPr>
            </w:pPr>
            <w:r w:rsidRPr="002156C7">
              <w:rPr>
                <w:rFonts w:ascii="Arial" w:hAnsi="Arial" w:cs="Arial"/>
                <w:i/>
              </w:rPr>
              <w:t>Report cases</w:t>
            </w:r>
            <w:r w:rsidR="00AC5009">
              <w:rPr>
                <w:rFonts w:ascii="Arial" w:hAnsi="Arial" w:cs="Arial"/>
                <w:i/>
              </w:rPr>
              <w:t xml:space="preserve"> to Public Health England </w:t>
            </w:r>
            <w:r w:rsidRPr="002156C7">
              <w:rPr>
                <w:rFonts w:ascii="Arial" w:hAnsi="Arial" w:cs="Arial"/>
                <w:i/>
              </w:rPr>
              <w:t xml:space="preserve"> using the online reporting system: </w:t>
            </w:r>
            <w:hyperlink r:id="rId23" w:history="1">
              <w:r w:rsidRPr="002156C7">
                <w:rPr>
                  <w:rStyle w:val="Hyperlink"/>
                  <w:rFonts w:ascii="Arial" w:hAnsi="Arial" w:cs="Arial"/>
                  <w:i/>
                  <w:color w:val="0070C0"/>
                </w:rPr>
                <w:t>https://surveys.phe.org.uk/TakeSurvey.aspx?SurveyID=n4KL97m2I</w:t>
              </w:r>
            </w:hyperlink>
            <w:r w:rsidRPr="002156C7">
              <w:rPr>
                <w:rFonts w:ascii="Arial" w:hAnsi="Arial" w:cs="Arial"/>
                <w:i/>
              </w:rPr>
              <w:t xml:space="preserve"> Or by telephone: </w:t>
            </w:r>
            <w:r w:rsidRPr="002156C7">
              <w:rPr>
                <w:rFonts w:ascii="Arial" w:hAnsi="Arial" w:cs="Arial"/>
                <w:b/>
                <w:i/>
              </w:rPr>
              <w:t>0344 225 3560 (opt 0 opt 2)</w:t>
            </w:r>
          </w:p>
          <w:p w:rsidR="000D6E41" w:rsidRPr="002156C7" w:rsidRDefault="000D6E41" w:rsidP="000D6E41">
            <w:pPr>
              <w:pStyle w:val="ListParagraph"/>
              <w:numPr>
                <w:ilvl w:val="0"/>
                <w:numId w:val="15"/>
              </w:numPr>
              <w:rPr>
                <w:rFonts w:ascii="Arial" w:hAnsi="Arial" w:cs="Arial"/>
                <w:i/>
              </w:rPr>
            </w:pPr>
            <w:r>
              <w:rPr>
                <w:rFonts w:ascii="Arial" w:hAnsi="Arial" w:cs="Arial"/>
                <w:i/>
              </w:rPr>
              <w:t>For advice and support contact the</w:t>
            </w:r>
            <w:r w:rsidRPr="002156C7">
              <w:rPr>
                <w:rFonts w:ascii="Arial" w:hAnsi="Arial" w:cs="Arial"/>
                <w:i/>
              </w:rPr>
              <w:t xml:space="preserve"> Public Health department at Solihull Council: </w:t>
            </w:r>
            <w:r w:rsidRPr="002156C7">
              <w:rPr>
                <w:rFonts w:ascii="Arial" w:hAnsi="Arial" w:cs="Arial"/>
                <w:b/>
                <w:i/>
              </w:rPr>
              <w:t>0121 704 6892</w:t>
            </w:r>
            <w:r w:rsidRPr="002156C7">
              <w:rPr>
                <w:rFonts w:ascii="Arial" w:hAnsi="Arial" w:cs="Arial"/>
                <w:i/>
              </w:rPr>
              <w:t xml:space="preserve"> or e</w:t>
            </w:r>
            <w:r w:rsidR="00CB4BA3">
              <w:rPr>
                <w:rFonts w:ascii="Arial" w:hAnsi="Arial" w:cs="Arial"/>
                <w:i/>
              </w:rPr>
              <w:t xml:space="preserve">mail </w:t>
            </w:r>
            <w:hyperlink r:id="rId24" w:history="1">
              <w:r w:rsidRPr="006319AE">
                <w:rPr>
                  <w:rStyle w:val="Hyperlink"/>
                  <w:rFonts w:ascii="Arial" w:hAnsi="Arial" w:cs="Arial"/>
                  <w:i/>
                </w:rPr>
                <w:t>contacttracing@solihull.gov.uk</w:t>
              </w:r>
            </w:hyperlink>
            <w:r w:rsidRPr="002156C7">
              <w:rPr>
                <w:rFonts w:ascii="Arial" w:hAnsi="Arial" w:cs="Arial"/>
                <w:i/>
              </w:rPr>
              <w:t>.</w:t>
            </w:r>
            <w:r>
              <w:rPr>
                <w:rFonts w:ascii="Arial" w:hAnsi="Arial" w:cs="Arial"/>
                <w:i/>
              </w:rPr>
              <w:t xml:space="preserve"> </w:t>
            </w:r>
          </w:p>
          <w:p w:rsidR="000D6E41" w:rsidRPr="00CB4BA3" w:rsidRDefault="00AC5009" w:rsidP="00CB4BA3">
            <w:pPr>
              <w:pStyle w:val="ListParagraph"/>
              <w:numPr>
                <w:ilvl w:val="0"/>
                <w:numId w:val="15"/>
              </w:numPr>
              <w:rPr>
                <w:rFonts w:ascii="Arial" w:hAnsi="Arial" w:cs="Arial"/>
                <w:i/>
              </w:rPr>
            </w:pPr>
            <w:r>
              <w:rPr>
                <w:rFonts w:ascii="Arial" w:hAnsi="Arial" w:cs="Arial"/>
                <w:i/>
              </w:rPr>
              <w:t>DfE may also be contacted</w:t>
            </w:r>
            <w:r w:rsidR="00CB4BA3">
              <w:rPr>
                <w:rFonts w:ascii="Arial" w:hAnsi="Arial" w:cs="Arial"/>
                <w:i/>
              </w:rPr>
              <w:t xml:space="preserve"> </w:t>
            </w:r>
            <w:r w:rsidR="000D6E41" w:rsidRPr="00CB4BA3">
              <w:rPr>
                <w:rFonts w:ascii="Arial" w:hAnsi="Arial" w:cs="Arial"/>
                <w:i/>
              </w:rPr>
              <w:t>office staff have a process to follow if contacted by the NHS Test and Trace team</w:t>
            </w:r>
            <w:r w:rsidRPr="00CB4BA3">
              <w:rPr>
                <w:rFonts w:ascii="Arial" w:hAnsi="Arial" w:cs="Arial"/>
                <w:i/>
              </w:rPr>
              <w:t>- to ensure contacts and visitors are accurately recorded?</w:t>
            </w:r>
          </w:p>
          <w:p w:rsidR="000D6E41" w:rsidRPr="002156C7" w:rsidRDefault="000D6E41" w:rsidP="000D6E41">
            <w:pPr>
              <w:pStyle w:val="ListParagraph"/>
              <w:numPr>
                <w:ilvl w:val="0"/>
                <w:numId w:val="15"/>
              </w:numPr>
              <w:rPr>
                <w:rFonts w:ascii="Arial" w:hAnsi="Arial" w:cs="Arial"/>
                <w:i/>
              </w:rPr>
            </w:pPr>
            <w:r w:rsidRPr="002156C7">
              <w:rPr>
                <w:rFonts w:ascii="Arial" w:hAnsi="Arial" w:cs="Arial"/>
                <w:i/>
              </w:rPr>
              <w:t xml:space="preserve">Implement actions instructed by the local health protection team following their investigation. </w:t>
            </w:r>
          </w:p>
        </w:tc>
        <w:tc>
          <w:tcPr>
            <w:tcW w:w="1843" w:type="dxa"/>
            <w:tcBorders>
              <w:top w:val="single" w:sz="12" w:space="0" w:color="auto"/>
              <w:bottom w:val="single" w:sz="8" w:space="0" w:color="auto"/>
            </w:tcBorders>
            <w:shd w:val="clear" w:color="auto" w:fill="FBE4D5" w:themeFill="accent2" w:themeFillTint="33"/>
          </w:tcPr>
          <w:p w:rsidR="000D6E41" w:rsidRPr="00B77593" w:rsidRDefault="000D6E41" w:rsidP="000D6E41">
            <w:pPr>
              <w:rPr>
                <w:rFonts w:ascii="Arial" w:hAnsi="Arial" w:cs="Arial"/>
              </w:rPr>
            </w:pPr>
          </w:p>
        </w:tc>
        <w:tc>
          <w:tcPr>
            <w:tcW w:w="1842" w:type="dxa"/>
            <w:tcBorders>
              <w:top w:val="single" w:sz="12" w:space="0" w:color="auto"/>
              <w:bottom w:val="single" w:sz="8" w:space="0" w:color="auto"/>
            </w:tcBorders>
            <w:shd w:val="clear" w:color="auto" w:fill="FBE4D5" w:themeFill="accent2" w:themeFillTint="33"/>
          </w:tcPr>
          <w:p w:rsidR="000D6E41" w:rsidRPr="00B77593" w:rsidRDefault="000D6E41" w:rsidP="000D6E41">
            <w:pPr>
              <w:rPr>
                <w:rFonts w:ascii="Arial" w:hAnsi="Arial" w:cs="Arial"/>
              </w:rPr>
            </w:pPr>
          </w:p>
        </w:tc>
        <w:tc>
          <w:tcPr>
            <w:tcW w:w="1697" w:type="dxa"/>
            <w:tcBorders>
              <w:top w:val="single" w:sz="12" w:space="0" w:color="auto"/>
              <w:bottom w:val="single" w:sz="8" w:space="0" w:color="auto"/>
            </w:tcBorders>
            <w:shd w:val="clear" w:color="auto" w:fill="FBE4D5" w:themeFill="accent2" w:themeFillTint="33"/>
          </w:tcPr>
          <w:p w:rsidR="000D6E41" w:rsidRPr="00B77593" w:rsidRDefault="000D6E41" w:rsidP="000D6E41">
            <w:pPr>
              <w:rPr>
                <w:rFonts w:ascii="Arial" w:hAnsi="Arial" w:cs="Arial"/>
              </w:rPr>
            </w:pPr>
          </w:p>
        </w:tc>
      </w:tr>
    </w:tbl>
    <w:p w:rsidR="0034079F" w:rsidRPr="0034079F" w:rsidRDefault="0034079F" w:rsidP="0034079F">
      <w:pPr>
        <w:ind w:left="-709"/>
        <w:rPr>
          <w:rFonts w:ascii="Arial" w:hAnsi="Arial" w:cs="Arial"/>
          <w:b/>
          <w:sz w:val="28"/>
          <w:szCs w:val="28"/>
        </w:rPr>
      </w:pPr>
    </w:p>
    <w:p w:rsidR="0034079F" w:rsidRPr="0061748A" w:rsidRDefault="00A45282" w:rsidP="00EA10A7">
      <w:pPr>
        <w:pStyle w:val="Heading1"/>
        <w:ind w:left="-709"/>
        <w:rPr>
          <w:rFonts w:ascii="Arial" w:hAnsi="Arial" w:cs="Arial"/>
          <w:b/>
          <w:color w:val="auto"/>
          <w:sz w:val="28"/>
          <w:szCs w:val="28"/>
        </w:rPr>
      </w:pPr>
      <w:bookmarkStart w:id="8" w:name="Contain_any_outbreak"/>
      <w:r w:rsidRPr="0061748A">
        <w:rPr>
          <w:rFonts w:ascii="Arial" w:hAnsi="Arial" w:cs="Arial"/>
          <w:b/>
          <w:color w:val="auto"/>
          <w:sz w:val="28"/>
          <w:szCs w:val="28"/>
        </w:rPr>
        <w:t>9) C</w:t>
      </w:r>
      <w:r w:rsidR="0034079F" w:rsidRPr="0061748A">
        <w:rPr>
          <w:rFonts w:ascii="Arial" w:hAnsi="Arial" w:cs="Arial"/>
          <w:b/>
          <w:color w:val="auto"/>
          <w:sz w:val="28"/>
          <w:szCs w:val="28"/>
        </w:rPr>
        <w:t>ontain any outbreak by following local health protection team advice</w:t>
      </w:r>
    </w:p>
    <w:tbl>
      <w:tblPr>
        <w:tblStyle w:val="TableGrid"/>
        <w:tblW w:w="16157" w:type="dxa"/>
        <w:tblInd w:w="-1139" w:type="dxa"/>
        <w:tblLook w:val="04A0" w:firstRow="1" w:lastRow="0" w:firstColumn="1" w:lastColumn="0" w:noHBand="0" w:noVBand="1"/>
      </w:tblPr>
      <w:tblGrid>
        <w:gridCol w:w="5663"/>
        <w:gridCol w:w="4969"/>
        <w:gridCol w:w="1984"/>
        <w:gridCol w:w="1843"/>
        <w:gridCol w:w="1698"/>
      </w:tblGrid>
      <w:tr w:rsidR="000D6E41" w:rsidRPr="00B77593" w:rsidTr="005C7AFB">
        <w:trPr>
          <w:trHeight w:val="346"/>
          <w:tblHeader/>
        </w:trPr>
        <w:tc>
          <w:tcPr>
            <w:tcW w:w="5663" w:type="dxa"/>
            <w:vMerge w:val="restart"/>
            <w:shd w:val="clear" w:color="auto" w:fill="DEEAF6" w:themeFill="accent1" w:themeFillTint="33"/>
          </w:tcPr>
          <w:bookmarkEnd w:id="8"/>
          <w:p w:rsidR="000D6E41" w:rsidRPr="00B77593" w:rsidRDefault="000D6E41" w:rsidP="000D6E41">
            <w:pPr>
              <w:jc w:val="center"/>
              <w:rPr>
                <w:rFonts w:ascii="Arial" w:hAnsi="Arial" w:cs="Arial"/>
                <w:b/>
                <w:sz w:val="24"/>
              </w:rPr>
            </w:pPr>
            <w:r w:rsidRPr="00B77593">
              <w:rPr>
                <w:rFonts w:ascii="Arial" w:hAnsi="Arial" w:cs="Arial"/>
                <w:b/>
                <w:sz w:val="24"/>
              </w:rPr>
              <w:t>Risk controls to be put in place</w:t>
            </w:r>
          </w:p>
        </w:tc>
        <w:tc>
          <w:tcPr>
            <w:tcW w:w="4969" w:type="dxa"/>
            <w:vMerge w:val="restart"/>
            <w:shd w:val="clear" w:color="auto" w:fill="DEEAF6" w:themeFill="accent1" w:themeFillTint="33"/>
          </w:tcPr>
          <w:p w:rsidR="000D6E41" w:rsidRPr="00B77593" w:rsidRDefault="000D6E41" w:rsidP="00066108">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w:t>
            </w:r>
            <w:r w:rsidR="00066108">
              <w:rPr>
                <w:rFonts w:ascii="Arial" w:hAnsi="Arial" w:cs="Arial"/>
                <w:b/>
                <w:i/>
                <w:sz w:val="24"/>
                <w:highlight w:val="yellow"/>
              </w:rPr>
              <w:t>…</w:t>
            </w:r>
            <w:r w:rsidRPr="00B77593">
              <w:rPr>
                <w:rFonts w:ascii="Arial" w:hAnsi="Arial" w:cs="Arial"/>
                <w:b/>
                <w:i/>
                <w:sz w:val="24"/>
                <w:highlight w:val="yellow"/>
              </w:rPr>
              <w:t>adapt and make site specific, where appropriate</w:t>
            </w: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Date completed:</w:t>
            </w:r>
          </w:p>
        </w:tc>
      </w:tr>
      <w:tr w:rsidR="000D6E41" w:rsidRPr="00B77593" w:rsidTr="005C7AFB">
        <w:trPr>
          <w:trHeight w:val="346"/>
          <w:tblHeader/>
        </w:trPr>
        <w:tc>
          <w:tcPr>
            <w:tcW w:w="566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0000"/>
                <w:sz w:val="24"/>
                <w:szCs w:val="24"/>
              </w:rPr>
              <w:t>HIGH</w:t>
            </w:r>
          </w:p>
        </w:tc>
        <w:tc>
          <w:tcPr>
            <w:tcW w:w="184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rPr>
          <w:trHeight w:val="346"/>
          <w:tblHeader/>
        </w:trPr>
        <w:tc>
          <w:tcPr>
            <w:tcW w:w="566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C000" w:themeColor="accent4"/>
                <w:sz w:val="24"/>
                <w:szCs w:val="24"/>
              </w:rPr>
              <w:t>MEDIUM</w:t>
            </w:r>
          </w:p>
        </w:tc>
        <w:tc>
          <w:tcPr>
            <w:tcW w:w="184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rPr>
          <w:trHeight w:val="346"/>
          <w:tblHeader/>
        </w:trPr>
        <w:tc>
          <w:tcPr>
            <w:tcW w:w="5663"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c>
          <w:tcPr>
            <w:tcW w:w="5663" w:type="dxa"/>
            <w:tcBorders>
              <w:top w:val="single" w:sz="12" w:space="0" w:color="auto"/>
              <w:bottom w:val="single" w:sz="4" w:space="0" w:color="auto"/>
            </w:tcBorders>
            <w:shd w:val="clear" w:color="auto" w:fill="FBE4D5" w:themeFill="accent2" w:themeFillTint="33"/>
          </w:tcPr>
          <w:p w:rsidR="000D6E41" w:rsidRPr="002156C7" w:rsidRDefault="000D6E41" w:rsidP="000D6E41">
            <w:pPr>
              <w:rPr>
                <w:rFonts w:ascii="Arial" w:hAnsi="Arial" w:cs="Arial"/>
              </w:rPr>
            </w:pPr>
            <w:r w:rsidRPr="002156C7">
              <w:rPr>
                <w:rFonts w:ascii="Arial" w:hAnsi="Arial" w:cs="Arial"/>
              </w:rPr>
              <w:t>Ensure process in place to work with the local health protection team to contain any outbreak</w:t>
            </w:r>
          </w:p>
        </w:tc>
        <w:tc>
          <w:tcPr>
            <w:tcW w:w="4969" w:type="dxa"/>
            <w:tcBorders>
              <w:top w:val="single" w:sz="12" w:space="0" w:color="auto"/>
              <w:bottom w:val="single" w:sz="4" w:space="0" w:color="auto"/>
            </w:tcBorders>
            <w:shd w:val="clear" w:color="auto" w:fill="FBE4D5" w:themeFill="accent2" w:themeFillTint="33"/>
          </w:tcPr>
          <w:p w:rsidR="000D6E41" w:rsidRPr="002156C7" w:rsidRDefault="00D146CB" w:rsidP="000D6E41">
            <w:pPr>
              <w:pStyle w:val="ListParagraph"/>
              <w:numPr>
                <w:ilvl w:val="0"/>
                <w:numId w:val="15"/>
              </w:numPr>
              <w:rPr>
                <w:rFonts w:ascii="Arial" w:hAnsi="Arial" w:cs="Arial"/>
                <w:i/>
              </w:rPr>
            </w:pPr>
            <w:r>
              <w:rPr>
                <w:rFonts w:ascii="Arial" w:hAnsi="Arial" w:cs="Arial"/>
                <w:i/>
              </w:rPr>
              <w:t xml:space="preserve">Revised processes when a suspected or confirmed case? PH Solihull first case and PH England more cases. </w:t>
            </w:r>
            <w:r w:rsidR="00AC5009">
              <w:rPr>
                <w:rFonts w:ascii="Arial" w:hAnsi="Arial" w:cs="Arial"/>
                <w:i/>
              </w:rPr>
              <w:t xml:space="preserve">Contact Ofsted to inform of </w:t>
            </w:r>
            <w:hyperlink r:id="rId25" w:history="1">
              <w:r w:rsidR="00AC5009" w:rsidRPr="004F5261">
                <w:rPr>
                  <w:rStyle w:val="Hyperlink"/>
                  <w:rFonts w:ascii="Arial" w:hAnsi="Arial" w:cs="Arial"/>
                  <w:i/>
                </w:rPr>
                <w:t>closures</w:t>
              </w:r>
            </w:hyperlink>
            <w:r w:rsidR="004F5261">
              <w:rPr>
                <w:rFonts w:ascii="Arial" w:hAnsi="Arial" w:cs="Arial"/>
                <w:i/>
              </w:rPr>
              <w:t xml:space="preserve"> and </w:t>
            </w:r>
            <w:hyperlink r:id="rId26" w:history="1">
              <w:r w:rsidR="004F5261" w:rsidRPr="004F5261">
                <w:rPr>
                  <w:rStyle w:val="Hyperlink"/>
                  <w:rFonts w:ascii="Arial" w:hAnsi="Arial" w:cs="Arial"/>
                  <w:i/>
                </w:rPr>
                <w:t>outbreaks</w:t>
              </w:r>
            </w:hyperlink>
            <w:r w:rsidR="004F5261">
              <w:rPr>
                <w:rFonts w:ascii="Arial" w:hAnsi="Arial" w:cs="Arial"/>
                <w:i/>
              </w:rPr>
              <w:t xml:space="preserve"> </w:t>
            </w:r>
            <w:r>
              <w:rPr>
                <w:rFonts w:ascii="Arial" w:hAnsi="Arial" w:cs="Arial"/>
                <w:i/>
              </w:rPr>
              <w:t xml:space="preserve">FIS- for closure information. Social workers notified if relevant children at home and EYSAT notified if they are working with SEND children </w:t>
            </w:r>
          </w:p>
          <w:p w:rsidR="000D6E41" w:rsidRPr="002156C7" w:rsidRDefault="000D6E41" w:rsidP="000D6E41">
            <w:pPr>
              <w:pStyle w:val="ListParagraph"/>
              <w:ind w:left="360"/>
              <w:rPr>
                <w:rFonts w:ascii="Arial" w:hAnsi="Arial" w:cs="Arial"/>
                <w:i/>
              </w:rPr>
            </w:pPr>
          </w:p>
        </w:tc>
        <w:tc>
          <w:tcPr>
            <w:tcW w:w="1984" w:type="dxa"/>
            <w:tcBorders>
              <w:top w:val="single" w:sz="12" w:space="0" w:color="auto"/>
              <w:bottom w:val="single" w:sz="4" w:space="0" w:color="auto"/>
            </w:tcBorders>
            <w:shd w:val="clear" w:color="auto" w:fill="FBE4D5" w:themeFill="accent2" w:themeFillTint="33"/>
          </w:tcPr>
          <w:p w:rsidR="000D6E41" w:rsidRPr="00B77593" w:rsidRDefault="000D6E41" w:rsidP="000D6E41">
            <w:pPr>
              <w:rPr>
                <w:rFonts w:ascii="Arial" w:hAnsi="Arial" w:cs="Arial"/>
              </w:rPr>
            </w:pPr>
          </w:p>
        </w:tc>
        <w:tc>
          <w:tcPr>
            <w:tcW w:w="1843" w:type="dxa"/>
            <w:tcBorders>
              <w:top w:val="single" w:sz="12" w:space="0" w:color="auto"/>
              <w:bottom w:val="single" w:sz="4" w:space="0" w:color="auto"/>
            </w:tcBorders>
            <w:shd w:val="clear" w:color="auto" w:fill="FBE4D5" w:themeFill="accent2" w:themeFillTint="33"/>
          </w:tcPr>
          <w:p w:rsidR="000D6E41" w:rsidRPr="00B77593" w:rsidRDefault="000D6E41" w:rsidP="000D6E41">
            <w:pPr>
              <w:rPr>
                <w:rFonts w:ascii="Arial" w:hAnsi="Arial" w:cs="Arial"/>
              </w:rPr>
            </w:pPr>
          </w:p>
        </w:tc>
        <w:tc>
          <w:tcPr>
            <w:tcW w:w="1698" w:type="dxa"/>
            <w:tcBorders>
              <w:top w:val="single" w:sz="12" w:space="0" w:color="auto"/>
              <w:bottom w:val="single" w:sz="4" w:space="0" w:color="auto"/>
            </w:tcBorders>
            <w:shd w:val="clear" w:color="auto" w:fill="FBE4D5" w:themeFill="accent2" w:themeFillTint="33"/>
          </w:tcPr>
          <w:p w:rsidR="000D6E41" w:rsidRPr="00B77593" w:rsidRDefault="000D6E41" w:rsidP="000D6E41">
            <w:pPr>
              <w:rPr>
                <w:rFonts w:ascii="Arial" w:hAnsi="Arial" w:cs="Arial"/>
              </w:rPr>
            </w:pPr>
          </w:p>
        </w:tc>
      </w:tr>
      <w:tr w:rsidR="000D6E41" w:rsidRPr="00B77593" w:rsidTr="005C7AFB">
        <w:tc>
          <w:tcPr>
            <w:tcW w:w="5663" w:type="dxa"/>
            <w:tcBorders>
              <w:top w:val="single" w:sz="4" w:space="0" w:color="auto"/>
              <w:bottom w:val="single" w:sz="4" w:space="0" w:color="auto"/>
            </w:tcBorders>
            <w:shd w:val="clear" w:color="auto" w:fill="FBE4D5" w:themeFill="accent2" w:themeFillTint="33"/>
          </w:tcPr>
          <w:p w:rsidR="000D6E41" w:rsidRPr="002156C7" w:rsidRDefault="000D6E41" w:rsidP="00D146CB">
            <w:pPr>
              <w:rPr>
                <w:rFonts w:ascii="Arial" w:hAnsi="Arial" w:cs="Arial"/>
              </w:rPr>
            </w:pPr>
            <w:r w:rsidRPr="002156C7">
              <w:rPr>
                <w:rFonts w:ascii="Arial" w:hAnsi="Arial" w:cs="Arial"/>
              </w:rPr>
              <w:t xml:space="preserve">Ensure contingency plans have been updated </w:t>
            </w:r>
            <w:r w:rsidR="00D146CB">
              <w:rPr>
                <w:rFonts w:ascii="Arial" w:hAnsi="Arial" w:cs="Arial"/>
              </w:rPr>
              <w:t>according to gov</w:t>
            </w:r>
            <w:r w:rsidR="00D12018">
              <w:rPr>
                <w:rFonts w:ascii="Arial" w:hAnsi="Arial" w:cs="Arial"/>
              </w:rPr>
              <w:t>ernment</w:t>
            </w:r>
            <w:r w:rsidR="00D146CB">
              <w:rPr>
                <w:rFonts w:ascii="Arial" w:hAnsi="Arial" w:cs="Arial"/>
              </w:rPr>
              <w:t xml:space="preserve"> guidance/ local and setting learning</w:t>
            </w:r>
          </w:p>
        </w:tc>
        <w:tc>
          <w:tcPr>
            <w:tcW w:w="4969" w:type="dxa"/>
            <w:tcBorders>
              <w:top w:val="single" w:sz="4" w:space="0" w:color="auto"/>
              <w:bottom w:val="single" w:sz="4" w:space="0" w:color="auto"/>
            </w:tcBorders>
            <w:shd w:val="clear" w:color="auto" w:fill="FBE4D5" w:themeFill="accent2" w:themeFillTint="33"/>
          </w:tcPr>
          <w:p w:rsidR="000D6E41" w:rsidRPr="002156C7" w:rsidRDefault="000D6E41" w:rsidP="000D6E41">
            <w:pPr>
              <w:pStyle w:val="ListParagraph"/>
              <w:numPr>
                <w:ilvl w:val="0"/>
                <w:numId w:val="15"/>
              </w:numPr>
              <w:rPr>
                <w:rFonts w:ascii="Arial" w:hAnsi="Arial" w:cs="Arial"/>
                <w:i/>
              </w:rPr>
            </w:pPr>
            <w:r>
              <w:rPr>
                <w:rFonts w:ascii="Arial" w:hAnsi="Arial" w:cs="Arial"/>
                <w:i/>
              </w:rPr>
              <w:t>Plans updated</w:t>
            </w:r>
            <w:r w:rsidRPr="002156C7">
              <w:rPr>
                <w:rFonts w:ascii="Arial" w:hAnsi="Arial" w:cs="Arial"/>
                <w:i/>
              </w:rPr>
              <w:t xml:space="preserve"> using the DFE guidance on local area outbreaks.</w:t>
            </w:r>
          </w:p>
          <w:p w:rsidR="000D6E41" w:rsidRPr="002156C7" w:rsidRDefault="000D6E41" w:rsidP="000D6E41">
            <w:pPr>
              <w:pStyle w:val="ListParagraph"/>
              <w:numPr>
                <w:ilvl w:val="0"/>
                <w:numId w:val="15"/>
              </w:numPr>
              <w:rPr>
                <w:rFonts w:ascii="Arial" w:hAnsi="Arial" w:cs="Arial"/>
                <w:i/>
              </w:rPr>
            </w:pPr>
            <w:r w:rsidRPr="002156C7">
              <w:rPr>
                <w:rFonts w:ascii="Arial" w:hAnsi="Arial" w:cs="Arial"/>
                <w:i/>
              </w:rPr>
              <w:t>Clear identification of roles and responsibilities</w:t>
            </w:r>
            <w:r w:rsidR="00D146CB">
              <w:rPr>
                <w:rFonts w:ascii="Arial" w:hAnsi="Arial" w:cs="Arial"/>
                <w:i/>
              </w:rPr>
              <w:t>- communicated how?</w:t>
            </w:r>
          </w:p>
          <w:p w:rsidR="000D6E41" w:rsidRPr="002156C7" w:rsidRDefault="00D146CB" w:rsidP="000D6E41">
            <w:pPr>
              <w:pStyle w:val="ListParagraph"/>
              <w:numPr>
                <w:ilvl w:val="0"/>
                <w:numId w:val="15"/>
              </w:numPr>
              <w:rPr>
                <w:rFonts w:ascii="Arial" w:hAnsi="Arial" w:cs="Arial"/>
                <w:i/>
              </w:rPr>
            </w:pPr>
            <w:r>
              <w:rPr>
                <w:rFonts w:ascii="Arial" w:hAnsi="Arial" w:cs="Arial"/>
                <w:i/>
              </w:rPr>
              <w:t>What are your plans to keep in touch with families during a bubble isolation/ closure?</w:t>
            </w:r>
          </w:p>
        </w:tc>
        <w:tc>
          <w:tcPr>
            <w:tcW w:w="1984" w:type="dxa"/>
            <w:tcBorders>
              <w:top w:val="single" w:sz="4" w:space="0" w:color="auto"/>
              <w:bottom w:val="single" w:sz="4" w:space="0" w:color="auto"/>
            </w:tcBorders>
            <w:shd w:val="clear" w:color="auto" w:fill="FBE4D5" w:themeFill="accent2" w:themeFillTint="33"/>
          </w:tcPr>
          <w:p w:rsidR="000D6E41" w:rsidRPr="00B77593" w:rsidRDefault="000D6E41" w:rsidP="000D6E41">
            <w:pPr>
              <w:rPr>
                <w:rFonts w:ascii="Arial" w:hAnsi="Arial" w:cs="Arial"/>
              </w:rPr>
            </w:pPr>
          </w:p>
        </w:tc>
        <w:tc>
          <w:tcPr>
            <w:tcW w:w="1843" w:type="dxa"/>
            <w:tcBorders>
              <w:top w:val="single" w:sz="4" w:space="0" w:color="auto"/>
              <w:bottom w:val="single" w:sz="4" w:space="0" w:color="auto"/>
            </w:tcBorders>
            <w:shd w:val="clear" w:color="auto" w:fill="FBE4D5" w:themeFill="accent2" w:themeFillTint="33"/>
          </w:tcPr>
          <w:p w:rsidR="000D6E41" w:rsidRPr="00B77593" w:rsidRDefault="000D6E41" w:rsidP="000D6E41">
            <w:pPr>
              <w:rPr>
                <w:rFonts w:ascii="Arial" w:hAnsi="Arial" w:cs="Arial"/>
              </w:rPr>
            </w:pPr>
          </w:p>
        </w:tc>
        <w:tc>
          <w:tcPr>
            <w:tcW w:w="1698" w:type="dxa"/>
            <w:tcBorders>
              <w:top w:val="single" w:sz="4" w:space="0" w:color="auto"/>
              <w:bottom w:val="single" w:sz="4" w:space="0" w:color="auto"/>
            </w:tcBorders>
            <w:shd w:val="clear" w:color="auto" w:fill="FBE4D5" w:themeFill="accent2" w:themeFillTint="33"/>
          </w:tcPr>
          <w:p w:rsidR="000D6E41" w:rsidRPr="00B77593" w:rsidRDefault="000D6E41" w:rsidP="000D6E41">
            <w:pPr>
              <w:rPr>
                <w:rFonts w:ascii="Arial" w:hAnsi="Arial" w:cs="Arial"/>
              </w:rPr>
            </w:pPr>
          </w:p>
        </w:tc>
      </w:tr>
    </w:tbl>
    <w:p w:rsidR="000D6E41" w:rsidRDefault="000D6E41" w:rsidP="0061748A">
      <w:pPr>
        <w:pStyle w:val="Title"/>
        <w:jc w:val="center"/>
        <w:rPr>
          <w:rFonts w:ascii="Arial" w:hAnsi="Arial" w:cs="Arial"/>
          <w:b/>
          <w:sz w:val="36"/>
          <w:szCs w:val="36"/>
        </w:rPr>
      </w:pPr>
    </w:p>
    <w:p w:rsidR="00CB4BA3" w:rsidRDefault="00CB4BA3" w:rsidP="0061748A">
      <w:pPr>
        <w:pStyle w:val="Title"/>
        <w:jc w:val="center"/>
        <w:rPr>
          <w:rFonts w:ascii="Arial" w:hAnsi="Arial" w:cs="Arial"/>
          <w:b/>
          <w:sz w:val="36"/>
          <w:szCs w:val="36"/>
        </w:rPr>
      </w:pPr>
    </w:p>
    <w:p w:rsidR="00CB4BA3" w:rsidRDefault="00CB4BA3" w:rsidP="0061748A">
      <w:pPr>
        <w:pStyle w:val="Title"/>
        <w:jc w:val="center"/>
        <w:rPr>
          <w:rFonts w:ascii="Arial" w:hAnsi="Arial" w:cs="Arial"/>
          <w:b/>
          <w:sz w:val="36"/>
          <w:szCs w:val="36"/>
        </w:rPr>
      </w:pPr>
    </w:p>
    <w:p w:rsidR="00CB4BA3" w:rsidRDefault="00CB4BA3" w:rsidP="0061748A">
      <w:pPr>
        <w:pStyle w:val="Title"/>
        <w:jc w:val="center"/>
        <w:rPr>
          <w:rFonts w:ascii="Arial" w:hAnsi="Arial" w:cs="Arial"/>
          <w:b/>
          <w:sz w:val="36"/>
          <w:szCs w:val="36"/>
        </w:rPr>
      </w:pPr>
    </w:p>
    <w:p w:rsidR="00CB4BA3" w:rsidRDefault="00CB4BA3" w:rsidP="0061748A">
      <w:pPr>
        <w:pStyle w:val="Title"/>
        <w:jc w:val="center"/>
        <w:rPr>
          <w:rFonts w:ascii="Arial" w:hAnsi="Arial" w:cs="Arial"/>
          <w:b/>
          <w:sz w:val="36"/>
          <w:szCs w:val="36"/>
        </w:rPr>
      </w:pPr>
    </w:p>
    <w:p w:rsidR="00CB4BA3" w:rsidRDefault="00CB4BA3" w:rsidP="0061748A">
      <w:pPr>
        <w:pStyle w:val="Title"/>
        <w:jc w:val="center"/>
        <w:rPr>
          <w:rFonts w:ascii="Arial" w:hAnsi="Arial" w:cs="Arial"/>
          <w:b/>
          <w:sz w:val="36"/>
          <w:szCs w:val="36"/>
        </w:rPr>
      </w:pPr>
    </w:p>
    <w:p w:rsidR="000A7C5F" w:rsidRPr="0061748A" w:rsidRDefault="000A7C5F" w:rsidP="0061748A">
      <w:pPr>
        <w:pStyle w:val="Title"/>
        <w:jc w:val="center"/>
        <w:rPr>
          <w:rFonts w:ascii="Arial" w:hAnsi="Arial" w:cs="Arial"/>
          <w:b/>
          <w:sz w:val="36"/>
          <w:szCs w:val="36"/>
        </w:rPr>
      </w:pPr>
      <w:r w:rsidRPr="0061748A">
        <w:rPr>
          <w:rFonts w:ascii="Arial" w:hAnsi="Arial" w:cs="Arial"/>
          <w:b/>
          <w:sz w:val="36"/>
          <w:szCs w:val="36"/>
        </w:rPr>
        <w:t>Other Considerations</w:t>
      </w:r>
    </w:p>
    <w:p w:rsidR="00053273" w:rsidRPr="0061748A" w:rsidRDefault="000A7C5F" w:rsidP="00EA10A7">
      <w:pPr>
        <w:pStyle w:val="Heading1"/>
        <w:ind w:left="-709"/>
        <w:rPr>
          <w:rFonts w:ascii="Arial" w:hAnsi="Arial" w:cs="Arial"/>
          <w:b/>
          <w:color w:val="auto"/>
          <w:sz w:val="28"/>
          <w:szCs w:val="28"/>
        </w:rPr>
      </w:pPr>
      <w:bookmarkStart w:id="9" w:name="School_Workforce"/>
      <w:r w:rsidRPr="0061748A">
        <w:rPr>
          <w:rFonts w:ascii="Arial" w:hAnsi="Arial" w:cs="Arial"/>
          <w:b/>
          <w:color w:val="auto"/>
          <w:sz w:val="28"/>
          <w:szCs w:val="28"/>
        </w:rPr>
        <w:t xml:space="preserve">10) </w:t>
      </w:r>
      <w:r w:rsidR="00053273" w:rsidRPr="0061748A">
        <w:rPr>
          <w:rFonts w:ascii="Arial" w:hAnsi="Arial" w:cs="Arial"/>
          <w:b/>
          <w:color w:val="auto"/>
          <w:sz w:val="28"/>
          <w:szCs w:val="28"/>
        </w:rPr>
        <w:t>School Workforce</w:t>
      </w:r>
      <w:bookmarkEnd w:id="9"/>
    </w:p>
    <w:tbl>
      <w:tblPr>
        <w:tblStyle w:val="TableGrid"/>
        <w:tblW w:w="16157" w:type="dxa"/>
        <w:tblInd w:w="-1139" w:type="dxa"/>
        <w:tblLook w:val="04A0" w:firstRow="1" w:lastRow="0" w:firstColumn="1" w:lastColumn="0" w:noHBand="0" w:noVBand="1"/>
      </w:tblPr>
      <w:tblGrid>
        <w:gridCol w:w="5663"/>
        <w:gridCol w:w="4969"/>
        <w:gridCol w:w="1984"/>
        <w:gridCol w:w="1843"/>
        <w:gridCol w:w="1698"/>
      </w:tblGrid>
      <w:tr w:rsidR="000D6E41" w:rsidRPr="00B77593" w:rsidTr="005C7AFB">
        <w:trPr>
          <w:trHeight w:val="346"/>
          <w:tblHeader/>
        </w:trPr>
        <w:tc>
          <w:tcPr>
            <w:tcW w:w="5663"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Risk controls to be put in place</w:t>
            </w:r>
          </w:p>
        </w:tc>
        <w:tc>
          <w:tcPr>
            <w:tcW w:w="4969" w:type="dxa"/>
            <w:vMerge w:val="restart"/>
            <w:shd w:val="clear" w:color="auto" w:fill="DEEAF6" w:themeFill="accent1" w:themeFillTint="33"/>
          </w:tcPr>
          <w:p w:rsidR="000D6E41" w:rsidRPr="00B77593" w:rsidRDefault="000D6E41" w:rsidP="00D146CB">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w:t>
            </w:r>
            <w:r w:rsidR="00D146CB">
              <w:rPr>
                <w:rFonts w:ascii="Arial" w:hAnsi="Arial" w:cs="Arial"/>
                <w:b/>
                <w:i/>
                <w:sz w:val="24"/>
                <w:highlight w:val="yellow"/>
              </w:rPr>
              <w:t>…</w:t>
            </w:r>
            <w:r w:rsidRPr="00B77593">
              <w:rPr>
                <w:rFonts w:ascii="Arial" w:hAnsi="Arial" w:cs="Arial"/>
                <w:b/>
                <w:i/>
                <w:sz w:val="24"/>
                <w:highlight w:val="yellow"/>
              </w:rPr>
              <w:t xml:space="preserve"> adapt and make site specific, where appropriate</w:t>
            </w: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0D6E41" w:rsidRPr="00B77593" w:rsidRDefault="000D6E41" w:rsidP="000D6E41">
            <w:pPr>
              <w:jc w:val="center"/>
              <w:rPr>
                <w:rFonts w:ascii="Arial" w:hAnsi="Arial" w:cs="Arial"/>
                <w:b/>
                <w:sz w:val="24"/>
              </w:rPr>
            </w:pPr>
            <w:r w:rsidRPr="00B77593">
              <w:rPr>
                <w:rFonts w:ascii="Arial" w:hAnsi="Arial" w:cs="Arial"/>
                <w:b/>
                <w:sz w:val="24"/>
              </w:rPr>
              <w:t>Date completed:</w:t>
            </w:r>
          </w:p>
        </w:tc>
      </w:tr>
      <w:tr w:rsidR="000D6E41" w:rsidRPr="00B77593" w:rsidTr="005C7AFB">
        <w:trPr>
          <w:trHeight w:val="346"/>
          <w:tblHeader/>
        </w:trPr>
        <w:tc>
          <w:tcPr>
            <w:tcW w:w="566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0000"/>
                <w:sz w:val="24"/>
                <w:szCs w:val="24"/>
              </w:rPr>
              <w:t>HIGH</w:t>
            </w:r>
          </w:p>
        </w:tc>
        <w:tc>
          <w:tcPr>
            <w:tcW w:w="184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rPr>
          <w:trHeight w:val="346"/>
          <w:tblHeader/>
        </w:trPr>
        <w:tc>
          <w:tcPr>
            <w:tcW w:w="566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C000" w:themeColor="accent4"/>
                <w:sz w:val="24"/>
                <w:szCs w:val="24"/>
              </w:rPr>
              <w:t>MEDIUM</w:t>
            </w:r>
          </w:p>
        </w:tc>
        <w:tc>
          <w:tcPr>
            <w:tcW w:w="1843" w:type="dxa"/>
            <w:vMerge/>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rPr>
          <w:trHeight w:val="346"/>
          <w:tblHeader/>
        </w:trPr>
        <w:tc>
          <w:tcPr>
            <w:tcW w:w="5663"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4969"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0D6E41" w:rsidRPr="00B77593" w:rsidRDefault="000D6E41" w:rsidP="000D6E41">
            <w:pPr>
              <w:jc w:val="center"/>
              <w:rPr>
                <w:rFonts w:ascii="Arial" w:hAnsi="Arial" w:cs="Arial"/>
                <w:b/>
                <w:sz w:val="24"/>
              </w:rPr>
            </w:pPr>
          </w:p>
        </w:tc>
      </w:tr>
      <w:tr w:rsidR="000D6E41" w:rsidRPr="00B77593" w:rsidTr="005C7AFB">
        <w:tc>
          <w:tcPr>
            <w:tcW w:w="5663" w:type="dxa"/>
            <w:tcBorders>
              <w:top w:val="single" w:sz="12" w:space="0" w:color="auto"/>
              <w:bottom w:val="single" w:sz="8" w:space="0" w:color="auto"/>
            </w:tcBorders>
            <w:shd w:val="clear" w:color="auto" w:fill="C5E0B3" w:themeFill="accent6" w:themeFillTint="66"/>
          </w:tcPr>
          <w:p w:rsidR="000D6E41" w:rsidRPr="00F621C4" w:rsidRDefault="000D6E41" w:rsidP="000D6E41">
            <w:pPr>
              <w:rPr>
                <w:rFonts w:ascii="Arial" w:hAnsi="Arial" w:cs="Arial"/>
              </w:rPr>
            </w:pPr>
            <w:r w:rsidRPr="00F621C4">
              <w:rPr>
                <w:rFonts w:ascii="Arial" w:hAnsi="Arial" w:cs="Arial"/>
              </w:rPr>
              <w:t>Government advice to be followed for staff identified as vulnerable or living with someone who is vulnerable</w:t>
            </w:r>
          </w:p>
        </w:tc>
        <w:tc>
          <w:tcPr>
            <w:tcW w:w="4969" w:type="dxa"/>
            <w:tcBorders>
              <w:top w:val="single" w:sz="12" w:space="0" w:color="auto"/>
              <w:bottom w:val="single" w:sz="8" w:space="0" w:color="auto"/>
            </w:tcBorders>
            <w:shd w:val="clear" w:color="auto" w:fill="C5E0B3" w:themeFill="accent6" w:themeFillTint="66"/>
          </w:tcPr>
          <w:p w:rsidR="000D6E41" w:rsidRPr="00F621C4" w:rsidRDefault="000D6E41" w:rsidP="000D6E41">
            <w:pPr>
              <w:pStyle w:val="ListParagraph"/>
              <w:numPr>
                <w:ilvl w:val="0"/>
                <w:numId w:val="15"/>
              </w:numPr>
              <w:rPr>
                <w:rFonts w:ascii="Arial" w:hAnsi="Arial" w:cs="Arial"/>
                <w:i/>
              </w:rPr>
            </w:pPr>
            <w:r w:rsidRPr="00F621C4">
              <w:rPr>
                <w:rFonts w:ascii="Arial" w:hAnsi="Arial" w:cs="Arial"/>
                <w:i/>
              </w:rPr>
              <w:t>Complete return to work checklist for all staff returning to work</w:t>
            </w:r>
            <w:r>
              <w:rPr>
                <w:rFonts w:ascii="Arial" w:hAnsi="Arial" w:cs="Arial"/>
                <w:i/>
              </w:rPr>
              <w:t>.</w:t>
            </w:r>
          </w:p>
          <w:p w:rsidR="000D6E41" w:rsidRPr="00F621C4" w:rsidRDefault="00D146CB" w:rsidP="000D6E41">
            <w:pPr>
              <w:pStyle w:val="ListParagraph"/>
              <w:numPr>
                <w:ilvl w:val="0"/>
                <w:numId w:val="15"/>
              </w:numPr>
              <w:rPr>
                <w:rFonts w:ascii="Arial" w:hAnsi="Arial" w:cs="Arial"/>
                <w:i/>
              </w:rPr>
            </w:pPr>
            <w:r>
              <w:rPr>
                <w:rFonts w:ascii="Arial" w:hAnsi="Arial" w:cs="Arial"/>
                <w:i/>
              </w:rPr>
              <w:t>What is your supervision and staff communication process to identify risks and support well-being and system concerns?</w:t>
            </w:r>
          </w:p>
          <w:p w:rsidR="000D6E41" w:rsidRDefault="00D146CB" w:rsidP="000D6E41">
            <w:pPr>
              <w:pStyle w:val="ListParagraph"/>
              <w:numPr>
                <w:ilvl w:val="0"/>
                <w:numId w:val="15"/>
              </w:numPr>
              <w:rPr>
                <w:rFonts w:ascii="Arial" w:hAnsi="Arial" w:cs="Arial"/>
                <w:i/>
              </w:rPr>
            </w:pPr>
            <w:r>
              <w:rPr>
                <w:rFonts w:ascii="Arial" w:hAnsi="Arial" w:cs="Arial"/>
                <w:i/>
              </w:rPr>
              <w:t>Furlough and bubble isolation –what is your process for staff returning or new staff?</w:t>
            </w:r>
          </w:p>
          <w:p w:rsidR="000D6E41" w:rsidRPr="00CB4BA3" w:rsidRDefault="000D6E41" w:rsidP="00CB4BA3">
            <w:pPr>
              <w:rPr>
                <w:rFonts w:ascii="Arial" w:hAnsi="Arial" w:cs="Arial"/>
                <w:i/>
              </w:rPr>
            </w:pPr>
          </w:p>
        </w:tc>
        <w:tc>
          <w:tcPr>
            <w:tcW w:w="1984" w:type="dxa"/>
            <w:tcBorders>
              <w:top w:val="single" w:sz="12" w:space="0" w:color="auto"/>
              <w:bottom w:val="single" w:sz="8" w:space="0" w:color="auto"/>
            </w:tcBorders>
            <w:shd w:val="clear" w:color="auto" w:fill="C5E0B3" w:themeFill="accent6" w:themeFillTint="66"/>
          </w:tcPr>
          <w:p w:rsidR="000D6E41" w:rsidRPr="00B77593" w:rsidRDefault="000D6E41" w:rsidP="000D6E41">
            <w:pPr>
              <w:rPr>
                <w:rFonts w:ascii="Arial" w:hAnsi="Arial" w:cs="Arial"/>
              </w:rPr>
            </w:pPr>
          </w:p>
        </w:tc>
        <w:tc>
          <w:tcPr>
            <w:tcW w:w="1843" w:type="dxa"/>
            <w:tcBorders>
              <w:top w:val="single" w:sz="12" w:space="0" w:color="auto"/>
              <w:bottom w:val="single" w:sz="8" w:space="0" w:color="auto"/>
            </w:tcBorders>
            <w:shd w:val="clear" w:color="auto" w:fill="C5E0B3" w:themeFill="accent6" w:themeFillTint="66"/>
          </w:tcPr>
          <w:p w:rsidR="000D6E41" w:rsidRPr="00B77593" w:rsidRDefault="000D6E41" w:rsidP="000D6E41">
            <w:pPr>
              <w:rPr>
                <w:rFonts w:ascii="Arial" w:hAnsi="Arial" w:cs="Arial"/>
              </w:rPr>
            </w:pPr>
          </w:p>
        </w:tc>
        <w:tc>
          <w:tcPr>
            <w:tcW w:w="1698" w:type="dxa"/>
            <w:tcBorders>
              <w:top w:val="single" w:sz="12" w:space="0" w:color="auto"/>
              <w:bottom w:val="single" w:sz="8" w:space="0" w:color="auto"/>
            </w:tcBorders>
            <w:shd w:val="clear" w:color="auto" w:fill="C5E0B3" w:themeFill="accent6" w:themeFillTint="66"/>
          </w:tcPr>
          <w:p w:rsidR="000D6E41" w:rsidRPr="00B77593" w:rsidRDefault="000D6E41" w:rsidP="000D6E41">
            <w:pPr>
              <w:rPr>
                <w:rFonts w:ascii="Arial" w:hAnsi="Arial" w:cs="Arial"/>
              </w:rPr>
            </w:pPr>
          </w:p>
        </w:tc>
      </w:tr>
    </w:tbl>
    <w:p w:rsidR="00053273" w:rsidRDefault="00053273" w:rsidP="00053273">
      <w:pPr>
        <w:rPr>
          <w:rFonts w:ascii="Arial" w:hAnsi="Arial" w:cs="Arial"/>
        </w:rPr>
      </w:pPr>
    </w:p>
    <w:p w:rsidR="00091630" w:rsidRPr="0061748A" w:rsidRDefault="000A7C5F" w:rsidP="00EA10A7">
      <w:pPr>
        <w:pStyle w:val="Heading1"/>
        <w:ind w:left="-709"/>
        <w:rPr>
          <w:rFonts w:ascii="Arial" w:hAnsi="Arial" w:cs="Arial"/>
          <w:b/>
          <w:color w:val="auto"/>
          <w:sz w:val="28"/>
          <w:szCs w:val="28"/>
        </w:rPr>
      </w:pPr>
      <w:bookmarkStart w:id="10" w:name="Building_management"/>
      <w:r w:rsidRPr="0061748A">
        <w:rPr>
          <w:rFonts w:ascii="Arial" w:hAnsi="Arial" w:cs="Arial"/>
          <w:b/>
          <w:color w:val="auto"/>
          <w:sz w:val="28"/>
          <w:szCs w:val="28"/>
        </w:rPr>
        <w:t xml:space="preserve">11) </w:t>
      </w:r>
      <w:r w:rsidR="00091630" w:rsidRPr="0061748A">
        <w:rPr>
          <w:rFonts w:ascii="Arial" w:hAnsi="Arial" w:cs="Arial"/>
          <w:b/>
          <w:color w:val="auto"/>
          <w:sz w:val="28"/>
          <w:szCs w:val="28"/>
        </w:rPr>
        <w:t>Building management</w:t>
      </w:r>
    </w:p>
    <w:tbl>
      <w:tblPr>
        <w:tblStyle w:val="TableGrid"/>
        <w:tblW w:w="16157" w:type="dxa"/>
        <w:tblInd w:w="-1139" w:type="dxa"/>
        <w:tblLook w:val="04A0" w:firstRow="1" w:lastRow="0" w:firstColumn="1" w:lastColumn="0" w:noHBand="0" w:noVBand="1"/>
      </w:tblPr>
      <w:tblGrid>
        <w:gridCol w:w="5636"/>
        <w:gridCol w:w="4996"/>
        <w:gridCol w:w="1984"/>
        <w:gridCol w:w="1843"/>
        <w:gridCol w:w="1698"/>
      </w:tblGrid>
      <w:tr w:rsidR="000D6E41" w:rsidRPr="00C23C36" w:rsidTr="005C7AFB">
        <w:trPr>
          <w:trHeight w:val="229"/>
          <w:tblHeader/>
        </w:trPr>
        <w:tc>
          <w:tcPr>
            <w:tcW w:w="5636" w:type="dxa"/>
            <w:vMerge w:val="restart"/>
            <w:tcBorders>
              <w:right w:val="single" w:sz="4" w:space="0" w:color="auto"/>
            </w:tcBorders>
            <w:shd w:val="clear" w:color="auto" w:fill="DEEAF6" w:themeFill="accent1" w:themeFillTint="33"/>
          </w:tcPr>
          <w:bookmarkEnd w:id="10"/>
          <w:p w:rsidR="000D6E41" w:rsidRPr="003B1ACE" w:rsidRDefault="000D6E41" w:rsidP="000D6E41">
            <w:pPr>
              <w:jc w:val="center"/>
              <w:rPr>
                <w:rFonts w:ascii="Arial" w:hAnsi="Arial" w:cs="Arial"/>
                <w:b/>
                <w:sz w:val="24"/>
              </w:rPr>
            </w:pPr>
            <w:r w:rsidRPr="003B1ACE">
              <w:rPr>
                <w:rFonts w:ascii="Arial" w:hAnsi="Arial" w:cs="Arial"/>
                <w:b/>
                <w:sz w:val="24"/>
              </w:rPr>
              <w:t>Risk controls to be put in place</w:t>
            </w:r>
          </w:p>
        </w:tc>
        <w:tc>
          <w:tcPr>
            <w:tcW w:w="4996" w:type="dxa"/>
            <w:vMerge w:val="restart"/>
            <w:tcBorders>
              <w:top w:val="single" w:sz="4" w:space="0" w:color="auto"/>
              <w:left w:val="single" w:sz="4" w:space="0" w:color="auto"/>
              <w:right w:val="single" w:sz="4" w:space="0" w:color="auto"/>
            </w:tcBorders>
            <w:shd w:val="clear" w:color="auto" w:fill="DEEAF6" w:themeFill="accent1" w:themeFillTint="33"/>
          </w:tcPr>
          <w:p w:rsidR="000D6E41" w:rsidRPr="003B1ACE" w:rsidRDefault="000D6E41" w:rsidP="00CB4BA3">
            <w:pPr>
              <w:jc w:val="center"/>
              <w:rPr>
                <w:rFonts w:ascii="Arial" w:hAnsi="Arial" w:cs="Arial"/>
                <w:b/>
                <w:sz w:val="24"/>
              </w:rPr>
            </w:pPr>
            <w:r w:rsidRPr="003B1ACE">
              <w:rPr>
                <w:rFonts w:ascii="Arial" w:hAnsi="Arial" w:cs="Arial"/>
                <w:b/>
                <w:sz w:val="24"/>
              </w:rPr>
              <w:t>How will this be achieved</w:t>
            </w:r>
            <w:r w:rsidR="00CB4BA3">
              <w:rPr>
                <w:rFonts w:ascii="Arial" w:hAnsi="Arial" w:cs="Arial"/>
              </w:rPr>
              <w:t>:</w:t>
            </w:r>
            <w:r w:rsidR="00CB4BA3" w:rsidRPr="00B77593">
              <w:rPr>
                <w:rFonts w:ascii="Arial" w:hAnsi="Arial" w:cs="Arial"/>
                <w:b/>
                <w:i/>
                <w:sz w:val="24"/>
                <w:highlight w:val="yellow"/>
              </w:rPr>
              <w:t xml:space="preserve"> (Please note – items in italics are examples</w:t>
            </w:r>
            <w:r w:rsidR="00CB4BA3">
              <w:rPr>
                <w:rFonts w:ascii="Arial" w:hAnsi="Arial" w:cs="Arial"/>
                <w:b/>
                <w:i/>
                <w:sz w:val="24"/>
                <w:highlight w:val="yellow"/>
              </w:rPr>
              <w:t>…</w:t>
            </w:r>
            <w:r w:rsidR="00CB4BA3" w:rsidRPr="00B77593">
              <w:rPr>
                <w:rFonts w:ascii="Arial" w:hAnsi="Arial" w:cs="Arial"/>
                <w:b/>
                <w:i/>
                <w:sz w:val="24"/>
                <w:highlight w:val="yellow"/>
              </w:rPr>
              <w:t xml:space="preserve"> adapt and make site specific, where appropriate</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sz w:val="24"/>
                <w:szCs w:val="24"/>
              </w:rPr>
              <w:t>Considering your controls what stage are you at? (record risk level)</w:t>
            </w:r>
          </w:p>
        </w:tc>
        <w:tc>
          <w:tcPr>
            <w:tcW w:w="1843" w:type="dxa"/>
            <w:vMerge w:val="restart"/>
            <w:tcBorders>
              <w:top w:val="single" w:sz="4" w:space="0" w:color="auto"/>
              <w:left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r w:rsidRPr="00992819">
              <w:rPr>
                <w:rFonts w:ascii="Arial" w:hAnsi="Arial" w:cs="Arial"/>
                <w:b/>
                <w:sz w:val="24"/>
              </w:rPr>
              <w:t>Assigned to:</w:t>
            </w:r>
          </w:p>
        </w:tc>
        <w:tc>
          <w:tcPr>
            <w:tcW w:w="1698" w:type="dxa"/>
            <w:vMerge w:val="restart"/>
            <w:tcBorders>
              <w:top w:val="single" w:sz="4" w:space="0" w:color="auto"/>
              <w:left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r w:rsidRPr="00992819">
              <w:rPr>
                <w:rFonts w:ascii="Arial" w:hAnsi="Arial" w:cs="Arial"/>
                <w:b/>
                <w:sz w:val="24"/>
              </w:rPr>
              <w:t>Date completed:</w:t>
            </w:r>
          </w:p>
        </w:tc>
      </w:tr>
      <w:tr w:rsidR="000D6E41" w:rsidRPr="00C23C36" w:rsidTr="005C7AFB">
        <w:trPr>
          <w:trHeight w:val="229"/>
          <w:tblHeader/>
        </w:trPr>
        <w:tc>
          <w:tcPr>
            <w:tcW w:w="5636" w:type="dxa"/>
            <w:vMerge/>
            <w:tcBorders>
              <w:right w:val="single" w:sz="4" w:space="0" w:color="auto"/>
            </w:tcBorders>
            <w:shd w:val="clear" w:color="auto" w:fill="DEEAF6" w:themeFill="accent1" w:themeFillTint="33"/>
          </w:tcPr>
          <w:p w:rsidR="000D6E41" w:rsidRPr="003B1ACE" w:rsidRDefault="000D6E41" w:rsidP="000D6E41">
            <w:pPr>
              <w:jc w:val="center"/>
              <w:rPr>
                <w:rFonts w:ascii="Arial" w:hAnsi="Arial" w:cs="Arial"/>
                <w:b/>
                <w:sz w:val="24"/>
              </w:rPr>
            </w:pPr>
          </w:p>
        </w:tc>
        <w:tc>
          <w:tcPr>
            <w:tcW w:w="4996" w:type="dxa"/>
            <w:vMerge/>
            <w:tcBorders>
              <w:left w:val="single" w:sz="4" w:space="0" w:color="auto"/>
              <w:right w:val="single" w:sz="4" w:space="0" w:color="auto"/>
            </w:tcBorders>
            <w:shd w:val="clear" w:color="auto" w:fill="DEEAF6" w:themeFill="accent1" w:themeFillTint="33"/>
          </w:tcPr>
          <w:p w:rsidR="000D6E41" w:rsidRPr="003B1ACE" w:rsidRDefault="000D6E41" w:rsidP="000D6E41">
            <w:pPr>
              <w:jc w:val="center"/>
              <w:rPr>
                <w:rFonts w:ascii="Arial" w:hAnsi="Arial" w:cs="Arial"/>
                <w:b/>
                <w:sz w:val="24"/>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0000"/>
                <w:sz w:val="24"/>
                <w:szCs w:val="24"/>
              </w:rPr>
              <w:t>HIGH</w:t>
            </w:r>
          </w:p>
        </w:tc>
        <w:tc>
          <w:tcPr>
            <w:tcW w:w="1843" w:type="dxa"/>
            <w:vMerge/>
            <w:tcBorders>
              <w:left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p>
        </w:tc>
        <w:tc>
          <w:tcPr>
            <w:tcW w:w="1698" w:type="dxa"/>
            <w:vMerge/>
            <w:tcBorders>
              <w:left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p>
        </w:tc>
      </w:tr>
      <w:tr w:rsidR="000D6E41" w:rsidRPr="00C23C36" w:rsidTr="005C7AFB">
        <w:trPr>
          <w:trHeight w:val="229"/>
          <w:tblHeader/>
        </w:trPr>
        <w:tc>
          <w:tcPr>
            <w:tcW w:w="5636" w:type="dxa"/>
            <w:vMerge/>
            <w:tcBorders>
              <w:right w:val="single" w:sz="4" w:space="0" w:color="auto"/>
            </w:tcBorders>
            <w:shd w:val="clear" w:color="auto" w:fill="DEEAF6" w:themeFill="accent1" w:themeFillTint="33"/>
          </w:tcPr>
          <w:p w:rsidR="000D6E41" w:rsidRPr="003B1ACE" w:rsidRDefault="000D6E41" w:rsidP="000D6E41">
            <w:pPr>
              <w:jc w:val="center"/>
              <w:rPr>
                <w:rFonts w:ascii="Arial" w:hAnsi="Arial" w:cs="Arial"/>
                <w:b/>
                <w:sz w:val="24"/>
              </w:rPr>
            </w:pPr>
          </w:p>
        </w:tc>
        <w:tc>
          <w:tcPr>
            <w:tcW w:w="4996" w:type="dxa"/>
            <w:vMerge/>
            <w:tcBorders>
              <w:left w:val="single" w:sz="4" w:space="0" w:color="auto"/>
              <w:right w:val="single" w:sz="4" w:space="0" w:color="auto"/>
            </w:tcBorders>
            <w:shd w:val="clear" w:color="auto" w:fill="DEEAF6" w:themeFill="accent1" w:themeFillTint="33"/>
          </w:tcPr>
          <w:p w:rsidR="000D6E41" w:rsidRPr="003B1ACE" w:rsidRDefault="000D6E41" w:rsidP="000D6E41">
            <w:pPr>
              <w:jc w:val="center"/>
              <w:rPr>
                <w:rFonts w:ascii="Arial" w:hAnsi="Arial" w:cs="Arial"/>
                <w:b/>
                <w:sz w:val="24"/>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FFC000" w:themeColor="accent4"/>
                <w:sz w:val="24"/>
                <w:szCs w:val="24"/>
              </w:rPr>
              <w:t>MEDIUM</w:t>
            </w:r>
          </w:p>
        </w:tc>
        <w:tc>
          <w:tcPr>
            <w:tcW w:w="1843" w:type="dxa"/>
            <w:vMerge/>
            <w:tcBorders>
              <w:left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p>
        </w:tc>
        <w:tc>
          <w:tcPr>
            <w:tcW w:w="1698" w:type="dxa"/>
            <w:vMerge/>
            <w:tcBorders>
              <w:left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p>
        </w:tc>
      </w:tr>
      <w:tr w:rsidR="000D6E41" w:rsidRPr="00C23C36" w:rsidTr="005C7AFB">
        <w:trPr>
          <w:trHeight w:val="229"/>
          <w:tblHeader/>
        </w:trPr>
        <w:tc>
          <w:tcPr>
            <w:tcW w:w="5636" w:type="dxa"/>
            <w:vMerge/>
            <w:tcBorders>
              <w:bottom w:val="single" w:sz="12" w:space="0" w:color="auto"/>
              <w:right w:val="single" w:sz="4" w:space="0" w:color="auto"/>
            </w:tcBorders>
            <w:shd w:val="clear" w:color="auto" w:fill="DEEAF6" w:themeFill="accent1" w:themeFillTint="33"/>
          </w:tcPr>
          <w:p w:rsidR="000D6E41" w:rsidRPr="003B1ACE" w:rsidRDefault="000D6E41" w:rsidP="000D6E41">
            <w:pPr>
              <w:jc w:val="center"/>
              <w:rPr>
                <w:rFonts w:ascii="Arial" w:hAnsi="Arial" w:cs="Arial"/>
                <w:b/>
                <w:sz w:val="24"/>
              </w:rPr>
            </w:pPr>
          </w:p>
        </w:tc>
        <w:tc>
          <w:tcPr>
            <w:tcW w:w="4996" w:type="dxa"/>
            <w:vMerge/>
            <w:tcBorders>
              <w:left w:val="single" w:sz="4" w:space="0" w:color="auto"/>
              <w:bottom w:val="single" w:sz="12" w:space="0" w:color="auto"/>
              <w:right w:val="single" w:sz="4" w:space="0" w:color="auto"/>
            </w:tcBorders>
            <w:shd w:val="clear" w:color="auto" w:fill="DEEAF6" w:themeFill="accent1" w:themeFillTint="33"/>
          </w:tcPr>
          <w:p w:rsidR="000D6E41" w:rsidRPr="003B1ACE" w:rsidRDefault="000D6E41" w:rsidP="000D6E41">
            <w:pPr>
              <w:jc w:val="center"/>
              <w:rPr>
                <w:rFonts w:ascii="Arial" w:hAnsi="Arial" w:cs="Arial"/>
                <w:b/>
                <w:sz w:val="24"/>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D6E41" w:rsidRPr="000D6E41" w:rsidRDefault="000D6E41" w:rsidP="000D6E41">
            <w:pPr>
              <w:jc w:val="center"/>
              <w:rPr>
                <w:rFonts w:ascii="Arial" w:hAnsi="Arial" w:cs="Arial"/>
                <w:b/>
                <w:sz w:val="24"/>
                <w:szCs w:val="24"/>
              </w:rPr>
            </w:pPr>
            <w:r w:rsidRPr="000D6E41">
              <w:rPr>
                <w:rFonts w:ascii="Arial" w:hAnsi="Arial" w:cs="Arial"/>
                <w:b/>
                <w:color w:val="00B050"/>
                <w:sz w:val="24"/>
                <w:szCs w:val="24"/>
              </w:rPr>
              <w:t>LOW</w:t>
            </w:r>
          </w:p>
        </w:tc>
        <w:tc>
          <w:tcPr>
            <w:tcW w:w="1843" w:type="dxa"/>
            <w:vMerge/>
            <w:tcBorders>
              <w:left w:val="single" w:sz="4" w:space="0" w:color="auto"/>
              <w:bottom w:val="single" w:sz="4"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p>
        </w:tc>
        <w:tc>
          <w:tcPr>
            <w:tcW w:w="1698" w:type="dxa"/>
            <w:vMerge/>
            <w:tcBorders>
              <w:left w:val="single" w:sz="4" w:space="0" w:color="auto"/>
              <w:bottom w:val="single" w:sz="12" w:space="0" w:color="auto"/>
              <w:right w:val="single" w:sz="4" w:space="0" w:color="auto"/>
            </w:tcBorders>
            <w:shd w:val="clear" w:color="auto" w:fill="DEEAF6" w:themeFill="accent1" w:themeFillTint="33"/>
          </w:tcPr>
          <w:p w:rsidR="000D6E41" w:rsidRPr="00992819" w:rsidRDefault="000D6E41" w:rsidP="000D6E41">
            <w:pPr>
              <w:jc w:val="center"/>
              <w:rPr>
                <w:rFonts w:ascii="Arial" w:hAnsi="Arial" w:cs="Arial"/>
                <w:b/>
                <w:sz w:val="24"/>
              </w:rPr>
            </w:pPr>
          </w:p>
        </w:tc>
      </w:tr>
      <w:tr w:rsidR="000D6E41" w:rsidRPr="00C23C36" w:rsidTr="005C7AFB">
        <w:tc>
          <w:tcPr>
            <w:tcW w:w="5636" w:type="dxa"/>
            <w:tcBorders>
              <w:top w:val="single" w:sz="12" w:space="0" w:color="auto"/>
              <w:left w:val="single" w:sz="8" w:space="0" w:color="auto"/>
              <w:bottom w:val="single" w:sz="8" w:space="0" w:color="auto"/>
              <w:right w:val="single" w:sz="8" w:space="0" w:color="auto"/>
            </w:tcBorders>
            <w:shd w:val="clear" w:color="auto" w:fill="C5E0B3" w:themeFill="accent6" w:themeFillTint="66"/>
          </w:tcPr>
          <w:p w:rsidR="000D6E41" w:rsidRPr="00091630" w:rsidRDefault="000D6E41" w:rsidP="00D146CB">
            <w:pPr>
              <w:rPr>
                <w:rFonts w:ascii="Arial" w:hAnsi="Arial" w:cs="Arial"/>
              </w:rPr>
            </w:pPr>
            <w:r w:rsidRPr="00091630">
              <w:rPr>
                <w:rFonts w:ascii="Arial" w:hAnsi="Arial" w:cs="Arial"/>
              </w:rPr>
              <w:t xml:space="preserve">All building maintenance and Health and Safety compliance checks </w:t>
            </w:r>
            <w:r w:rsidR="00D146CB">
              <w:rPr>
                <w:rFonts w:ascii="Arial" w:hAnsi="Arial" w:cs="Arial"/>
              </w:rPr>
              <w:t>- on-going and after a closure</w:t>
            </w:r>
          </w:p>
        </w:tc>
        <w:tc>
          <w:tcPr>
            <w:tcW w:w="4996" w:type="dxa"/>
            <w:tcBorders>
              <w:top w:val="single" w:sz="12" w:space="0" w:color="auto"/>
              <w:left w:val="single" w:sz="8" w:space="0" w:color="auto"/>
              <w:bottom w:val="single" w:sz="8" w:space="0" w:color="auto"/>
              <w:right w:val="single" w:sz="8" w:space="0" w:color="auto"/>
            </w:tcBorders>
            <w:shd w:val="clear" w:color="auto" w:fill="C5E0B3" w:themeFill="accent6" w:themeFillTint="66"/>
          </w:tcPr>
          <w:p w:rsidR="000D6E41" w:rsidRPr="00091630" w:rsidRDefault="00D146CB" w:rsidP="000D6E41">
            <w:pPr>
              <w:rPr>
                <w:rFonts w:ascii="Arial" w:hAnsi="Arial" w:cs="Arial"/>
                <w:i/>
              </w:rPr>
            </w:pPr>
            <w:r>
              <w:rPr>
                <w:rFonts w:ascii="Arial" w:hAnsi="Arial" w:cs="Arial"/>
              </w:rPr>
              <w:t>What do you need to put in place post closure and as you lockdown?</w:t>
            </w:r>
          </w:p>
        </w:tc>
        <w:tc>
          <w:tcPr>
            <w:tcW w:w="1984" w:type="dxa"/>
            <w:tcBorders>
              <w:top w:val="single" w:sz="4" w:space="0" w:color="auto"/>
              <w:left w:val="single" w:sz="8" w:space="0" w:color="auto"/>
              <w:bottom w:val="single" w:sz="8" w:space="0" w:color="auto"/>
              <w:right w:val="single" w:sz="8" w:space="0" w:color="auto"/>
            </w:tcBorders>
            <w:shd w:val="clear" w:color="auto" w:fill="C5E0B3" w:themeFill="accent6" w:themeFillTint="66"/>
          </w:tcPr>
          <w:p w:rsidR="000D6E41" w:rsidRPr="00C23C36" w:rsidRDefault="000D6E41" w:rsidP="000D6E41">
            <w:pPr>
              <w:rPr>
                <w:rFonts w:ascii="Arial" w:hAnsi="Arial" w:cs="Arial"/>
                <w:strike/>
              </w:rPr>
            </w:pPr>
          </w:p>
        </w:tc>
        <w:tc>
          <w:tcPr>
            <w:tcW w:w="1843" w:type="dxa"/>
            <w:tcBorders>
              <w:top w:val="single" w:sz="4" w:space="0" w:color="auto"/>
              <w:left w:val="single" w:sz="8" w:space="0" w:color="auto"/>
              <w:bottom w:val="single" w:sz="8" w:space="0" w:color="auto"/>
              <w:right w:val="single" w:sz="8" w:space="0" w:color="auto"/>
            </w:tcBorders>
            <w:shd w:val="clear" w:color="auto" w:fill="C5E0B3" w:themeFill="accent6" w:themeFillTint="66"/>
          </w:tcPr>
          <w:p w:rsidR="000D6E41" w:rsidRPr="00C23C36" w:rsidRDefault="000D6E41" w:rsidP="000D6E41">
            <w:pPr>
              <w:rPr>
                <w:rFonts w:ascii="Arial" w:hAnsi="Arial" w:cs="Arial"/>
                <w:strike/>
              </w:rPr>
            </w:pPr>
          </w:p>
        </w:tc>
        <w:tc>
          <w:tcPr>
            <w:tcW w:w="1698" w:type="dxa"/>
            <w:tcBorders>
              <w:top w:val="single" w:sz="12" w:space="0" w:color="auto"/>
              <w:left w:val="single" w:sz="8" w:space="0" w:color="auto"/>
              <w:bottom w:val="single" w:sz="8" w:space="0" w:color="auto"/>
              <w:right w:val="single" w:sz="8" w:space="0" w:color="auto"/>
            </w:tcBorders>
            <w:shd w:val="clear" w:color="auto" w:fill="C5E0B3" w:themeFill="accent6" w:themeFillTint="66"/>
          </w:tcPr>
          <w:p w:rsidR="000D6E41" w:rsidRPr="00C23C36" w:rsidRDefault="000D6E41" w:rsidP="000D6E41">
            <w:pPr>
              <w:rPr>
                <w:rFonts w:ascii="Arial" w:hAnsi="Arial" w:cs="Arial"/>
                <w:strike/>
              </w:rPr>
            </w:pPr>
          </w:p>
        </w:tc>
      </w:tr>
      <w:tr w:rsidR="000D6E41" w:rsidRPr="00C23C36" w:rsidTr="005C7AFB">
        <w:tc>
          <w:tcPr>
            <w:tcW w:w="563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D6E41" w:rsidRPr="00B77593" w:rsidRDefault="000D6E41" w:rsidP="000D6E41">
            <w:pPr>
              <w:rPr>
                <w:rFonts w:ascii="Arial" w:hAnsi="Arial" w:cs="Arial"/>
              </w:rPr>
            </w:pPr>
            <w:r w:rsidRPr="00B77593">
              <w:rPr>
                <w:rFonts w:ascii="Arial" w:hAnsi="Arial" w:cs="Arial"/>
              </w:rPr>
              <w:t>Review emergency evacuation plans and Personal Emergency Evacuation Plan (PEEP).</w:t>
            </w:r>
            <w:r>
              <w:rPr>
                <w:rFonts w:ascii="Arial" w:hAnsi="Arial" w:cs="Arial"/>
              </w:rPr>
              <w:t xml:space="preserve"> </w:t>
            </w:r>
          </w:p>
        </w:tc>
        <w:tc>
          <w:tcPr>
            <w:tcW w:w="499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D6E41" w:rsidRPr="00B77593" w:rsidRDefault="000D6E41" w:rsidP="00D146CB">
            <w:pPr>
              <w:pStyle w:val="ListParagraph"/>
              <w:numPr>
                <w:ilvl w:val="0"/>
                <w:numId w:val="9"/>
              </w:numPr>
              <w:rPr>
                <w:rFonts w:ascii="Arial" w:hAnsi="Arial" w:cs="Arial"/>
                <w:i/>
              </w:rPr>
            </w:pPr>
            <w:r w:rsidRPr="00B77593">
              <w:rPr>
                <w:rFonts w:ascii="Arial" w:hAnsi="Arial" w:cs="Arial"/>
                <w:i/>
              </w:rPr>
              <w:t xml:space="preserve">Review </w:t>
            </w:r>
            <w:r w:rsidR="00D146CB">
              <w:rPr>
                <w:rFonts w:ascii="Arial" w:hAnsi="Arial" w:cs="Arial"/>
                <w:i/>
              </w:rPr>
              <w:t>your</w:t>
            </w:r>
            <w:r w:rsidR="00D146CB" w:rsidRPr="00B77593">
              <w:rPr>
                <w:rFonts w:ascii="Arial" w:hAnsi="Arial" w:cs="Arial"/>
                <w:i/>
              </w:rPr>
              <w:t xml:space="preserve"> </w:t>
            </w:r>
            <w:r w:rsidRPr="00B77593">
              <w:rPr>
                <w:rFonts w:ascii="Arial" w:hAnsi="Arial" w:cs="Arial"/>
                <w:i/>
              </w:rPr>
              <w:t>Emergency Evacuation Plans taking into account any changes to buil</w:t>
            </w:r>
            <w:r>
              <w:rPr>
                <w:rFonts w:ascii="Arial" w:hAnsi="Arial" w:cs="Arial"/>
                <w:i/>
              </w:rPr>
              <w:t>ding layout, one way systems, groups (bubbles) that have been created etc…</w:t>
            </w:r>
          </w:p>
        </w:tc>
        <w:tc>
          <w:tcPr>
            <w:tcW w:w="1984"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D6E41" w:rsidRPr="00C23C36" w:rsidRDefault="000D6E41" w:rsidP="000D6E41">
            <w:pPr>
              <w:rPr>
                <w:rFonts w:ascii="Arial" w:hAnsi="Arial" w:cs="Arial"/>
                <w:strike/>
              </w:rPr>
            </w:pPr>
          </w:p>
        </w:tc>
        <w:tc>
          <w:tcPr>
            <w:tcW w:w="1843"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D6E41" w:rsidRPr="00C23C36" w:rsidRDefault="000D6E41" w:rsidP="000D6E41">
            <w:pPr>
              <w:rPr>
                <w:rFonts w:ascii="Arial" w:hAnsi="Arial" w:cs="Arial"/>
                <w:strike/>
              </w:rPr>
            </w:pPr>
          </w:p>
        </w:tc>
        <w:tc>
          <w:tcPr>
            <w:tcW w:w="1698"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D6E41" w:rsidRPr="00C23C36" w:rsidRDefault="000D6E41" w:rsidP="000D6E41">
            <w:pPr>
              <w:rPr>
                <w:rFonts w:ascii="Arial" w:hAnsi="Arial" w:cs="Arial"/>
                <w:strike/>
              </w:rPr>
            </w:pPr>
          </w:p>
        </w:tc>
      </w:tr>
    </w:tbl>
    <w:p w:rsidR="0034079F" w:rsidRDefault="0034079F" w:rsidP="003F2A18">
      <w:pPr>
        <w:ind w:left="-709"/>
        <w:rPr>
          <w:rFonts w:ascii="Arial" w:hAnsi="Arial" w:cs="Arial"/>
          <w:b/>
          <w:sz w:val="28"/>
          <w:szCs w:val="28"/>
        </w:rPr>
      </w:pPr>
    </w:p>
    <w:p w:rsidR="00450211" w:rsidRPr="0061748A" w:rsidRDefault="000A7C5F" w:rsidP="00EA10A7">
      <w:pPr>
        <w:pStyle w:val="Heading1"/>
        <w:ind w:left="-709"/>
        <w:rPr>
          <w:rFonts w:ascii="Arial" w:hAnsi="Arial" w:cs="Arial"/>
          <w:b/>
          <w:color w:val="auto"/>
          <w:sz w:val="28"/>
        </w:rPr>
      </w:pPr>
      <w:bookmarkStart w:id="11" w:name="Communication"/>
      <w:r w:rsidRPr="0061748A">
        <w:rPr>
          <w:rFonts w:ascii="Arial" w:hAnsi="Arial" w:cs="Arial"/>
          <w:b/>
          <w:color w:val="auto"/>
          <w:sz w:val="28"/>
        </w:rPr>
        <w:t xml:space="preserve">12) </w:t>
      </w:r>
      <w:r w:rsidR="00450211" w:rsidRPr="0061748A">
        <w:rPr>
          <w:rFonts w:ascii="Arial" w:hAnsi="Arial" w:cs="Arial"/>
          <w:b/>
          <w:color w:val="auto"/>
          <w:sz w:val="28"/>
        </w:rPr>
        <w:t>Communication of plans</w:t>
      </w:r>
      <w:r w:rsidR="00F8579C" w:rsidRPr="0061748A">
        <w:rPr>
          <w:rFonts w:ascii="Arial" w:hAnsi="Arial" w:cs="Arial"/>
          <w:b/>
          <w:color w:val="auto"/>
          <w:sz w:val="28"/>
        </w:rPr>
        <w:t>,</w:t>
      </w:r>
      <w:r w:rsidR="00D341E0" w:rsidRPr="0061748A">
        <w:rPr>
          <w:rFonts w:ascii="Arial" w:hAnsi="Arial" w:cs="Arial"/>
          <w:b/>
          <w:color w:val="auto"/>
          <w:sz w:val="28"/>
        </w:rPr>
        <w:t xml:space="preserve"> training</w:t>
      </w:r>
      <w:r w:rsidR="00F8579C" w:rsidRPr="0061748A">
        <w:rPr>
          <w:rFonts w:ascii="Arial" w:hAnsi="Arial" w:cs="Arial"/>
          <w:b/>
          <w:color w:val="auto"/>
          <w:sz w:val="28"/>
        </w:rPr>
        <w:t xml:space="preserve">, monitoring and reviewing plans </w:t>
      </w:r>
    </w:p>
    <w:tbl>
      <w:tblPr>
        <w:tblStyle w:val="TableGrid"/>
        <w:tblW w:w="16157" w:type="dxa"/>
        <w:tblInd w:w="-1139" w:type="dxa"/>
        <w:tblLook w:val="04A0" w:firstRow="1" w:lastRow="0" w:firstColumn="1" w:lastColumn="0" w:noHBand="0" w:noVBand="1"/>
      </w:tblPr>
      <w:tblGrid>
        <w:gridCol w:w="5670"/>
        <w:gridCol w:w="4962"/>
        <w:gridCol w:w="1984"/>
        <w:gridCol w:w="1843"/>
        <w:gridCol w:w="1698"/>
      </w:tblGrid>
      <w:tr w:rsidR="000304B9" w:rsidRPr="00B77593" w:rsidTr="005C7AFB">
        <w:trPr>
          <w:trHeight w:val="346"/>
          <w:tblHeader/>
        </w:trPr>
        <w:tc>
          <w:tcPr>
            <w:tcW w:w="5670" w:type="dxa"/>
            <w:vMerge w:val="restart"/>
            <w:shd w:val="clear" w:color="auto" w:fill="DEEAF6" w:themeFill="accent1" w:themeFillTint="33"/>
          </w:tcPr>
          <w:bookmarkEnd w:id="11"/>
          <w:p w:rsidR="000304B9" w:rsidRPr="00B77593" w:rsidRDefault="000304B9" w:rsidP="000304B9">
            <w:pPr>
              <w:jc w:val="center"/>
              <w:rPr>
                <w:rFonts w:ascii="Arial" w:hAnsi="Arial" w:cs="Arial"/>
                <w:b/>
                <w:sz w:val="24"/>
              </w:rPr>
            </w:pPr>
            <w:r w:rsidRPr="00B77593">
              <w:rPr>
                <w:rFonts w:ascii="Arial" w:hAnsi="Arial" w:cs="Arial"/>
                <w:b/>
                <w:sz w:val="24"/>
              </w:rPr>
              <w:t xml:space="preserve">Risk controls to be put in place </w:t>
            </w:r>
          </w:p>
        </w:tc>
        <w:tc>
          <w:tcPr>
            <w:tcW w:w="4962" w:type="dxa"/>
            <w:vMerge w:val="restart"/>
            <w:shd w:val="clear" w:color="auto" w:fill="DEEAF6" w:themeFill="accent1" w:themeFillTint="33"/>
          </w:tcPr>
          <w:p w:rsidR="000304B9" w:rsidRPr="00B77593" w:rsidRDefault="000304B9" w:rsidP="00D146CB">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00CB4BA3" w:rsidRPr="00B77593">
              <w:rPr>
                <w:rFonts w:ascii="Arial" w:hAnsi="Arial" w:cs="Arial"/>
                <w:b/>
                <w:i/>
                <w:sz w:val="24"/>
                <w:highlight w:val="yellow"/>
              </w:rPr>
              <w:t>(Please note – items in italics are examples</w:t>
            </w:r>
            <w:r w:rsidR="00CB4BA3">
              <w:rPr>
                <w:rFonts w:ascii="Arial" w:hAnsi="Arial" w:cs="Arial"/>
                <w:b/>
                <w:i/>
                <w:sz w:val="24"/>
                <w:highlight w:val="yellow"/>
              </w:rPr>
              <w:t>…</w:t>
            </w:r>
            <w:r w:rsidR="00CB4BA3" w:rsidRPr="00B77593">
              <w:rPr>
                <w:rFonts w:ascii="Arial" w:hAnsi="Arial" w:cs="Arial"/>
                <w:b/>
                <w:i/>
                <w:sz w:val="24"/>
                <w:highlight w:val="yellow"/>
              </w:rPr>
              <w:t xml:space="preserve"> adapt and make site specific, where appropriate</w:t>
            </w: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0304B9" w:rsidRPr="00B77593" w:rsidRDefault="000304B9" w:rsidP="000304B9">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0304B9" w:rsidRPr="00B77593" w:rsidRDefault="000304B9" w:rsidP="000304B9">
            <w:pPr>
              <w:jc w:val="center"/>
              <w:rPr>
                <w:rFonts w:ascii="Arial" w:hAnsi="Arial" w:cs="Arial"/>
                <w:b/>
                <w:sz w:val="24"/>
              </w:rPr>
            </w:pPr>
            <w:r w:rsidRPr="00B77593">
              <w:rPr>
                <w:rFonts w:ascii="Arial" w:hAnsi="Arial" w:cs="Arial"/>
                <w:b/>
                <w:sz w:val="24"/>
              </w:rPr>
              <w:t>Date completed:</w:t>
            </w:r>
          </w:p>
        </w:tc>
      </w:tr>
      <w:tr w:rsidR="000304B9" w:rsidRPr="00B77593" w:rsidTr="005C7AFB">
        <w:trPr>
          <w:trHeight w:val="346"/>
          <w:tblHeader/>
        </w:trPr>
        <w:tc>
          <w:tcPr>
            <w:tcW w:w="5670"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4962"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color w:val="FF0000"/>
                <w:sz w:val="24"/>
                <w:szCs w:val="24"/>
              </w:rPr>
              <w:t>HIGH</w:t>
            </w:r>
          </w:p>
        </w:tc>
        <w:tc>
          <w:tcPr>
            <w:tcW w:w="1843"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698" w:type="dxa"/>
            <w:vMerge/>
            <w:shd w:val="clear" w:color="auto" w:fill="DEEAF6" w:themeFill="accent1" w:themeFillTint="33"/>
          </w:tcPr>
          <w:p w:rsidR="000304B9" w:rsidRPr="00B77593" w:rsidRDefault="000304B9" w:rsidP="000304B9">
            <w:pPr>
              <w:jc w:val="center"/>
              <w:rPr>
                <w:rFonts w:ascii="Arial" w:hAnsi="Arial" w:cs="Arial"/>
                <w:b/>
                <w:sz w:val="24"/>
              </w:rPr>
            </w:pPr>
          </w:p>
        </w:tc>
      </w:tr>
      <w:tr w:rsidR="000304B9" w:rsidRPr="00B77593" w:rsidTr="005C7AFB">
        <w:trPr>
          <w:trHeight w:val="346"/>
          <w:tblHeader/>
        </w:trPr>
        <w:tc>
          <w:tcPr>
            <w:tcW w:w="5670"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4962"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color w:val="FFC000" w:themeColor="accent4"/>
                <w:sz w:val="24"/>
                <w:szCs w:val="24"/>
              </w:rPr>
              <w:t>MEDIUM</w:t>
            </w:r>
          </w:p>
        </w:tc>
        <w:tc>
          <w:tcPr>
            <w:tcW w:w="1843"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698" w:type="dxa"/>
            <w:vMerge/>
            <w:shd w:val="clear" w:color="auto" w:fill="DEEAF6" w:themeFill="accent1" w:themeFillTint="33"/>
          </w:tcPr>
          <w:p w:rsidR="000304B9" w:rsidRPr="00B77593" w:rsidRDefault="000304B9" w:rsidP="000304B9">
            <w:pPr>
              <w:jc w:val="center"/>
              <w:rPr>
                <w:rFonts w:ascii="Arial" w:hAnsi="Arial" w:cs="Arial"/>
                <w:b/>
                <w:sz w:val="24"/>
              </w:rPr>
            </w:pPr>
          </w:p>
        </w:tc>
      </w:tr>
      <w:tr w:rsidR="000304B9" w:rsidRPr="00B77593" w:rsidTr="005C7AFB">
        <w:trPr>
          <w:trHeight w:val="346"/>
          <w:tblHeader/>
        </w:trPr>
        <w:tc>
          <w:tcPr>
            <w:tcW w:w="5670"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c>
          <w:tcPr>
            <w:tcW w:w="4962"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r>
      <w:tr w:rsidR="000304B9" w:rsidRPr="00B77593" w:rsidTr="005C7AFB">
        <w:tc>
          <w:tcPr>
            <w:tcW w:w="5670" w:type="dxa"/>
            <w:tcBorders>
              <w:top w:val="single" w:sz="12" w:space="0" w:color="auto"/>
            </w:tcBorders>
            <w:shd w:val="clear" w:color="auto" w:fill="C5E0B3" w:themeFill="accent6" w:themeFillTint="66"/>
          </w:tcPr>
          <w:p w:rsidR="000304B9" w:rsidRPr="00B77593" w:rsidRDefault="000304B9" w:rsidP="000304B9">
            <w:pPr>
              <w:rPr>
                <w:rFonts w:ascii="Arial" w:hAnsi="Arial" w:cs="Arial"/>
                <w:color w:val="FF0000"/>
              </w:rPr>
            </w:pPr>
            <w:r w:rsidRPr="00B77593">
              <w:rPr>
                <w:rFonts w:ascii="Arial" w:hAnsi="Arial" w:cs="Arial"/>
              </w:rPr>
              <w:t xml:space="preserve">Consider any additional support or training needs for staff and </w:t>
            </w:r>
            <w:r>
              <w:rPr>
                <w:rFonts w:ascii="Arial" w:hAnsi="Arial" w:cs="Arial"/>
              </w:rPr>
              <w:t>children</w:t>
            </w:r>
            <w:r w:rsidRPr="00B77593">
              <w:rPr>
                <w:rFonts w:ascii="Arial" w:hAnsi="Arial" w:cs="Arial"/>
              </w:rPr>
              <w:t xml:space="preserve"> including re-induction to the childcare setting</w:t>
            </w:r>
            <w:r>
              <w:rPr>
                <w:rFonts w:ascii="Arial" w:hAnsi="Arial" w:cs="Arial"/>
              </w:rPr>
              <w:t>.</w:t>
            </w:r>
          </w:p>
        </w:tc>
        <w:tc>
          <w:tcPr>
            <w:tcW w:w="4962" w:type="dxa"/>
            <w:tcBorders>
              <w:top w:val="single" w:sz="12" w:space="0" w:color="auto"/>
            </w:tcBorders>
            <w:shd w:val="clear" w:color="auto" w:fill="C5E0B3" w:themeFill="accent6" w:themeFillTint="66"/>
          </w:tcPr>
          <w:p w:rsidR="000304B9" w:rsidRPr="00F621C4" w:rsidRDefault="00D146CB" w:rsidP="000304B9">
            <w:pPr>
              <w:pStyle w:val="ListParagraph"/>
              <w:numPr>
                <w:ilvl w:val="0"/>
                <w:numId w:val="25"/>
              </w:numPr>
              <w:rPr>
                <w:rFonts w:ascii="Arial" w:hAnsi="Arial" w:cs="Arial"/>
                <w:i/>
              </w:rPr>
            </w:pPr>
            <w:r>
              <w:rPr>
                <w:rFonts w:ascii="Arial" w:hAnsi="Arial" w:cs="Arial"/>
                <w:i/>
              </w:rPr>
              <w:t xml:space="preserve">How will you review transition plans for staff and children? How will you evaluate your practice with staff and parents [and children]? </w:t>
            </w:r>
            <w:r w:rsidR="000304B9" w:rsidRPr="00F621C4">
              <w:rPr>
                <w:rFonts w:ascii="Arial" w:hAnsi="Arial" w:cs="Arial"/>
                <w:i/>
              </w:rPr>
              <w:t xml:space="preserve"> </w:t>
            </w:r>
          </w:p>
        </w:tc>
        <w:tc>
          <w:tcPr>
            <w:tcW w:w="1984" w:type="dxa"/>
            <w:tcBorders>
              <w:top w:val="single" w:sz="12" w:space="0" w:color="auto"/>
            </w:tcBorders>
            <w:shd w:val="clear" w:color="auto" w:fill="C5E0B3" w:themeFill="accent6" w:themeFillTint="66"/>
          </w:tcPr>
          <w:p w:rsidR="000304B9" w:rsidRPr="00B77593" w:rsidRDefault="000304B9" w:rsidP="000304B9">
            <w:pPr>
              <w:rPr>
                <w:rFonts w:ascii="Arial" w:hAnsi="Arial" w:cs="Arial"/>
              </w:rPr>
            </w:pPr>
          </w:p>
        </w:tc>
        <w:tc>
          <w:tcPr>
            <w:tcW w:w="1843" w:type="dxa"/>
            <w:tcBorders>
              <w:top w:val="single" w:sz="12" w:space="0" w:color="auto"/>
            </w:tcBorders>
            <w:shd w:val="clear" w:color="auto" w:fill="C5E0B3" w:themeFill="accent6" w:themeFillTint="66"/>
          </w:tcPr>
          <w:p w:rsidR="000304B9" w:rsidRPr="00B77593" w:rsidRDefault="000304B9" w:rsidP="000304B9">
            <w:pPr>
              <w:rPr>
                <w:rFonts w:ascii="Arial" w:hAnsi="Arial" w:cs="Arial"/>
              </w:rPr>
            </w:pPr>
          </w:p>
        </w:tc>
        <w:tc>
          <w:tcPr>
            <w:tcW w:w="1698" w:type="dxa"/>
            <w:tcBorders>
              <w:top w:val="single" w:sz="12" w:space="0" w:color="auto"/>
            </w:tcBorders>
            <w:shd w:val="clear" w:color="auto" w:fill="C5E0B3" w:themeFill="accent6" w:themeFillTint="66"/>
          </w:tcPr>
          <w:p w:rsidR="000304B9" w:rsidRPr="00B77593" w:rsidRDefault="000304B9" w:rsidP="000304B9">
            <w:pPr>
              <w:rPr>
                <w:rFonts w:ascii="Arial" w:hAnsi="Arial" w:cs="Arial"/>
              </w:rPr>
            </w:pPr>
          </w:p>
        </w:tc>
      </w:tr>
      <w:tr w:rsidR="00066108" w:rsidRPr="00B77593" w:rsidTr="005C7AFB">
        <w:tc>
          <w:tcPr>
            <w:tcW w:w="5670" w:type="dxa"/>
            <w:tcBorders>
              <w:top w:val="single" w:sz="12" w:space="0" w:color="auto"/>
            </w:tcBorders>
            <w:shd w:val="clear" w:color="auto" w:fill="C5E0B3" w:themeFill="accent6" w:themeFillTint="66"/>
          </w:tcPr>
          <w:p w:rsidR="00066108" w:rsidRPr="00B77593" w:rsidRDefault="00066108" w:rsidP="000304B9">
            <w:pPr>
              <w:rPr>
                <w:rFonts w:ascii="Arial" w:hAnsi="Arial" w:cs="Arial"/>
              </w:rPr>
            </w:pPr>
            <w:r>
              <w:rPr>
                <w:rFonts w:ascii="Arial" w:hAnsi="Arial" w:cs="Arial"/>
              </w:rPr>
              <w:t>EYFS – the setting meets health and safety requirements [disapplication, re-application of full EYFS]</w:t>
            </w:r>
          </w:p>
        </w:tc>
        <w:tc>
          <w:tcPr>
            <w:tcW w:w="4962" w:type="dxa"/>
            <w:tcBorders>
              <w:top w:val="single" w:sz="12" w:space="0" w:color="auto"/>
            </w:tcBorders>
            <w:shd w:val="clear" w:color="auto" w:fill="C5E0B3" w:themeFill="accent6" w:themeFillTint="66"/>
          </w:tcPr>
          <w:p w:rsidR="00066108" w:rsidDel="00D146CB" w:rsidRDefault="00066108" w:rsidP="000304B9">
            <w:pPr>
              <w:pStyle w:val="ListParagraph"/>
              <w:numPr>
                <w:ilvl w:val="0"/>
                <w:numId w:val="25"/>
              </w:numPr>
              <w:rPr>
                <w:rFonts w:ascii="Arial" w:hAnsi="Arial" w:cs="Arial"/>
                <w:i/>
              </w:rPr>
            </w:pPr>
            <w:r>
              <w:rPr>
                <w:rFonts w:ascii="Arial" w:hAnsi="Arial" w:cs="Arial"/>
                <w:i/>
              </w:rPr>
              <w:t>How will you ensure the relevant childcare and EYFS requirements are fully met and you keep abreast of government regulations?</w:t>
            </w:r>
          </w:p>
        </w:tc>
        <w:tc>
          <w:tcPr>
            <w:tcW w:w="1984" w:type="dxa"/>
            <w:tcBorders>
              <w:top w:val="single" w:sz="12" w:space="0" w:color="auto"/>
            </w:tcBorders>
            <w:shd w:val="clear" w:color="auto" w:fill="C5E0B3" w:themeFill="accent6" w:themeFillTint="66"/>
          </w:tcPr>
          <w:p w:rsidR="00066108" w:rsidRPr="00B77593" w:rsidRDefault="00066108" w:rsidP="000304B9">
            <w:pPr>
              <w:rPr>
                <w:rFonts w:ascii="Arial" w:hAnsi="Arial" w:cs="Arial"/>
              </w:rPr>
            </w:pPr>
          </w:p>
        </w:tc>
        <w:tc>
          <w:tcPr>
            <w:tcW w:w="1843" w:type="dxa"/>
            <w:tcBorders>
              <w:top w:val="single" w:sz="12" w:space="0" w:color="auto"/>
            </w:tcBorders>
            <w:shd w:val="clear" w:color="auto" w:fill="C5E0B3" w:themeFill="accent6" w:themeFillTint="66"/>
          </w:tcPr>
          <w:p w:rsidR="00066108" w:rsidRPr="00B77593" w:rsidRDefault="00066108" w:rsidP="000304B9">
            <w:pPr>
              <w:rPr>
                <w:rFonts w:ascii="Arial" w:hAnsi="Arial" w:cs="Arial"/>
              </w:rPr>
            </w:pPr>
          </w:p>
        </w:tc>
        <w:tc>
          <w:tcPr>
            <w:tcW w:w="1698" w:type="dxa"/>
            <w:tcBorders>
              <w:top w:val="single" w:sz="12" w:space="0" w:color="auto"/>
            </w:tcBorders>
            <w:shd w:val="clear" w:color="auto" w:fill="C5E0B3" w:themeFill="accent6" w:themeFillTint="66"/>
          </w:tcPr>
          <w:p w:rsidR="00066108" w:rsidRPr="00B77593" w:rsidRDefault="00066108" w:rsidP="000304B9">
            <w:pPr>
              <w:rPr>
                <w:rFonts w:ascii="Arial" w:hAnsi="Arial" w:cs="Arial"/>
              </w:rPr>
            </w:pPr>
          </w:p>
        </w:tc>
      </w:tr>
      <w:tr w:rsidR="000304B9" w:rsidRPr="00B77593" w:rsidTr="005C7AFB">
        <w:tc>
          <w:tcPr>
            <w:tcW w:w="5670" w:type="dxa"/>
            <w:shd w:val="clear" w:color="auto" w:fill="C5E0B3" w:themeFill="accent6" w:themeFillTint="66"/>
          </w:tcPr>
          <w:p w:rsidR="000304B9" w:rsidRPr="00B77593" w:rsidRDefault="000304B9" w:rsidP="000304B9">
            <w:pPr>
              <w:rPr>
                <w:rFonts w:ascii="Arial" w:hAnsi="Arial" w:cs="Arial"/>
                <w:color w:val="FF0000"/>
              </w:rPr>
            </w:pPr>
            <w:r w:rsidRPr="00B77593">
              <w:rPr>
                <w:rFonts w:ascii="Arial" w:hAnsi="Arial" w:cs="Arial"/>
              </w:rPr>
              <w:t>Ensure any updates to procedures have been communicated early with contractors and suppliers Examples include cleaning, catering, food supplies and hygiene suppliers.</w:t>
            </w:r>
          </w:p>
        </w:tc>
        <w:tc>
          <w:tcPr>
            <w:tcW w:w="4962" w:type="dxa"/>
            <w:shd w:val="clear" w:color="auto" w:fill="C5E0B3" w:themeFill="accent6" w:themeFillTint="66"/>
          </w:tcPr>
          <w:p w:rsidR="000304B9" w:rsidRPr="00053273" w:rsidRDefault="00D146CB" w:rsidP="000304B9">
            <w:pPr>
              <w:pStyle w:val="ListParagraph"/>
              <w:numPr>
                <w:ilvl w:val="0"/>
                <w:numId w:val="26"/>
              </w:numPr>
              <w:rPr>
                <w:rFonts w:ascii="Arial" w:hAnsi="Arial" w:cs="Arial"/>
                <w:i/>
              </w:rPr>
            </w:pPr>
            <w:r>
              <w:rPr>
                <w:rFonts w:ascii="Arial" w:hAnsi="Arial" w:cs="Arial"/>
                <w:i/>
              </w:rPr>
              <w:t>How will you ensure regular visitors keep up to date with guidance and best practice?</w:t>
            </w:r>
            <w:r w:rsidR="00CB4BA3">
              <w:rPr>
                <w:rFonts w:ascii="Arial" w:hAnsi="Arial" w:cs="Arial"/>
                <w:i/>
              </w:rPr>
              <w:t xml:space="preserve"> For example Speech and Language therapists,</w:t>
            </w:r>
            <w:r w:rsidR="009C059F">
              <w:rPr>
                <w:rFonts w:ascii="Arial" w:hAnsi="Arial" w:cs="Arial"/>
                <w:i/>
              </w:rPr>
              <w:t>, cleaners…</w:t>
            </w:r>
          </w:p>
        </w:tc>
        <w:tc>
          <w:tcPr>
            <w:tcW w:w="1984" w:type="dxa"/>
            <w:shd w:val="clear" w:color="auto" w:fill="C5E0B3" w:themeFill="accent6" w:themeFillTint="66"/>
          </w:tcPr>
          <w:p w:rsidR="000304B9" w:rsidRPr="00B77593" w:rsidRDefault="000304B9" w:rsidP="000304B9">
            <w:pPr>
              <w:rPr>
                <w:rFonts w:ascii="Arial" w:hAnsi="Arial" w:cs="Arial"/>
              </w:rPr>
            </w:pPr>
          </w:p>
        </w:tc>
        <w:tc>
          <w:tcPr>
            <w:tcW w:w="1843" w:type="dxa"/>
            <w:shd w:val="clear" w:color="auto" w:fill="C5E0B3" w:themeFill="accent6" w:themeFillTint="66"/>
          </w:tcPr>
          <w:p w:rsidR="000304B9" w:rsidRPr="00B77593" w:rsidRDefault="000304B9" w:rsidP="000304B9">
            <w:pPr>
              <w:rPr>
                <w:rFonts w:ascii="Arial" w:hAnsi="Arial" w:cs="Arial"/>
              </w:rPr>
            </w:pPr>
          </w:p>
        </w:tc>
        <w:tc>
          <w:tcPr>
            <w:tcW w:w="1698" w:type="dxa"/>
            <w:shd w:val="clear" w:color="auto" w:fill="C5E0B3" w:themeFill="accent6" w:themeFillTint="66"/>
          </w:tcPr>
          <w:p w:rsidR="000304B9" w:rsidRPr="00B77593" w:rsidRDefault="000304B9" w:rsidP="000304B9">
            <w:pPr>
              <w:rPr>
                <w:rFonts w:ascii="Arial" w:hAnsi="Arial" w:cs="Arial"/>
              </w:rPr>
            </w:pPr>
          </w:p>
        </w:tc>
      </w:tr>
      <w:tr w:rsidR="000304B9" w:rsidRPr="00B77593" w:rsidTr="005C7AFB">
        <w:tc>
          <w:tcPr>
            <w:tcW w:w="5670" w:type="dxa"/>
            <w:shd w:val="clear" w:color="auto" w:fill="C5E0B3" w:themeFill="accent6" w:themeFillTint="66"/>
          </w:tcPr>
          <w:p w:rsidR="000304B9" w:rsidRPr="00013CED" w:rsidRDefault="000304B9" w:rsidP="000304B9">
            <w:pPr>
              <w:rPr>
                <w:rFonts w:ascii="Arial" w:hAnsi="Arial" w:cs="Arial"/>
              </w:rPr>
            </w:pPr>
            <w:r w:rsidRPr="00013CED">
              <w:rPr>
                <w:rFonts w:ascii="Arial" w:hAnsi="Arial" w:cs="Arial"/>
              </w:rPr>
              <w:t>Communicate to parents/carers</w:t>
            </w:r>
            <w:r w:rsidR="00445D86">
              <w:rPr>
                <w:rFonts w:ascii="Arial" w:hAnsi="Arial" w:cs="Arial"/>
              </w:rPr>
              <w:t>/ visitors</w:t>
            </w:r>
            <w:r w:rsidRPr="00013CED">
              <w:rPr>
                <w:rFonts w:ascii="Arial" w:hAnsi="Arial" w:cs="Arial"/>
              </w:rPr>
              <w:t xml:space="preserve"> the measures in place to reduce the risk of transmission of the virus </w:t>
            </w:r>
          </w:p>
        </w:tc>
        <w:tc>
          <w:tcPr>
            <w:tcW w:w="4962" w:type="dxa"/>
            <w:shd w:val="clear" w:color="auto" w:fill="C5E0B3" w:themeFill="accent6" w:themeFillTint="66"/>
          </w:tcPr>
          <w:p w:rsidR="000304B9" w:rsidRPr="00013CED" w:rsidRDefault="00D146CB" w:rsidP="000304B9">
            <w:pPr>
              <w:pStyle w:val="ListParagraph"/>
              <w:numPr>
                <w:ilvl w:val="0"/>
                <w:numId w:val="26"/>
              </w:numPr>
              <w:rPr>
                <w:rFonts w:ascii="Arial" w:hAnsi="Arial" w:cs="Arial"/>
                <w:i/>
              </w:rPr>
            </w:pPr>
            <w:r>
              <w:rPr>
                <w:rFonts w:ascii="Arial" w:hAnsi="Arial" w:cs="Arial"/>
                <w:i/>
              </w:rPr>
              <w:t>How will you publicise your plans and practice to market the setting and optimise occupancy?</w:t>
            </w:r>
            <w:r w:rsidR="000304B9" w:rsidRPr="00013CED">
              <w:rPr>
                <w:rFonts w:ascii="Arial" w:hAnsi="Arial" w:cs="Arial"/>
                <w:i/>
              </w:rPr>
              <w:t xml:space="preserve"> </w:t>
            </w:r>
            <w:r w:rsidR="00445D86">
              <w:rPr>
                <w:rFonts w:ascii="Arial" w:hAnsi="Arial" w:cs="Arial"/>
                <w:i/>
              </w:rPr>
              <w:t>How will you support anxious parents and their children?</w:t>
            </w:r>
          </w:p>
        </w:tc>
        <w:tc>
          <w:tcPr>
            <w:tcW w:w="1984" w:type="dxa"/>
            <w:shd w:val="clear" w:color="auto" w:fill="C5E0B3" w:themeFill="accent6" w:themeFillTint="66"/>
          </w:tcPr>
          <w:p w:rsidR="000304B9" w:rsidRPr="00B77593" w:rsidRDefault="000304B9" w:rsidP="000304B9">
            <w:pPr>
              <w:rPr>
                <w:rFonts w:ascii="Arial" w:hAnsi="Arial" w:cs="Arial"/>
              </w:rPr>
            </w:pPr>
          </w:p>
        </w:tc>
        <w:tc>
          <w:tcPr>
            <w:tcW w:w="1843" w:type="dxa"/>
            <w:shd w:val="clear" w:color="auto" w:fill="C5E0B3" w:themeFill="accent6" w:themeFillTint="66"/>
          </w:tcPr>
          <w:p w:rsidR="000304B9" w:rsidRPr="00B77593" w:rsidRDefault="000304B9" w:rsidP="000304B9">
            <w:pPr>
              <w:rPr>
                <w:rFonts w:ascii="Arial" w:hAnsi="Arial" w:cs="Arial"/>
              </w:rPr>
            </w:pPr>
          </w:p>
        </w:tc>
        <w:tc>
          <w:tcPr>
            <w:tcW w:w="1698" w:type="dxa"/>
            <w:shd w:val="clear" w:color="auto" w:fill="C5E0B3" w:themeFill="accent6" w:themeFillTint="66"/>
          </w:tcPr>
          <w:p w:rsidR="000304B9" w:rsidRPr="00B77593" w:rsidRDefault="000304B9" w:rsidP="000304B9">
            <w:pPr>
              <w:rPr>
                <w:rFonts w:ascii="Arial" w:hAnsi="Arial" w:cs="Arial"/>
              </w:rPr>
            </w:pPr>
          </w:p>
        </w:tc>
      </w:tr>
      <w:tr w:rsidR="000304B9" w:rsidRPr="00B77593" w:rsidTr="005C7AFB">
        <w:tc>
          <w:tcPr>
            <w:tcW w:w="5670" w:type="dxa"/>
            <w:shd w:val="clear" w:color="auto" w:fill="C5E0B3" w:themeFill="accent6" w:themeFillTint="66"/>
          </w:tcPr>
          <w:p w:rsidR="000304B9" w:rsidRPr="00013CED" w:rsidRDefault="000304B9" w:rsidP="000304B9">
            <w:pPr>
              <w:rPr>
                <w:rFonts w:ascii="Arial" w:hAnsi="Arial" w:cs="Arial"/>
              </w:rPr>
            </w:pPr>
            <w:r w:rsidRPr="00013CED">
              <w:rPr>
                <w:rFonts w:ascii="Arial" w:hAnsi="Arial" w:cs="Arial"/>
              </w:rPr>
              <w:t xml:space="preserve">Ensure arrangements are regularly monitored and  reviewed </w:t>
            </w:r>
          </w:p>
        </w:tc>
        <w:tc>
          <w:tcPr>
            <w:tcW w:w="4962" w:type="dxa"/>
            <w:shd w:val="clear" w:color="auto" w:fill="C5E0B3" w:themeFill="accent6" w:themeFillTint="66"/>
          </w:tcPr>
          <w:p w:rsidR="000304B9" w:rsidRPr="00013CED" w:rsidRDefault="000304B9" w:rsidP="000304B9">
            <w:pPr>
              <w:pStyle w:val="ListParagraph"/>
              <w:numPr>
                <w:ilvl w:val="0"/>
                <w:numId w:val="26"/>
              </w:numPr>
              <w:rPr>
                <w:rFonts w:ascii="Arial" w:hAnsi="Arial" w:cs="Arial"/>
                <w:i/>
              </w:rPr>
            </w:pPr>
            <w:r w:rsidRPr="00013CED">
              <w:rPr>
                <w:rFonts w:ascii="Arial" w:hAnsi="Arial" w:cs="Arial"/>
                <w:i/>
              </w:rPr>
              <w:t>Employees to</w:t>
            </w:r>
            <w:r w:rsidR="00CE1ED8">
              <w:rPr>
                <w:rFonts w:ascii="Arial" w:hAnsi="Arial" w:cs="Arial"/>
                <w:i/>
              </w:rPr>
              <w:t xml:space="preserve"> raise concerns to </w:t>
            </w:r>
            <w:r w:rsidRPr="00013CED">
              <w:rPr>
                <w:rFonts w:ascii="Arial" w:hAnsi="Arial" w:cs="Arial"/>
                <w:i/>
              </w:rPr>
              <w:t xml:space="preserve">SLT through </w:t>
            </w:r>
            <w:r w:rsidR="00D146CB">
              <w:rPr>
                <w:rFonts w:ascii="Arial" w:hAnsi="Arial" w:cs="Arial"/>
                <w:i/>
              </w:rPr>
              <w:t xml:space="preserve">VIRTUAL </w:t>
            </w:r>
            <w:r w:rsidRPr="00013CED">
              <w:rPr>
                <w:rFonts w:ascii="Arial" w:hAnsi="Arial" w:cs="Arial"/>
                <w:i/>
              </w:rPr>
              <w:t>team meetings (standard item on agenda), emails and incident reporting procedure.</w:t>
            </w:r>
          </w:p>
          <w:p w:rsidR="000304B9" w:rsidRPr="00013CED" w:rsidRDefault="000304B9" w:rsidP="000304B9">
            <w:pPr>
              <w:pStyle w:val="ListParagraph"/>
              <w:numPr>
                <w:ilvl w:val="0"/>
                <w:numId w:val="26"/>
              </w:numPr>
              <w:rPr>
                <w:rFonts w:ascii="Arial" w:hAnsi="Arial" w:cs="Arial"/>
                <w:i/>
              </w:rPr>
            </w:pPr>
            <w:r w:rsidRPr="00013CED">
              <w:rPr>
                <w:rFonts w:ascii="Arial" w:hAnsi="Arial" w:cs="Arial"/>
                <w:i/>
              </w:rPr>
              <w:t>Weekly floor walks completed by SLT to ensure measures are being followed.</w:t>
            </w:r>
          </w:p>
          <w:p w:rsidR="000304B9" w:rsidRPr="00013CED" w:rsidRDefault="000304B9" w:rsidP="00D146CB">
            <w:pPr>
              <w:pStyle w:val="ListParagraph"/>
              <w:numPr>
                <w:ilvl w:val="0"/>
                <w:numId w:val="26"/>
              </w:numPr>
              <w:rPr>
                <w:rFonts w:ascii="Arial" w:hAnsi="Arial" w:cs="Arial"/>
                <w:i/>
              </w:rPr>
            </w:pPr>
            <w:r w:rsidRPr="00013CED">
              <w:rPr>
                <w:rFonts w:ascii="Arial" w:hAnsi="Arial" w:cs="Arial"/>
                <w:i/>
              </w:rPr>
              <w:t xml:space="preserve">Any actioned identified are reviewed in SLT meeting and where appropriate shared with </w:t>
            </w:r>
            <w:r w:rsidR="00D146CB">
              <w:rPr>
                <w:rFonts w:ascii="Arial" w:hAnsi="Arial" w:cs="Arial"/>
                <w:i/>
              </w:rPr>
              <w:t>owners/ staff/ parents</w:t>
            </w:r>
          </w:p>
        </w:tc>
        <w:tc>
          <w:tcPr>
            <w:tcW w:w="1984" w:type="dxa"/>
            <w:shd w:val="clear" w:color="auto" w:fill="C5E0B3" w:themeFill="accent6" w:themeFillTint="66"/>
          </w:tcPr>
          <w:p w:rsidR="000304B9" w:rsidRPr="00B77593" w:rsidRDefault="000304B9" w:rsidP="000304B9">
            <w:pPr>
              <w:rPr>
                <w:rFonts w:ascii="Arial" w:hAnsi="Arial" w:cs="Arial"/>
              </w:rPr>
            </w:pPr>
          </w:p>
        </w:tc>
        <w:tc>
          <w:tcPr>
            <w:tcW w:w="1843" w:type="dxa"/>
            <w:shd w:val="clear" w:color="auto" w:fill="C5E0B3" w:themeFill="accent6" w:themeFillTint="66"/>
          </w:tcPr>
          <w:p w:rsidR="000304B9" w:rsidRPr="00B77593" w:rsidRDefault="000304B9" w:rsidP="000304B9">
            <w:pPr>
              <w:rPr>
                <w:rFonts w:ascii="Arial" w:hAnsi="Arial" w:cs="Arial"/>
              </w:rPr>
            </w:pPr>
          </w:p>
        </w:tc>
        <w:tc>
          <w:tcPr>
            <w:tcW w:w="1698" w:type="dxa"/>
            <w:shd w:val="clear" w:color="auto" w:fill="C5E0B3" w:themeFill="accent6" w:themeFillTint="66"/>
          </w:tcPr>
          <w:p w:rsidR="000304B9" w:rsidRPr="00B77593" w:rsidRDefault="000304B9" w:rsidP="000304B9">
            <w:pPr>
              <w:rPr>
                <w:rFonts w:ascii="Arial" w:hAnsi="Arial" w:cs="Arial"/>
              </w:rPr>
            </w:pPr>
          </w:p>
        </w:tc>
      </w:tr>
    </w:tbl>
    <w:p w:rsidR="003F61EF" w:rsidRPr="003F61EF" w:rsidRDefault="003F61EF" w:rsidP="00E2342A">
      <w:pPr>
        <w:rPr>
          <w:rFonts w:ascii="Arial" w:hAnsi="Arial" w:cs="Arial"/>
          <w:b/>
        </w:rPr>
      </w:pPr>
    </w:p>
    <w:p w:rsidR="006B5C2E" w:rsidRPr="0061748A" w:rsidRDefault="000A7C5F" w:rsidP="00EA10A7">
      <w:pPr>
        <w:pStyle w:val="Heading1"/>
        <w:ind w:left="-709"/>
        <w:rPr>
          <w:rFonts w:ascii="Arial" w:hAnsi="Arial" w:cs="Arial"/>
          <w:b/>
          <w:color w:val="auto"/>
          <w:sz w:val="28"/>
        </w:rPr>
      </w:pPr>
      <w:bookmarkStart w:id="12" w:name="Curriculum_Specific"/>
      <w:r w:rsidRPr="0061748A">
        <w:rPr>
          <w:rFonts w:ascii="Arial" w:hAnsi="Arial" w:cs="Arial"/>
          <w:b/>
          <w:color w:val="auto"/>
          <w:sz w:val="28"/>
        </w:rPr>
        <w:t xml:space="preserve">13) </w:t>
      </w:r>
      <w:r w:rsidR="006B5C2E" w:rsidRPr="0061748A">
        <w:rPr>
          <w:rFonts w:ascii="Arial" w:hAnsi="Arial" w:cs="Arial"/>
          <w:b/>
          <w:color w:val="auto"/>
          <w:sz w:val="28"/>
        </w:rPr>
        <w:t>Curriculum Specific</w:t>
      </w:r>
    </w:p>
    <w:tbl>
      <w:tblPr>
        <w:tblStyle w:val="TableGrid"/>
        <w:tblW w:w="16157" w:type="dxa"/>
        <w:tblInd w:w="-1139" w:type="dxa"/>
        <w:tblLook w:val="04A0" w:firstRow="1" w:lastRow="0" w:firstColumn="1" w:lastColumn="0" w:noHBand="0" w:noVBand="1"/>
      </w:tblPr>
      <w:tblGrid>
        <w:gridCol w:w="5663"/>
        <w:gridCol w:w="4969"/>
        <w:gridCol w:w="1984"/>
        <w:gridCol w:w="1843"/>
        <w:gridCol w:w="1698"/>
      </w:tblGrid>
      <w:tr w:rsidR="000304B9" w:rsidRPr="00B77593" w:rsidTr="005C7AFB">
        <w:trPr>
          <w:trHeight w:val="346"/>
          <w:tblHeader/>
        </w:trPr>
        <w:tc>
          <w:tcPr>
            <w:tcW w:w="5663" w:type="dxa"/>
            <w:vMerge w:val="restart"/>
            <w:shd w:val="clear" w:color="auto" w:fill="DEEAF6" w:themeFill="accent1" w:themeFillTint="33"/>
          </w:tcPr>
          <w:bookmarkEnd w:id="12"/>
          <w:p w:rsidR="000304B9" w:rsidRPr="00B77593" w:rsidRDefault="000304B9" w:rsidP="000304B9">
            <w:pPr>
              <w:jc w:val="center"/>
              <w:rPr>
                <w:rFonts w:ascii="Arial" w:hAnsi="Arial" w:cs="Arial"/>
                <w:b/>
                <w:sz w:val="24"/>
              </w:rPr>
            </w:pPr>
            <w:r w:rsidRPr="00B77593">
              <w:rPr>
                <w:rFonts w:ascii="Arial" w:hAnsi="Arial" w:cs="Arial"/>
                <w:b/>
                <w:sz w:val="24"/>
              </w:rPr>
              <w:t>Risk controls to be put in place</w:t>
            </w:r>
          </w:p>
        </w:tc>
        <w:tc>
          <w:tcPr>
            <w:tcW w:w="4969" w:type="dxa"/>
            <w:vMerge w:val="restart"/>
            <w:shd w:val="clear" w:color="auto" w:fill="DEEAF6" w:themeFill="accent1" w:themeFillTint="33"/>
          </w:tcPr>
          <w:p w:rsidR="000304B9" w:rsidRPr="00B77593" w:rsidRDefault="000304B9" w:rsidP="00445D86">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w:t>
            </w:r>
            <w:r w:rsidR="00445D86">
              <w:rPr>
                <w:rFonts w:ascii="Arial" w:hAnsi="Arial" w:cs="Arial"/>
                <w:b/>
                <w:i/>
                <w:sz w:val="24"/>
                <w:highlight w:val="yellow"/>
              </w:rPr>
              <w:t>…</w:t>
            </w:r>
            <w:r w:rsidRPr="00B77593">
              <w:rPr>
                <w:rFonts w:ascii="Arial" w:hAnsi="Arial" w:cs="Arial"/>
                <w:b/>
                <w:i/>
                <w:sz w:val="24"/>
                <w:highlight w:val="yellow"/>
              </w:rPr>
              <w:t>adapt and make site specific, where appropriate</w:t>
            </w: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sz w:val="24"/>
                <w:szCs w:val="24"/>
              </w:rPr>
              <w:t>Considering your controls what stage are you at? (record risk level)</w:t>
            </w:r>
          </w:p>
        </w:tc>
        <w:tc>
          <w:tcPr>
            <w:tcW w:w="1843" w:type="dxa"/>
            <w:vMerge w:val="restart"/>
            <w:shd w:val="clear" w:color="auto" w:fill="DEEAF6" w:themeFill="accent1" w:themeFillTint="33"/>
          </w:tcPr>
          <w:p w:rsidR="000304B9" w:rsidRPr="00B77593" w:rsidRDefault="000304B9" w:rsidP="000304B9">
            <w:pPr>
              <w:jc w:val="center"/>
              <w:rPr>
                <w:rFonts w:ascii="Arial" w:hAnsi="Arial" w:cs="Arial"/>
                <w:b/>
                <w:sz w:val="24"/>
              </w:rPr>
            </w:pPr>
            <w:r w:rsidRPr="00B77593">
              <w:rPr>
                <w:rFonts w:ascii="Arial" w:hAnsi="Arial" w:cs="Arial"/>
                <w:b/>
                <w:sz w:val="24"/>
              </w:rPr>
              <w:t>Assigned to:</w:t>
            </w:r>
          </w:p>
        </w:tc>
        <w:tc>
          <w:tcPr>
            <w:tcW w:w="1698" w:type="dxa"/>
            <w:vMerge w:val="restart"/>
            <w:shd w:val="clear" w:color="auto" w:fill="DEEAF6" w:themeFill="accent1" w:themeFillTint="33"/>
          </w:tcPr>
          <w:p w:rsidR="000304B9" w:rsidRPr="00B77593" w:rsidRDefault="000304B9" w:rsidP="000304B9">
            <w:pPr>
              <w:jc w:val="center"/>
              <w:rPr>
                <w:rFonts w:ascii="Arial" w:hAnsi="Arial" w:cs="Arial"/>
                <w:b/>
                <w:sz w:val="24"/>
              </w:rPr>
            </w:pPr>
            <w:r w:rsidRPr="00B77593">
              <w:rPr>
                <w:rFonts w:ascii="Arial" w:hAnsi="Arial" w:cs="Arial"/>
                <w:b/>
                <w:sz w:val="24"/>
              </w:rPr>
              <w:t>Date completed:</w:t>
            </w:r>
          </w:p>
        </w:tc>
      </w:tr>
      <w:tr w:rsidR="000304B9" w:rsidRPr="00B77593" w:rsidTr="005C7AFB">
        <w:trPr>
          <w:trHeight w:val="346"/>
          <w:tblHeader/>
        </w:trPr>
        <w:tc>
          <w:tcPr>
            <w:tcW w:w="5663"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4969"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color w:val="FF0000"/>
                <w:sz w:val="24"/>
                <w:szCs w:val="24"/>
              </w:rPr>
              <w:t>HIGH</w:t>
            </w:r>
          </w:p>
        </w:tc>
        <w:tc>
          <w:tcPr>
            <w:tcW w:w="1843"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698" w:type="dxa"/>
            <w:vMerge/>
            <w:shd w:val="clear" w:color="auto" w:fill="DEEAF6" w:themeFill="accent1" w:themeFillTint="33"/>
          </w:tcPr>
          <w:p w:rsidR="000304B9" w:rsidRPr="00B77593" w:rsidRDefault="000304B9" w:rsidP="000304B9">
            <w:pPr>
              <w:jc w:val="center"/>
              <w:rPr>
                <w:rFonts w:ascii="Arial" w:hAnsi="Arial" w:cs="Arial"/>
                <w:b/>
                <w:sz w:val="24"/>
              </w:rPr>
            </w:pPr>
          </w:p>
        </w:tc>
      </w:tr>
      <w:tr w:rsidR="000304B9" w:rsidRPr="00B77593" w:rsidTr="005C7AFB">
        <w:trPr>
          <w:trHeight w:val="346"/>
          <w:tblHeader/>
        </w:trPr>
        <w:tc>
          <w:tcPr>
            <w:tcW w:w="5663"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4969"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color w:val="FFC000" w:themeColor="accent4"/>
                <w:sz w:val="24"/>
                <w:szCs w:val="24"/>
              </w:rPr>
              <w:t>MEDIUM</w:t>
            </w:r>
          </w:p>
        </w:tc>
        <w:tc>
          <w:tcPr>
            <w:tcW w:w="1843" w:type="dxa"/>
            <w:vMerge/>
            <w:shd w:val="clear" w:color="auto" w:fill="DEEAF6" w:themeFill="accent1" w:themeFillTint="33"/>
          </w:tcPr>
          <w:p w:rsidR="000304B9" w:rsidRPr="00B77593" w:rsidRDefault="000304B9" w:rsidP="000304B9">
            <w:pPr>
              <w:jc w:val="center"/>
              <w:rPr>
                <w:rFonts w:ascii="Arial" w:hAnsi="Arial" w:cs="Arial"/>
                <w:b/>
                <w:sz w:val="24"/>
              </w:rPr>
            </w:pPr>
          </w:p>
        </w:tc>
        <w:tc>
          <w:tcPr>
            <w:tcW w:w="1698" w:type="dxa"/>
            <w:vMerge/>
            <w:shd w:val="clear" w:color="auto" w:fill="DEEAF6" w:themeFill="accent1" w:themeFillTint="33"/>
          </w:tcPr>
          <w:p w:rsidR="000304B9" w:rsidRPr="00B77593" w:rsidRDefault="000304B9" w:rsidP="000304B9">
            <w:pPr>
              <w:jc w:val="center"/>
              <w:rPr>
                <w:rFonts w:ascii="Arial" w:hAnsi="Arial" w:cs="Arial"/>
                <w:b/>
                <w:sz w:val="24"/>
              </w:rPr>
            </w:pPr>
          </w:p>
        </w:tc>
      </w:tr>
      <w:tr w:rsidR="000304B9" w:rsidRPr="00B77593" w:rsidTr="005C7AFB">
        <w:trPr>
          <w:trHeight w:val="346"/>
          <w:tblHeader/>
        </w:trPr>
        <w:tc>
          <w:tcPr>
            <w:tcW w:w="5663"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c>
          <w:tcPr>
            <w:tcW w:w="4969"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c>
          <w:tcPr>
            <w:tcW w:w="1984" w:type="dxa"/>
            <w:tcBorders>
              <w:bottom w:val="single" w:sz="12" w:space="0" w:color="auto"/>
            </w:tcBorders>
            <w:shd w:val="clear" w:color="auto" w:fill="DEEAF6" w:themeFill="accent1" w:themeFillTint="33"/>
          </w:tcPr>
          <w:p w:rsidR="000304B9" w:rsidRPr="000304B9" w:rsidRDefault="000304B9" w:rsidP="000304B9">
            <w:pPr>
              <w:jc w:val="center"/>
              <w:rPr>
                <w:rFonts w:ascii="Arial" w:hAnsi="Arial" w:cs="Arial"/>
                <w:b/>
                <w:sz w:val="24"/>
                <w:szCs w:val="24"/>
              </w:rPr>
            </w:pPr>
            <w:r w:rsidRPr="000304B9">
              <w:rPr>
                <w:rFonts w:ascii="Arial" w:hAnsi="Arial" w:cs="Arial"/>
                <w:b/>
                <w:color w:val="00B050"/>
                <w:sz w:val="24"/>
                <w:szCs w:val="24"/>
              </w:rPr>
              <w:t>LOW</w:t>
            </w:r>
          </w:p>
        </w:tc>
        <w:tc>
          <w:tcPr>
            <w:tcW w:w="1843"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c>
          <w:tcPr>
            <w:tcW w:w="1698" w:type="dxa"/>
            <w:vMerge/>
            <w:tcBorders>
              <w:bottom w:val="single" w:sz="12" w:space="0" w:color="auto"/>
            </w:tcBorders>
            <w:shd w:val="clear" w:color="auto" w:fill="DEEAF6" w:themeFill="accent1" w:themeFillTint="33"/>
          </w:tcPr>
          <w:p w:rsidR="000304B9" w:rsidRPr="00B77593" w:rsidRDefault="000304B9" w:rsidP="000304B9">
            <w:pPr>
              <w:jc w:val="center"/>
              <w:rPr>
                <w:rFonts w:ascii="Arial" w:hAnsi="Arial" w:cs="Arial"/>
                <w:b/>
                <w:sz w:val="24"/>
              </w:rPr>
            </w:pPr>
          </w:p>
        </w:tc>
      </w:tr>
      <w:tr w:rsidR="000304B9" w:rsidRPr="00B77593" w:rsidTr="005C7AFB">
        <w:tc>
          <w:tcPr>
            <w:tcW w:w="5663"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D86492" w:rsidRDefault="00445D86" w:rsidP="000304B9">
            <w:pPr>
              <w:rPr>
                <w:rFonts w:ascii="Arial" w:hAnsi="Arial" w:cs="Arial"/>
              </w:rPr>
            </w:pPr>
            <w:r>
              <w:rPr>
                <w:rFonts w:ascii="Arial" w:hAnsi="Arial" w:cs="Arial"/>
              </w:rPr>
              <w:t>Curriculum priorities and pedagogy</w:t>
            </w:r>
          </w:p>
        </w:tc>
        <w:tc>
          <w:tcPr>
            <w:tcW w:w="4969"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Default="00445D86" w:rsidP="000304B9">
            <w:pPr>
              <w:pStyle w:val="ListParagraph"/>
              <w:numPr>
                <w:ilvl w:val="0"/>
                <w:numId w:val="32"/>
              </w:numPr>
              <w:rPr>
                <w:rFonts w:ascii="Arial" w:hAnsi="Arial" w:cs="Arial"/>
                <w:i/>
              </w:rPr>
            </w:pPr>
            <w:r>
              <w:rPr>
                <w:rFonts w:ascii="Arial" w:hAnsi="Arial" w:cs="Arial"/>
                <w:i/>
              </w:rPr>
              <w:t xml:space="preserve">  How will you prioritise your curriculum content as contexts alter?</w:t>
            </w:r>
          </w:p>
          <w:p w:rsidR="00445D86" w:rsidRPr="00F461AA" w:rsidRDefault="00445D86" w:rsidP="000304B9">
            <w:pPr>
              <w:pStyle w:val="ListParagraph"/>
              <w:numPr>
                <w:ilvl w:val="0"/>
                <w:numId w:val="32"/>
              </w:numPr>
              <w:rPr>
                <w:rFonts w:ascii="Arial" w:hAnsi="Arial" w:cs="Arial"/>
                <w:i/>
              </w:rPr>
            </w:pPr>
            <w:r>
              <w:rPr>
                <w:rFonts w:ascii="Arial" w:hAnsi="Arial" w:cs="Arial"/>
                <w:i/>
              </w:rPr>
              <w:t xml:space="preserve">How will you adjust and balance the requirements of young </w:t>
            </w:r>
            <w:r w:rsidR="009C059F">
              <w:rPr>
                <w:rFonts w:ascii="Arial" w:hAnsi="Arial" w:cs="Arial"/>
                <w:i/>
              </w:rPr>
              <w:t>children with covid guidance? For example;</w:t>
            </w:r>
            <w:r>
              <w:rPr>
                <w:rFonts w:ascii="Arial" w:hAnsi="Arial" w:cs="Arial"/>
                <w:i/>
              </w:rPr>
              <w:t xml:space="preserve"> use of messy play, </w:t>
            </w:r>
            <w:r w:rsidR="00743823">
              <w:rPr>
                <w:rFonts w:ascii="Arial" w:hAnsi="Arial" w:cs="Arial"/>
                <w:i/>
              </w:rPr>
              <w:t>pl</w:t>
            </w:r>
            <w:r w:rsidR="009C059F">
              <w:rPr>
                <w:rFonts w:ascii="Arial" w:hAnsi="Arial" w:cs="Arial"/>
                <w:i/>
              </w:rPr>
              <w:t>aydough, water play, singing…</w:t>
            </w:r>
          </w:p>
        </w:tc>
        <w:tc>
          <w:tcPr>
            <w:tcW w:w="1984"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B77593" w:rsidRDefault="000304B9" w:rsidP="000304B9">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B77593" w:rsidRDefault="000304B9" w:rsidP="000304B9">
            <w:pPr>
              <w:rPr>
                <w:rFonts w:ascii="Arial" w:hAnsi="Arial" w:cs="Arial"/>
              </w:rPr>
            </w:pPr>
          </w:p>
        </w:tc>
        <w:tc>
          <w:tcPr>
            <w:tcW w:w="1698"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B77593" w:rsidRDefault="000304B9" w:rsidP="000304B9">
            <w:pPr>
              <w:rPr>
                <w:rFonts w:ascii="Arial" w:hAnsi="Arial" w:cs="Arial"/>
              </w:rPr>
            </w:pPr>
          </w:p>
        </w:tc>
      </w:tr>
      <w:tr w:rsidR="000304B9" w:rsidRPr="00B77593" w:rsidTr="005C7AFB">
        <w:tc>
          <w:tcPr>
            <w:tcW w:w="5663"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D86492" w:rsidRDefault="000304B9" w:rsidP="000304B9">
            <w:pPr>
              <w:rPr>
                <w:rFonts w:ascii="Arial" w:hAnsi="Arial" w:cs="Arial"/>
              </w:rPr>
            </w:pPr>
            <w:r w:rsidRPr="00D86492">
              <w:rPr>
                <w:rFonts w:ascii="Arial" w:hAnsi="Arial" w:cs="Arial"/>
              </w:rPr>
              <w:t xml:space="preserve">Education visits </w:t>
            </w:r>
          </w:p>
        </w:tc>
        <w:tc>
          <w:tcPr>
            <w:tcW w:w="4969"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4C267B" w:rsidRDefault="000304B9" w:rsidP="004C267B">
            <w:pPr>
              <w:pStyle w:val="ListParagraph"/>
              <w:numPr>
                <w:ilvl w:val="0"/>
                <w:numId w:val="12"/>
              </w:numPr>
              <w:rPr>
                <w:rFonts w:ascii="Arial" w:hAnsi="Arial" w:cs="Arial"/>
                <w:i/>
              </w:rPr>
            </w:pPr>
            <w:r>
              <w:rPr>
                <w:rFonts w:ascii="Arial" w:hAnsi="Arial" w:cs="Arial"/>
                <w:i/>
              </w:rPr>
              <w:t>Trip risk assessment completed to include COVID-19</w:t>
            </w:r>
            <w:r w:rsidRPr="001768AF">
              <w:rPr>
                <w:rFonts w:ascii="Arial" w:hAnsi="Arial" w:cs="Arial"/>
                <w:i/>
              </w:rPr>
              <w:t xml:space="preserve"> secure measures in place at the destination</w:t>
            </w:r>
            <w:r>
              <w:rPr>
                <w:rFonts w:ascii="Arial" w:hAnsi="Arial" w:cs="Arial"/>
                <w:i/>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B77593" w:rsidRDefault="000304B9" w:rsidP="000304B9">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B77593" w:rsidRDefault="000304B9" w:rsidP="000304B9">
            <w:pPr>
              <w:rPr>
                <w:rFonts w:ascii="Arial" w:hAnsi="Arial" w:cs="Arial"/>
              </w:rPr>
            </w:pPr>
          </w:p>
        </w:tc>
        <w:tc>
          <w:tcPr>
            <w:tcW w:w="1698"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0304B9" w:rsidRPr="00B77593" w:rsidRDefault="000304B9" w:rsidP="000304B9">
            <w:pPr>
              <w:rPr>
                <w:rFonts w:ascii="Arial" w:hAnsi="Arial" w:cs="Arial"/>
              </w:rPr>
            </w:pPr>
          </w:p>
        </w:tc>
      </w:tr>
    </w:tbl>
    <w:p w:rsidR="003F61EF" w:rsidRDefault="003F61EF" w:rsidP="00E2342A">
      <w:pPr>
        <w:rPr>
          <w:rFonts w:ascii="Arial" w:hAnsi="Arial" w:cs="Arial"/>
        </w:rPr>
      </w:pPr>
    </w:p>
    <w:p w:rsidR="000304B9" w:rsidRPr="00DE5F1F" w:rsidRDefault="000304B9" w:rsidP="000304B9">
      <w:pPr>
        <w:jc w:val="center"/>
        <w:rPr>
          <w:rFonts w:ascii="Arial" w:hAnsi="Arial" w:cs="Arial"/>
          <w:b/>
          <w:sz w:val="28"/>
          <w:u w:val="single"/>
        </w:rPr>
      </w:pPr>
      <w:bookmarkStart w:id="13" w:name="Action_Plan"/>
      <w:r w:rsidRPr="00DE5F1F">
        <w:rPr>
          <w:rFonts w:ascii="Arial" w:hAnsi="Arial" w:cs="Arial"/>
          <w:b/>
          <w:sz w:val="28"/>
          <w:u w:val="single"/>
        </w:rPr>
        <w:t>Action Plan</w:t>
      </w:r>
    </w:p>
    <w:tbl>
      <w:tblPr>
        <w:tblStyle w:val="TableGrid"/>
        <w:tblW w:w="16157" w:type="dxa"/>
        <w:tblInd w:w="-1139" w:type="dxa"/>
        <w:tblLook w:val="04A0" w:firstRow="1" w:lastRow="0" w:firstColumn="1" w:lastColumn="0" w:noHBand="0" w:noVBand="1"/>
      </w:tblPr>
      <w:tblGrid>
        <w:gridCol w:w="1560"/>
        <w:gridCol w:w="1701"/>
        <w:gridCol w:w="7371"/>
        <w:gridCol w:w="1984"/>
        <w:gridCol w:w="1843"/>
        <w:gridCol w:w="1698"/>
      </w:tblGrid>
      <w:tr w:rsidR="000304B9" w:rsidTr="005C7AFB">
        <w:trPr>
          <w:trHeight w:val="631"/>
        </w:trPr>
        <w:tc>
          <w:tcPr>
            <w:tcW w:w="1560" w:type="dxa"/>
            <w:shd w:val="clear" w:color="auto" w:fill="DEEAF6" w:themeFill="accent1" w:themeFillTint="33"/>
          </w:tcPr>
          <w:bookmarkEnd w:id="13"/>
          <w:p w:rsidR="000304B9" w:rsidRPr="000304B9" w:rsidRDefault="000304B9" w:rsidP="008F1E0E">
            <w:pPr>
              <w:jc w:val="center"/>
              <w:rPr>
                <w:rFonts w:ascii="Arial" w:hAnsi="Arial" w:cs="Arial"/>
                <w:b/>
                <w:sz w:val="24"/>
              </w:rPr>
            </w:pPr>
            <w:r w:rsidRPr="000304B9">
              <w:rPr>
                <w:rFonts w:ascii="Arial" w:hAnsi="Arial" w:cs="Arial"/>
                <w:b/>
                <w:sz w:val="24"/>
              </w:rPr>
              <w:t>Number</w:t>
            </w:r>
          </w:p>
        </w:tc>
        <w:tc>
          <w:tcPr>
            <w:tcW w:w="1701" w:type="dxa"/>
            <w:shd w:val="clear" w:color="auto" w:fill="DEEAF6" w:themeFill="accent1" w:themeFillTint="33"/>
          </w:tcPr>
          <w:p w:rsidR="000304B9" w:rsidRPr="000304B9" w:rsidRDefault="000304B9" w:rsidP="008F1E0E">
            <w:pPr>
              <w:jc w:val="center"/>
              <w:rPr>
                <w:rFonts w:ascii="Arial" w:hAnsi="Arial" w:cs="Arial"/>
                <w:b/>
                <w:color w:val="FF0000"/>
                <w:sz w:val="24"/>
              </w:rPr>
            </w:pPr>
            <w:r w:rsidRPr="000304B9">
              <w:rPr>
                <w:rFonts w:ascii="Arial" w:hAnsi="Arial" w:cs="Arial"/>
                <w:b/>
                <w:color w:val="FF0000"/>
                <w:sz w:val="24"/>
              </w:rPr>
              <w:t>High</w:t>
            </w:r>
          </w:p>
          <w:p w:rsidR="000304B9" w:rsidRPr="000304B9" w:rsidRDefault="000304B9" w:rsidP="008F1E0E">
            <w:pPr>
              <w:jc w:val="center"/>
              <w:rPr>
                <w:rFonts w:ascii="Arial" w:hAnsi="Arial" w:cs="Arial"/>
                <w:b/>
                <w:color w:val="ED7D31" w:themeColor="accent2"/>
                <w:sz w:val="24"/>
              </w:rPr>
            </w:pPr>
            <w:r w:rsidRPr="000304B9">
              <w:rPr>
                <w:rFonts w:ascii="Arial" w:hAnsi="Arial" w:cs="Arial"/>
                <w:b/>
                <w:color w:val="ED7D31" w:themeColor="accent2"/>
                <w:sz w:val="24"/>
              </w:rPr>
              <w:t>Medium</w:t>
            </w:r>
          </w:p>
          <w:p w:rsidR="000304B9" w:rsidRPr="000304B9" w:rsidRDefault="000304B9" w:rsidP="008F1E0E">
            <w:pPr>
              <w:jc w:val="center"/>
              <w:rPr>
                <w:rFonts w:ascii="Arial" w:hAnsi="Arial" w:cs="Arial"/>
                <w:b/>
                <w:sz w:val="24"/>
              </w:rPr>
            </w:pPr>
            <w:r w:rsidRPr="000304B9">
              <w:rPr>
                <w:rFonts w:ascii="Arial" w:hAnsi="Arial" w:cs="Arial"/>
                <w:b/>
                <w:color w:val="00B050"/>
                <w:sz w:val="24"/>
              </w:rPr>
              <w:t>Low</w:t>
            </w:r>
          </w:p>
        </w:tc>
        <w:tc>
          <w:tcPr>
            <w:tcW w:w="7371" w:type="dxa"/>
            <w:shd w:val="clear" w:color="auto" w:fill="DEEAF6" w:themeFill="accent1" w:themeFillTint="33"/>
          </w:tcPr>
          <w:p w:rsidR="000304B9" w:rsidRPr="000304B9" w:rsidRDefault="000304B9" w:rsidP="008F1E0E">
            <w:pPr>
              <w:jc w:val="center"/>
              <w:rPr>
                <w:rFonts w:ascii="Arial" w:hAnsi="Arial" w:cs="Arial"/>
                <w:b/>
                <w:sz w:val="24"/>
              </w:rPr>
            </w:pPr>
            <w:r w:rsidRPr="000304B9">
              <w:rPr>
                <w:rFonts w:ascii="Arial" w:hAnsi="Arial" w:cs="Arial"/>
                <w:b/>
                <w:sz w:val="24"/>
              </w:rPr>
              <w:t>Action</w:t>
            </w:r>
          </w:p>
        </w:tc>
        <w:tc>
          <w:tcPr>
            <w:tcW w:w="1984" w:type="dxa"/>
            <w:shd w:val="clear" w:color="auto" w:fill="DEEAF6" w:themeFill="accent1" w:themeFillTint="33"/>
          </w:tcPr>
          <w:p w:rsidR="000304B9" w:rsidRPr="000304B9" w:rsidRDefault="000304B9" w:rsidP="008F1E0E">
            <w:pPr>
              <w:jc w:val="center"/>
              <w:rPr>
                <w:rFonts w:ascii="Arial" w:hAnsi="Arial" w:cs="Arial"/>
                <w:b/>
                <w:sz w:val="24"/>
              </w:rPr>
            </w:pPr>
            <w:r w:rsidRPr="000304B9">
              <w:rPr>
                <w:rFonts w:ascii="Arial" w:hAnsi="Arial" w:cs="Arial"/>
                <w:b/>
                <w:sz w:val="24"/>
              </w:rPr>
              <w:t>Target completion date</w:t>
            </w:r>
          </w:p>
        </w:tc>
        <w:tc>
          <w:tcPr>
            <w:tcW w:w="1843" w:type="dxa"/>
            <w:shd w:val="clear" w:color="auto" w:fill="DEEAF6" w:themeFill="accent1" w:themeFillTint="33"/>
          </w:tcPr>
          <w:p w:rsidR="000304B9" w:rsidRPr="000304B9" w:rsidRDefault="000304B9" w:rsidP="008F1E0E">
            <w:pPr>
              <w:jc w:val="center"/>
              <w:rPr>
                <w:rFonts w:ascii="Arial" w:hAnsi="Arial" w:cs="Arial"/>
                <w:b/>
                <w:sz w:val="24"/>
              </w:rPr>
            </w:pPr>
            <w:r w:rsidRPr="000304B9">
              <w:rPr>
                <w:rFonts w:ascii="Arial" w:hAnsi="Arial" w:cs="Arial"/>
                <w:b/>
                <w:sz w:val="24"/>
              </w:rPr>
              <w:t>Assigned to</w:t>
            </w:r>
          </w:p>
        </w:tc>
        <w:tc>
          <w:tcPr>
            <w:tcW w:w="1698" w:type="dxa"/>
            <w:shd w:val="clear" w:color="auto" w:fill="DEEAF6" w:themeFill="accent1" w:themeFillTint="33"/>
          </w:tcPr>
          <w:p w:rsidR="000304B9" w:rsidRPr="000304B9" w:rsidRDefault="000304B9" w:rsidP="008F1E0E">
            <w:pPr>
              <w:jc w:val="center"/>
              <w:rPr>
                <w:rFonts w:ascii="Arial" w:hAnsi="Arial" w:cs="Arial"/>
                <w:b/>
                <w:sz w:val="24"/>
              </w:rPr>
            </w:pPr>
            <w:r w:rsidRPr="000304B9">
              <w:rPr>
                <w:rFonts w:ascii="Arial" w:hAnsi="Arial" w:cs="Arial"/>
                <w:b/>
                <w:sz w:val="24"/>
              </w:rPr>
              <w:t>Date Completed</w:t>
            </w:r>
          </w:p>
        </w:tc>
      </w:tr>
      <w:tr w:rsidR="000304B9" w:rsidTr="005C7AFB">
        <w:trPr>
          <w:trHeight w:val="213"/>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r w:rsidR="000304B9" w:rsidTr="005C7AFB">
        <w:trPr>
          <w:trHeight w:val="201"/>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r w:rsidR="000304B9" w:rsidTr="005C7AFB">
        <w:trPr>
          <w:trHeight w:val="213"/>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r w:rsidR="000304B9" w:rsidTr="005C7AFB">
        <w:trPr>
          <w:trHeight w:val="201"/>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r w:rsidR="000304B9" w:rsidTr="005C7AFB">
        <w:trPr>
          <w:trHeight w:val="213"/>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r w:rsidR="000304B9" w:rsidTr="005C7AFB">
        <w:trPr>
          <w:trHeight w:val="201"/>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r w:rsidR="000304B9" w:rsidTr="005C7AFB">
        <w:trPr>
          <w:trHeight w:val="213"/>
        </w:trPr>
        <w:tc>
          <w:tcPr>
            <w:tcW w:w="1560" w:type="dxa"/>
          </w:tcPr>
          <w:p w:rsidR="000304B9" w:rsidRDefault="000304B9" w:rsidP="008F1E0E">
            <w:pPr>
              <w:rPr>
                <w:rFonts w:ascii="Arial" w:hAnsi="Arial" w:cs="Arial"/>
              </w:rPr>
            </w:pPr>
          </w:p>
        </w:tc>
        <w:tc>
          <w:tcPr>
            <w:tcW w:w="1701" w:type="dxa"/>
          </w:tcPr>
          <w:p w:rsidR="000304B9" w:rsidRDefault="000304B9" w:rsidP="008F1E0E">
            <w:pPr>
              <w:rPr>
                <w:rFonts w:ascii="Arial" w:hAnsi="Arial" w:cs="Arial"/>
              </w:rPr>
            </w:pPr>
          </w:p>
        </w:tc>
        <w:tc>
          <w:tcPr>
            <w:tcW w:w="7371" w:type="dxa"/>
          </w:tcPr>
          <w:p w:rsidR="000304B9" w:rsidRDefault="000304B9" w:rsidP="008F1E0E">
            <w:pPr>
              <w:rPr>
                <w:rFonts w:ascii="Arial" w:hAnsi="Arial" w:cs="Arial"/>
              </w:rPr>
            </w:pPr>
          </w:p>
        </w:tc>
        <w:tc>
          <w:tcPr>
            <w:tcW w:w="1984" w:type="dxa"/>
          </w:tcPr>
          <w:p w:rsidR="000304B9" w:rsidRDefault="000304B9" w:rsidP="008F1E0E">
            <w:pPr>
              <w:rPr>
                <w:rFonts w:ascii="Arial" w:hAnsi="Arial" w:cs="Arial"/>
              </w:rPr>
            </w:pPr>
          </w:p>
        </w:tc>
        <w:tc>
          <w:tcPr>
            <w:tcW w:w="1843" w:type="dxa"/>
          </w:tcPr>
          <w:p w:rsidR="000304B9" w:rsidRDefault="000304B9" w:rsidP="008F1E0E">
            <w:pPr>
              <w:rPr>
                <w:rFonts w:ascii="Arial" w:hAnsi="Arial" w:cs="Arial"/>
              </w:rPr>
            </w:pPr>
          </w:p>
        </w:tc>
        <w:tc>
          <w:tcPr>
            <w:tcW w:w="1698" w:type="dxa"/>
          </w:tcPr>
          <w:p w:rsidR="000304B9" w:rsidRDefault="000304B9" w:rsidP="008F1E0E">
            <w:pPr>
              <w:rPr>
                <w:rFonts w:ascii="Arial" w:hAnsi="Arial" w:cs="Arial"/>
              </w:rPr>
            </w:pPr>
          </w:p>
        </w:tc>
      </w:tr>
    </w:tbl>
    <w:p w:rsidR="000304B9" w:rsidRDefault="000304B9" w:rsidP="00E2342A">
      <w:pPr>
        <w:rPr>
          <w:rFonts w:ascii="Arial" w:hAnsi="Arial" w:cs="Arial"/>
        </w:rPr>
      </w:pPr>
    </w:p>
    <w:p w:rsidR="000304B9" w:rsidRPr="00B77593" w:rsidRDefault="000304B9" w:rsidP="00E2342A">
      <w:pPr>
        <w:rPr>
          <w:rFonts w:ascii="Arial" w:hAnsi="Arial" w:cs="Arial"/>
        </w:rPr>
      </w:pPr>
    </w:p>
    <w:tbl>
      <w:tblPr>
        <w:tblStyle w:val="TableGrid"/>
        <w:tblW w:w="16157" w:type="dxa"/>
        <w:tblInd w:w="-1139" w:type="dxa"/>
        <w:tblLook w:val="04A0" w:firstRow="1" w:lastRow="0" w:firstColumn="1" w:lastColumn="0" w:noHBand="0" w:noVBand="1"/>
      </w:tblPr>
      <w:tblGrid>
        <w:gridCol w:w="11624"/>
        <w:gridCol w:w="4533"/>
      </w:tblGrid>
      <w:tr w:rsidR="00812C35" w:rsidRPr="00B77593" w:rsidTr="005C7AFB">
        <w:trPr>
          <w:trHeight w:val="233"/>
        </w:trPr>
        <w:tc>
          <w:tcPr>
            <w:tcW w:w="16157" w:type="dxa"/>
            <w:gridSpan w:val="2"/>
            <w:tcBorders>
              <w:bottom w:val="single" w:sz="4" w:space="0" w:color="auto"/>
            </w:tcBorders>
            <w:tcMar>
              <w:top w:w="113" w:type="dxa"/>
              <w:bottom w:w="113" w:type="dxa"/>
            </w:tcMar>
          </w:tcPr>
          <w:p w:rsidR="00812C35" w:rsidRPr="00B77593" w:rsidRDefault="00812C35" w:rsidP="00743823">
            <w:pPr>
              <w:rPr>
                <w:rFonts w:ascii="Arial" w:hAnsi="Arial" w:cs="Arial"/>
              </w:rPr>
            </w:pPr>
            <w:r>
              <w:rPr>
                <w:rFonts w:ascii="Arial" w:hAnsi="Arial" w:cs="Arial"/>
              </w:rPr>
              <w:t xml:space="preserve">Name of </w:t>
            </w:r>
            <w:r w:rsidR="00743823">
              <w:rPr>
                <w:rFonts w:ascii="Arial" w:hAnsi="Arial" w:cs="Arial"/>
              </w:rPr>
              <w:t>Setting</w:t>
            </w:r>
            <w:r>
              <w:rPr>
                <w:rFonts w:ascii="Arial" w:hAnsi="Arial" w:cs="Arial"/>
              </w:rPr>
              <w:t>:</w:t>
            </w:r>
          </w:p>
        </w:tc>
      </w:tr>
      <w:tr w:rsidR="00F446CE" w:rsidRPr="00B77593" w:rsidTr="005C7AFB">
        <w:trPr>
          <w:trHeight w:val="233"/>
        </w:trPr>
        <w:tc>
          <w:tcPr>
            <w:tcW w:w="11624" w:type="dxa"/>
            <w:tcBorders>
              <w:bottom w:val="single" w:sz="4" w:space="0" w:color="auto"/>
            </w:tcBorders>
            <w:tcMar>
              <w:top w:w="113" w:type="dxa"/>
              <w:bottom w:w="113" w:type="dxa"/>
            </w:tcMar>
          </w:tcPr>
          <w:p w:rsidR="00F446CE" w:rsidRPr="00B77593" w:rsidRDefault="00F446CE" w:rsidP="00346C5B">
            <w:pPr>
              <w:rPr>
                <w:rFonts w:ascii="Arial" w:hAnsi="Arial" w:cs="Arial"/>
              </w:rPr>
            </w:pPr>
            <w:r w:rsidRPr="00B77593">
              <w:rPr>
                <w:rFonts w:ascii="Arial" w:hAnsi="Arial" w:cs="Arial"/>
              </w:rPr>
              <w:t>Signed:</w:t>
            </w:r>
          </w:p>
        </w:tc>
        <w:tc>
          <w:tcPr>
            <w:tcW w:w="4533" w:type="dxa"/>
            <w:tcBorders>
              <w:bottom w:val="single" w:sz="4" w:space="0" w:color="auto"/>
            </w:tcBorders>
            <w:tcMar>
              <w:top w:w="113" w:type="dxa"/>
              <w:bottom w:w="113" w:type="dxa"/>
            </w:tcMar>
          </w:tcPr>
          <w:p w:rsidR="00F446CE" w:rsidRPr="00B77593" w:rsidRDefault="00F446CE" w:rsidP="00346C5B">
            <w:pPr>
              <w:rPr>
                <w:rFonts w:ascii="Arial" w:hAnsi="Arial" w:cs="Arial"/>
              </w:rPr>
            </w:pPr>
            <w:r w:rsidRPr="00B77593">
              <w:rPr>
                <w:rFonts w:ascii="Arial" w:hAnsi="Arial" w:cs="Arial"/>
              </w:rPr>
              <w:t>Date:</w:t>
            </w:r>
          </w:p>
        </w:tc>
      </w:tr>
      <w:tr w:rsidR="00F446CE" w:rsidRPr="00B77593" w:rsidTr="005C7AFB">
        <w:trPr>
          <w:trHeight w:val="188"/>
        </w:trPr>
        <w:tc>
          <w:tcPr>
            <w:tcW w:w="16157" w:type="dxa"/>
            <w:gridSpan w:val="2"/>
            <w:tcMar>
              <w:top w:w="113" w:type="dxa"/>
              <w:bottom w:w="113" w:type="dxa"/>
            </w:tcMar>
          </w:tcPr>
          <w:p w:rsidR="00F446CE" w:rsidRPr="00B77593" w:rsidRDefault="00597626" w:rsidP="009814FC">
            <w:pPr>
              <w:rPr>
                <w:rFonts w:ascii="Arial" w:hAnsi="Arial" w:cs="Arial"/>
              </w:rPr>
            </w:pPr>
            <w:r>
              <w:rPr>
                <w:rFonts w:ascii="Arial" w:hAnsi="Arial" w:cs="Arial"/>
              </w:rPr>
              <w:t>SLT Member</w:t>
            </w:r>
            <w:r w:rsidR="00F446CE" w:rsidRPr="00B77593">
              <w:rPr>
                <w:rFonts w:ascii="Arial" w:hAnsi="Arial" w:cs="Arial"/>
              </w:rPr>
              <w:t xml:space="preserve">: </w:t>
            </w:r>
          </w:p>
        </w:tc>
      </w:tr>
      <w:tr w:rsidR="00597626" w:rsidRPr="00B77593" w:rsidTr="005C7AFB">
        <w:trPr>
          <w:trHeight w:val="188"/>
        </w:trPr>
        <w:tc>
          <w:tcPr>
            <w:tcW w:w="16157" w:type="dxa"/>
            <w:gridSpan w:val="2"/>
            <w:tcBorders>
              <w:bottom w:val="single" w:sz="4" w:space="0" w:color="auto"/>
            </w:tcBorders>
            <w:tcMar>
              <w:top w:w="113" w:type="dxa"/>
              <w:bottom w:w="113" w:type="dxa"/>
            </w:tcMar>
          </w:tcPr>
          <w:p w:rsidR="00597626" w:rsidRPr="00B77593" w:rsidRDefault="00597626" w:rsidP="009814FC">
            <w:pPr>
              <w:rPr>
                <w:rFonts w:ascii="Arial" w:hAnsi="Arial" w:cs="Arial"/>
              </w:rPr>
            </w:pPr>
            <w:r>
              <w:rPr>
                <w:rFonts w:ascii="Arial" w:hAnsi="Arial" w:cs="Arial"/>
              </w:rPr>
              <w:t>Review date:</w:t>
            </w:r>
          </w:p>
        </w:tc>
      </w:tr>
    </w:tbl>
    <w:p w:rsidR="0061748A" w:rsidRDefault="0061748A" w:rsidP="008B594D">
      <w:pPr>
        <w:jc w:val="center"/>
        <w:rPr>
          <w:rFonts w:ascii="Arial" w:hAnsi="Arial" w:cs="Arial"/>
          <w:b/>
          <w:sz w:val="24"/>
          <w:u w:val="single"/>
        </w:rPr>
      </w:pPr>
    </w:p>
    <w:p w:rsidR="008B594D" w:rsidRPr="00EA10A7" w:rsidRDefault="008B594D" w:rsidP="00EA10A7">
      <w:pPr>
        <w:pStyle w:val="Heading1"/>
        <w:jc w:val="center"/>
        <w:rPr>
          <w:rFonts w:ascii="Arial" w:hAnsi="Arial" w:cs="Arial"/>
          <w:b/>
          <w:color w:val="auto"/>
          <w:sz w:val="36"/>
        </w:rPr>
      </w:pPr>
      <w:r w:rsidRPr="00EA10A7">
        <w:rPr>
          <w:rFonts w:ascii="Arial" w:hAnsi="Arial" w:cs="Arial"/>
          <w:b/>
          <w:color w:val="auto"/>
          <w:sz w:val="36"/>
        </w:rPr>
        <w:t>Further Information</w:t>
      </w:r>
    </w:p>
    <w:tbl>
      <w:tblPr>
        <w:tblStyle w:val="TableGrid"/>
        <w:tblW w:w="16297" w:type="dxa"/>
        <w:tblInd w:w="-1276" w:type="dxa"/>
        <w:tblLook w:val="04A0" w:firstRow="1" w:lastRow="0" w:firstColumn="1" w:lastColumn="0" w:noHBand="0" w:noVBand="1"/>
      </w:tblPr>
      <w:tblGrid>
        <w:gridCol w:w="8789"/>
        <w:gridCol w:w="7508"/>
      </w:tblGrid>
      <w:tr w:rsidR="00493EEB" w:rsidTr="00CE1ED8">
        <w:trPr>
          <w:trHeight w:val="754"/>
        </w:trPr>
        <w:tc>
          <w:tcPr>
            <w:tcW w:w="8789" w:type="dxa"/>
          </w:tcPr>
          <w:p w:rsidR="00493EEB" w:rsidRDefault="00A37B89" w:rsidP="00F61BB4">
            <w:pPr>
              <w:rPr>
                <w:rFonts w:ascii="Arial" w:hAnsi="Arial" w:cs="Arial"/>
                <w:b/>
                <w:sz w:val="24"/>
                <w:u w:val="single"/>
              </w:rPr>
            </w:pPr>
            <w:hyperlink r:id="rId27" w:history="1">
              <w:r w:rsidR="00F61BB4" w:rsidRPr="00541EA0">
                <w:rPr>
                  <w:rStyle w:val="Hyperlink"/>
                  <w:rFonts w:ascii="Arial" w:hAnsi="Arial" w:cs="Arial"/>
                </w:rPr>
                <w:t xml:space="preserve">Actions for early years and childcare providers during the </w:t>
              </w:r>
              <w:r w:rsidR="00F61BB4">
                <w:rPr>
                  <w:rStyle w:val="Hyperlink"/>
                  <w:rFonts w:ascii="Arial" w:hAnsi="Arial" w:cs="Arial"/>
                </w:rPr>
                <w:t>coronavirus (COVID-19)</w:t>
              </w:r>
              <w:r w:rsidR="00F61BB4" w:rsidRPr="00541EA0">
                <w:rPr>
                  <w:rStyle w:val="Hyperlink"/>
                  <w:rFonts w:ascii="Arial" w:hAnsi="Arial" w:cs="Arial"/>
                </w:rPr>
                <w:t xml:space="preserve"> (COVID-19) outbreak</w:t>
              </w:r>
            </w:hyperlink>
          </w:p>
        </w:tc>
        <w:tc>
          <w:tcPr>
            <w:tcW w:w="7508" w:type="dxa"/>
          </w:tcPr>
          <w:p w:rsidR="00493EEB" w:rsidRPr="00B825E7" w:rsidRDefault="00A37B89" w:rsidP="00B825E7">
            <w:pPr>
              <w:pStyle w:val="ListParagraph"/>
              <w:numPr>
                <w:ilvl w:val="0"/>
                <w:numId w:val="28"/>
              </w:numPr>
              <w:rPr>
                <w:rFonts w:ascii="Arial" w:hAnsi="Arial" w:cs="Arial"/>
              </w:rPr>
            </w:pPr>
            <w:hyperlink r:id="rId28" w:history="1">
              <w:r w:rsidR="00493EEB" w:rsidRPr="00B825E7">
                <w:rPr>
                  <w:rStyle w:val="Hyperlink"/>
                  <w:rFonts w:ascii="Arial" w:hAnsi="Arial" w:cs="Arial"/>
                </w:rPr>
                <w:t>Government guidance, cleaning of non-healthcare settings guidance</w:t>
              </w:r>
            </w:hyperlink>
          </w:p>
          <w:p w:rsidR="00493EEB" w:rsidRDefault="00493EEB" w:rsidP="00B825E7">
            <w:pPr>
              <w:jc w:val="center"/>
              <w:rPr>
                <w:rFonts w:ascii="Arial" w:hAnsi="Arial" w:cs="Arial"/>
                <w:b/>
                <w:sz w:val="24"/>
                <w:u w:val="single"/>
              </w:rPr>
            </w:pPr>
          </w:p>
        </w:tc>
      </w:tr>
      <w:tr w:rsidR="00493EEB" w:rsidTr="00C67D41">
        <w:tc>
          <w:tcPr>
            <w:tcW w:w="8789" w:type="dxa"/>
          </w:tcPr>
          <w:p w:rsidR="00B825E7" w:rsidRDefault="00A37B89" w:rsidP="004C267B">
            <w:pPr>
              <w:pStyle w:val="ListParagraph"/>
              <w:numPr>
                <w:ilvl w:val="0"/>
                <w:numId w:val="28"/>
              </w:numPr>
              <w:rPr>
                <w:rFonts w:ascii="Arial" w:hAnsi="Arial" w:cs="Arial"/>
                <w:b/>
                <w:sz w:val="24"/>
                <w:u w:val="single"/>
              </w:rPr>
            </w:pPr>
            <w:hyperlink r:id="rId29" w:history="1">
              <w:r w:rsidR="00743823" w:rsidRPr="00EF4968">
                <w:rPr>
                  <w:rStyle w:val="Hyperlink"/>
                  <w:rFonts w:ascii="Arial" w:hAnsi="Arial" w:cs="Arial"/>
                </w:rPr>
                <w:t>Guidance for parents and carers of children attending out-of-school settings during the coronavirus (COVID-19) outbreak</w:t>
              </w:r>
            </w:hyperlink>
          </w:p>
        </w:tc>
        <w:tc>
          <w:tcPr>
            <w:tcW w:w="7508" w:type="dxa"/>
          </w:tcPr>
          <w:p w:rsidR="00C67D41" w:rsidRPr="00C67D41" w:rsidRDefault="00A37B89" w:rsidP="00C67D41">
            <w:pPr>
              <w:pStyle w:val="ListParagraph"/>
              <w:numPr>
                <w:ilvl w:val="0"/>
                <w:numId w:val="45"/>
              </w:numPr>
              <w:rPr>
                <w:rFonts w:ascii="Arial" w:hAnsi="Arial" w:cs="Arial"/>
              </w:rPr>
            </w:pPr>
            <w:hyperlink r:id="rId30" w:history="1">
              <w:r w:rsidR="00C67D41" w:rsidRPr="00C67D41">
                <w:rPr>
                  <w:rStyle w:val="Hyperlink"/>
                  <w:rFonts w:ascii="Arial" w:hAnsi="Arial" w:cs="Arial"/>
                </w:rPr>
                <w:t>Protective measures for holiday or after-school clubs and other out-of-school settings</w:t>
              </w:r>
            </w:hyperlink>
            <w:r w:rsidR="00C67D41" w:rsidRPr="00C67D41">
              <w:rPr>
                <w:rFonts w:ascii="Arial" w:hAnsi="Arial" w:cs="Arial"/>
              </w:rPr>
              <w:t xml:space="preserve"> </w:t>
            </w:r>
          </w:p>
          <w:p w:rsidR="00493EEB" w:rsidRPr="00B825E7" w:rsidRDefault="00493EEB" w:rsidP="00C67D41">
            <w:pPr>
              <w:pStyle w:val="ListParagraph"/>
              <w:ind w:left="113"/>
              <w:rPr>
                <w:rFonts w:ascii="Arial" w:hAnsi="Arial" w:cs="Arial"/>
                <w:b/>
                <w:sz w:val="24"/>
                <w:u w:val="single"/>
              </w:rPr>
            </w:pPr>
          </w:p>
        </w:tc>
      </w:tr>
      <w:tr w:rsidR="00C67D41" w:rsidTr="00EF4968">
        <w:trPr>
          <w:trHeight w:val="615"/>
        </w:trPr>
        <w:tc>
          <w:tcPr>
            <w:tcW w:w="8789" w:type="dxa"/>
          </w:tcPr>
          <w:p w:rsidR="00C67D41" w:rsidRPr="00C67D41" w:rsidRDefault="00A37B89" w:rsidP="00C67D41">
            <w:pPr>
              <w:pStyle w:val="ListParagraph"/>
              <w:numPr>
                <w:ilvl w:val="0"/>
                <w:numId w:val="45"/>
              </w:numPr>
              <w:rPr>
                <w:rFonts w:ascii="Arial" w:hAnsi="Arial" w:cs="Arial"/>
              </w:rPr>
            </w:pPr>
            <w:hyperlink r:id="rId31" w:anchor="people-who-develop-symptoms-of-coronavirus" w:history="1">
              <w:r w:rsidR="00C67D41" w:rsidRPr="00C67D41">
                <w:rPr>
                  <w:rStyle w:val="Hyperlink"/>
                  <w:rFonts w:ascii="Arial" w:hAnsi="Arial" w:cs="Arial"/>
                </w:rPr>
                <w:t>NHS test and trace: how it works</w:t>
              </w:r>
            </w:hyperlink>
          </w:p>
          <w:p w:rsidR="00C67D41" w:rsidRDefault="00C67D41" w:rsidP="00C67D41">
            <w:pPr>
              <w:pStyle w:val="ListParagraph"/>
              <w:ind w:left="113"/>
            </w:pPr>
          </w:p>
        </w:tc>
        <w:tc>
          <w:tcPr>
            <w:tcW w:w="7508" w:type="dxa"/>
          </w:tcPr>
          <w:p w:rsidR="00C67D41" w:rsidRPr="00983C1F" w:rsidRDefault="00C67D41" w:rsidP="00983C1F">
            <w:pPr>
              <w:rPr>
                <w:rStyle w:val="Hyperlink"/>
                <w:rFonts w:ascii="Arial" w:hAnsi="Arial" w:cs="Arial"/>
                <w:color w:val="auto"/>
                <w:u w:val="none"/>
              </w:rPr>
            </w:pPr>
          </w:p>
          <w:p w:rsidR="00743823" w:rsidRPr="00541EA0" w:rsidRDefault="00A37B89" w:rsidP="001B1067">
            <w:pPr>
              <w:pStyle w:val="ListParagraph"/>
              <w:numPr>
                <w:ilvl w:val="0"/>
                <w:numId w:val="45"/>
              </w:numPr>
              <w:rPr>
                <w:rFonts w:ascii="Arial" w:hAnsi="Arial" w:cs="Arial"/>
              </w:rPr>
            </w:pPr>
            <w:hyperlink r:id="rId32" w:history="1">
              <w:r w:rsidR="00743823" w:rsidRPr="00CE1ED8">
                <w:rPr>
                  <w:rStyle w:val="Hyperlink"/>
                  <w:rFonts w:ascii="Arial" w:hAnsi="Arial" w:cs="Arial"/>
                </w:rPr>
                <w:t>HSE guidance on</w:t>
              </w:r>
              <w:r w:rsidR="00743823">
                <w:rPr>
                  <w:rStyle w:val="Hyperlink"/>
                  <w:rFonts w:ascii="Arial" w:hAnsi="Arial" w:cs="Arial"/>
                </w:rPr>
                <w:t xml:space="preserve"> </w:t>
              </w:r>
              <w:r w:rsidR="00743823" w:rsidRPr="00CE1ED8">
                <w:rPr>
                  <w:rStyle w:val="Hyperlink"/>
                  <w:rFonts w:ascii="Arial" w:hAnsi="Arial" w:cs="Arial"/>
                </w:rPr>
                <w:t>First aid and medicals during the coronavirus (COVID-19) outbreak</w:t>
              </w:r>
            </w:hyperlink>
            <w:r w:rsidR="00743823">
              <w:rPr>
                <w:rStyle w:val="Hyperlink"/>
                <w:rFonts w:ascii="Arial" w:hAnsi="Arial" w:cs="Arial"/>
              </w:rPr>
              <w:t xml:space="preserve"> </w:t>
            </w:r>
          </w:p>
        </w:tc>
      </w:tr>
      <w:tr w:rsidR="00541EA0" w:rsidTr="00EF4968">
        <w:trPr>
          <w:trHeight w:val="709"/>
        </w:trPr>
        <w:tc>
          <w:tcPr>
            <w:tcW w:w="8789" w:type="dxa"/>
          </w:tcPr>
          <w:p w:rsidR="00F61BB4" w:rsidRPr="00CE1ED8" w:rsidRDefault="00F61BB4" w:rsidP="00CE1ED8">
            <w:pPr>
              <w:pStyle w:val="ListParagraph"/>
              <w:numPr>
                <w:ilvl w:val="0"/>
                <w:numId w:val="45"/>
              </w:numPr>
              <w:rPr>
                <w:rStyle w:val="Hyperlink"/>
                <w:rFonts w:ascii="Arial" w:hAnsi="Arial" w:cs="Arial"/>
              </w:rPr>
            </w:pPr>
            <w:r w:rsidRPr="00CE1ED8">
              <w:rPr>
                <w:rFonts w:ascii="Arial" w:hAnsi="Arial" w:cs="Arial"/>
              </w:rPr>
              <w:fldChar w:fldCharType="begin"/>
            </w:r>
            <w:r w:rsidRPr="00CE1ED8">
              <w:rPr>
                <w:rFonts w:ascii="Arial" w:hAnsi="Arial" w:cs="Arial"/>
              </w:rPr>
              <w:instrText xml:space="preserve"> HYPERLINK "https://www.gov.uk/government/publications/coronavirus-covid-19-implementing-protective-measures-in-education-and-childcare-settings/coronavirus-covid-19-implementing-protective-measures-in-education-and-childcare-settings" </w:instrText>
            </w:r>
            <w:r w:rsidRPr="00CE1ED8">
              <w:rPr>
                <w:rFonts w:ascii="Arial" w:hAnsi="Arial" w:cs="Arial"/>
              </w:rPr>
              <w:fldChar w:fldCharType="separate"/>
            </w:r>
            <w:r w:rsidRPr="00CE1ED8">
              <w:rPr>
                <w:rStyle w:val="Hyperlink"/>
                <w:rFonts w:ascii="Arial" w:hAnsi="Arial" w:cs="Arial"/>
              </w:rPr>
              <w:t>DfE guidance, implementing protective measures:</w:t>
            </w:r>
          </w:p>
          <w:p w:rsidR="00541EA0" w:rsidRPr="00541EA0" w:rsidRDefault="00F61BB4" w:rsidP="00CE1ED8">
            <w:pPr>
              <w:pStyle w:val="ListParagraph"/>
              <w:ind w:left="360"/>
              <w:rPr>
                <w:rFonts w:ascii="Arial" w:hAnsi="Arial" w:cs="Arial"/>
              </w:rPr>
            </w:pPr>
            <w:r w:rsidRPr="00CE1ED8">
              <w:rPr>
                <w:rFonts w:ascii="Arial" w:hAnsi="Arial" w:cs="Arial"/>
              </w:rPr>
              <w:fldChar w:fldCharType="end"/>
            </w:r>
          </w:p>
        </w:tc>
        <w:tc>
          <w:tcPr>
            <w:tcW w:w="7508" w:type="dxa"/>
          </w:tcPr>
          <w:p w:rsidR="00541EA0" w:rsidRPr="00983C1F" w:rsidRDefault="00541EA0" w:rsidP="00983C1F">
            <w:pPr>
              <w:rPr>
                <w:rFonts w:ascii="Arial" w:hAnsi="Arial" w:cs="Arial"/>
              </w:rPr>
            </w:pPr>
          </w:p>
        </w:tc>
      </w:tr>
    </w:tbl>
    <w:p w:rsidR="00CE1ED8" w:rsidRDefault="00CE1ED8" w:rsidP="00B825E7">
      <w:pPr>
        <w:jc w:val="center"/>
        <w:rPr>
          <w:rFonts w:ascii="Arial" w:hAnsi="Arial" w:cs="Arial"/>
        </w:rPr>
      </w:pPr>
    </w:p>
    <w:p w:rsidR="00C23C36" w:rsidRDefault="00C23C36" w:rsidP="00B825E7">
      <w:pPr>
        <w:jc w:val="center"/>
        <w:rPr>
          <w:rFonts w:ascii="Arial" w:hAnsi="Arial" w:cs="Arial"/>
        </w:rPr>
      </w:pPr>
    </w:p>
    <w:p w:rsidR="00C23C36" w:rsidRPr="00B77593" w:rsidRDefault="00C23C36" w:rsidP="00B825E7">
      <w:pPr>
        <w:jc w:val="center"/>
        <w:rPr>
          <w:rFonts w:ascii="Arial" w:hAnsi="Arial" w:cs="Arial"/>
        </w:rPr>
      </w:pPr>
    </w:p>
    <w:sectPr w:rsidR="00C23C36" w:rsidRPr="00B77593" w:rsidSect="006A7F46">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440" w:bottom="1134" w:left="1440"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89" w:rsidRDefault="00A37B89" w:rsidP="00A019A1">
      <w:pPr>
        <w:spacing w:after="0" w:line="240" w:lineRule="auto"/>
      </w:pPr>
      <w:r>
        <w:separator/>
      </w:r>
    </w:p>
  </w:endnote>
  <w:endnote w:type="continuationSeparator" w:id="0">
    <w:p w:rsidR="00A37B89" w:rsidRDefault="00A37B89" w:rsidP="00A0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99" w:rsidRDefault="00D67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27274"/>
      <w:docPartObj>
        <w:docPartGallery w:val="Page Numbers (Bottom of Page)"/>
        <w:docPartUnique/>
      </w:docPartObj>
    </w:sdtPr>
    <w:sdtEndPr>
      <w:rPr>
        <w:noProof/>
      </w:rPr>
    </w:sdtEndPr>
    <w:sdtContent>
      <w:p w:rsidR="00D67C99" w:rsidRDefault="00D67C99">
        <w:pPr>
          <w:pStyle w:val="Footer"/>
          <w:jc w:val="center"/>
        </w:pPr>
        <w:r>
          <w:fldChar w:fldCharType="begin"/>
        </w:r>
        <w:r>
          <w:instrText xml:space="preserve"> PAGE   \* MERGEFORMAT </w:instrText>
        </w:r>
        <w:r>
          <w:fldChar w:fldCharType="separate"/>
        </w:r>
        <w:r w:rsidR="00932BAF">
          <w:rPr>
            <w:noProof/>
          </w:rPr>
          <w:t>7</w:t>
        </w:r>
        <w:r>
          <w:rPr>
            <w:noProof/>
          </w:rPr>
          <w:fldChar w:fldCharType="end"/>
        </w:r>
      </w:p>
    </w:sdtContent>
  </w:sdt>
  <w:p w:rsidR="00D67C99" w:rsidRDefault="00D67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99" w:rsidRDefault="00D67C99">
    <w:pPr>
      <w:pStyle w:val="Footer"/>
    </w:pPr>
    <w:r>
      <w:t>Based on Solihull H&amp;S school risk assessment and national guidance.</w:t>
    </w:r>
  </w:p>
  <w:p w:rsidR="00D67C99" w:rsidRDefault="00D6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89" w:rsidRDefault="00A37B89" w:rsidP="00A019A1">
      <w:pPr>
        <w:spacing w:after="0" w:line="240" w:lineRule="auto"/>
      </w:pPr>
      <w:r>
        <w:separator/>
      </w:r>
    </w:p>
  </w:footnote>
  <w:footnote w:type="continuationSeparator" w:id="0">
    <w:p w:rsidR="00A37B89" w:rsidRDefault="00A37B89" w:rsidP="00A0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99" w:rsidRDefault="00D67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99" w:rsidRDefault="00D67C99" w:rsidP="004A2DED">
    <w:pPr>
      <w:pStyle w:val="Heade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99" w:rsidRDefault="00D67C99" w:rsidP="006A7F46">
    <w:pPr>
      <w:pStyle w:val="Header"/>
      <w:tabs>
        <w:tab w:val="right" w:pos="13958"/>
      </w:tabs>
    </w:pPr>
    <w:r>
      <w:tab/>
    </w:r>
    <w:r>
      <w:tab/>
    </w:r>
    <w:r>
      <w:tab/>
    </w:r>
    <w:r>
      <w:rPr>
        <w:noProof/>
        <w:lang w:eastAsia="en-GB"/>
      </w:rPr>
      <w:drawing>
        <wp:inline distT="0" distB="0" distL="0" distR="0" wp14:anchorId="41F48885" wp14:editId="5D262E81">
          <wp:extent cx="1958340" cy="803105"/>
          <wp:effectExtent l="0" t="0" r="3810" b="0"/>
          <wp:docPr id="3" name="dnn_dnnLOGO_imgLogo" descr="Newweb">
            <a:hlinkClick xmlns:a="http://schemas.openxmlformats.org/drawingml/2006/main" r:id="rId1" tooltip="Neww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New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4589" cy="8056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888"/>
    <w:multiLevelType w:val="hybridMultilevel"/>
    <w:tmpl w:val="79529F42"/>
    <w:lvl w:ilvl="0" w:tplc="4260CD64">
      <w:start w:val="1"/>
      <w:numFmt w:val="bullet"/>
      <w:lvlText w:val=""/>
      <w:lvlJc w:val="left"/>
      <w:pPr>
        <w:ind w:left="113" w:hanging="11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00E0"/>
    <w:multiLevelType w:val="hybridMultilevel"/>
    <w:tmpl w:val="86E2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F6F6D"/>
    <w:multiLevelType w:val="hybridMultilevel"/>
    <w:tmpl w:val="6A1E6B0C"/>
    <w:lvl w:ilvl="0" w:tplc="4C720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76C00"/>
    <w:multiLevelType w:val="hybridMultilevel"/>
    <w:tmpl w:val="F0929A9A"/>
    <w:lvl w:ilvl="0" w:tplc="9AF2BC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E098A"/>
    <w:multiLevelType w:val="hybridMultilevel"/>
    <w:tmpl w:val="EEE8F630"/>
    <w:lvl w:ilvl="0" w:tplc="37424298">
      <w:start w:val="1"/>
      <w:numFmt w:val="bullet"/>
      <w:lvlText w:val=""/>
      <w:lvlJc w:val="left"/>
      <w:pPr>
        <w:ind w:left="360" w:hanging="360"/>
      </w:pPr>
      <w:rPr>
        <w:rFonts w:ascii="Symbol" w:hAnsi="Symbol" w:hint="default"/>
      </w:rPr>
    </w:lvl>
    <w:lvl w:ilvl="1" w:tplc="5EE61AC6">
      <w:start w:val="5"/>
      <w:numFmt w:val="bullet"/>
      <w:lvlText w:val="•"/>
      <w:lvlJc w:val="left"/>
      <w:pPr>
        <w:ind w:left="1080" w:hanging="360"/>
      </w:pPr>
      <w:rPr>
        <w:rFonts w:ascii="Calibri" w:eastAsiaTheme="minorHAnsi" w:hAnsi="Calibri" w:cs="Calibri" w:hint="default"/>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33BAB"/>
    <w:multiLevelType w:val="hybridMultilevel"/>
    <w:tmpl w:val="0D48F64A"/>
    <w:lvl w:ilvl="0" w:tplc="275431F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B256F"/>
    <w:multiLevelType w:val="hybridMultilevel"/>
    <w:tmpl w:val="AE403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637E7"/>
    <w:multiLevelType w:val="hybridMultilevel"/>
    <w:tmpl w:val="A7B2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25E3D"/>
    <w:multiLevelType w:val="hybridMultilevel"/>
    <w:tmpl w:val="3B000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5A1ACE"/>
    <w:multiLevelType w:val="hybridMultilevel"/>
    <w:tmpl w:val="9266B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E26319"/>
    <w:multiLevelType w:val="hybridMultilevel"/>
    <w:tmpl w:val="E2020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4D7EEA"/>
    <w:multiLevelType w:val="hybridMultilevel"/>
    <w:tmpl w:val="570C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605359"/>
    <w:multiLevelType w:val="hybridMultilevel"/>
    <w:tmpl w:val="A4BEA766"/>
    <w:lvl w:ilvl="0" w:tplc="1BA6053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F074D2"/>
    <w:multiLevelType w:val="hybridMultilevel"/>
    <w:tmpl w:val="C9B2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2356A"/>
    <w:multiLevelType w:val="hybridMultilevel"/>
    <w:tmpl w:val="57C6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B2228B"/>
    <w:multiLevelType w:val="hybridMultilevel"/>
    <w:tmpl w:val="EBC0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667CB8"/>
    <w:multiLevelType w:val="hybridMultilevel"/>
    <w:tmpl w:val="CE74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E25AE"/>
    <w:multiLevelType w:val="hybridMultilevel"/>
    <w:tmpl w:val="34F61C84"/>
    <w:lvl w:ilvl="0" w:tplc="9B6C24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A3A46"/>
    <w:multiLevelType w:val="hybridMultilevel"/>
    <w:tmpl w:val="9B9E9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6020FB"/>
    <w:multiLevelType w:val="hybridMultilevel"/>
    <w:tmpl w:val="6216649A"/>
    <w:lvl w:ilvl="0" w:tplc="275431F2">
      <w:start w:val="10"/>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38794F"/>
    <w:multiLevelType w:val="hybridMultilevel"/>
    <w:tmpl w:val="5AEEC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E632E5"/>
    <w:multiLevelType w:val="hybridMultilevel"/>
    <w:tmpl w:val="7B329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7057BF"/>
    <w:multiLevelType w:val="hybridMultilevel"/>
    <w:tmpl w:val="07C42B62"/>
    <w:lvl w:ilvl="0" w:tplc="275431F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86895"/>
    <w:multiLevelType w:val="hybridMultilevel"/>
    <w:tmpl w:val="A3626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690320"/>
    <w:multiLevelType w:val="hybridMultilevel"/>
    <w:tmpl w:val="21923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F86A08"/>
    <w:multiLevelType w:val="hybridMultilevel"/>
    <w:tmpl w:val="2F808EC4"/>
    <w:lvl w:ilvl="0" w:tplc="9294B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F6A94"/>
    <w:multiLevelType w:val="hybridMultilevel"/>
    <w:tmpl w:val="0BB44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744465"/>
    <w:multiLevelType w:val="hybridMultilevel"/>
    <w:tmpl w:val="4398A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3D48EB"/>
    <w:multiLevelType w:val="hybridMultilevel"/>
    <w:tmpl w:val="93049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7C6259"/>
    <w:multiLevelType w:val="hybridMultilevel"/>
    <w:tmpl w:val="933C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D42FE"/>
    <w:multiLevelType w:val="hybridMultilevel"/>
    <w:tmpl w:val="8BA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2A4976"/>
    <w:multiLevelType w:val="hybridMultilevel"/>
    <w:tmpl w:val="0F8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9D04F1"/>
    <w:multiLevelType w:val="hybridMultilevel"/>
    <w:tmpl w:val="99D6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1F2409"/>
    <w:multiLevelType w:val="hybridMultilevel"/>
    <w:tmpl w:val="6C9C319A"/>
    <w:lvl w:ilvl="0" w:tplc="275431F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C0DD1"/>
    <w:multiLevelType w:val="hybridMultilevel"/>
    <w:tmpl w:val="923CB07C"/>
    <w:lvl w:ilvl="0" w:tplc="275431F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9416C"/>
    <w:multiLevelType w:val="hybridMultilevel"/>
    <w:tmpl w:val="3922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F21D84"/>
    <w:multiLevelType w:val="hybridMultilevel"/>
    <w:tmpl w:val="1F848190"/>
    <w:lvl w:ilvl="0" w:tplc="D31C736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F1E35"/>
    <w:multiLevelType w:val="hybridMultilevel"/>
    <w:tmpl w:val="F47E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B65491"/>
    <w:multiLevelType w:val="hybridMultilevel"/>
    <w:tmpl w:val="0AFCC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D00906"/>
    <w:multiLevelType w:val="hybridMultilevel"/>
    <w:tmpl w:val="9FD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66DF6"/>
    <w:multiLevelType w:val="hybridMultilevel"/>
    <w:tmpl w:val="A20C2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CB357A"/>
    <w:multiLevelType w:val="hybridMultilevel"/>
    <w:tmpl w:val="8590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234ABE"/>
    <w:multiLevelType w:val="hybridMultilevel"/>
    <w:tmpl w:val="2E247CBA"/>
    <w:lvl w:ilvl="0" w:tplc="275431F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55AD6"/>
    <w:multiLevelType w:val="hybridMultilevel"/>
    <w:tmpl w:val="2F808EC4"/>
    <w:lvl w:ilvl="0" w:tplc="9294B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70DEC"/>
    <w:multiLevelType w:val="hybridMultilevel"/>
    <w:tmpl w:val="92F2F0E8"/>
    <w:lvl w:ilvl="0" w:tplc="05DADCA0">
      <w:start w:val="1"/>
      <w:numFmt w:val="decimal"/>
      <w:lvlText w:val="%1)"/>
      <w:lvlJc w:val="left"/>
      <w:pPr>
        <w:ind w:left="720" w:hanging="360"/>
      </w:pPr>
      <w:rPr>
        <w:rFonts w:ascii="Arial" w:hAnsi="Arial" w:cs="Arial"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30572E"/>
    <w:multiLevelType w:val="hybridMultilevel"/>
    <w:tmpl w:val="98463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3"/>
  </w:num>
  <w:num w:numId="2">
    <w:abstractNumId w:val="25"/>
  </w:num>
  <w:num w:numId="3">
    <w:abstractNumId w:val="14"/>
  </w:num>
  <w:num w:numId="4">
    <w:abstractNumId w:val="1"/>
  </w:num>
  <w:num w:numId="5">
    <w:abstractNumId w:val="38"/>
  </w:num>
  <w:num w:numId="6">
    <w:abstractNumId w:val="16"/>
  </w:num>
  <w:num w:numId="7">
    <w:abstractNumId w:val="12"/>
  </w:num>
  <w:num w:numId="8">
    <w:abstractNumId w:val="45"/>
  </w:num>
  <w:num w:numId="9">
    <w:abstractNumId w:val="31"/>
  </w:num>
  <w:num w:numId="10">
    <w:abstractNumId w:val="41"/>
  </w:num>
  <w:num w:numId="11">
    <w:abstractNumId w:val="6"/>
  </w:num>
  <w:num w:numId="12">
    <w:abstractNumId w:val="28"/>
  </w:num>
  <w:num w:numId="13">
    <w:abstractNumId w:val="7"/>
  </w:num>
  <w:num w:numId="14">
    <w:abstractNumId w:val="23"/>
  </w:num>
  <w:num w:numId="15">
    <w:abstractNumId w:val="19"/>
  </w:num>
  <w:num w:numId="16">
    <w:abstractNumId w:val="20"/>
  </w:num>
  <w:num w:numId="17">
    <w:abstractNumId w:val="15"/>
  </w:num>
  <w:num w:numId="18">
    <w:abstractNumId w:val="40"/>
  </w:num>
  <w:num w:numId="19">
    <w:abstractNumId w:val="30"/>
  </w:num>
  <w:num w:numId="20">
    <w:abstractNumId w:val="10"/>
  </w:num>
  <w:num w:numId="21">
    <w:abstractNumId w:val="24"/>
  </w:num>
  <w:num w:numId="22">
    <w:abstractNumId w:val="9"/>
  </w:num>
  <w:num w:numId="23">
    <w:abstractNumId w:val="4"/>
  </w:num>
  <w:num w:numId="24">
    <w:abstractNumId w:val="37"/>
  </w:num>
  <w:num w:numId="25">
    <w:abstractNumId w:val="11"/>
  </w:num>
  <w:num w:numId="26">
    <w:abstractNumId w:val="35"/>
  </w:num>
  <w:num w:numId="27">
    <w:abstractNumId w:val="2"/>
  </w:num>
  <w:num w:numId="28">
    <w:abstractNumId w:val="0"/>
  </w:num>
  <w:num w:numId="29">
    <w:abstractNumId w:val="18"/>
  </w:num>
  <w:num w:numId="30">
    <w:abstractNumId w:val="17"/>
  </w:num>
  <w:num w:numId="31">
    <w:abstractNumId w:val="36"/>
  </w:num>
  <w:num w:numId="32">
    <w:abstractNumId w:val="32"/>
  </w:num>
  <w:num w:numId="33">
    <w:abstractNumId w:val="33"/>
  </w:num>
  <w:num w:numId="34">
    <w:abstractNumId w:val="34"/>
  </w:num>
  <w:num w:numId="35">
    <w:abstractNumId w:val="5"/>
  </w:num>
  <w:num w:numId="36">
    <w:abstractNumId w:val="27"/>
  </w:num>
  <w:num w:numId="37">
    <w:abstractNumId w:val="26"/>
  </w:num>
  <w:num w:numId="38">
    <w:abstractNumId w:val="8"/>
  </w:num>
  <w:num w:numId="39">
    <w:abstractNumId w:val="39"/>
  </w:num>
  <w:num w:numId="40">
    <w:abstractNumId w:val="29"/>
  </w:num>
  <w:num w:numId="41">
    <w:abstractNumId w:val="21"/>
  </w:num>
  <w:num w:numId="42">
    <w:abstractNumId w:val="42"/>
  </w:num>
  <w:num w:numId="43">
    <w:abstractNumId w:val="22"/>
  </w:num>
  <w:num w:numId="44">
    <w:abstractNumId w:val="13"/>
  </w:num>
  <w:num w:numId="45">
    <w:abstractNumId w:val="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2A"/>
    <w:rsid w:val="000130F4"/>
    <w:rsid w:val="00013CED"/>
    <w:rsid w:val="00016D51"/>
    <w:rsid w:val="00020BE1"/>
    <w:rsid w:val="0002164E"/>
    <w:rsid w:val="0002653E"/>
    <w:rsid w:val="000304B9"/>
    <w:rsid w:val="00042B50"/>
    <w:rsid w:val="00053273"/>
    <w:rsid w:val="00056C5D"/>
    <w:rsid w:val="00061C0C"/>
    <w:rsid w:val="00066108"/>
    <w:rsid w:val="00091630"/>
    <w:rsid w:val="000947F0"/>
    <w:rsid w:val="0009663D"/>
    <w:rsid w:val="000A3F3C"/>
    <w:rsid w:val="000A7C5F"/>
    <w:rsid w:val="000B351C"/>
    <w:rsid w:val="000C2B84"/>
    <w:rsid w:val="000C5229"/>
    <w:rsid w:val="000D257F"/>
    <w:rsid w:val="000D5451"/>
    <w:rsid w:val="000D6E41"/>
    <w:rsid w:val="000E71BB"/>
    <w:rsid w:val="000E7366"/>
    <w:rsid w:val="001048A2"/>
    <w:rsid w:val="001061E7"/>
    <w:rsid w:val="00116B31"/>
    <w:rsid w:val="00120416"/>
    <w:rsid w:val="00140191"/>
    <w:rsid w:val="00140CDE"/>
    <w:rsid w:val="0014145E"/>
    <w:rsid w:val="0014435F"/>
    <w:rsid w:val="00144F9A"/>
    <w:rsid w:val="00145CB9"/>
    <w:rsid w:val="00147D26"/>
    <w:rsid w:val="00163779"/>
    <w:rsid w:val="00166C0B"/>
    <w:rsid w:val="001768AF"/>
    <w:rsid w:val="001821AB"/>
    <w:rsid w:val="0018568D"/>
    <w:rsid w:val="001A2A0C"/>
    <w:rsid w:val="001A744F"/>
    <w:rsid w:val="001B1067"/>
    <w:rsid w:val="001B28D3"/>
    <w:rsid w:val="001C3B11"/>
    <w:rsid w:val="001D085F"/>
    <w:rsid w:val="001D3760"/>
    <w:rsid w:val="001E2647"/>
    <w:rsid w:val="001E2911"/>
    <w:rsid w:val="001E4986"/>
    <w:rsid w:val="001E59C7"/>
    <w:rsid w:val="001E6351"/>
    <w:rsid w:val="001F71B1"/>
    <w:rsid w:val="00200229"/>
    <w:rsid w:val="00205D6B"/>
    <w:rsid w:val="00207512"/>
    <w:rsid w:val="002156C7"/>
    <w:rsid w:val="00227111"/>
    <w:rsid w:val="00240262"/>
    <w:rsid w:val="002406DE"/>
    <w:rsid w:val="0024732B"/>
    <w:rsid w:val="00286485"/>
    <w:rsid w:val="0029447D"/>
    <w:rsid w:val="002D17D3"/>
    <w:rsid w:val="002E0AAD"/>
    <w:rsid w:val="002E0B60"/>
    <w:rsid w:val="002E1F86"/>
    <w:rsid w:val="002E3059"/>
    <w:rsid w:val="002F47C2"/>
    <w:rsid w:val="003119B0"/>
    <w:rsid w:val="00330248"/>
    <w:rsid w:val="0033173F"/>
    <w:rsid w:val="00332E70"/>
    <w:rsid w:val="0034079F"/>
    <w:rsid w:val="00340DDC"/>
    <w:rsid w:val="00340FF6"/>
    <w:rsid w:val="00346C5B"/>
    <w:rsid w:val="0035222D"/>
    <w:rsid w:val="00352E32"/>
    <w:rsid w:val="00361286"/>
    <w:rsid w:val="00363645"/>
    <w:rsid w:val="003654F5"/>
    <w:rsid w:val="00381154"/>
    <w:rsid w:val="00381F0B"/>
    <w:rsid w:val="00385077"/>
    <w:rsid w:val="003A2B34"/>
    <w:rsid w:val="003A4BA0"/>
    <w:rsid w:val="003B1ACE"/>
    <w:rsid w:val="003C491D"/>
    <w:rsid w:val="003D1A06"/>
    <w:rsid w:val="003E1AA1"/>
    <w:rsid w:val="003E2232"/>
    <w:rsid w:val="003F2A18"/>
    <w:rsid w:val="003F61EF"/>
    <w:rsid w:val="003F6B31"/>
    <w:rsid w:val="00403BCB"/>
    <w:rsid w:val="00404196"/>
    <w:rsid w:val="00405087"/>
    <w:rsid w:val="00406DB9"/>
    <w:rsid w:val="004100B3"/>
    <w:rsid w:val="0041646D"/>
    <w:rsid w:val="00417F8B"/>
    <w:rsid w:val="00423156"/>
    <w:rsid w:val="00427489"/>
    <w:rsid w:val="00430188"/>
    <w:rsid w:val="00437B20"/>
    <w:rsid w:val="004446FE"/>
    <w:rsid w:val="00445D86"/>
    <w:rsid w:val="00450211"/>
    <w:rsid w:val="00456E2D"/>
    <w:rsid w:val="00471CBF"/>
    <w:rsid w:val="004734F8"/>
    <w:rsid w:val="00475698"/>
    <w:rsid w:val="00484270"/>
    <w:rsid w:val="00493EEB"/>
    <w:rsid w:val="004A0FC4"/>
    <w:rsid w:val="004A294F"/>
    <w:rsid w:val="004A2DED"/>
    <w:rsid w:val="004A42AD"/>
    <w:rsid w:val="004A4AA9"/>
    <w:rsid w:val="004B2EFC"/>
    <w:rsid w:val="004C267B"/>
    <w:rsid w:val="004C57C5"/>
    <w:rsid w:val="004D0BA6"/>
    <w:rsid w:val="004E5E73"/>
    <w:rsid w:val="004E74CB"/>
    <w:rsid w:val="004F5261"/>
    <w:rsid w:val="004F52EF"/>
    <w:rsid w:val="004F5918"/>
    <w:rsid w:val="0050482E"/>
    <w:rsid w:val="00507B84"/>
    <w:rsid w:val="00507CC2"/>
    <w:rsid w:val="00512BD0"/>
    <w:rsid w:val="005356B3"/>
    <w:rsid w:val="00541EA0"/>
    <w:rsid w:val="00543056"/>
    <w:rsid w:val="00550605"/>
    <w:rsid w:val="005524A1"/>
    <w:rsid w:val="0055459E"/>
    <w:rsid w:val="00554CDB"/>
    <w:rsid w:val="005551EB"/>
    <w:rsid w:val="0055577C"/>
    <w:rsid w:val="0056057C"/>
    <w:rsid w:val="00573570"/>
    <w:rsid w:val="005750A1"/>
    <w:rsid w:val="00576A2B"/>
    <w:rsid w:val="00580754"/>
    <w:rsid w:val="0059089A"/>
    <w:rsid w:val="00596896"/>
    <w:rsid w:val="00597626"/>
    <w:rsid w:val="00597A9B"/>
    <w:rsid w:val="005A4080"/>
    <w:rsid w:val="005A71B3"/>
    <w:rsid w:val="005B77F8"/>
    <w:rsid w:val="005C4502"/>
    <w:rsid w:val="005C5B1F"/>
    <w:rsid w:val="005C7AFB"/>
    <w:rsid w:val="005D5216"/>
    <w:rsid w:val="005D5D4E"/>
    <w:rsid w:val="005E2CC1"/>
    <w:rsid w:val="005E36B8"/>
    <w:rsid w:val="005F180D"/>
    <w:rsid w:val="005F4698"/>
    <w:rsid w:val="00613C84"/>
    <w:rsid w:val="0061748A"/>
    <w:rsid w:val="00622B4D"/>
    <w:rsid w:val="006248BB"/>
    <w:rsid w:val="006423F3"/>
    <w:rsid w:val="006454AF"/>
    <w:rsid w:val="00651067"/>
    <w:rsid w:val="006518A4"/>
    <w:rsid w:val="00655589"/>
    <w:rsid w:val="00655591"/>
    <w:rsid w:val="00671784"/>
    <w:rsid w:val="00673322"/>
    <w:rsid w:val="00681E1D"/>
    <w:rsid w:val="0069459D"/>
    <w:rsid w:val="006A7F46"/>
    <w:rsid w:val="006B5C2E"/>
    <w:rsid w:val="006B66BF"/>
    <w:rsid w:val="006B78FC"/>
    <w:rsid w:val="006B7DFA"/>
    <w:rsid w:val="006C1D6F"/>
    <w:rsid w:val="006C79A8"/>
    <w:rsid w:val="006E28D4"/>
    <w:rsid w:val="006E3420"/>
    <w:rsid w:val="006E72A9"/>
    <w:rsid w:val="006E73D6"/>
    <w:rsid w:val="006F0891"/>
    <w:rsid w:val="006F370C"/>
    <w:rsid w:val="006F50B7"/>
    <w:rsid w:val="00704031"/>
    <w:rsid w:val="00711C44"/>
    <w:rsid w:val="00743823"/>
    <w:rsid w:val="00763998"/>
    <w:rsid w:val="00786820"/>
    <w:rsid w:val="00787FA4"/>
    <w:rsid w:val="0079154A"/>
    <w:rsid w:val="007A0EC8"/>
    <w:rsid w:val="007D3943"/>
    <w:rsid w:val="007E266A"/>
    <w:rsid w:val="007F7D9C"/>
    <w:rsid w:val="008020A5"/>
    <w:rsid w:val="008027B8"/>
    <w:rsid w:val="00812C35"/>
    <w:rsid w:val="00827F80"/>
    <w:rsid w:val="00830940"/>
    <w:rsid w:val="008403C6"/>
    <w:rsid w:val="0084696D"/>
    <w:rsid w:val="008524EA"/>
    <w:rsid w:val="00874624"/>
    <w:rsid w:val="0088131E"/>
    <w:rsid w:val="00885F73"/>
    <w:rsid w:val="008864BC"/>
    <w:rsid w:val="00893678"/>
    <w:rsid w:val="008964AC"/>
    <w:rsid w:val="008B1BAC"/>
    <w:rsid w:val="008B3D4B"/>
    <w:rsid w:val="008B4FAA"/>
    <w:rsid w:val="008B594D"/>
    <w:rsid w:val="008B6A07"/>
    <w:rsid w:val="008B6C15"/>
    <w:rsid w:val="008C1679"/>
    <w:rsid w:val="008C1AFE"/>
    <w:rsid w:val="008D11A8"/>
    <w:rsid w:val="008E6CF7"/>
    <w:rsid w:val="008E7CFB"/>
    <w:rsid w:val="008F1E0E"/>
    <w:rsid w:val="00905FA6"/>
    <w:rsid w:val="00932BAF"/>
    <w:rsid w:val="0097107B"/>
    <w:rsid w:val="0097277E"/>
    <w:rsid w:val="00975A0C"/>
    <w:rsid w:val="009814FC"/>
    <w:rsid w:val="00983C1F"/>
    <w:rsid w:val="00987CA2"/>
    <w:rsid w:val="00992819"/>
    <w:rsid w:val="009A0EC7"/>
    <w:rsid w:val="009B33C1"/>
    <w:rsid w:val="009B72E7"/>
    <w:rsid w:val="009C059F"/>
    <w:rsid w:val="009C3803"/>
    <w:rsid w:val="009D5A7F"/>
    <w:rsid w:val="009D6690"/>
    <w:rsid w:val="009F200E"/>
    <w:rsid w:val="009F5D50"/>
    <w:rsid w:val="00A019A1"/>
    <w:rsid w:val="00A214E3"/>
    <w:rsid w:val="00A35A77"/>
    <w:rsid w:val="00A37B89"/>
    <w:rsid w:val="00A4280A"/>
    <w:rsid w:val="00A45282"/>
    <w:rsid w:val="00A470B2"/>
    <w:rsid w:val="00A5135C"/>
    <w:rsid w:val="00A55376"/>
    <w:rsid w:val="00A605A3"/>
    <w:rsid w:val="00A665A8"/>
    <w:rsid w:val="00A6776B"/>
    <w:rsid w:val="00A8467B"/>
    <w:rsid w:val="00A85C85"/>
    <w:rsid w:val="00A91B33"/>
    <w:rsid w:val="00AB17AC"/>
    <w:rsid w:val="00AB42C6"/>
    <w:rsid w:val="00AC5009"/>
    <w:rsid w:val="00AC7AB2"/>
    <w:rsid w:val="00AD2BAF"/>
    <w:rsid w:val="00AE7F2B"/>
    <w:rsid w:val="00AF01E0"/>
    <w:rsid w:val="00AF4A98"/>
    <w:rsid w:val="00B00B7A"/>
    <w:rsid w:val="00B027B9"/>
    <w:rsid w:val="00B14C7C"/>
    <w:rsid w:val="00B2182E"/>
    <w:rsid w:val="00B355D9"/>
    <w:rsid w:val="00B378A4"/>
    <w:rsid w:val="00B40F68"/>
    <w:rsid w:val="00B44991"/>
    <w:rsid w:val="00B52F4D"/>
    <w:rsid w:val="00B543C5"/>
    <w:rsid w:val="00B57986"/>
    <w:rsid w:val="00B6677E"/>
    <w:rsid w:val="00B7641E"/>
    <w:rsid w:val="00B77593"/>
    <w:rsid w:val="00B8019C"/>
    <w:rsid w:val="00B80AA1"/>
    <w:rsid w:val="00B825E7"/>
    <w:rsid w:val="00BB1879"/>
    <w:rsid w:val="00BB3BBF"/>
    <w:rsid w:val="00BB7894"/>
    <w:rsid w:val="00BC3EAE"/>
    <w:rsid w:val="00BC5222"/>
    <w:rsid w:val="00BC689D"/>
    <w:rsid w:val="00BD1DBB"/>
    <w:rsid w:val="00BD6A6F"/>
    <w:rsid w:val="00BE09FC"/>
    <w:rsid w:val="00BF5C56"/>
    <w:rsid w:val="00BF65C5"/>
    <w:rsid w:val="00C01B16"/>
    <w:rsid w:val="00C04054"/>
    <w:rsid w:val="00C072C0"/>
    <w:rsid w:val="00C23C36"/>
    <w:rsid w:val="00C30B95"/>
    <w:rsid w:val="00C45D12"/>
    <w:rsid w:val="00C46E9F"/>
    <w:rsid w:val="00C65528"/>
    <w:rsid w:val="00C67B54"/>
    <w:rsid w:val="00C67D41"/>
    <w:rsid w:val="00C80BA0"/>
    <w:rsid w:val="00C94F35"/>
    <w:rsid w:val="00C963D7"/>
    <w:rsid w:val="00CA18ED"/>
    <w:rsid w:val="00CA51DF"/>
    <w:rsid w:val="00CB4BA3"/>
    <w:rsid w:val="00CD108C"/>
    <w:rsid w:val="00CD709F"/>
    <w:rsid w:val="00CE1ED8"/>
    <w:rsid w:val="00CF174B"/>
    <w:rsid w:val="00CF4A18"/>
    <w:rsid w:val="00D12018"/>
    <w:rsid w:val="00D146CB"/>
    <w:rsid w:val="00D1670C"/>
    <w:rsid w:val="00D3389D"/>
    <w:rsid w:val="00D33B5E"/>
    <w:rsid w:val="00D33FD1"/>
    <w:rsid w:val="00D341E0"/>
    <w:rsid w:val="00D37025"/>
    <w:rsid w:val="00D3767D"/>
    <w:rsid w:val="00D407FF"/>
    <w:rsid w:val="00D535A2"/>
    <w:rsid w:val="00D5536E"/>
    <w:rsid w:val="00D61E55"/>
    <w:rsid w:val="00D64383"/>
    <w:rsid w:val="00D67C99"/>
    <w:rsid w:val="00D732C6"/>
    <w:rsid w:val="00D750DA"/>
    <w:rsid w:val="00D82782"/>
    <w:rsid w:val="00D86492"/>
    <w:rsid w:val="00D94FE0"/>
    <w:rsid w:val="00DB0B6C"/>
    <w:rsid w:val="00DB58C6"/>
    <w:rsid w:val="00DD0B22"/>
    <w:rsid w:val="00DD4BF1"/>
    <w:rsid w:val="00DE3873"/>
    <w:rsid w:val="00DE74DD"/>
    <w:rsid w:val="00DF37D8"/>
    <w:rsid w:val="00E033FF"/>
    <w:rsid w:val="00E20724"/>
    <w:rsid w:val="00E2342A"/>
    <w:rsid w:val="00E3542B"/>
    <w:rsid w:val="00E44931"/>
    <w:rsid w:val="00E47285"/>
    <w:rsid w:val="00E52B79"/>
    <w:rsid w:val="00E56D04"/>
    <w:rsid w:val="00E65F86"/>
    <w:rsid w:val="00E7536C"/>
    <w:rsid w:val="00E85247"/>
    <w:rsid w:val="00E9061F"/>
    <w:rsid w:val="00E90F1F"/>
    <w:rsid w:val="00E978F5"/>
    <w:rsid w:val="00EA0CF9"/>
    <w:rsid w:val="00EA10A7"/>
    <w:rsid w:val="00EA50E9"/>
    <w:rsid w:val="00EA7E5C"/>
    <w:rsid w:val="00EB6F6C"/>
    <w:rsid w:val="00EC10AB"/>
    <w:rsid w:val="00EC1266"/>
    <w:rsid w:val="00EE7CCB"/>
    <w:rsid w:val="00EF3F2C"/>
    <w:rsid w:val="00EF4968"/>
    <w:rsid w:val="00EF5B64"/>
    <w:rsid w:val="00F0379A"/>
    <w:rsid w:val="00F12BBD"/>
    <w:rsid w:val="00F16C00"/>
    <w:rsid w:val="00F2142E"/>
    <w:rsid w:val="00F254A5"/>
    <w:rsid w:val="00F446CE"/>
    <w:rsid w:val="00F461AA"/>
    <w:rsid w:val="00F61BB4"/>
    <w:rsid w:val="00F621C4"/>
    <w:rsid w:val="00F629F1"/>
    <w:rsid w:val="00F648A9"/>
    <w:rsid w:val="00F76962"/>
    <w:rsid w:val="00F80DC4"/>
    <w:rsid w:val="00F83E11"/>
    <w:rsid w:val="00F8579C"/>
    <w:rsid w:val="00F91EB3"/>
    <w:rsid w:val="00F95BA7"/>
    <w:rsid w:val="00FA2DFA"/>
    <w:rsid w:val="00FB307B"/>
    <w:rsid w:val="00FE0058"/>
    <w:rsid w:val="00FF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A7207"/>
  <w15:docId w15:val="{1A8535ED-4F46-4DCF-A968-D043D10C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0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4BC"/>
    <w:pPr>
      <w:ind w:left="720"/>
      <w:contextualSpacing/>
    </w:pPr>
  </w:style>
  <w:style w:type="paragraph" w:styleId="BalloonText">
    <w:name w:val="Balloon Text"/>
    <w:basedOn w:val="Normal"/>
    <w:link w:val="BalloonTextChar"/>
    <w:uiPriority w:val="99"/>
    <w:semiHidden/>
    <w:unhideWhenUsed/>
    <w:rsid w:val="00B8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1"/>
    <w:rPr>
      <w:rFonts w:ascii="Segoe UI" w:hAnsi="Segoe UI" w:cs="Segoe UI"/>
      <w:sz w:val="18"/>
      <w:szCs w:val="18"/>
    </w:rPr>
  </w:style>
  <w:style w:type="paragraph" w:styleId="Header">
    <w:name w:val="header"/>
    <w:basedOn w:val="Normal"/>
    <w:link w:val="HeaderChar"/>
    <w:uiPriority w:val="99"/>
    <w:unhideWhenUsed/>
    <w:rsid w:val="00A0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9A1"/>
  </w:style>
  <w:style w:type="paragraph" w:styleId="Footer">
    <w:name w:val="footer"/>
    <w:basedOn w:val="Normal"/>
    <w:link w:val="FooterChar"/>
    <w:uiPriority w:val="99"/>
    <w:unhideWhenUsed/>
    <w:rsid w:val="00A0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9A1"/>
  </w:style>
  <w:style w:type="character" w:styleId="Hyperlink">
    <w:name w:val="Hyperlink"/>
    <w:basedOn w:val="DefaultParagraphFont"/>
    <w:uiPriority w:val="99"/>
    <w:unhideWhenUsed/>
    <w:rsid w:val="008B594D"/>
    <w:rPr>
      <w:color w:val="0563C1"/>
      <w:u w:val="single"/>
    </w:rPr>
  </w:style>
  <w:style w:type="character" w:styleId="FollowedHyperlink">
    <w:name w:val="FollowedHyperlink"/>
    <w:basedOn w:val="DefaultParagraphFont"/>
    <w:uiPriority w:val="99"/>
    <w:semiHidden/>
    <w:unhideWhenUsed/>
    <w:rsid w:val="00C67B54"/>
    <w:rPr>
      <w:color w:val="954F72" w:themeColor="followedHyperlink"/>
      <w:u w:val="single"/>
    </w:rPr>
  </w:style>
  <w:style w:type="character" w:styleId="CommentReference">
    <w:name w:val="annotation reference"/>
    <w:basedOn w:val="DefaultParagraphFont"/>
    <w:uiPriority w:val="99"/>
    <w:semiHidden/>
    <w:unhideWhenUsed/>
    <w:rsid w:val="009D6690"/>
    <w:rPr>
      <w:sz w:val="16"/>
      <w:szCs w:val="16"/>
    </w:rPr>
  </w:style>
  <w:style w:type="paragraph" w:styleId="CommentText">
    <w:name w:val="annotation text"/>
    <w:basedOn w:val="Normal"/>
    <w:link w:val="CommentTextChar"/>
    <w:uiPriority w:val="99"/>
    <w:semiHidden/>
    <w:unhideWhenUsed/>
    <w:rsid w:val="009D6690"/>
    <w:pPr>
      <w:spacing w:line="240" w:lineRule="auto"/>
    </w:pPr>
    <w:rPr>
      <w:sz w:val="20"/>
      <w:szCs w:val="20"/>
    </w:rPr>
  </w:style>
  <w:style w:type="character" w:customStyle="1" w:styleId="CommentTextChar">
    <w:name w:val="Comment Text Char"/>
    <w:basedOn w:val="DefaultParagraphFont"/>
    <w:link w:val="CommentText"/>
    <w:uiPriority w:val="99"/>
    <w:semiHidden/>
    <w:rsid w:val="009D6690"/>
    <w:rPr>
      <w:sz w:val="20"/>
      <w:szCs w:val="20"/>
    </w:rPr>
  </w:style>
  <w:style w:type="paragraph" w:styleId="CommentSubject">
    <w:name w:val="annotation subject"/>
    <w:basedOn w:val="CommentText"/>
    <w:next w:val="CommentText"/>
    <w:link w:val="CommentSubjectChar"/>
    <w:uiPriority w:val="99"/>
    <w:semiHidden/>
    <w:unhideWhenUsed/>
    <w:rsid w:val="009D6690"/>
    <w:rPr>
      <w:b/>
      <w:bCs/>
    </w:rPr>
  </w:style>
  <w:style w:type="character" w:customStyle="1" w:styleId="CommentSubjectChar">
    <w:name w:val="Comment Subject Char"/>
    <w:basedOn w:val="CommentTextChar"/>
    <w:link w:val="CommentSubject"/>
    <w:uiPriority w:val="99"/>
    <w:semiHidden/>
    <w:rsid w:val="009D6690"/>
    <w:rPr>
      <w:b/>
      <w:bCs/>
      <w:sz w:val="20"/>
      <w:szCs w:val="20"/>
    </w:rPr>
  </w:style>
  <w:style w:type="character" w:customStyle="1" w:styleId="Heading1Char">
    <w:name w:val="Heading 1 Char"/>
    <w:basedOn w:val="DefaultParagraphFont"/>
    <w:link w:val="Heading1"/>
    <w:uiPriority w:val="9"/>
    <w:rsid w:val="00D750D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174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8A"/>
    <w:rPr>
      <w:rFonts w:asciiTheme="majorHAnsi" w:eastAsiaTheme="majorEastAsia" w:hAnsiTheme="majorHAnsi" w:cstheme="majorBidi"/>
      <w:spacing w:val="-10"/>
      <w:kern w:val="28"/>
      <w:sz w:val="56"/>
      <w:szCs w:val="56"/>
    </w:rPr>
  </w:style>
  <w:style w:type="paragraph" w:customStyle="1" w:styleId="Default">
    <w:name w:val="Default"/>
    <w:rsid w:val="008469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7455">
      <w:bodyDiv w:val="1"/>
      <w:marLeft w:val="0"/>
      <w:marRight w:val="0"/>
      <w:marTop w:val="0"/>
      <w:marBottom w:val="0"/>
      <w:divBdr>
        <w:top w:val="none" w:sz="0" w:space="0" w:color="auto"/>
        <w:left w:val="none" w:sz="0" w:space="0" w:color="auto"/>
        <w:bottom w:val="none" w:sz="0" w:space="0" w:color="auto"/>
        <w:right w:val="none" w:sz="0" w:space="0" w:color="auto"/>
      </w:divBdr>
    </w:div>
    <w:div w:id="520054217">
      <w:bodyDiv w:val="1"/>
      <w:marLeft w:val="0"/>
      <w:marRight w:val="0"/>
      <w:marTop w:val="0"/>
      <w:marBottom w:val="0"/>
      <w:divBdr>
        <w:top w:val="none" w:sz="0" w:space="0" w:color="auto"/>
        <w:left w:val="none" w:sz="0" w:space="0" w:color="auto"/>
        <w:bottom w:val="none" w:sz="0" w:space="0" w:color="auto"/>
        <w:right w:val="none" w:sz="0" w:space="0" w:color="auto"/>
      </w:divBdr>
    </w:div>
    <w:div w:id="1116294294">
      <w:bodyDiv w:val="1"/>
      <w:marLeft w:val="0"/>
      <w:marRight w:val="0"/>
      <w:marTop w:val="0"/>
      <w:marBottom w:val="0"/>
      <w:divBdr>
        <w:top w:val="none" w:sz="0" w:space="0" w:color="auto"/>
        <w:left w:val="none" w:sz="0" w:space="0" w:color="auto"/>
        <w:bottom w:val="none" w:sz="0" w:space="0" w:color="auto"/>
        <w:right w:val="none" w:sz="0" w:space="0" w:color="auto"/>
      </w:divBdr>
      <w:divsChild>
        <w:div w:id="12994997">
          <w:marLeft w:val="0"/>
          <w:marRight w:val="0"/>
          <w:marTop w:val="0"/>
          <w:marBottom w:val="0"/>
          <w:divBdr>
            <w:top w:val="none" w:sz="0" w:space="0" w:color="auto"/>
            <w:left w:val="none" w:sz="0" w:space="0" w:color="auto"/>
            <w:bottom w:val="none" w:sz="0" w:space="0" w:color="auto"/>
            <w:right w:val="none" w:sz="0" w:space="0" w:color="auto"/>
          </w:divBdr>
          <w:divsChild>
            <w:div w:id="693268718">
              <w:marLeft w:val="0"/>
              <w:marRight w:val="0"/>
              <w:marTop w:val="0"/>
              <w:marBottom w:val="0"/>
              <w:divBdr>
                <w:top w:val="none" w:sz="0" w:space="0" w:color="auto"/>
                <w:left w:val="none" w:sz="0" w:space="0" w:color="auto"/>
                <w:bottom w:val="none" w:sz="0" w:space="0" w:color="auto"/>
                <w:right w:val="none" w:sz="0" w:space="0" w:color="auto"/>
              </w:divBdr>
              <w:divsChild>
                <w:div w:id="31349771">
                  <w:marLeft w:val="0"/>
                  <w:marRight w:val="0"/>
                  <w:marTop w:val="0"/>
                  <w:marBottom w:val="0"/>
                  <w:divBdr>
                    <w:top w:val="none" w:sz="0" w:space="0" w:color="auto"/>
                    <w:left w:val="none" w:sz="0" w:space="0" w:color="auto"/>
                    <w:bottom w:val="none" w:sz="0" w:space="0" w:color="auto"/>
                    <w:right w:val="none" w:sz="0" w:space="0" w:color="auto"/>
                  </w:divBdr>
                  <w:divsChild>
                    <w:div w:id="1791243875">
                      <w:marLeft w:val="0"/>
                      <w:marRight w:val="0"/>
                      <w:marTop w:val="0"/>
                      <w:marBottom w:val="0"/>
                      <w:divBdr>
                        <w:top w:val="none" w:sz="0" w:space="0" w:color="auto"/>
                        <w:left w:val="none" w:sz="0" w:space="0" w:color="auto"/>
                        <w:bottom w:val="none" w:sz="0" w:space="0" w:color="auto"/>
                        <w:right w:val="none" w:sz="0" w:space="0" w:color="auto"/>
                      </w:divBdr>
                      <w:divsChild>
                        <w:div w:id="174803495">
                          <w:marLeft w:val="0"/>
                          <w:marRight w:val="0"/>
                          <w:marTop w:val="0"/>
                          <w:marBottom w:val="0"/>
                          <w:divBdr>
                            <w:top w:val="none" w:sz="0" w:space="0" w:color="auto"/>
                            <w:left w:val="none" w:sz="0" w:space="0" w:color="auto"/>
                            <w:bottom w:val="none" w:sz="0" w:space="0" w:color="auto"/>
                            <w:right w:val="none" w:sz="0" w:space="0" w:color="auto"/>
                          </w:divBdr>
                          <w:divsChild>
                            <w:div w:id="1049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nhs.uk/conditions/vaccinations/child-flu-vaccine/" TargetMode="External"/><Relationship Id="rId26" Type="http://schemas.openxmlformats.org/officeDocument/2006/relationships/hyperlink" Target="https://www.gov.uk/guidance/report-a-serious-childcare-incide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olgrid.org.uk/education/education-improvement/health-and-wellbeing/medicines/intimate-car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gov.uk/government/publications/covid-19-decontamination-in-non-healthcare-settings" TargetMode="External"/><Relationship Id="rId25" Type="http://schemas.openxmlformats.org/officeDocument/2006/relationships/hyperlink" Target="https://www.gov.uk/government/publications/coronavirus-covid-19-early-years-and-childcare-closures/coronavirus-covid-19-early-years-and-childcare-closur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covid-19-decontamination-in-non-healthcare-settings" TargetMode="External"/><Relationship Id="rId29"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coronavirus/working-safely/risk-assessment.htm" TargetMode="External"/><Relationship Id="rId24" Type="http://schemas.openxmlformats.org/officeDocument/2006/relationships/hyperlink" Target="mailto:contacttracing@solihull.gov.uk" TargetMode="External"/><Relationship Id="rId32" Type="http://schemas.openxmlformats.org/officeDocument/2006/relationships/hyperlink" Target="https://www.hse.gov.uk/coronavirus/first-aid-and-medicals/index.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surveys.phe.org.uk/TakeSurvey.aspx?SurveyID=n4KL97m2I" TargetMode="External"/><Relationship Id="rId28" Type="http://schemas.openxmlformats.org/officeDocument/2006/relationships/hyperlink" Target="https://www.gov.uk/government/publications/covid-19-decontamination-in-non-healthcare-setting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se.gov.uk/coronavirus/equipment-and-machinery/air-conditioning-and-ventilation.htm" TargetMode="External"/><Relationship Id="rId31" Type="http://schemas.openxmlformats.org/officeDocument/2006/relationships/hyperlink" Target="https://www.gov.uk/guidance/nhs-test-and-trace-how-i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mailto:contacttracing@solihull.gov.uk" TargetMode="External"/><Relationship Id="rId27" Type="http://schemas.openxmlformats.org/officeDocument/2006/relationships/hyperlink" Target="https://www.gov.uk/government/publications/coronavirus-covid-19-early-years-and-childcare-closures" TargetMode="External"/><Relationship Id="rId30" Type="http://schemas.openxmlformats.org/officeDocument/2006/relationships/hyperlink" Target="https://www.gov.uk/government/publications/protective-measures-for-holiday-or-after-school-clubs-and-other-out-of-school-settings-for-children-during-the-coronavirus-covid-19-outbreak?utm_source=4b581021-d798-4565-8fa0-579175be88cb&amp;utm_medium=email&amp;utm_campaign=govuk-notifications&amp;utm_content=immediate"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olihull.gov.uk/" TargetMode="External"/></Relationships>
</file>

<file path=word/diagrams/_rels/data1.xml.rels><?xml version="1.0" encoding="UTF-8" standalone="yes"?>
<Relationships xmlns="http://schemas.openxmlformats.org/package/2006/relationships"><Relationship Id="rId8" Type="http://schemas.openxmlformats.org/officeDocument/2006/relationships/hyperlink" Target="#Engage_Test_and_Trace"/><Relationship Id="rId3" Type="http://schemas.openxmlformats.org/officeDocument/2006/relationships/hyperlink" Target="#Manage_confirmed_cases"/><Relationship Id="rId7" Type="http://schemas.openxmlformats.org/officeDocument/2006/relationships/hyperlink" Target="#personal_protective_equipment"/><Relationship Id="rId12" Type="http://schemas.openxmlformats.org/officeDocument/2006/relationships/hyperlink" Target="#Curriculum_Specific"/><Relationship Id="rId2" Type="http://schemas.openxmlformats.org/officeDocument/2006/relationships/hyperlink" Target="#Clean_Hands"/><Relationship Id="rId1" Type="http://schemas.openxmlformats.org/officeDocument/2006/relationships/hyperlink" Target="#Minimise_contact"/><Relationship Id="rId6" Type="http://schemas.openxmlformats.org/officeDocument/2006/relationships/hyperlink" Target="#Enhanced_cleaning"/><Relationship Id="rId11" Type="http://schemas.openxmlformats.org/officeDocument/2006/relationships/hyperlink" Target="#Communication"/><Relationship Id="rId5" Type="http://schemas.openxmlformats.org/officeDocument/2006/relationships/hyperlink" Target="#Ensure_good_respiratory_hygiene"/><Relationship Id="rId10" Type="http://schemas.openxmlformats.org/officeDocument/2006/relationships/hyperlink" Target="#Building_management"/><Relationship Id="rId4" Type="http://schemas.openxmlformats.org/officeDocument/2006/relationships/hyperlink" Target="#Contain_any_outbreak"/><Relationship Id="rId9" Type="http://schemas.openxmlformats.org/officeDocument/2006/relationships/hyperlink" Target="#School_Workforce"/></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93A5E5-B519-40F8-99BC-2223EDEC0CDF}" type="doc">
      <dgm:prSet loTypeId="urn:microsoft.com/office/officeart/2005/8/layout/lProcess2" loCatId="list" qsTypeId="urn:microsoft.com/office/officeart/2005/8/quickstyle/simple4" qsCatId="simple" csTypeId="urn:microsoft.com/office/officeart/2005/8/colors/colorful5" csCatId="colorful" phldr="1"/>
      <dgm:spPr/>
      <dgm:t>
        <a:bodyPr/>
        <a:lstStyle/>
        <a:p>
          <a:endParaRPr lang="en-US"/>
        </a:p>
      </dgm:t>
    </dgm:pt>
    <dgm:pt modelId="{0AFB70C9-05CC-4AEF-A873-A4C915476248}">
      <dgm:prSet phldrT="[Text]" custT="1"/>
      <dgm:spPr>
        <a:xfrm>
          <a:off x="4376" y="0"/>
          <a:ext cx="4209733" cy="5029199"/>
        </a:xfrm>
        <a:prstGeom prst="roundRect">
          <a:avLst>
            <a:gd name="adj" fmla="val 10000"/>
          </a:avLst>
        </a:prstGeom>
        <a:ln>
          <a:solidFill>
            <a:schemeClr val="tx1"/>
          </a:solidFill>
        </a:ln>
        <a:effectLst>
          <a:outerShdw blurRad="50800" dist="38100" dir="2700000" algn="tl" rotWithShape="0">
            <a:prstClr val="black">
              <a:alpha val="40000"/>
            </a:prstClr>
          </a:outerShdw>
        </a:effectLst>
      </dgm:spPr>
      <dgm:t>
        <a:bodyPr/>
        <a:lstStyle/>
        <a:p>
          <a:r>
            <a:rPr lang="en-US" sz="2400" b="1" u="sng">
              <a:latin typeface="Arial" panose="020B0604020202020204" pitchFamily="34" charset="0"/>
              <a:ea typeface="+mn-ea"/>
              <a:cs typeface="Arial" panose="020B0604020202020204" pitchFamily="34" charset="0"/>
            </a:rPr>
            <a:t>PREVENTION</a:t>
          </a:r>
          <a:r>
            <a:rPr lang="en-US" sz="6500" b="1" u="sng">
              <a:latin typeface="Arial" panose="020B0604020202020204" pitchFamily="34" charset="0"/>
              <a:ea typeface="+mn-ea"/>
              <a:cs typeface="Arial" panose="020B0604020202020204" pitchFamily="34" charset="0"/>
            </a:rPr>
            <a:t> </a:t>
          </a:r>
        </a:p>
      </dgm:t>
    </dgm:pt>
    <dgm:pt modelId="{45A240E6-202C-4747-8D9E-8DBA0DF6FCBE}" type="parTrans" cxnId="{DFC47850-DC2A-418E-8F9E-F1CF26E9B590}">
      <dgm:prSet/>
      <dgm:spPr/>
      <dgm:t>
        <a:bodyPr/>
        <a:lstStyle/>
        <a:p>
          <a:endParaRPr lang="en-US"/>
        </a:p>
      </dgm:t>
    </dgm:pt>
    <dgm:pt modelId="{F1C84C8A-0333-4F24-8A35-DBDFA9BEDA31}" type="sibTrans" cxnId="{DFC47850-DC2A-418E-8F9E-F1CF26E9B590}">
      <dgm:prSet/>
      <dgm:spPr/>
      <dgm:t>
        <a:bodyPr/>
        <a:lstStyle/>
        <a:p>
          <a:endParaRPr lang="en-US"/>
        </a:p>
      </dgm:t>
    </dgm:pt>
    <dgm:pt modelId="{3C81C346-7F92-40E2-93BC-A5F9AA0B3373}">
      <dgm:prSet phldrT="[Text]" custT="1"/>
      <dgm:spPr>
        <a:xfrm>
          <a:off x="425349" y="1509005"/>
          <a:ext cx="3367786" cy="482844"/>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*1) Minimise contact with individuals who are unwell by ensuring that those who have COVID-19 symptoms, or who have someone in their household who does, do not attend l</a:t>
          </a:r>
        </a:p>
      </dgm:t>
      <dgm:extLst>
        <a:ext uri="{E40237B7-FDA0-4F09-8148-C483321AD2D9}">
          <dgm14:cNvPr xmlns:dgm14="http://schemas.microsoft.com/office/drawing/2010/diagram" id="0" name="">
            <a:hlinkClick xmlns:r="http://schemas.openxmlformats.org/officeDocument/2006/relationships" r:id="rId1" tooltip="Right Click to open Bookmark"/>
          </dgm14:cNvPr>
        </a:ext>
      </dgm:extLst>
    </dgm:pt>
    <dgm:pt modelId="{9AB4DED0-C99C-4C6F-9229-6FB20311F98E}" type="parTrans" cxnId="{10BBD394-FF1D-4579-8E9C-A68A48DA4DAE}">
      <dgm:prSet/>
      <dgm:spPr/>
      <dgm:t>
        <a:bodyPr/>
        <a:lstStyle/>
        <a:p>
          <a:endParaRPr lang="en-US"/>
        </a:p>
      </dgm:t>
    </dgm:pt>
    <dgm:pt modelId="{CCCE0DC9-C1F9-4264-970D-709B9DACCE5E}" type="sibTrans" cxnId="{10BBD394-FF1D-4579-8E9C-A68A48DA4DAE}">
      <dgm:prSet/>
      <dgm:spPr/>
      <dgm:t>
        <a:bodyPr/>
        <a:lstStyle/>
        <a:p>
          <a:endParaRPr lang="en-US"/>
        </a:p>
      </dgm:t>
    </dgm:pt>
    <dgm:pt modelId="{E21C328B-B40C-458C-817F-C29708BDABD5}">
      <dgm:prSet phldrT="[Text]" custT="1"/>
      <dgm:spPr>
        <a:xfrm>
          <a:off x="425349" y="2066134"/>
          <a:ext cx="3367786" cy="482844"/>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*2) Clean hands thoroughly more often than usual</a:t>
          </a:r>
        </a:p>
      </dgm:t>
      <dgm:extLst>
        <a:ext uri="{E40237B7-FDA0-4F09-8148-C483321AD2D9}">
          <dgm14:cNvPr xmlns:dgm14="http://schemas.microsoft.com/office/drawing/2010/diagram" id="0" name="">
            <a:hlinkClick xmlns:r="http://schemas.openxmlformats.org/officeDocument/2006/relationships" r:id="rId2"/>
          </dgm14:cNvPr>
        </a:ext>
      </dgm:extLst>
    </dgm:pt>
    <dgm:pt modelId="{9D38DAF9-9D18-4865-B209-F0F1D00434DE}" type="parTrans" cxnId="{21C9949F-A119-4B16-82E9-554DA6016153}">
      <dgm:prSet/>
      <dgm:spPr/>
      <dgm:t>
        <a:bodyPr/>
        <a:lstStyle/>
        <a:p>
          <a:endParaRPr lang="en-US"/>
        </a:p>
      </dgm:t>
    </dgm:pt>
    <dgm:pt modelId="{01BCBC89-7EA2-4739-A64E-F61733A139F5}" type="sibTrans" cxnId="{21C9949F-A119-4B16-82E9-554DA6016153}">
      <dgm:prSet/>
      <dgm:spPr/>
      <dgm:t>
        <a:bodyPr/>
        <a:lstStyle/>
        <a:p>
          <a:endParaRPr lang="en-US"/>
        </a:p>
      </dgm:t>
    </dgm:pt>
    <dgm:pt modelId="{A7097722-3630-436B-937A-77C6D752DB4E}">
      <dgm:prSet phldrT="[Text]" custT="1"/>
      <dgm:spPr>
        <a:xfrm>
          <a:off x="4529840" y="0"/>
          <a:ext cx="4209733" cy="5029199"/>
        </a:xfrm>
        <a:prstGeom prst="roundRect">
          <a:avLst>
            <a:gd name="adj" fmla="val 10000"/>
          </a:avLst>
        </a:prstGeom>
        <a:ln>
          <a:solidFill>
            <a:schemeClr val="tx1"/>
          </a:solidFill>
        </a:ln>
      </dgm:spPr>
      <dgm:t>
        <a:bodyPr/>
        <a:lstStyle/>
        <a:p>
          <a:r>
            <a:rPr lang="en-US" sz="2400" b="1" u="sng">
              <a:latin typeface="Arial" panose="020B0604020202020204" pitchFamily="34" charset="0"/>
              <a:ea typeface="+mn-ea"/>
              <a:cs typeface="Arial" panose="020B0604020202020204" pitchFamily="34" charset="0"/>
            </a:rPr>
            <a:t>RESPONSE TO ANY INFECTION</a:t>
          </a:r>
        </a:p>
      </dgm:t>
    </dgm:pt>
    <dgm:pt modelId="{C981D052-80B6-4F5E-8450-4D45CA88A2A9}" type="parTrans" cxnId="{A47B216A-6857-4105-9490-0E49523B1E95}">
      <dgm:prSet/>
      <dgm:spPr/>
      <dgm:t>
        <a:bodyPr/>
        <a:lstStyle/>
        <a:p>
          <a:endParaRPr lang="en-US"/>
        </a:p>
      </dgm:t>
    </dgm:pt>
    <dgm:pt modelId="{61E3EC61-332A-463F-8D56-6CA19119560D}" type="sibTrans" cxnId="{A47B216A-6857-4105-9490-0E49523B1E95}">
      <dgm:prSet/>
      <dgm:spPr/>
      <dgm:t>
        <a:bodyPr/>
        <a:lstStyle/>
        <a:p>
          <a:endParaRPr lang="en-US"/>
        </a:p>
      </dgm:t>
    </dgm:pt>
    <dgm:pt modelId="{1AD43E02-3CB9-4A06-AD26-47D43470BD59}">
      <dgm:prSet phldrT="[Text]" custT="1"/>
      <dgm:spPr>
        <a:xfrm>
          <a:off x="4950813" y="2649231"/>
          <a:ext cx="3367786" cy="988036"/>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8) Manage confirmed cases of cornavirus (COVID-19) (COVID-19) amongst the setting community</a:t>
          </a:r>
        </a:p>
      </dgm:t>
      <dgm:extLst>
        <a:ext uri="{E40237B7-FDA0-4F09-8148-C483321AD2D9}">
          <dgm14:cNvPr xmlns:dgm14="http://schemas.microsoft.com/office/drawing/2010/diagram" id="0" name="">
            <a:hlinkClick xmlns:r="http://schemas.openxmlformats.org/officeDocument/2006/relationships" r:id="rId3"/>
          </dgm14:cNvPr>
        </a:ext>
      </dgm:extLst>
    </dgm:pt>
    <dgm:pt modelId="{AF280129-5096-4032-96D0-61CAED4E4A3B}" type="parTrans" cxnId="{339F1DB9-44A5-4935-970A-8C104452226B}">
      <dgm:prSet/>
      <dgm:spPr/>
      <dgm:t>
        <a:bodyPr/>
        <a:lstStyle/>
        <a:p>
          <a:endParaRPr lang="en-US"/>
        </a:p>
      </dgm:t>
    </dgm:pt>
    <dgm:pt modelId="{DBA811A7-EE5E-499F-8CB7-ACAD0FB0C419}" type="sibTrans" cxnId="{339F1DB9-44A5-4935-970A-8C104452226B}">
      <dgm:prSet/>
      <dgm:spPr/>
      <dgm:t>
        <a:bodyPr/>
        <a:lstStyle/>
        <a:p>
          <a:endParaRPr lang="en-US"/>
        </a:p>
      </dgm:t>
    </dgm:pt>
    <dgm:pt modelId="{925D781D-6163-478A-A97A-507A5B303946}">
      <dgm:prSet phldrT="[Text]" custT="1"/>
      <dgm:spPr>
        <a:xfrm>
          <a:off x="4950813" y="3789273"/>
          <a:ext cx="3367786" cy="988036"/>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9) Contain any outbreak by following local health protection team advice</a:t>
          </a:r>
        </a:p>
      </dgm:t>
      <dgm:extLst>
        <a:ext uri="{E40237B7-FDA0-4F09-8148-C483321AD2D9}">
          <dgm14:cNvPr xmlns:dgm14="http://schemas.microsoft.com/office/drawing/2010/diagram" id="0" name="">
            <a:hlinkClick xmlns:r="http://schemas.openxmlformats.org/officeDocument/2006/relationships" r:id="rId4"/>
          </dgm14:cNvPr>
        </a:ext>
      </dgm:extLst>
    </dgm:pt>
    <dgm:pt modelId="{59E4F0DF-25FB-4286-9EC5-61B8DD4E34FE}" type="parTrans" cxnId="{E95A2418-DF5C-4D49-9DF1-D0B6A041B181}">
      <dgm:prSet/>
      <dgm:spPr/>
      <dgm:t>
        <a:bodyPr/>
        <a:lstStyle/>
        <a:p>
          <a:endParaRPr lang="en-US"/>
        </a:p>
      </dgm:t>
    </dgm:pt>
    <dgm:pt modelId="{A55D8718-8DA3-49F7-9374-03F7C0CA6EAF}" type="sibTrans" cxnId="{E95A2418-DF5C-4D49-9DF1-D0B6A041B181}">
      <dgm:prSet/>
      <dgm:spPr/>
      <dgm:t>
        <a:bodyPr/>
        <a:lstStyle/>
        <a:p>
          <a:endParaRPr lang="en-US"/>
        </a:p>
      </dgm:t>
    </dgm:pt>
    <dgm:pt modelId="{A73F286F-A152-42D4-AB24-AB8877E9DD52}">
      <dgm:prSet custT="1"/>
      <dgm:spPr>
        <a:xfrm>
          <a:off x="425349" y="2623263"/>
          <a:ext cx="3367786" cy="482844"/>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*3) Ensure good respiratory hygiene</a:t>
          </a:r>
        </a:p>
      </dgm:t>
      <dgm:extLst>
        <a:ext uri="{E40237B7-FDA0-4F09-8148-C483321AD2D9}">
          <dgm14:cNvPr xmlns:dgm14="http://schemas.microsoft.com/office/drawing/2010/diagram" id="0" name="">
            <a:hlinkClick xmlns:r="http://schemas.openxmlformats.org/officeDocument/2006/relationships" r:id="rId5"/>
          </dgm14:cNvPr>
        </a:ext>
      </dgm:extLst>
    </dgm:pt>
    <dgm:pt modelId="{5C86A7B1-A11C-4FC8-8B13-26E795E00F37}" type="parTrans" cxnId="{B759CCBE-0FF9-4E9A-A390-26D0BA6A5091}">
      <dgm:prSet/>
      <dgm:spPr/>
      <dgm:t>
        <a:bodyPr/>
        <a:lstStyle/>
        <a:p>
          <a:endParaRPr lang="en-US"/>
        </a:p>
      </dgm:t>
    </dgm:pt>
    <dgm:pt modelId="{112A8AB3-166E-4F9B-8962-E258B6CAECC7}" type="sibTrans" cxnId="{B759CCBE-0FF9-4E9A-A390-26D0BA6A5091}">
      <dgm:prSet/>
      <dgm:spPr/>
      <dgm:t>
        <a:bodyPr/>
        <a:lstStyle/>
        <a:p>
          <a:endParaRPr lang="en-US"/>
        </a:p>
      </dgm:t>
    </dgm:pt>
    <dgm:pt modelId="{CF6B8CB7-F143-4BB3-A68D-0E1E2233BDC4}">
      <dgm:prSet custT="1"/>
      <dgm:spPr>
        <a:xfrm>
          <a:off x="425349" y="3180391"/>
          <a:ext cx="3367786" cy="482844"/>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*4) Introduce enhanced cleaning, including cleaning frequently touched surfaces often, using standard products such as detergents and bleach</a:t>
          </a:r>
        </a:p>
      </dgm:t>
      <dgm:extLst>
        <a:ext uri="{E40237B7-FDA0-4F09-8148-C483321AD2D9}">
          <dgm14:cNvPr xmlns:dgm14="http://schemas.microsoft.com/office/drawing/2010/diagram" id="0" name="">
            <a:hlinkClick xmlns:r="http://schemas.openxmlformats.org/officeDocument/2006/relationships" r:id="rId6"/>
          </dgm14:cNvPr>
        </a:ext>
      </dgm:extLst>
    </dgm:pt>
    <dgm:pt modelId="{97E058BD-CF76-4CE9-9698-831884ED3C55}" type="parTrans" cxnId="{C5098E14-C524-404B-8BD2-5FC78D1EF668}">
      <dgm:prSet/>
      <dgm:spPr/>
      <dgm:t>
        <a:bodyPr/>
        <a:lstStyle/>
        <a:p>
          <a:endParaRPr lang="en-US"/>
        </a:p>
      </dgm:t>
    </dgm:pt>
    <dgm:pt modelId="{54AF24BC-692A-4F9B-BFF8-328D01601C53}" type="sibTrans" cxnId="{C5098E14-C524-404B-8BD2-5FC78D1EF668}">
      <dgm:prSet/>
      <dgm:spPr/>
      <dgm:t>
        <a:bodyPr/>
        <a:lstStyle/>
        <a:p>
          <a:endParaRPr lang="en-US"/>
        </a:p>
      </dgm:t>
    </dgm:pt>
    <dgm:pt modelId="{9049786D-20C8-40AE-AFF1-2CB0C6F64A86}">
      <dgm:prSet custT="1"/>
      <dgm:spPr>
        <a:xfrm>
          <a:off x="425349" y="3737520"/>
          <a:ext cx="3367786" cy="482844"/>
        </a:xfrm>
        <a:prstGeom prst="roundRect">
          <a:avLst>
            <a:gd name="adj" fmla="val 10000"/>
          </a:avLst>
        </a:prstGeom>
        <a:solidFill>
          <a:schemeClr val="accent4">
            <a:lumMod val="40000"/>
            <a:lumOff val="60000"/>
          </a:schemeClr>
        </a:solidFill>
      </dgm:spPr>
      <dgm:t>
        <a:bodyPr/>
        <a:lstStyle/>
        <a:p>
          <a:r>
            <a:rPr lang="en-US" sz="1000" b="0" u="sng">
              <a:solidFill>
                <a:srgbClr val="0070C0"/>
              </a:solidFill>
              <a:latin typeface="Arial" panose="020B0604020202020204" pitchFamily="34" charset="0"/>
              <a:ea typeface="+mn-ea"/>
              <a:cs typeface="Arial" panose="020B0604020202020204" pitchFamily="34" charset="0"/>
            </a:rPr>
            <a:t>**5) Minimise contact between individuals and maintain social distancing wherever possible</a:t>
          </a:r>
        </a:p>
      </dgm:t>
      <dgm:extLst>
        <a:ext uri="{E40237B7-FDA0-4F09-8148-C483321AD2D9}">
          <dgm14:cNvPr xmlns:dgm14="http://schemas.microsoft.com/office/drawing/2010/diagram" id="0" name="">
            <a:hlinkClick xmlns:r="http://schemas.openxmlformats.org/officeDocument/2006/relationships" r:id="rId1"/>
          </dgm14:cNvPr>
        </a:ext>
      </dgm:extLst>
    </dgm:pt>
    <dgm:pt modelId="{0A0F21FF-F2D7-4724-92C2-EEE74ECA06F9}" type="parTrans" cxnId="{8AC09B9E-5189-48F0-A56A-6A698BA2E010}">
      <dgm:prSet/>
      <dgm:spPr/>
      <dgm:t>
        <a:bodyPr/>
        <a:lstStyle/>
        <a:p>
          <a:endParaRPr lang="en-US"/>
        </a:p>
      </dgm:t>
    </dgm:pt>
    <dgm:pt modelId="{83AAFE27-C085-48D2-9C4C-5FC84066B242}" type="sibTrans" cxnId="{8AC09B9E-5189-48F0-A56A-6A698BA2E010}">
      <dgm:prSet/>
      <dgm:spPr/>
      <dgm:t>
        <a:bodyPr/>
        <a:lstStyle/>
        <a:p>
          <a:endParaRPr lang="en-US"/>
        </a:p>
      </dgm:t>
    </dgm:pt>
    <dgm:pt modelId="{94A04D49-3C83-49E8-B23E-2E6B8840245F}">
      <dgm:prSet custT="1"/>
      <dgm:spPr>
        <a:xfrm>
          <a:off x="425349" y="4294649"/>
          <a:ext cx="3367786" cy="482844"/>
        </a:xfrm>
        <a:prstGeom prst="roundRect">
          <a:avLst>
            <a:gd name="adj" fmla="val 10000"/>
          </a:avLst>
        </a:prstGeom>
        <a:solidFill>
          <a:schemeClr val="accent4">
            <a:lumMod val="40000"/>
            <a:lumOff val="60000"/>
          </a:schemeClr>
        </a:solidFill>
      </dgm:spPr>
      <dgm:t>
        <a:bodyPr/>
        <a:lstStyle/>
        <a:p>
          <a:r>
            <a:rPr lang="en-US" sz="1000" b="0" i="0" u="sng">
              <a:solidFill>
                <a:srgbClr val="0070C0"/>
              </a:solidFill>
              <a:latin typeface="Arial" panose="020B0604020202020204" pitchFamily="34" charset="0"/>
              <a:ea typeface="+mn-ea"/>
              <a:cs typeface="Arial" panose="020B0604020202020204" pitchFamily="34" charset="0"/>
            </a:rPr>
            <a:t>6) Where necessary, wear appropriate personal protective equipment (PPE)</a:t>
          </a:r>
        </a:p>
      </dgm:t>
      <dgm:extLst>
        <a:ext uri="{E40237B7-FDA0-4F09-8148-C483321AD2D9}">
          <dgm14:cNvPr xmlns:dgm14="http://schemas.microsoft.com/office/drawing/2010/diagram" id="0" name="">
            <a:hlinkClick xmlns:r="http://schemas.openxmlformats.org/officeDocument/2006/relationships" r:id="rId7"/>
          </dgm14:cNvPr>
        </a:ext>
      </dgm:extLst>
    </dgm:pt>
    <dgm:pt modelId="{1677E8F1-52A2-472F-ACF8-9D7DA9E76D1E}" type="parTrans" cxnId="{78ED8740-2167-42F3-B1BC-77CEBD60FB7E}">
      <dgm:prSet/>
      <dgm:spPr/>
      <dgm:t>
        <a:bodyPr/>
        <a:lstStyle/>
        <a:p>
          <a:endParaRPr lang="en-US"/>
        </a:p>
      </dgm:t>
    </dgm:pt>
    <dgm:pt modelId="{279F3D6E-CF2E-439F-9744-F58AE703074B}" type="sibTrans" cxnId="{78ED8740-2167-42F3-B1BC-77CEBD60FB7E}">
      <dgm:prSet/>
      <dgm:spPr/>
      <dgm:t>
        <a:bodyPr/>
        <a:lstStyle/>
        <a:p>
          <a:endParaRPr lang="en-US"/>
        </a:p>
      </dgm:t>
    </dgm:pt>
    <dgm:pt modelId="{1EEA6C04-A593-40F9-B5FA-D95C4BAB2BFE}">
      <dgm:prSet custT="1"/>
      <dgm:spPr>
        <a:xfrm>
          <a:off x="4950813" y="1509189"/>
          <a:ext cx="3367786" cy="988036"/>
        </a:xfrm>
        <a:prstGeom prst="roundRect">
          <a:avLst>
            <a:gd name="adj" fmla="val 10000"/>
          </a:avLst>
        </a:prstGeom>
        <a:solidFill>
          <a:schemeClr val="accent2">
            <a:lumMod val="20000"/>
            <a:lumOff val="80000"/>
          </a:schemeClr>
        </a:solidFill>
      </dgm:spPr>
      <dgm:t>
        <a:bodyPr/>
        <a:lstStyle/>
        <a:p>
          <a:r>
            <a:rPr lang="en-US" sz="1000" u="sng">
              <a:solidFill>
                <a:srgbClr val="0070C0"/>
              </a:solidFill>
              <a:latin typeface="Arial" panose="020B0604020202020204" pitchFamily="34" charset="0"/>
              <a:ea typeface="+mn-ea"/>
              <a:cs typeface="Arial" panose="020B0604020202020204" pitchFamily="34" charset="0"/>
            </a:rPr>
            <a:t>7) Engage with the NHS Test and Trace process</a:t>
          </a:r>
        </a:p>
      </dgm:t>
      <dgm:extLst>
        <a:ext uri="{E40237B7-FDA0-4F09-8148-C483321AD2D9}">
          <dgm14:cNvPr xmlns:dgm14="http://schemas.microsoft.com/office/drawing/2010/diagram" id="0" name="">
            <a:hlinkClick xmlns:r="http://schemas.openxmlformats.org/officeDocument/2006/relationships" r:id="rId8"/>
          </dgm14:cNvPr>
        </a:ext>
      </dgm:extLst>
    </dgm:pt>
    <dgm:pt modelId="{4CDCF5CA-7472-4FC1-9A9B-ABB9D91F0093}" type="parTrans" cxnId="{00FDE02F-65A4-4766-ADBE-0BB7AEF8CFBC}">
      <dgm:prSet/>
      <dgm:spPr/>
      <dgm:t>
        <a:bodyPr/>
        <a:lstStyle/>
        <a:p>
          <a:endParaRPr lang="en-US"/>
        </a:p>
      </dgm:t>
    </dgm:pt>
    <dgm:pt modelId="{AFBAF3E4-1300-432D-80FE-DFCD65D23778}" type="sibTrans" cxnId="{00FDE02F-65A4-4766-ADBE-0BB7AEF8CFBC}">
      <dgm:prSet/>
      <dgm:spPr/>
      <dgm:t>
        <a:bodyPr/>
        <a:lstStyle/>
        <a:p>
          <a:endParaRPr lang="en-US"/>
        </a:p>
      </dgm:t>
    </dgm:pt>
    <dgm:pt modelId="{F2FBB04B-F6D2-4A0D-817C-E000BB214958}">
      <dgm:prSet phldrT="[Text]" custT="1"/>
      <dgm:spPr>
        <a:xfrm>
          <a:off x="4950813" y="3789273"/>
          <a:ext cx="3367786" cy="988036"/>
        </a:xfrm>
        <a:ln>
          <a:solidFill>
            <a:schemeClr val="tx1"/>
          </a:solidFill>
        </a:ln>
      </dgm:spPr>
      <dgm:t>
        <a:bodyPr/>
        <a:lstStyle/>
        <a:p>
          <a:r>
            <a:rPr lang="en-US" sz="2400" b="1" u="sng">
              <a:latin typeface="Arial" panose="020B0604020202020204" pitchFamily="34" charset="0"/>
              <a:ea typeface="+mn-ea"/>
              <a:cs typeface="Arial" panose="020B0604020202020204" pitchFamily="34" charset="0"/>
            </a:rPr>
            <a:t>OTHER CONSIDERATIONS</a:t>
          </a:r>
        </a:p>
      </dgm:t>
    </dgm:pt>
    <dgm:pt modelId="{7730A3B7-58DF-4FA7-9B8B-DFA19231150B}" type="parTrans" cxnId="{AAACA632-CC95-4E38-8E51-46FC2F8DE395}">
      <dgm:prSet/>
      <dgm:spPr/>
      <dgm:t>
        <a:bodyPr/>
        <a:lstStyle/>
        <a:p>
          <a:endParaRPr lang="en-US"/>
        </a:p>
      </dgm:t>
    </dgm:pt>
    <dgm:pt modelId="{C63BADDB-1A61-4E3C-97BC-9AFF2C85D4DD}" type="sibTrans" cxnId="{AAACA632-CC95-4E38-8E51-46FC2F8DE395}">
      <dgm:prSet/>
      <dgm:spPr/>
      <dgm:t>
        <a:bodyPr/>
        <a:lstStyle/>
        <a:p>
          <a:endParaRPr lang="en-US"/>
        </a:p>
      </dgm:t>
    </dgm:pt>
    <dgm:pt modelId="{870543C0-CC57-4EA6-90FC-CDB8EFE1E5FE}">
      <dgm:prSet phldrT="[Text]" custT="1"/>
      <dgm:spPr>
        <a:xfrm>
          <a:off x="4950813" y="3789273"/>
          <a:ext cx="3367786" cy="988036"/>
        </a:xfrm>
        <a:solidFill>
          <a:schemeClr val="accent6">
            <a:lumMod val="40000"/>
            <a:lumOff val="60000"/>
          </a:schemeClr>
        </a:solidFill>
      </dgm:spPr>
      <dgm:t>
        <a:bodyPr/>
        <a:lstStyle/>
        <a:p>
          <a:r>
            <a:rPr lang="en-US" sz="1000" b="0" i="0" u="sng">
              <a:solidFill>
                <a:srgbClr val="0070C0"/>
              </a:solidFill>
              <a:latin typeface="Arial" panose="020B0604020202020204" pitchFamily="34" charset="0"/>
              <a:ea typeface="+mn-ea"/>
              <a:cs typeface="Arial" panose="020B0604020202020204" pitchFamily="34" charset="0"/>
            </a:rPr>
            <a:t>10) Workforce</a:t>
          </a:r>
        </a:p>
      </dgm:t>
      <dgm:extLst>
        <a:ext uri="{E40237B7-FDA0-4F09-8148-C483321AD2D9}">
          <dgm14:cNvPr xmlns:dgm14="http://schemas.microsoft.com/office/drawing/2010/diagram" id="0" name="">
            <a:hlinkClick xmlns:r="http://schemas.openxmlformats.org/officeDocument/2006/relationships" r:id="rId9"/>
          </dgm14:cNvPr>
        </a:ext>
      </dgm:extLst>
    </dgm:pt>
    <dgm:pt modelId="{3EA14777-D375-41F5-AEFF-00887488B6D6}" type="parTrans" cxnId="{0FE1C726-AC1A-4172-A5CD-C104648C203A}">
      <dgm:prSet/>
      <dgm:spPr/>
      <dgm:t>
        <a:bodyPr/>
        <a:lstStyle/>
        <a:p>
          <a:endParaRPr lang="en-US"/>
        </a:p>
      </dgm:t>
    </dgm:pt>
    <dgm:pt modelId="{28C6EFD5-27A9-4895-A829-6DAE57DA78FA}" type="sibTrans" cxnId="{0FE1C726-AC1A-4172-A5CD-C104648C203A}">
      <dgm:prSet/>
      <dgm:spPr/>
      <dgm:t>
        <a:bodyPr/>
        <a:lstStyle/>
        <a:p>
          <a:endParaRPr lang="en-US"/>
        </a:p>
      </dgm:t>
    </dgm:pt>
    <dgm:pt modelId="{0CE64C79-F7F3-4FF3-A651-32D8A22992E1}">
      <dgm:prSet phldrT="[Text]" custT="1"/>
      <dgm:spPr>
        <a:xfrm>
          <a:off x="4950813" y="3789273"/>
          <a:ext cx="3367786" cy="988036"/>
        </a:xfrm>
        <a:solidFill>
          <a:schemeClr val="accent6">
            <a:lumMod val="40000"/>
            <a:lumOff val="60000"/>
          </a:schemeClr>
        </a:solidFill>
      </dgm:spPr>
      <dgm:t>
        <a:bodyPr/>
        <a:lstStyle/>
        <a:p>
          <a:r>
            <a:rPr lang="en-US" sz="1000" b="0" i="0" u="sng">
              <a:solidFill>
                <a:srgbClr val="0070C0"/>
              </a:solidFill>
              <a:latin typeface="Arial" panose="020B0604020202020204" pitchFamily="34" charset="0"/>
              <a:ea typeface="+mn-ea"/>
              <a:cs typeface="Arial" panose="020B0604020202020204" pitchFamily="34" charset="0"/>
            </a:rPr>
            <a:t>11) Building Management</a:t>
          </a:r>
        </a:p>
      </dgm:t>
      <dgm:extLst>
        <a:ext uri="{E40237B7-FDA0-4F09-8148-C483321AD2D9}">
          <dgm14:cNvPr xmlns:dgm14="http://schemas.microsoft.com/office/drawing/2010/diagram" id="0" name="">
            <a:hlinkClick xmlns:r="http://schemas.openxmlformats.org/officeDocument/2006/relationships" r:id="rId10"/>
          </dgm14:cNvPr>
        </a:ext>
      </dgm:extLst>
    </dgm:pt>
    <dgm:pt modelId="{78317A6A-4827-4287-B48A-FC4EB23D1643}" type="parTrans" cxnId="{8F31BD81-53C7-4E06-9B8A-ADD76A023593}">
      <dgm:prSet/>
      <dgm:spPr/>
      <dgm:t>
        <a:bodyPr/>
        <a:lstStyle/>
        <a:p>
          <a:endParaRPr lang="en-US"/>
        </a:p>
      </dgm:t>
    </dgm:pt>
    <dgm:pt modelId="{F9709242-8F19-4BFF-B448-28C48E93F473}" type="sibTrans" cxnId="{8F31BD81-53C7-4E06-9B8A-ADD76A023593}">
      <dgm:prSet/>
      <dgm:spPr/>
      <dgm:t>
        <a:bodyPr/>
        <a:lstStyle/>
        <a:p>
          <a:endParaRPr lang="en-US"/>
        </a:p>
      </dgm:t>
    </dgm:pt>
    <dgm:pt modelId="{9D54A117-FF39-453B-82AF-0B63019A1811}">
      <dgm:prSet phldrT="[Text]" custT="1"/>
      <dgm:spPr>
        <a:xfrm>
          <a:off x="4950813" y="3789273"/>
          <a:ext cx="3367786" cy="988036"/>
        </a:xfrm>
        <a:solidFill>
          <a:schemeClr val="accent6">
            <a:lumMod val="40000"/>
            <a:lumOff val="60000"/>
          </a:schemeClr>
        </a:solidFill>
      </dgm:spPr>
      <dgm:t>
        <a:bodyPr/>
        <a:lstStyle/>
        <a:p>
          <a:r>
            <a:rPr lang="en-US" sz="1000" b="0" i="0" u="sng">
              <a:solidFill>
                <a:srgbClr val="0070C0"/>
              </a:solidFill>
              <a:latin typeface="Arial" panose="020B0604020202020204" pitchFamily="34" charset="0"/>
              <a:ea typeface="+mn-ea"/>
              <a:cs typeface="Arial" panose="020B0604020202020204" pitchFamily="34" charset="0"/>
            </a:rPr>
            <a:t>12) Communication, training, monitoring and reviewing plans</a:t>
          </a:r>
        </a:p>
      </dgm:t>
      <dgm:extLst>
        <a:ext uri="{E40237B7-FDA0-4F09-8148-C483321AD2D9}">
          <dgm14:cNvPr xmlns:dgm14="http://schemas.microsoft.com/office/drawing/2010/diagram" id="0" name="">
            <a:hlinkClick xmlns:r="http://schemas.openxmlformats.org/officeDocument/2006/relationships" r:id="rId11"/>
          </dgm14:cNvPr>
        </a:ext>
      </dgm:extLst>
    </dgm:pt>
    <dgm:pt modelId="{511F3796-D0D1-4C07-A090-5E008F2EDB9D}" type="parTrans" cxnId="{3F666953-AF2B-4194-BC8A-C021E8F9DD65}">
      <dgm:prSet/>
      <dgm:spPr/>
      <dgm:t>
        <a:bodyPr/>
        <a:lstStyle/>
        <a:p>
          <a:endParaRPr lang="en-US"/>
        </a:p>
      </dgm:t>
    </dgm:pt>
    <dgm:pt modelId="{9374E205-4A5E-43D2-BACE-53210898B380}" type="sibTrans" cxnId="{3F666953-AF2B-4194-BC8A-C021E8F9DD65}">
      <dgm:prSet/>
      <dgm:spPr/>
      <dgm:t>
        <a:bodyPr/>
        <a:lstStyle/>
        <a:p>
          <a:endParaRPr lang="en-US"/>
        </a:p>
      </dgm:t>
    </dgm:pt>
    <dgm:pt modelId="{D2D95B2B-90AB-4947-A6D9-853604439D4F}">
      <dgm:prSet custT="1"/>
      <dgm:spPr>
        <a:solidFill>
          <a:schemeClr val="accent6">
            <a:lumMod val="40000"/>
            <a:lumOff val="60000"/>
          </a:schemeClr>
        </a:solidFill>
      </dgm:spPr>
      <dgm:t>
        <a:bodyPr/>
        <a:lstStyle/>
        <a:p>
          <a:r>
            <a:rPr lang="en-US" sz="1000" b="0" i="0" u="sng">
              <a:solidFill>
                <a:srgbClr val="0070C0"/>
              </a:solidFill>
              <a:latin typeface="Arial" panose="020B0604020202020204" pitchFamily="34" charset="0"/>
              <a:ea typeface="+mn-ea"/>
              <a:cs typeface="Arial" panose="020B0604020202020204" pitchFamily="34" charset="0"/>
            </a:rPr>
            <a:t>13) Curriculum Specific</a:t>
          </a:r>
        </a:p>
      </dgm:t>
      <dgm:extLst>
        <a:ext uri="{E40237B7-FDA0-4F09-8148-C483321AD2D9}">
          <dgm14:cNvPr xmlns:dgm14="http://schemas.microsoft.com/office/drawing/2010/diagram" id="0" name="">
            <a:hlinkClick xmlns:r="http://schemas.openxmlformats.org/officeDocument/2006/relationships" r:id="rId12"/>
          </dgm14:cNvPr>
        </a:ext>
      </dgm:extLst>
    </dgm:pt>
    <dgm:pt modelId="{0CAE3D3B-ACC7-406A-8477-1DB8502BA954}" type="parTrans" cxnId="{26C330DD-8DFF-4335-8018-09AD6E4851F9}">
      <dgm:prSet/>
      <dgm:spPr/>
      <dgm:t>
        <a:bodyPr/>
        <a:lstStyle/>
        <a:p>
          <a:endParaRPr lang="en-US"/>
        </a:p>
      </dgm:t>
    </dgm:pt>
    <dgm:pt modelId="{3131733C-C85B-4C98-ABA8-5C86C534570B}" type="sibTrans" cxnId="{26C330DD-8DFF-4335-8018-09AD6E4851F9}">
      <dgm:prSet/>
      <dgm:spPr/>
      <dgm:t>
        <a:bodyPr/>
        <a:lstStyle/>
        <a:p>
          <a:endParaRPr lang="en-US"/>
        </a:p>
      </dgm:t>
    </dgm:pt>
    <dgm:pt modelId="{A6A66C4F-C7B3-4E0D-BE3D-18E7D61109D9}">
      <dgm:prSet custT="1"/>
      <dgm:spPr>
        <a:xfrm>
          <a:off x="425349" y="4294649"/>
          <a:ext cx="3367786" cy="482844"/>
        </a:xfrm>
        <a:solidFill>
          <a:schemeClr val="bg1">
            <a:alpha val="75000"/>
          </a:schemeClr>
        </a:solidFill>
        <a:ln>
          <a:solidFill>
            <a:schemeClr val="tx1"/>
          </a:solidFill>
        </a:ln>
      </dgm:spPr>
      <dgm:t>
        <a:bodyPr/>
        <a:lstStyle/>
        <a:p>
          <a:r>
            <a:rPr lang="en-US" sz="1000" b="1">
              <a:solidFill>
                <a:sysClr val="windowText" lastClr="000000"/>
              </a:solidFill>
              <a:latin typeface="Arial" panose="020B0604020202020204" pitchFamily="34" charset="0"/>
              <a:ea typeface="+mn-ea"/>
              <a:cs typeface="Arial" panose="020B0604020202020204" pitchFamily="34" charset="0"/>
            </a:rPr>
            <a:t>*1-4 must always be in place at all the times</a:t>
          </a:r>
        </a:p>
      </dgm:t>
    </dgm:pt>
    <dgm:pt modelId="{649D8004-D5E4-4BE7-8A38-1DEA476365B4}" type="parTrans" cxnId="{6FE6F376-24BD-4C6B-82E7-33D868EDEC49}">
      <dgm:prSet/>
      <dgm:spPr/>
      <dgm:t>
        <a:bodyPr/>
        <a:lstStyle/>
        <a:p>
          <a:endParaRPr lang="en-US"/>
        </a:p>
      </dgm:t>
    </dgm:pt>
    <dgm:pt modelId="{921234FD-4F1F-4D18-AE1A-83F706DFFBB5}" type="sibTrans" cxnId="{6FE6F376-24BD-4C6B-82E7-33D868EDEC49}">
      <dgm:prSet/>
      <dgm:spPr/>
      <dgm:t>
        <a:bodyPr/>
        <a:lstStyle/>
        <a:p>
          <a:endParaRPr lang="en-US"/>
        </a:p>
      </dgm:t>
    </dgm:pt>
    <dgm:pt modelId="{08C3DDFA-2F9B-4220-A288-256D327044EA}">
      <dgm:prSet custT="1"/>
      <dgm:spPr>
        <a:solidFill>
          <a:schemeClr val="bg1">
            <a:alpha val="75000"/>
          </a:schemeClr>
        </a:solidFill>
        <a:ln>
          <a:solidFill>
            <a:schemeClr val="tx1"/>
          </a:solidFill>
        </a:ln>
      </dgm:spPr>
      <dgm:t>
        <a:bodyPr/>
        <a:lstStyle/>
        <a:p>
          <a:pPr algn="ctr"/>
          <a:r>
            <a:rPr lang="en-US" sz="1000" b="1">
              <a:solidFill>
                <a:sysClr val="windowText" lastClr="000000"/>
              </a:solidFill>
              <a:latin typeface="Arial" panose="020B0604020202020204" pitchFamily="34" charset="0"/>
              <a:ea typeface="+mn-ea"/>
              <a:cs typeface="Arial" panose="020B0604020202020204" pitchFamily="34" charset="0"/>
            </a:rPr>
            <a:t>**5-6 must be in place but measures adapted to suit particular circumstances </a:t>
          </a:r>
        </a:p>
      </dgm:t>
    </dgm:pt>
    <dgm:pt modelId="{ECCED178-C364-4D0C-B50A-501E8ADA3F31}" type="parTrans" cxnId="{44C0D280-49C5-4891-A262-4FC47E6B9FC9}">
      <dgm:prSet/>
      <dgm:spPr/>
      <dgm:t>
        <a:bodyPr/>
        <a:lstStyle/>
        <a:p>
          <a:endParaRPr lang="en-US"/>
        </a:p>
      </dgm:t>
    </dgm:pt>
    <dgm:pt modelId="{ABAFEB33-051B-41A1-A6F3-B8FAC1AEECC0}" type="sibTrans" cxnId="{44C0D280-49C5-4891-A262-4FC47E6B9FC9}">
      <dgm:prSet/>
      <dgm:spPr/>
      <dgm:t>
        <a:bodyPr/>
        <a:lstStyle/>
        <a:p>
          <a:endParaRPr lang="en-US"/>
        </a:p>
      </dgm:t>
    </dgm:pt>
    <dgm:pt modelId="{BB067B39-3CD9-4D51-81B8-563F8702BAE5}">
      <dgm:prSet custT="1"/>
      <dgm:spPr>
        <a:solidFill>
          <a:schemeClr val="bg1">
            <a:alpha val="75000"/>
          </a:schemeClr>
        </a:solidFill>
        <a:ln>
          <a:solidFill>
            <a:schemeClr val="tx1"/>
          </a:solidFill>
        </a:ln>
      </dgm:spPr>
      <dgm:t>
        <a:bodyPr/>
        <a:lstStyle/>
        <a:p>
          <a:pPr algn="l"/>
          <a:endParaRPr lang="en-US" sz="900">
            <a:solidFill>
              <a:sysClr val="windowText" lastClr="000000"/>
            </a:solidFill>
            <a:latin typeface="Arial" panose="020B0604020202020204" pitchFamily="34" charset="0"/>
            <a:ea typeface="+mn-ea"/>
            <a:cs typeface="Arial" panose="020B0604020202020204" pitchFamily="34" charset="0"/>
          </a:endParaRPr>
        </a:p>
      </dgm:t>
    </dgm:pt>
    <dgm:pt modelId="{3F0AF540-B0C9-4416-A9FE-14F3BC3CBAD2}" type="parTrans" cxnId="{07A34BC0-7107-48AE-A7DE-2E013BA7B4EF}">
      <dgm:prSet/>
      <dgm:spPr/>
      <dgm:t>
        <a:bodyPr/>
        <a:lstStyle/>
        <a:p>
          <a:endParaRPr lang="en-US"/>
        </a:p>
      </dgm:t>
    </dgm:pt>
    <dgm:pt modelId="{A19FEF19-2EE9-421D-8C8D-AB52DB358D92}" type="sibTrans" cxnId="{07A34BC0-7107-48AE-A7DE-2E013BA7B4EF}">
      <dgm:prSet/>
      <dgm:spPr/>
      <dgm:t>
        <a:bodyPr/>
        <a:lstStyle/>
        <a:p>
          <a:endParaRPr lang="en-US"/>
        </a:p>
      </dgm:t>
    </dgm:pt>
    <dgm:pt modelId="{99B14DB8-6246-47A1-80DC-69CACC2CEE17}">
      <dgm:prSet phldrT="[Text]" custT="1"/>
      <dgm:spPr>
        <a:xfrm>
          <a:off x="4950813" y="3789273"/>
          <a:ext cx="3367786" cy="988036"/>
        </a:xfrm>
        <a:solidFill>
          <a:schemeClr val="bg1">
            <a:alpha val="75000"/>
          </a:schemeClr>
        </a:solidFill>
        <a:ln>
          <a:solidFill>
            <a:schemeClr val="tx1"/>
          </a:solidFill>
        </a:ln>
      </dgm:spPr>
      <dgm:t>
        <a:bodyPr/>
        <a:lstStyle/>
        <a:p>
          <a:pPr algn="ctr"/>
          <a:r>
            <a:rPr lang="en-US" sz="1000" b="1">
              <a:solidFill>
                <a:sysClr val="windowText" lastClr="000000"/>
              </a:solidFill>
              <a:latin typeface="Arial" panose="020B0604020202020204" pitchFamily="34" charset="0"/>
              <a:ea typeface="+mn-ea"/>
              <a:cs typeface="Arial" panose="020B0604020202020204" pitchFamily="34" charset="0"/>
            </a:rPr>
            <a:t>7,8,9 must</a:t>
          </a:r>
          <a:r>
            <a:rPr lang="en-US" sz="1000">
              <a:solidFill>
                <a:sysClr val="windowText" lastClr="000000"/>
              </a:solidFill>
              <a:latin typeface="Arial" panose="020B0604020202020204" pitchFamily="34" charset="0"/>
              <a:ea typeface="+mn-ea"/>
              <a:cs typeface="Arial" panose="020B0604020202020204" pitchFamily="34" charset="0"/>
            </a:rPr>
            <a:t> </a:t>
          </a:r>
          <a:r>
            <a:rPr lang="en-US" sz="1000" b="1">
              <a:solidFill>
                <a:sysClr val="windowText" lastClr="000000"/>
              </a:solidFill>
              <a:latin typeface="Arial" panose="020B0604020202020204" pitchFamily="34" charset="0"/>
              <a:ea typeface="+mn-ea"/>
              <a:cs typeface="Arial" panose="020B0604020202020204" pitchFamily="34" charset="0"/>
            </a:rPr>
            <a:t>be followed in every case where they are relevant</a:t>
          </a:r>
        </a:p>
      </dgm:t>
    </dgm:pt>
    <dgm:pt modelId="{07DAF26D-57D0-4FD9-9DDA-C3DEA8A63469}" type="sibTrans" cxnId="{BAB1562E-E7EA-4270-BE69-BCB18281A5B5}">
      <dgm:prSet/>
      <dgm:spPr/>
      <dgm:t>
        <a:bodyPr/>
        <a:lstStyle/>
        <a:p>
          <a:endParaRPr lang="en-US"/>
        </a:p>
      </dgm:t>
    </dgm:pt>
    <dgm:pt modelId="{EC183BFC-A55C-4164-871F-335A0B681562}" type="parTrans" cxnId="{BAB1562E-E7EA-4270-BE69-BCB18281A5B5}">
      <dgm:prSet/>
      <dgm:spPr/>
      <dgm:t>
        <a:bodyPr/>
        <a:lstStyle/>
        <a:p>
          <a:endParaRPr lang="en-US"/>
        </a:p>
      </dgm:t>
    </dgm:pt>
    <dgm:pt modelId="{933CA84D-E157-495C-B50D-EBB4CC8102DF}">
      <dgm:prSet custT="1"/>
      <dgm:spPr>
        <a:solidFill>
          <a:schemeClr val="bg1">
            <a:alpha val="75000"/>
          </a:schemeClr>
        </a:solidFill>
        <a:ln>
          <a:solidFill>
            <a:schemeClr val="tx1"/>
          </a:solidFill>
        </a:ln>
      </dgm:spPr>
      <dgm:t>
        <a:bodyPr/>
        <a:lstStyle/>
        <a:p>
          <a:pPr algn="l"/>
          <a:endParaRPr lang="en-US" sz="1000">
            <a:solidFill>
              <a:sysClr val="windowText" lastClr="000000"/>
            </a:solidFill>
            <a:latin typeface="Arial" panose="020B0604020202020204" pitchFamily="34" charset="0"/>
            <a:ea typeface="+mn-ea"/>
            <a:cs typeface="Arial" panose="020B0604020202020204" pitchFamily="34" charset="0"/>
          </a:endParaRPr>
        </a:p>
      </dgm:t>
    </dgm:pt>
    <dgm:pt modelId="{B845C0E4-61CD-45B7-81FC-0EFEB770CAEC}" type="parTrans" cxnId="{8AE5C09A-B875-4CEF-827A-6CE3C6269C35}">
      <dgm:prSet/>
      <dgm:spPr/>
      <dgm:t>
        <a:bodyPr/>
        <a:lstStyle/>
        <a:p>
          <a:endParaRPr lang="en-US"/>
        </a:p>
      </dgm:t>
    </dgm:pt>
    <dgm:pt modelId="{647E162B-A197-42D3-B99E-C01E2245CF24}" type="sibTrans" cxnId="{8AE5C09A-B875-4CEF-827A-6CE3C6269C35}">
      <dgm:prSet/>
      <dgm:spPr/>
      <dgm:t>
        <a:bodyPr/>
        <a:lstStyle/>
        <a:p>
          <a:endParaRPr lang="en-US"/>
        </a:p>
      </dgm:t>
    </dgm:pt>
    <dgm:pt modelId="{0DF60208-9772-407A-85C2-B8C3B2C9ADC7}" type="pres">
      <dgm:prSet presAssocID="{4693A5E5-B519-40F8-99BC-2223EDEC0CDF}" presName="theList" presStyleCnt="0">
        <dgm:presLayoutVars>
          <dgm:dir/>
          <dgm:animLvl val="lvl"/>
          <dgm:resizeHandles val="exact"/>
        </dgm:presLayoutVars>
      </dgm:prSet>
      <dgm:spPr/>
      <dgm:t>
        <a:bodyPr/>
        <a:lstStyle/>
        <a:p>
          <a:endParaRPr lang="en-US"/>
        </a:p>
      </dgm:t>
    </dgm:pt>
    <dgm:pt modelId="{5FF0B641-5784-4A39-B047-A8861B446583}" type="pres">
      <dgm:prSet presAssocID="{0AFB70C9-05CC-4AEF-A873-A4C915476248}" presName="compNode" presStyleCnt="0"/>
      <dgm:spPr/>
      <dgm:t>
        <a:bodyPr/>
        <a:lstStyle/>
        <a:p>
          <a:endParaRPr lang="en-US"/>
        </a:p>
      </dgm:t>
    </dgm:pt>
    <dgm:pt modelId="{A995CB2E-4BFB-4525-B23E-FD467830D6D5}" type="pres">
      <dgm:prSet presAssocID="{0AFB70C9-05CC-4AEF-A873-A4C915476248}" presName="aNode" presStyleLbl="bgShp" presStyleIdx="0" presStyleCnt="3" custScaleX="113712" custLinFactNeighborX="-20" custLinFactNeighborY="-196"/>
      <dgm:spPr/>
      <dgm:t>
        <a:bodyPr/>
        <a:lstStyle/>
        <a:p>
          <a:endParaRPr lang="en-US"/>
        </a:p>
      </dgm:t>
    </dgm:pt>
    <dgm:pt modelId="{5A5F00CA-2A59-488F-9D13-E9586070F6C8}" type="pres">
      <dgm:prSet presAssocID="{0AFB70C9-05CC-4AEF-A873-A4C915476248}" presName="textNode" presStyleLbl="bgShp" presStyleIdx="0" presStyleCnt="3"/>
      <dgm:spPr/>
      <dgm:t>
        <a:bodyPr/>
        <a:lstStyle/>
        <a:p>
          <a:endParaRPr lang="en-US"/>
        </a:p>
      </dgm:t>
    </dgm:pt>
    <dgm:pt modelId="{DB00F1F1-0DF8-475A-8384-4FB36C897464}" type="pres">
      <dgm:prSet presAssocID="{0AFB70C9-05CC-4AEF-A873-A4C915476248}" presName="compChildNode" presStyleCnt="0"/>
      <dgm:spPr/>
      <dgm:t>
        <a:bodyPr/>
        <a:lstStyle/>
        <a:p>
          <a:endParaRPr lang="en-US"/>
        </a:p>
      </dgm:t>
    </dgm:pt>
    <dgm:pt modelId="{8080AFA0-1BB5-45AF-8F68-F6E2F10EDCCB}" type="pres">
      <dgm:prSet presAssocID="{0AFB70C9-05CC-4AEF-A873-A4C915476248}" presName="theInnerList" presStyleCnt="0"/>
      <dgm:spPr/>
      <dgm:t>
        <a:bodyPr/>
        <a:lstStyle/>
        <a:p>
          <a:endParaRPr lang="en-US"/>
        </a:p>
      </dgm:t>
    </dgm:pt>
    <dgm:pt modelId="{2C3A9D3F-3C25-4524-943F-FD6B0C983712}" type="pres">
      <dgm:prSet presAssocID="{3C81C346-7F92-40E2-93BC-A5F9AA0B3373}" presName="childNode" presStyleLbl="node1" presStyleIdx="0" presStyleCnt="16" custScaleX="132983" custScaleY="622892" custLinFactY="-200000" custLinFactNeighborY="-275145">
        <dgm:presLayoutVars>
          <dgm:bulletEnabled val="1"/>
        </dgm:presLayoutVars>
      </dgm:prSet>
      <dgm:spPr/>
      <dgm:t>
        <a:bodyPr/>
        <a:lstStyle/>
        <a:p>
          <a:endParaRPr lang="en-US"/>
        </a:p>
      </dgm:t>
    </dgm:pt>
    <dgm:pt modelId="{6CA5FB4A-694F-4ABC-B43A-A4CF93289566}" type="pres">
      <dgm:prSet presAssocID="{3C81C346-7F92-40E2-93BC-A5F9AA0B3373}" presName="aSpace2" presStyleCnt="0"/>
      <dgm:spPr/>
      <dgm:t>
        <a:bodyPr/>
        <a:lstStyle/>
        <a:p>
          <a:endParaRPr lang="en-US"/>
        </a:p>
      </dgm:t>
    </dgm:pt>
    <dgm:pt modelId="{AB7EB8C6-7197-4D48-BBE7-F17D352D80A3}" type="pres">
      <dgm:prSet presAssocID="{E21C328B-B40C-458C-817F-C29708BDABD5}" presName="childNode" presStyleLbl="node1" presStyleIdx="1" presStyleCnt="16" custScaleX="132983" custScaleY="289313" custLinFactY="-165528" custLinFactNeighborY="-200000">
        <dgm:presLayoutVars>
          <dgm:bulletEnabled val="1"/>
        </dgm:presLayoutVars>
      </dgm:prSet>
      <dgm:spPr/>
      <dgm:t>
        <a:bodyPr/>
        <a:lstStyle/>
        <a:p>
          <a:endParaRPr lang="en-US"/>
        </a:p>
      </dgm:t>
    </dgm:pt>
    <dgm:pt modelId="{948CDC9E-68DC-4A23-B629-28BCB4D4B6E6}" type="pres">
      <dgm:prSet presAssocID="{E21C328B-B40C-458C-817F-C29708BDABD5}" presName="aSpace2" presStyleCnt="0"/>
      <dgm:spPr/>
      <dgm:t>
        <a:bodyPr/>
        <a:lstStyle/>
        <a:p>
          <a:endParaRPr lang="en-US"/>
        </a:p>
      </dgm:t>
    </dgm:pt>
    <dgm:pt modelId="{B9B4454A-D61F-47D6-A2A9-9FFF0460EBC5}" type="pres">
      <dgm:prSet presAssocID="{A73F286F-A152-42D4-AB24-AB8877E9DD52}" presName="childNode" presStyleLbl="node1" presStyleIdx="2" presStyleCnt="16" custScaleX="132983" custScaleY="328822" custLinFactY="-103914" custLinFactNeighborY="-200000">
        <dgm:presLayoutVars>
          <dgm:bulletEnabled val="1"/>
        </dgm:presLayoutVars>
      </dgm:prSet>
      <dgm:spPr/>
      <dgm:t>
        <a:bodyPr/>
        <a:lstStyle/>
        <a:p>
          <a:endParaRPr lang="en-US"/>
        </a:p>
      </dgm:t>
    </dgm:pt>
    <dgm:pt modelId="{AA4DC3DF-2732-47B1-9D55-CF64F5BAD292}" type="pres">
      <dgm:prSet presAssocID="{A73F286F-A152-42D4-AB24-AB8877E9DD52}" presName="aSpace2" presStyleCnt="0"/>
      <dgm:spPr/>
      <dgm:t>
        <a:bodyPr/>
        <a:lstStyle/>
        <a:p>
          <a:endParaRPr lang="en-US"/>
        </a:p>
      </dgm:t>
    </dgm:pt>
    <dgm:pt modelId="{6F426D5A-CD91-4A8A-A315-3175F76EFC5A}" type="pres">
      <dgm:prSet presAssocID="{CF6B8CB7-F143-4BB3-A68D-0E1E2233BDC4}" presName="childNode" presStyleLbl="node1" presStyleIdx="3" presStyleCnt="16" custScaleX="132983" custScaleY="563839" custLinFactY="-38525" custLinFactNeighborY="-100000">
        <dgm:presLayoutVars>
          <dgm:bulletEnabled val="1"/>
        </dgm:presLayoutVars>
      </dgm:prSet>
      <dgm:spPr/>
      <dgm:t>
        <a:bodyPr/>
        <a:lstStyle/>
        <a:p>
          <a:endParaRPr lang="en-US"/>
        </a:p>
      </dgm:t>
    </dgm:pt>
    <dgm:pt modelId="{1691022C-558D-47C8-92A6-00C11C7EB7C8}" type="pres">
      <dgm:prSet presAssocID="{CF6B8CB7-F143-4BB3-A68D-0E1E2233BDC4}" presName="aSpace2" presStyleCnt="0"/>
      <dgm:spPr/>
      <dgm:t>
        <a:bodyPr/>
        <a:lstStyle/>
        <a:p>
          <a:endParaRPr lang="en-US"/>
        </a:p>
      </dgm:t>
    </dgm:pt>
    <dgm:pt modelId="{9851095A-32C1-4260-B955-BD9309AD88E0}" type="pres">
      <dgm:prSet presAssocID="{9049786D-20C8-40AE-AFF1-2CB0C6F64A86}" presName="childNode" presStyleLbl="node1" presStyleIdx="4" presStyleCnt="16" custScaleX="132983" custScaleY="343937" custLinFactY="56495" custLinFactNeighborY="100000">
        <dgm:presLayoutVars>
          <dgm:bulletEnabled val="1"/>
        </dgm:presLayoutVars>
      </dgm:prSet>
      <dgm:spPr/>
      <dgm:t>
        <a:bodyPr/>
        <a:lstStyle/>
        <a:p>
          <a:endParaRPr lang="en-US"/>
        </a:p>
      </dgm:t>
    </dgm:pt>
    <dgm:pt modelId="{1880CA0E-C1CF-42FB-B01A-C905A2609505}" type="pres">
      <dgm:prSet presAssocID="{9049786D-20C8-40AE-AFF1-2CB0C6F64A86}" presName="aSpace2" presStyleCnt="0"/>
      <dgm:spPr/>
      <dgm:t>
        <a:bodyPr/>
        <a:lstStyle/>
        <a:p>
          <a:endParaRPr lang="en-US"/>
        </a:p>
      </dgm:t>
    </dgm:pt>
    <dgm:pt modelId="{C636332B-115F-4B5B-ABE5-66E55D00179F}" type="pres">
      <dgm:prSet presAssocID="{94A04D49-3C83-49E8-B23E-2E6B8840245F}" presName="childNode" presStyleLbl="node1" presStyleIdx="5" presStyleCnt="16" custScaleX="132983" custScaleY="283678" custLinFactY="98510" custLinFactNeighborY="100000">
        <dgm:presLayoutVars>
          <dgm:bulletEnabled val="1"/>
        </dgm:presLayoutVars>
      </dgm:prSet>
      <dgm:spPr/>
      <dgm:t>
        <a:bodyPr/>
        <a:lstStyle/>
        <a:p>
          <a:endParaRPr lang="en-US"/>
        </a:p>
      </dgm:t>
    </dgm:pt>
    <dgm:pt modelId="{5E49242F-4EBE-4FF9-A4D2-26F319386CEE}" type="pres">
      <dgm:prSet presAssocID="{94A04D49-3C83-49E8-B23E-2E6B8840245F}" presName="aSpace2" presStyleCnt="0"/>
      <dgm:spPr/>
    </dgm:pt>
    <dgm:pt modelId="{D3C9CE45-1E7E-40D8-8B6A-B3B3A5129040}" type="pres">
      <dgm:prSet presAssocID="{A6A66C4F-C7B3-4E0D-BE3D-18E7D61109D9}" presName="childNode" presStyleLbl="node1" presStyleIdx="6" presStyleCnt="16" custScaleX="128797" custScaleY="262117" custLinFactY="107895" custLinFactNeighborY="200000">
        <dgm:presLayoutVars>
          <dgm:bulletEnabled val="1"/>
        </dgm:presLayoutVars>
      </dgm:prSet>
      <dgm:spPr>
        <a:prstGeom prst="roundRect">
          <a:avLst>
            <a:gd name="adj" fmla="val 10000"/>
          </a:avLst>
        </a:prstGeom>
      </dgm:spPr>
      <dgm:t>
        <a:bodyPr/>
        <a:lstStyle/>
        <a:p>
          <a:endParaRPr lang="en-US"/>
        </a:p>
      </dgm:t>
    </dgm:pt>
    <dgm:pt modelId="{5CDB9BF6-1A7D-4BBB-A572-31B786F8CE66}" type="pres">
      <dgm:prSet presAssocID="{A6A66C4F-C7B3-4E0D-BE3D-18E7D61109D9}" presName="aSpace2" presStyleCnt="0"/>
      <dgm:spPr/>
    </dgm:pt>
    <dgm:pt modelId="{9F883C3F-0773-4078-9B15-C9C2EBC5898A}" type="pres">
      <dgm:prSet presAssocID="{08C3DDFA-2F9B-4220-A288-256D327044EA}" presName="childNode" presStyleLbl="node1" presStyleIdx="7" presStyleCnt="16" custScaleX="128797" custScaleY="354549" custLinFactY="143138" custLinFactNeighborY="200000">
        <dgm:presLayoutVars>
          <dgm:bulletEnabled val="1"/>
        </dgm:presLayoutVars>
      </dgm:prSet>
      <dgm:spPr/>
      <dgm:t>
        <a:bodyPr/>
        <a:lstStyle/>
        <a:p>
          <a:endParaRPr lang="en-US"/>
        </a:p>
      </dgm:t>
    </dgm:pt>
    <dgm:pt modelId="{A307D5A0-B3B5-4FAD-9785-681CF8AED9E8}" type="pres">
      <dgm:prSet presAssocID="{0AFB70C9-05CC-4AEF-A873-A4C915476248}" presName="aSpace" presStyleCnt="0"/>
      <dgm:spPr/>
      <dgm:t>
        <a:bodyPr/>
        <a:lstStyle/>
        <a:p>
          <a:endParaRPr lang="en-US"/>
        </a:p>
      </dgm:t>
    </dgm:pt>
    <dgm:pt modelId="{39927989-A4E0-4EFA-872C-6E02A8EDA1D0}" type="pres">
      <dgm:prSet presAssocID="{A7097722-3630-436B-937A-77C6D752DB4E}" presName="compNode" presStyleCnt="0"/>
      <dgm:spPr/>
      <dgm:t>
        <a:bodyPr/>
        <a:lstStyle/>
        <a:p>
          <a:endParaRPr lang="en-US"/>
        </a:p>
      </dgm:t>
    </dgm:pt>
    <dgm:pt modelId="{D147A1D4-87FE-45D7-999A-0625A4C82769}" type="pres">
      <dgm:prSet presAssocID="{A7097722-3630-436B-937A-77C6D752DB4E}" presName="aNode" presStyleLbl="bgShp" presStyleIdx="1" presStyleCnt="3" custScaleX="96850"/>
      <dgm:spPr/>
      <dgm:t>
        <a:bodyPr/>
        <a:lstStyle/>
        <a:p>
          <a:endParaRPr lang="en-US"/>
        </a:p>
      </dgm:t>
    </dgm:pt>
    <dgm:pt modelId="{5159CC82-BDB7-4FC4-937F-D92DB1F90C63}" type="pres">
      <dgm:prSet presAssocID="{A7097722-3630-436B-937A-77C6D752DB4E}" presName="textNode" presStyleLbl="bgShp" presStyleIdx="1" presStyleCnt="3"/>
      <dgm:spPr/>
      <dgm:t>
        <a:bodyPr/>
        <a:lstStyle/>
        <a:p>
          <a:endParaRPr lang="en-US"/>
        </a:p>
      </dgm:t>
    </dgm:pt>
    <dgm:pt modelId="{993F8380-CD38-4A87-A9B6-4665B31F87AB}" type="pres">
      <dgm:prSet presAssocID="{A7097722-3630-436B-937A-77C6D752DB4E}" presName="compChildNode" presStyleCnt="0"/>
      <dgm:spPr/>
      <dgm:t>
        <a:bodyPr/>
        <a:lstStyle/>
        <a:p>
          <a:endParaRPr lang="en-US"/>
        </a:p>
      </dgm:t>
    </dgm:pt>
    <dgm:pt modelId="{E7249DAD-C043-4A15-B033-16AAEBB02AA2}" type="pres">
      <dgm:prSet presAssocID="{A7097722-3630-436B-937A-77C6D752DB4E}" presName="theInnerList" presStyleCnt="0"/>
      <dgm:spPr/>
      <dgm:t>
        <a:bodyPr/>
        <a:lstStyle/>
        <a:p>
          <a:endParaRPr lang="en-US"/>
        </a:p>
      </dgm:t>
    </dgm:pt>
    <dgm:pt modelId="{7CA4E3B5-8757-4AB4-8375-B2DF9460A6B9}" type="pres">
      <dgm:prSet presAssocID="{1EEA6C04-A593-40F9-B5FA-D95C4BAB2BFE}" presName="childNode" presStyleLbl="node1" presStyleIdx="8" presStyleCnt="16">
        <dgm:presLayoutVars>
          <dgm:bulletEnabled val="1"/>
        </dgm:presLayoutVars>
      </dgm:prSet>
      <dgm:spPr/>
      <dgm:t>
        <a:bodyPr/>
        <a:lstStyle/>
        <a:p>
          <a:endParaRPr lang="en-US"/>
        </a:p>
      </dgm:t>
    </dgm:pt>
    <dgm:pt modelId="{40EB02CD-3AC7-4219-BCE2-AD949F8F504B}" type="pres">
      <dgm:prSet presAssocID="{1EEA6C04-A593-40F9-B5FA-D95C4BAB2BFE}" presName="aSpace2" presStyleCnt="0"/>
      <dgm:spPr/>
      <dgm:t>
        <a:bodyPr/>
        <a:lstStyle/>
        <a:p>
          <a:endParaRPr lang="en-US"/>
        </a:p>
      </dgm:t>
    </dgm:pt>
    <dgm:pt modelId="{55FB77C9-BE08-4E78-AB30-CF3A86064F61}" type="pres">
      <dgm:prSet presAssocID="{1AD43E02-3CB9-4A06-AD26-47D43470BD59}" presName="childNode" presStyleLbl="node1" presStyleIdx="9" presStyleCnt="16">
        <dgm:presLayoutVars>
          <dgm:bulletEnabled val="1"/>
        </dgm:presLayoutVars>
      </dgm:prSet>
      <dgm:spPr/>
      <dgm:t>
        <a:bodyPr/>
        <a:lstStyle/>
        <a:p>
          <a:endParaRPr lang="en-US"/>
        </a:p>
      </dgm:t>
    </dgm:pt>
    <dgm:pt modelId="{85B2A1C3-CF6F-49A0-B063-3CC190972A3E}" type="pres">
      <dgm:prSet presAssocID="{1AD43E02-3CB9-4A06-AD26-47D43470BD59}" presName="aSpace2" presStyleCnt="0"/>
      <dgm:spPr/>
      <dgm:t>
        <a:bodyPr/>
        <a:lstStyle/>
        <a:p>
          <a:endParaRPr lang="en-US"/>
        </a:p>
      </dgm:t>
    </dgm:pt>
    <dgm:pt modelId="{23CA2213-B611-4DF0-9DEA-2D5487FECA70}" type="pres">
      <dgm:prSet presAssocID="{925D781D-6163-478A-A97A-507A5B303946}" presName="childNode" presStyleLbl="node1" presStyleIdx="10" presStyleCnt="16">
        <dgm:presLayoutVars>
          <dgm:bulletEnabled val="1"/>
        </dgm:presLayoutVars>
      </dgm:prSet>
      <dgm:spPr/>
      <dgm:t>
        <a:bodyPr/>
        <a:lstStyle/>
        <a:p>
          <a:endParaRPr lang="en-US"/>
        </a:p>
      </dgm:t>
    </dgm:pt>
    <dgm:pt modelId="{ED377022-AEEA-4957-8A2F-59078E4806F8}" type="pres">
      <dgm:prSet presAssocID="{925D781D-6163-478A-A97A-507A5B303946}" presName="aSpace2" presStyleCnt="0"/>
      <dgm:spPr/>
      <dgm:t>
        <a:bodyPr/>
        <a:lstStyle/>
        <a:p>
          <a:endParaRPr lang="en-US"/>
        </a:p>
      </dgm:t>
    </dgm:pt>
    <dgm:pt modelId="{FE2C071C-A0BD-4289-AF0D-E28FB102BC5A}" type="pres">
      <dgm:prSet presAssocID="{99B14DB8-6246-47A1-80DC-69CACC2CEE17}" presName="childNode" presStyleLbl="node1" presStyleIdx="11" presStyleCnt="16" custScaleY="57067">
        <dgm:presLayoutVars>
          <dgm:bulletEnabled val="1"/>
        </dgm:presLayoutVars>
      </dgm:prSet>
      <dgm:spPr>
        <a:prstGeom prst="roundRect">
          <a:avLst>
            <a:gd name="adj" fmla="val 10000"/>
          </a:avLst>
        </a:prstGeom>
      </dgm:spPr>
      <dgm:t>
        <a:bodyPr/>
        <a:lstStyle/>
        <a:p>
          <a:endParaRPr lang="en-US"/>
        </a:p>
      </dgm:t>
    </dgm:pt>
    <dgm:pt modelId="{B036AC13-D753-4E24-B076-7D6793051952}" type="pres">
      <dgm:prSet presAssocID="{A7097722-3630-436B-937A-77C6D752DB4E}" presName="aSpace" presStyleCnt="0"/>
      <dgm:spPr/>
      <dgm:t>
        <a:bodyPr/>
        <a:lstStyle/>
        <a:p>
          <a:endParaRPr lang="en-US"/>
        </a:p>
      </dgm:t>
    </dgm:pt>
    <dgm:pt modelId="{381CF150-5BDC-4557-825E-B08919089CAD}" type="pres">
      <dgm:prSet presAssocID="{F2FBB04B-F6D2-4A0D-817C-E000BB214958}" presName="compNode" presStyleCnt="0"/>
      <dgm:spPr/>
      <dgm:t>
        <a:bodyPr/>
        <a:lstStyle/>
        <a:p>
          <a:endParaRPr lang="en-US"/>
        </a:p>
      </dgm:t>
    </dgm:pt>
    <dgm:pt modelId="{3B6A052D-D324-48C7-8F5A-B7C9130E69D4}" type="pres">
      <dgm:prSet presAssocID="{F2FBB04B-F6D2-4A0D-817C-E000BB214958}" presName="aNode" presStyleLbl="bgShp" presStyleIdx="2" presStyleCnt="3" custScaleX="109038"/>
      <dgm:spPr/>
      <dgm:t>
        <a:bodyPr/>
        <a:lstStyle/>
        <a:p>
          <a:endParaRPr lang="en-US"/>
        </a:p>
      </dgm:t>
    </dgm:pt>
    <dgm:pt modelId="{E46CB9FE-9F2C-4705-8E87-B78DE75C55F4}" type="pres">
      <dgm:prSet presAssocID="{F2FBB04B-F6D2-4A0D-817C-E000BB214958}" presName="textNode" presStyleLbl="bgShp" presStyleIdx="2" presStyleCnt="3"/>
      <dgm:spPr/>
      <dgm:t>
        <a:bodyPr/>
        <a:lstStyle/>
        <a:p>
          <a:endParaRPr lang="en-US"/>
        </a:p>
      </dgm:t>
    </dgm:pt>
    <dgm:pt modelId="{79833064-20AA-42C6-8F5A-637B9E3DA64C}" type="pres">
      <dgm:prSet presAssocID="{F2FBB04B-F6D2-4A0D-817C-E000BB214958}" presName="compChildNode" presStyleCnt="0"/>
      <dgm:spPr/>
      <dgm:t>
        <a:bodyPr/>
        <a:lstStyle/>
        <a:p>
          <a:endParaRPr lang="en-US"/>
        </a:p>
      </dgm:t>
    </dgm:pt>
    <dgm:pt modelId="{61843CB6-0A36-4F02-A2E6-9DEFD10C4BCA}" type="pres">
      <dgm:prSet presAssocID="{F2FBB04B-F6D2-4A0D-817C-E000BB214958}" presName="theInnerList" presStyleCnt="0"/>
      <dgm:spPr/>
      <dgm:t>
        <a:bodyPr/>
        <a:lstStyle/>
        <a:p>
          <a:endParaRPr lang="en-US"/>
        </a:p>
      </dgm:t>
    </dgm:pt>
    <dgm:pt modelId="{3269DBA3-F0AA-4938-8F9F-0E0D53399EBA}" type="pres">
      <dgm:prSet presAssocID="{870543C0-CC57-4EA6-90FC-CDB8EFE1E5FE}" presName="childNode" presStyleLbl="node1" presStyleIdx="12" presStyleCnt="16">
        <dgm:presLayoutVars>
          <dgm:bulletEnabled val="1"/>
        </dgm:presLayoutVars>
      </dgm:prSet>
      <dgm:spPr/>
      <dgm:t>
        <a:bodyPr/>
        <a:lstStyle/>
        <a:p>
          <a:endParaRPr lang="en-US"/>
        </a:p>
      </dgm:t>
    </dgm:pt>
    <dgm:pt modelId="{B0D6125E-D801-46DE-B4F1-C9FE22D93CB5}" type="pres">
      <dgm:prSet presAssocID="{870543C0-CC57-4EA6-90FC-CDB8EFE1E5FE}" presName="aSpace2" presStyleCnt="0"/>
      <dgm:spPr/>
    </dgm:pt>
    <dgm:pt modelId="{ADD427C3-5961-4900-9751-01582F0BCFC2}" type="pres">
      <dgm:prSet presAssocID="{0CE64C79-F7F3-4FF3-A651-32D8A22992E1}" presName="childNode" presStyleLbl="node1" presStyleIdx="13" presStyleCnt="16">
        <dgm:presLayoutVars>
          <dgm:bulletEnabled val="1"/>
        </dgm:presLayoutVars>
      </dgm:prSet>
      <dgm:spPr/>
      <dgm:t>
        <a:bodyPr/>
        <a:lstStyle/>
        <a:p>
          <a:endParaRPr lang="en-US"/>
        </a:p>
      </dgm:t>
    </dgm:pt>
    <dgm:pt modelId="{3EAD9DAB-EEC1-43F8-817C-5622C39105A2}" type="pres">
      <dgm:prSet presAssocID="{0CE64C79-F7F3-4FF3-A651-32D8A22992E1}" presName="aSpace2" presStyleCnt="0"/>
      <dgm:spPr/>
    </dgm:pt>
    <dgm:pt modelId="{14E68144-D009-44E4-95E3-E375A6798412}" type="pres">
      <dgm:prSet presAssocID="{9D54A117-FF39-453B-82AF-0B63019A1811}" presName="childNode" presStyleLbl="node1" presStyleIdx="14" presStyleCnt="16">
        <dgm:presLayoutVars>
          <dgm:bulletEnabled val="1"/>
        </dgm:presLayoutVars>
      </dgm:prSet>
      <dgm:spPr/>
      <dgm:t>
        <a:bodyPr/>
        <a:lstStyle/>
        <a:p>
          <a:endParaRPr lang="en-US"/>
        </a:p>
      </dgm:t>
    </dgm:pt>
    <dgm:pt modelId="{8CE59B32-0849-4EDE-A2D9-D77C4F75E39D}" type="pres">
      <dgm:prSet presAssocID="{9D54A117-FF39-453B-82AF-0B63019A1811}" presName="aSpace2" presStyleCnt="0"/>
      <dgm:spPr/>
    </dgm:pt>
    <dgm:pt modelId="{8736949F-36AA-465C-8719-96022CEE9D8C}" type="pres">
      <dgm:prSet presAssocID="{D2D95B2B-90AB-4947-A6D9-853604439D4F}" presName="childNode" presStyleLbl="node1" presStyleIdx="15" presStyleCnt="16">
        <dgm:presLayoutVars>
          <dgm:bulletEnabled val="1"/>
        </dgm:presLayoutVars>
      </dgm:prSet>
      <dgm:spPr/>
      <dgm:t>
        <a:bodyPr/>
        <a:lstStyle/>
        <a:p>
          <a:endParaRPr lang="en-US"/>
        </a:p>
      </dgm:t>
    </dgm:pt>
  </dgm:ptLst>
  <dgm:cxnLst>
    <dgm:cxn modelId="{8F31BD81-53C7-4E06-9B8A-ADD76A023593}" srcId="{F2FBB04B-F6D2-4A0D-817C-E000BB214958}" destId="{0CE64C79-F7F3-4FF3-A651-32D8A22992E1}" srcOrd="1" destOrd="0" parTransId="{78317A6A-4827-4287-B48A-FC4EB23D1643}" sibTransId="{F9709242-8F19-4BFF-B448-28C48E93F473}"/>
    <dgm:cxn modelId="{B46C6347-903B-43CC-8B80-0062F310996F}" type="presOf" srcId="{925D781D-6163-478A-A97A-507A5B303946}" destId="{23CA2213-B611-4DF0-9DEA-2D5487FECA70}" srcOrd="0" destOrd="0" presId="urn:microsoft.com/office/officeart/2005/8/layout/lProcess2"/>
    <dgm:cxn modelId="{78ED8740-2167-42F3-B1BC-77CEBD60FB7E}" srcId="{0AFB70C9-05CC-4AEF-A873-A4C915476248}" destId="{94A04D49-3C83-49E8-B23E-2E6B8840245F}" srcOrd="5" destOrd="0" parTransId="{1677E8F1-52A2-472F-ACF8-9D7DA9E76D1E}" sibTransId="{279F3D6E-CF2E-439F-9744-F58AE703074B}"/>
    <dgm:cxn modelId="{AAACA632-CC95-4E38-8E51-46FC2F8DE395}" srcId="{4693A5E5-B519-40F8-99BC-2223EDEC0CDF}" destId="{F2FBB04B-F6D2-4A0D-817C-E000BB214958}" srcOrd="2" destOrd="0" parTransId="{7730A3B7-58DF-4FA7-9B8B-DFA19231150B}" sibTransId="{C63BADDB-1A61-4E3C-97BC-9AFF2C85D4DD}"/>
    <dgm:cxn modelId="{18B6B2D0-E3F4-462F-B448-567A9609A1FD}" type="presOf" srcId="{94A04D49-3C83-49E8-B23E-2E6B8840245F}" destId="{C636332B-115F-4B5B-ABE5-66E55D00179F}" srcOrd="0" destOrd="0" presId="urn:microsoft.com/office/officeart/2005/8/layout/lProcess2"/>
    <dgm:cxn modelId="{A47B216A-6857-4105-9490-0E49523B1E95}" srcId="{4693A5E5-B519-40F8-99BC-2223EDEC0CDF}" destId="{A7097722-3630-436B-937A-77C6D752DB4E}" srcOrd="1" destOrd="0" parTransId="{C981D052-80B6-4F5E-8450-4D45CA88A2A9}" sibTransId="{61E3EC61-332A-463F-8D56-6CA19119560D}"/>
    <dgm:cxn modelId="{301A2A26-F859-4172-8A7E-229F4FF088DF}" type="presOf" srcId="{9D54A117-FF39-453B-82AF-0B63019A1811}" destId="{14E68144-D009-44E4-95E3-E375A6798412}" srcOrd="0" destOrd="0" presId="urn:microsoft.com/office/officeart/2005/8/layout/lProcess2"/>
    <dgm:cxn modelId="{5E5F41CA-DE6A-433F-BF6E-6A1C32075264}" type="presOf" srcId="{F2FBB04B-F6D2-4A0D-817C-E000BB214958}" destId="{3B6A052D-D324-48C7-8F5A-B7C9130E69D4}" srcOrd="0" destOrd="0" presId="urn:microsoft.com/office/officeart/2005/8/layout/lProcess2"/>
    <dgm:cxn modelId="{A7F0AA17-CF59-4719-97F1-D04B90ACDE94}" type="presOf" srcId="{1EEA6C04-A593-40F9-B5FA-D95C4BAB2BFE}" destId="{7CA4E3B5-8757-4AB4-8375-B2DF9460A6B9}" srcOrd="0" destOrd="0" presId="urn:microsoft.com/office/officeart/2005/8/layout/lProcess2"/>
    <dgm:cxn modelId="{5E8F76C0-8153-4603-B1CC-80020A2448E1}" type="presOf" srcId="{0CE64C79-F7F3-4FF3-A651-32D8A22992E1}" destId="{ADD427C3-5961-4900-9751-01582F0BCFC2}" srcOrd="0" destOrd="0" presId="urn:microsoft.com/office/officeart/2005/8/layout/lProcess2"/>
    <dgm:cxn modelId="{41C82482-B955-4938-ABCD-631B8DA159A4}" type="presOf" srcId="{1AD43E02-3CB9-4A06-AD26-47D43470BD59}" destId="{55FB77C9-BE08-4E78-AB30-CF3A86064F61}" srcOrd="0" destOrd="0" presId="urn:microsoft.com/office/officeart/2005/8/layout/lProcess2"/>
    <dgm:cxn modelId="{26C330DD-8DFF-4335-8018-09AD6E4851F9}" srcId="{F2FBB04B-F6D2-4A0D-817C-E000BB214958}" destId="{D2D95B2B-90AB-4947-A6D9-853604439D4F}" srcOrd="3" destOrd="0" parTransId="{0CAE3D3B-ACC7-406A-8477-1DB8502BA954}" sibTransId="{3131733C-C85B-4C98-ABA8-5C86C534570B}"/>
    <dgm:cxn modelId="{C5098E14-C524-404B-8BD2-5FC78D1EF668}" srcId="{0AFB70C9-05CC-4AEF-A873-A4C915476248}" destId="{CF6B8CB7-F143-4BB3-A68D-0E1E2233BDC4}" srcOrd="3" destOrd="0" parTransId="{97E058BD-CF76-4CE9-9698-831884ED3C55}" sibTransId="{54AF24BC-692A-4F9B-BFF8-328D01601C53}"/>
    <dgm:cxn modelId="{00FDE02F-65A4-4766-ADBE-0BB7AEF8CFBC}" srcId="{A7097722-3630-436B-937A-77C6D752DB4E}" destId="{1EEA6C04-A593-40F9-B5FA-D95C4BAB2BFE}" srcOrd="0" destOrd="0" parTransId="{4CDCF5CA-7472-4FC1-9A9B-ABB9D91F0093}" sibTransId="{AFBAF3E4-1300-432D-80FE-DFCD65D23778}"/>
    <dgm:cxn modelId="{A0D74B41-C7FB-43C8-9BB6-9B313173E328}" type="presOf" srcId="{870543C0-CC57-4EA6-90FC-CDB8EFE1E5FE}" destId="{3269DBA3-F0AA-4938-8F9F-0E0D53399EBA}" srcOrd="0" destOrd="0" presId="urn:microsoft.com/office/officeart/2005/8/layout/lProcess2"/>
    <dgm:cxn modelId="{07A34BC0-7107-48AE-A7DE-2E013BA7B4EF}" srcId="{08C3DDFA-2F9B-4220-A288-256D327044EA}" destId="{BB067B39-3CD9-4D51-81B8-563F8702BAE5}" srcOrd="0" destOrd="0" parTransId="{3F0AF540-B0C9-4416-A9FE-14F3BC3CBAD2}" sibTransId="{A19FEF19-2EE9-421D-8C8D-AB52DB358D92}"/>
    <dgm:cxn modelId="{339F1DB9-44A5-4935-970A-8C104452226B}" srcId="{A7097722-3630-436B-937A-77C6D752DB4E}" destId="{1AD43E02-3CB9-4A06-AD26-47D43470BD59}" srcOrd="1" destOrd="0" parTransId="{AF280129-5096-4032-96D0-61CAED4E4A3B}" sibTransId="{DBA811A7-EE5E-499F-8CB7-ACAD0FB0C419}"/>
    <dgm:cxn modelId="{B759CCBE-0FF9-4E9A-A390-26D0BA6A5091}" srcId="{0AFB70C9-05CC-4AEF-A873-A4C915476248}" destId="{A73F286F-A152-42D4-AB24-AB8877E9DD52}" srcOrd="2" destOrd="0" parTransId="{5C86A7B1-A11C-4FC8-8B13-26E795E00F37}" sibTransId="{112A8AB3-166E-4F9B-8962-E258B6CAECC7}"/>
    <dgm:cxn modelId="{8AC09B9E-5189-48F0-A56A-6A698BA2E010}" srcId="{0AFB70C9-05CC-4AEF-A873-A4C915476248}" destId="{9049786D-20C8-40AE-AFF1-2CB0C6F64A86}" srcOrd="4" destOrd="0" parTransId="{0A0F21FF-F2D7-4724-92C2-EEE74ECA06F9}" sibTransId="{83AAFE27-C085-48D2-9C4C-5FC84066B242}"/>
    <dgm:cxn modelId="{3687E11E-7651-49E3-9CEA-557D88F128CD}" type="presOf" srcId="{4693A5E5-B519-40F8-99BC-2223EDEC0CDF}" destId="{0DF60208-9772-407A-85C2-B8C3B2C9ADC7}" srcOrd="0" destOrd="0" presId="urn:microsoft.com/office/officeart/2005/8/layout/lProcess2"/>
    <dgm:cxn modelId="{3F666953-AF2B-4194-BC8A-C021E8F9DD65}" srcId="{F2FBB04B-F6D2-4A0D-817C-E000BB214958}" destId="{9D54A117-FF39-453B-82AF-0B63019A1811}" srcOrd="2" destOrd="0" parTransId="{511F3796-D0D1-4C07-A090-5E008F2EDB9D}" sibTransId="{9374E205-4A5E-43D2-BACE-53210898B380}"/>
    <dgm:cxn modelId="{94A2A3CF-9996-4FCA-9939-5C4DB2FBE5AA}" type="presOf" srcId="{99B14DB8-6246-47A1-80DC-69CACC2CEE17}" destId="{FE2C071C-A0BD-4289-AF0D-E28FB102BC5A}" srcOrd="0" destOrd="0" presId="urn:microsoft.com/office/officeart/2005/8/layout/lProcess2"/>
    <dgm:cxn modelId="{3667121A-F86F-4442-A6D4-24D99EBBF7C0}" type="presOf" srcId="{0AFB70C9-05CC-4AEF-A873-A4C915476248}" destId="{A995CB2E-4BFB-4525-B23E-FD467830D6D5}" srcOrd="0" destOrd="0" presId="urn:microsoft.com/office/officeart/2005/8/layout/lProcess2"/>
    <dgm:cxn modelId="{D7066254-C858-4E8F-A0DD-1F4FEC42C381}" type="presOf" srcId="{08C3DDFA-2F9B-4220-A288-256D327044EA}" destId="{9F883C3F-0773-4078-9B15-C9C2EBC5898A}" srcOrd="0" destOrd="0" presId="urn:microsoft.com/office/officeart/2005/8/layout/lProcess2"/>
    <dgm:cxn modelId="{BC4D72E8-A78F-4CF8-8A82-3C5F46EA6B43}" type="presOf" srcId="{0AFB70C9-05CC-4AEF-A873-A4C915476248}" destId="{5A5F00CA-2A59-488F-9D13-E9586070F6C8}" srcOrd="1" destOrd="0" presId="urn:microsoft.com/office/officeart/2005/8/layout/lProcess2"/>
    <dgm:cxn modelId="{2F202445-AE35-401E-A7BC-A8234187B0A0}" type="presOf" srcId="{933CA84D-E157-495C-B50D-EBB4CC8102DF}" destId="{FE2C071C-A0BD-4289-AF0D-E28FB102BC5A}" srcOrd="0" destOrd="1" presId="urn:microsoft.com/office/officeart/2005/8/layout/lProcess2"/>
    <dgm:cxn modelId="{10BBD394-FF1D-4579-8E9C-A68A48DA4DAE}" srcId="{0AFB70C9-05CC-4AEF-A873-A4C915476248}" destId="{3C81C346-7F92-40E2-93BC-A5F9AA0B3373}" srcOrd="0" destOrd="0" parTransId="{9AB4DED0-C99C-4C6F-9229-6FB20311F98E}" sibTransId="{CCCE0DC9-C1F9-4264-970D-709B9DACCE5E}"/>
    <dgm:cxn modelId="{DD56C1EF-81AE-4170-8876-B79123353497}" type="presOf" srcId="{9049786D-20C8-40AE-AFF1-2CB0C6F64A86}" destId="{9851095A-32C1-4260-B955-BD9309AD88E0}" srcOrd="0" destOrd="0" presId="urn:microsoft.com/office/officeart/2005/8/layout/lProcess2"/>
    <dgm:cxn modelId="{69A3A6E3-C616-4CFA-8AA5-092B91C6C99C}" type="presOf" srcId="{D2D95B2B-90AB-4947-A6D9-853604439D4F}" destId="{8736949F-36AA-465C-8719-96022CEE9D8C}" srcOrd="0" destOrd="0" presId="urn:microsoft.com/office/officeart/2005/8/layout/lProcess2"/>
    <dgm:cxn modelId="{71E48C30-F44B-4CCB-B56D-52B5FE1A8618}" type="presOf" srcId="{E21C328B-B40C-458C-817F-C29708BDABD5}" destId="{AB7EB8C6-7197-4D48-BBE7-F17D352D80A3}" srcOrd="0" destOrd="0" presId="urn:microsoft.com/office/officeart/2005/8/layout/lProcess2"/>
    <dgm:cxn modelId="{BAB1562E-E7EA-4270-BE69-BCB18281A5B5}" srcId="{A7097722-3630-436B-937A-77C6D752DB4E}" destId="{99B14DB8-6246-47A1-80DC-69CACC2CEE17}" srcOrd="3" destOrd="0" parTransId="{EC183BFC-A55C-4164-871F-335A0B681562}" sibTransId="{07DAF26D-57D0-4FD9-9DDA-C3DEA8A63469}"/>
    <dgm:cxn modelId="{C01785FF-3EC7-4DC1-91E2-6CD3C6955111}" type="presOf" srcId="{A73F286F-A152-42D4-AB24-AB8877E9DD52}" destId="{B9B4454A-D61F-47D6-A2A9-9FFF0460EBC5}" srcOrd="0" destOrd="0" presId="urn:microsoft.com/office/officeart/2005/8/layout/lProcess2"/>
    <dgm:cxn modelId="{793124DC-E99A-4154-A1B2-D898CEB115F5}" type="presOf" srcId="{A6A66C4F-C7B3-4E0D-BE3D-18E7D61109D9}" destId="{D3C9CE45-1E7E-40D8-8B6A-B3B3A5129040}" srcOrd="0" destOrd="0" presId="urn:microsoft.com/office/officeart/2005/8/layout/lProcess2"/>
    <dgm:cxn modelId="{03B41055-1FAE-417D-B7A9-B683E9624CE2}" type="presOf" srcId="{A7097722-3630-436B-937A-77C6D752DB4E}" destId="{5159CC82-BDB7-4FC4-937F-D92DB1F90C63}" srcOrd="1" destOrd="0" presId="urn:microsoft.com/office/officeart/2005/8/layout/lProcess2"/>
    <dgm:cxn modelId="{DFC47850-DC2A-418E-8F9E-F1CF26E9B590}" srcId="{4693A5E5-B519-40F8-99BC-2223EDEC0CDF}" destId="{0AFB70C9-05CC-4AEF-A873-A4C915476248}" srcOrd="0" destOrd="0" parTransId="{45A240E6-202C-4747-8D9E-8DBA0DF6FCBE}" sibTransId="{F1C84C8A-0333-4F24-8A35-DBDFA9BEDA31}"/>
    <dgm:cxn modelId="{BE9C20F8-6242-4D60-B44C-FCE0FA0ABFD2}" type="presOf" srcId="{3C81C346-7F92-40E2-93BC-A5F9AA0B3373}" destId="{2C3A9D3F-3C25-4524-943F-FD6B0C983712}" srcOrd="0" destOrd="0" presId="urn:microsoft.com/office/officeart/2005/8/layout/lProcess2"/>
    <dgm:cxn modelId="{21C9949F-A119-4B16-82E9-554DA6016153}" srcId="{0AFB70C9-05CC-4AEF-A873-A4C915476248}" destId="{E21C328B-B40C-458C-817F-C29708BDABD5}" srcOrd="1" destOrd="0" parTransId="{9D38DAF9-9D18-4865-B209-F0F1D00434DE}" sibTransId="{01BCBC89-7EA2-4739-A64E-F61733A139F5}"/>
    <dgm:cxn modelId="{884FCA84-D0D6-43B2-A0AB-4F9DB438794A}" type="presOf" srcId="{F2FBB04B-F6D2-4A0D-817C-E000BB214958}" destId="{E46CB9FE-9F2C-4705-8E87-B78DE75C55F4}" srcOrd="1" destOrd="0" presId="urn:microsoft.com/office/officeart/2005/8/layout/lProcess2"/>
    <dgm:cxn modelId="{8AE5C09A-B875-4CEF-827A-6CE3C6269C35}" srcId="{99B14DB8-6246-47A1-80DC-69CACC2CEE17}" destId="{933CA84D-E157-495C-B50D-EBB4CC8102DF}" srcOrd="0" destOrd="0" parTransId="{B845C0E4-61CD-45B7-81FC-0EFEB770CAEC}" sibTransId="{647E162B-A197-42D3-B99E-C01E2245CF24}"/>
    <dgm:cxn modelId="{A3991B5E-15AF-4DF5-9385-D31D51978FDD}" type="presOf" srcId="{A7097722-3630-436B-937A-77C6D752DB4E}" destId="{D147A1D4-87FE-45D7-999A-0625A4C82769}" srcOrd="0" destOrd="0" presId="urn:microsoft.com/office/officeart/2005/8/layout/lProcess2"/>
    <dgm:cxn modelId="{44C0D280-49C5-4891-A262-4FC47E6B9FC9}" srcId="{0AFB70C9-05CC-4AEF-A873-A4C915476248}" destId="{08C3DDFA-2F9B-4220-A288-256D327044EA}" srcOrd="7" destOrd="0" parTransId="{ECCED178-C364-4D0C-B50A-501E8ADA3F31}" sibTransId="{ABAFEB33-051B-41A1-A6F3-B8FAC1AEECC0}"/>
    <dgm:cxn modelId="{6FE6F376-24BD-4C6B-82E7-33D868EDEC49}" srcId="{0AFB70C9-05CC-4AEF-A873-A4C915476248}" destId="{A6A66C4F-C7B3-4E0D-BE3D-18E7D61109D9}" srcOrd="6" destOrd="0" parTransId="{649D8004-D5E4-4BE7-8A38-1DEA476365B4}" sibTransId="{921234FD-4F1F-4D18-AE1A-83F706DFFBB5}"/>
    <dgm:cxn modelId="{E95A2418-DF5C-4D49-9DF1-D0B6A041B181}" srcId="{A7097722-3630-436B-937A-77C6D752DB4E}" destId="{925D781D-6163-478A-A97A-507A5B303946}" srcOrd="2" destOrd="0" parTransId="{59E4F0DF-25FB-4286-9EC5-61B8DD4E34FE}" sibTransId="{A55D8718-8DA3-49F7-9374-03F7C0CA6EAF}"/>
    <dgm:cxn modelId="{43C1E2C8-A685-4239-9BDB-BB72D9794745}" type="presOf" srcId="{BB067B39-3CD9-4D51-81B8-563F8702BAE5}" destId="{9F883C3F-0773-4078-9B15-C9C2EBC5898A}" srcOrd="0" destOrd="1" presId="urn:microsoft.com/office/officeart/2005/8/layout/lProcess2"/>
    <dgm:cxn modelId="{DA269CAD-86E7-4F8F-A5D1-2FEF52574011}" type="presOf" srcId="{CF6B8CB7-F143-4BB3-A68D-0E1E2233BDC4}" destId="{6F426D5A-CD91-4A8A-A315-3175F76EFC5A}" srcOrd="0" destOrd="0" presId="urn:microsoft.com/office/officeart/2005/8/layout/lProcess2"/>
    <dgm:cxn modelId="{0FE1C726-AC1A-4172-A5CD-C104648C203A}" srcId="{F2FBB04B-F6D2-4A0D-817C-E000BB214958}" destId="{870543C0-CC57-4EA6-90FC-CDB8EFE1E5FE}" srcOrd="0" destOrd="0" parTransId="{3EA14777-D375-41F5-AEFF-00887488B6D6}" sibTransId="{28C6EFD5-27A9-4895-A829-6DAE57DA78FA}"/>
    <dgm:cxn modelId="{0BCD4D9F-4D2D-440F-BDB9-98E52B3A7C88}" type="presParOf" srcId="{0DF60208-9772-407A-85C2-B8C3B2C9ADC7}" destId="{5FF0B641-5784-4A39-B047-A8861B446583}" srcOrd="0" destOrd="0" presId="urn:microsoft.com/office/officeart/2005/8/layout/lProcess2"/>
    <dgm:cxn modelId="{BB7D7333-3F13-45F8-82F8-71CEEC23C113}" type="presParOf" srcId="{5FF0B641-5784-4A39-B047-A8861B446583}" destId="{A995CB2E-4BFB-4525-B23E-FD467830D6D5}" srcOrd="0" destOrd="0" presId="urn:microsoft.com/office/officeart/2005/8/layout/lProcess2"/>
    <dgm:cxn modelId="{DC7C8EFA-0E68-459B-AE1F-90D530F49500}" type="presParOf" srcId="{5FF0B641-5784-4A39-B047-A8861B446583}" destId="{5A5F00CA-2A59-488F-9D13-E9586070F6C8}" srcOrd="1" destOrd="0" presId="urn:microsoft.com/office/officeart/2005/8/layout/lProcess2"/>
    <dgm:cxn modelId="{F2C1E47A-0358-4319-8057-192BEB91833C}" type="presParOf" srcId="{5FF0B641-5784-4A39-B047-A8861B446583}" destId="{DB00F1F1-0DF8-475A-8384-4FB36C897464}" srcOrd="2" destOrd="0" presId="urn:microsoft.com/office/officeart/2005/8/layout/lProcess2"/>
    <dgm:cxn modelId="{3DE1827F-A922-40DB-8EF1-16E4A1CB2D2B}" type="presParOf" srcId="{DB00F1F1-0DF8-475A-8384-4FB36C897464}" destId="{8080AFA0-1BB5-45AF-8F68-F6E2F10EDCCB}" srcOrd="0" destOrd="0" presId="urn:microsoft.com/office/officeart/2005/8/layout/lProcess2"/>
    <dgm:cxn modelId="{6B42B0D8-A2D0-42C6-810B-4DB8C06962D8}" type="presParOf" srcId="{8080AFA0-1BB5-45AF-8F68-F6E2F10EDCCB}" destId="{2C3A9D3F-3C25-4524-943F-FD6B0C983712}" srcOrd="0" destOrd="0" presId="urn:microsoft.com/office/officeart/2005/8/layout/lProcess2"/>
    <dgm:cxn modelId="{5DB9FC31-2105-4083-9EED-A168F1AC629A}" type="presParOf" srcId="{8080AFA0-1BB5-45AF-8F68-F6E2F10EDCCB}" destId="{6CA5FB4A-694F-4ABC-B43A-A4CF93289566}" srcOrd="1" destOrd="0" presId="urn:microsoft.com/office/officeart/2005/8/layout/lProcess2"/>
    <dgm:cxn modelId="{3B1FF0C3-403C-45F8-A5C2-1F9823B3BC99}" type="presParOf" srcId="{8080AFA0-1BB5-45AF-8F68-F6E2F10EDCCB}" destId="{AB7EB8C6-7197-4D48-BBE7-F17D352D80A3}" srcOrd="2" destOrd="0" presId="urn:microsoft.com/office/officeart/2005/8/layout/lProcess2"/>
    <dgm:cxn modelId="{15835DA6-C6A8-49BE-9E2A-B4ADA9948D3D}" type="presParOf" srcId="{8080AFA0-1BB5-45AF-8F68-F6E2F10EDCCB}" destId="{948CDC9E-68DC-4A23-B629-28BCB4D4B6E6}" srcOrd="3" destOrd="0" presId="urn:microsoft.com/office/officeart/2005/8/layout/lProcess2"/>
    <dgm:cxn modelId="{E0E210B1-2419-4B55-9BE0-6FA67B1F3463}" type="presParOf" srcId="{8080AFA0-1BB5-45AF-8F68-F6E2F10EDCCB}" destId="{B9B4454A-D61F-47D6-A2A9-9FFF0460EBC5}" srcOrd="4" destOrd="0" presId="urn:microsoft.com/office/officeart/2005/8/layout/lProcess2"/>
    <dgm:cxn modelId="{249FEDF3-C03F-40FC-8237-3C33BBC3BEA2}" type="presParOf" srcId="{8080AFA0-1BB5-45AF-8F68-F6E2F10EDCCB}" destId="{AA4DC3DF-2732-47B1-9D55-CF64F5BAD292}" srcOrd="5" destOrd="0" presId="urn:microsoft.com/office/officeart/2005/8/layout/lProcess2"/>
    <dgm:cxn modelId="{11B0E837-5CF9-49DE-9137-A49B09CCB744}" type="presParOf" srcId="{8080AFA0-1BB5-45AF-8F68-F6E2F10EDCCB}" destId="{6F426D5A-CD91-4A8A-A315-3175F76EFC5A}" srcOrd="6" destOrd="0" presId="urn:microsoft.com/office/officeart/2005/8/layout/lProcess2"/>
    <dgm:cxn modelId="{D2221B2A-FB67-4774-9599-0788FF5856E3}" type="presParOf" srcId="{8080AFA0-1BB5-45AF-8F68-F6E2F10EDCCB}" destId="{1691022C-558D-47C8-92A6-00C11C7EB7C8}" srcOrd="7" destOrd="0" presId="urn:microsoft.com/office/officeart/2005/8/layout/lProcess2"/>
    <dgm:cxn modelId="{1940FD61-E31F-41D0-9039-FA4FF0C7C299}" type="presParOf" srcId="{8080AFA0-1BB5-45AF-8F68-F6E2F10EDCCB}" destId="{9851095A-32C1-4260-B955-BD9309AD88E0}" srcOrd="8" destOrd="0" presId="urn:microsoft.com/office/officeart/2005/8/layout/lProcess2"/>
    <dgm:cxn modelId="{099587B1-79D6-42F2-A519-48ADB7F9CF51}" type="presParOf" srcId="{8080AFA0-1BB5-45AF-8F68-F6E2F10EDCCB}" destId="{1880CA0E-C1CF-42FB-B01A-C905A2609505}" srcOrd="9" destOrd="0" presId="urn:microsoft.com/office/officeart/2005/8/layout/lProcess2"/>
    <dgm:cxn modelId="{0EBACE2A-D9FF-4015-938D-9BCF7471C6A0}" type="presParOf" srcId="{8080AFA0-1BB5-45AF-8F68-F6E2F10EDCCB}" destId="{C636332B-115F-4B5B-ABE5-66E55D00179F}" srcOrd="10" destOrd="0" presId="urn:microsoft.com/office/officeart/2005/8/layout/lProcess2"/>
    <dgm:cxn modelId="{1CD3D1C1-AD04-4D67-A4C2-10A660229E5F}" type="presParOf" srcId="{8080AFA0-1BB5-45AF-8F68-F6E2F10EDCCB}" destId="{5E49242F-4EBE-4FF9-A4D2-26F319386CEE}" srcOrd="11" destOrd="0" presId="urn:microsoft.com/office/officeart/2005/8/layout/lProcess2"/>
    <dgm:cxn modelId="{510FA2ED-DE59-46FF-BF46-B6B9F8062249}" type="presParOf" srcId="{8080AFA0-1BB5-45AF-8F68-F6E2F10EDCCB}" destId="{D3C9CE45-1E7E-40D8-8B6A-B3B3A5129040}" srcOrd="12" destOrd="0" presId="urn:microsoft.com/office/officeart/2005/8/layout/lProcess2"/>
    <dgm:cxn modelId="{964CF59A-5FF5-471F-9139-15785E6E2C5F}" type="presParOf" srcId="{8080AFA0-1BB5-45AF-8F68-F6E2F10EDCCB}" destId="{5CDB9BF6-1A7D-4BBB-A572-31B786F8CE66}" srcOrd="13" destOrd="0" presId="urn:microsoft.com/office/officeart/2005/8/layout/lProcess2"/>
    <dgm:cxn modelId="{FDB14C22-C966-43B4-AD39-88B4A1A8EBE8}" type="presParOf" srcId="{8080AFA0-1BB5-45AF-8F68-F6E2F10EDCCB}" destId="{9F883C3F-0773-4078-9B15-C9C2EBC5898A}" srcOrd="14" destOrd="0" presId="urn:microsoft.com/office/officeart/2005/8/layout/lProcess2"/>
    <dgm:cxn modelId="{06D57416-084D-4815-ABB0-DDA8CB04763D}" type="presParOf" srcId="{0DF60208-9772-407A-85C2-B8C3B2C9ADC7}" destId="{A307D5A0-B3B5-4FAD-9785-681CF8AED9E8}" srcOrd="1" destOrd="0" presId="urn:microsoft.com/office/officeart/2005/8/layout/lProcess2"/>
    <dgm:cxn modelId="{428DEF55-7A8A-4937-A0DF-501C0DB7CC85}" type="presParOf" srcId="{0DF60208-9772-407A-85C2-B8C3B2C9ADC7}" destId="{39927989-A4E0-4EFA-872C-6E02A8EDA1D0}" srcOrd="2" destOrd="0" presId="urn:microsoft.com/office/officeart/2005/8/layout/lProcess2"/>
    <dgm:cxn modelId="{B5F139A0-86AC-45B9-A442-56E6BCDF2797}" type="presParOf" srcId="{39927989-A4E0-4EFA-872C-6E02A8EDA1D0}" destId="{D147A1D4-87FE-45D7-999A-0625A4C82769}" srcOrd="0" destOrd="0" presId="urn:microsoft.com/office/officeart/2005/8/layout/lProcess2"/>
    <dgm:cxn modelId="{01A084C3-4F26-4C29-B36F-C75AE71836F1}" type="presParOf" srcId="{39927989-A4E0-4EFA-872C-6E02A8EDA1D0}" destId="{5159CC82-BDB7-4FC4-937F-D92DB1F90C63}" srcOrd="1" destOrd="0" presId="urn:microsoft.com/office/officeart/2005/8/layout/lProcess2"/>
    <dgm:cxn modelId="{1DA1D22C-777F-4257-B684-CCE7C193F294}" type="presParOf" srcId="{39927989-A4E0-4EFA-872C-6E02A8EDA1D0}" destId="{993F8380-CD38-4A87-A9B6-4665B31F87AB}" srcOrd="2" destOrd="0" presId="urn:microsoft.com/office/officeart/2005/8/layout/lProcess2"/>
    <dgm:cxn modelId="{7D6E9EF2-6A2C-41B6-9B6C-D593D0EF44B5}" type="presParOf" srcId="{993F8380-CD38-4A87-A9B6-4665B31F87AB}" destId="{E7249DAD-C043-4A15-B033-16AAEBB02AA2}" srcOrd="0" destOrd="0" presId="urn:microsoft.com/office/officeart/2005/8/layout/lProcess2"/>
    <dgm:cxn modelId="{B7F54C63-C109-4C5E-8012-6A9F395555C7}" type="presParOf" srcId="{E7249DAD-C043-4A15-B033-16AAEBB02AA2}" destId="{7CA4E3B5-8757-4AB4-8375-B2DF9460A6B9}" srcOrd="0" destOrd="0" presId="urn:microsoft.com/office/officeart/2005/8/layout/lProcess2"/>
    <dgm:cxn modelId="{277FA62D-61C3-4BC3-8A4C-778938307F1F}" type="presParOf" srcId="{E7249DAD-C043-4A15-B033-16AAEBB02AA2}" destId="{40EB02CD-3AC7-4219-BCE2-AD949F8F504B}" srcOrd="1" destOrd="0" presId="urn:microsoft.com/office/officeart/2005/8/layout/lProcess2"/>
    <dgm:cxn modelId="{6733ED49-557E-4629-9509-A469537871DF}" type="presParOf" srcId="{E7249DAD-C043-4A15-B033-16AAEBB02AA2}" destId="{55FB77C9-BE08-4E78-AB30-CF3A86064F61}" srcOrd="2" destOrd="0" presId="urn:microsoft.com/office/officeart/2005/8/layout/lProcess2"/>
    <dgm:cxn modelId="{7FBECCD9-B36C-49CB-87AA-F2D98AF6E6D9}" type="presParOf" srcId="{E7249DAD-C043-4A15-B033-16AAEBB02AA2}" destId="{85B2A1C3-CF6F-49A0-B063-3CC190972A3E}" srcOrd="3" destOrd="0" presId="urn:microsoft.com/office/officeart/2005/8/layout/lProcess2"/>
    <dgm:cxn modelId="{9141F8D2-1A2C-470D-A92F-AE79842CB91C}" type="presParOf" srcId="{E7249DAD-C043-4A15-B033-16AAEBB02AA2}" destId="{23CA2213-B611-4DF0-9DEA-2D5487FECA70}" srcOrd="4" destOrd="0" presId="urn:microsoft.com/office/officeart/2005/8/layout/lProcess2"/>
    <dgm:cxn modelId="{F4ECE0BB-7DAC-489B-B8DB-5D42DD13343B}" type="presParOf" srcId="{E7249DAD-C043-4A15-B033-16AAEBB02AA2}" destId="{ED377022-AEEA-4957-8A2F-59078E4806F8}" srcOrd="5" destOrd="0" presId="urn:microsoft.com/office/officeart/2005/8/layout/lProcess2"/>
    <dgm:cxn modelId="{DF592331-862E-44D8-B944-1D29CCE6A58A}" type="presParOf" srcId="{E7249DAD-C043-4A15-B033-16AAEBB02AA2}" destId="{FE2C071C-A0BD-4289-AF0D-E28FB102BC5A}" srcOrd="6" destOrd="0" presId="urn:microsoft.com/office/officeart/2005/8/layout/lProcess2"/>
    <dgm:cxn modelId="{B339733D-C8F6-409E-9AF4-FC302918A14B}" type="presParOf" srcId="{0DF60208-9772-407A-85C2-B8C3B2C9ADC7}" destId="{B036AC13-D753-4E24-B076-7D6793051952}" srcOrd="3" destOrd="0" presId="urn:microsoft.com/office/officeart/2005/8/layout/lProcess2"/>
    <dgm:cxn modelId="{B7D7E094-0A32-4178-A3E7-47278201B5CA}" type="presParOf" srcId="{0DF60208-9772-407A-85C2-B8C3B2C9ADC7}" destId="{381CF150-5BDC-4557-825E-B08919089CAD}" srcOrd="4" destOrd="0" presId="urn:microsoft.com/office/officeart/2005/8/layout/lProcess2"/>
    <dgm:cxn modelId="{296F1061-8AFC-4A06-B7C8-01B15DC76A44}" type="presParOf" srcId="{381CF150-5BDC-4557-825E-B08919089CAD}" destId="{3B6A052D-D324-48C7-8F5A-B7C9130E69D4}" srcOrd="0" destOrd="0" presId="urn:microsoft.com/office/officeart/2005/8/layout/lProcess2"/>
    <dgm:cxn modelId="{E63A140B-A10D-4DB6-B90A-A8DE684C3356}" type="presParOf" srcId="{381CF150-5BDC-4557-825E-B08919089CAD}" destId="{E46CB9FE-9F2C-4705-8E87-B78DE75C55F4}" srcOrd="1" destOrd="0" presId="urn:microsoft.com/office/officeart/2005/8/layout/lProcess2"/>
    <dgm:cxn modelId="{128C10BA-26E4-4AF4-8078-4A2F749E7800}" type="presParOf" srcId="{381CF150-5BDC-4557-825E-B08919089CAD}" destId="{79833064-20AA-42C6-8F5A-637B9E3DA64C}" srcOrd="2" destOrd="0" presId="urn:microsoft.com/office/officeart/2005/8/layout/lProcess2"/>
    <dgm:cxn modelId="{B5B8238C-958B-4958-BA0F-10E5408EA581}" type="presParOf" srcId="{79833064-20AA-42C6-8F5A-637B9E3DA64C}" destId="{61843CB6-0A36-4F02-A2E6-9DEFD10C4BCA}" srcOrd="0" destOrd="0" presId="urn:microsoft.com/office/officeart/2005/8/layout/lProcess2"/>
    <dgm:cxn modelId="{F918BB33-A678-4E42-8630-DC8714BE5F9F}" type="presParOf" srcId="{61843CB6-0A36-4F02-A2E6-9DEFD10C4BCA}" destId="{3269DBA3-F0AA-4938-8F9F-0E0D53399EBA}" srcOrd="0" destOrd="0" presId="urn:microsoft.com/office/officeart/2005/8/layout/lProcess2"/>
    <dgm:cxn modelId="{46E8CCCD-43DB-4F51-B515-DC76FBCC8190}" type="presParOf" srcId="{61843CB6-0A36-4F02-A2E6-9DEFD10C4BCA}" destId="{B0D6125E-D801-46DE-B4F1-C9FE22D93CB5}" srcOrd="1" destOrd="0" presId="urn:microsoft.com/office/officeart/2005/8/layout/lProcess2"/>
    <dgm:cxn modelId="{0D594870-1FB2-43C0-B5C5-F2A57D7FF10F}" type="presParOf" srcId="{61843CB6-0A36-4F02-A2E6-9DEFD10C4BCA}" destId="{ADD427C3-5961-4900-9751-01582F0BCFC2}" srcOrd="2" destOrd="0" presId="urn:microsoft.com/office/officeart/2005/8/layout/lProcess2"/>
    <dgm:cxn modelId="{4C4C01D6-E5E0-40E4-992F-B9CA3B39F8CC}" type="presParOf" srcId="{61843CB6-0A36-4F02-A2E6-9DEFD10C4BCA}" destId="{3EAD9DAB-EEC1-43F8-817C-5622C39105A2}" srcOrd="3" destOrd="0" presId="urn:microsoft.com/office/officeart/2005/8/layout/lProcess2"/>
    <dgm:cxn modelId="{8EC7C1E7-1CA3-4494-8B32-6FEBC95042F7}" type="presParOf" srcId="{61843CB6-0A36-4F02-A2E6-9DEFD10C4BCA}" destId="{14E68144-D009-44E4-95E3-E375A6798412}" srcOrd="4" destOrd="0" presId="urn:microsoft.com/office/officeart/2005/8/layout/lProcess2"/>
    <dgm:cxn modelId="{D9CC60D2-4E19-45B7-9E16-D36531E4D32B}" type="presParOf" srcId="{61843CB6-0A36-4F02-A2E6-9DEFD10C4BCA}" destId="{8CE59B32-0849-4EDE-A2D9-D77C4F75E39D}" srcOrd="5" destOrd="0" presId="urn:microsoft.com/office/officeart/2005/8/layout/lProcess2"/>
    <dgm:cxn modelId="{F04403F5-2740-406C-AC5D-632228BB3F6A}" type="presParOf" srcId="{61843CB6-0A36-4F02-A2E6-9DEFD10C4BCA}" destId="{8736949F-36AA-465C-8719-96022CEE9D8C}" srcOrd="6"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95CB2E-4BFB-4525-B23E-FD467830D6D5}">
      <dsp:nvSpPr>
        <dsp:cNvPr id="0" name=""/>
        <dsp:cNvSpPr/>
      </dsp:nvSpPr>
      <dsp:spPr>
        <a:xfrm>
          <a:off x="7" y="0"/>
          <a:ext cx="3178368" cy="5562600"/>
        </a:xfrm>
        <a:prstGeom prst="roundRect">
          <a:avLst>
            <a:gd name="adj" fmla="val 10000"/>
          </a:avLst>
        </a:prstGeom>
        <a:solidFill>
          <a:schemeClr val="accent5">
            <a:tint val="40000"/>
            <a:hueOff val="0"/>
            <a:satOff val="0"/>
            <a:lumOff val="0"/>
            <a:alphaOff val="0"/>
          </a:schemeClr>
        </a:solidFill>
        <a:ln>
          <a:solidFill>
            <a:schemeClr val="tx1"/>
          </a:solidFill>
        </a:ln>
        <a:effectLst>
          <a:outerShdw blurRad="50800" dist="38100" dir="2700000" algn="tl" rotWithShape="0">
            <a:prstClr val="black">
              <a:alpha val="40000"/>
            </a:prstClr>
          </a:outerShdw>
        </a:effectLst>
      </dsp:spPr>
      <dsp:style>
        <a:lnRef idx="0">
          <a:scrgbClr r="0" g="0" b="0"/>
        </a:lnRef>
        <a:fillRef idx="1">
          <a:scrgbClr r="0" g="0" b="0"/>
        </a:fillRef>
        <a:effectRef idx="2">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u="sng" kern="1200">
              <a:latin typeface="Arial" panose="020B0604020202020204" pitchFamily="34" charset="0"/>
              <a:ea typeface="+mn-ea"/>
              <a:cs typeface="Arial" panose="020B0604020202020204" pitchFamily="34" charset="0"/>
            </a:rPr>
            <a:t>PREVENTION</a:t>
          </a:r>
          <a:r>
            <a:rPr lang="en-US" sz="6500" b="1" u="sng" kern="1200">
              <a:latin typeface="Arial" panose="020B0604020202020204" pitchFamily="34" charset="0"/>
              <a:ea typeface="+mn-ea"/>
              <a:cs typeface="Arial" panose="020B0604020202020204" pitchFamily="34" charset="0"/>
            </a:rPr>
            <a:t> </a:t>
          </a:r>
        </a:p>
      </dsp:txBody>
      <dsp:txXfrm>
        <a:off x="48884" y="48877"/>
        <a:ext cx="3080614" cy="1571026"/>
      </dsp:txXfrm>
    </dsp:sp>
    <dsp:sp modelId="{2C3A9D3F-3C25-4524-943F-FD6B0C983712}">
      <dsp:nvSpPr>
        <dsp:cNvPr id="0" name=""/>
        <dsp:cNvSpPr/>
      </dsp:nvSpPr>
      <dsp:spPr>
        <a:xfrm>
          <a:off x="102945" y="1391227"/>
          <a:ext cx="2973610" cy="713429"/>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*1) Minimise contact with individuals who are unwell by ensuring that those who have COVID-19 symptoms, or who have someone in their household who does, do not attend l</a:t>
          </a:r>
        </a:p>
      </dsp:txBody>
      <dsp:txXfrm>
        <a:off x="123841" y="1412123"/>
        <a:ext cx="2931818" cy="671637"/>
      </dsp:txXfrm>
    </dsp:sp>
    <dsp:sp modelId="{AB7EB8C6-7197-4D48-BBE7-F17D352D80A3}">
      <dsp:nvSpPr>
        <dsp:cNvPr id="0" name=""/>
        <dsp:cNvSpPr/>
      </dsp:nvSpPr>
      <dsp:spPr>
        <a:xfrm>
          <a:off x="102945" y="2175001"/>
          <a:ext cx="2973610" cy="331364"/>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*2) Clean hands thoroughly more often than usual</a:t>
          </a:r>
        </a:p>
      </dsp:txBody>
      <dsp:txXfrm>
        <a:off x="112650" y="2184706"/>
        <a:ext cx="2954200" cy="311954"/>
      </dsp:txXfrm>
    </dsp:sp>
    <dsp:sp modelId="{B9B4454A-D61F-47D6-A2A9-9FFF0460EBC5}">
      <dsp:nvSpPr>
        <dsp:cNvPr id="0" name=""/>
        <dsp:cNvSpPr/>
      </dsp:nvSpPr>
      <dsp:spPr>
        <a:xfrm>
          <a:off x="102945" y="2594557"/>
          <a:ext cx="2973610" cy="376616"/>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*3) Ensure good respiratory hygiene</a:t>
          </a:r>
        </a:p>
      </dsp:txBody>
      <dsp:txXfrm>
        <a:off x="113976" y="2605588"/>
        <a:ext cx="2951548" cy="354554"/>
      </dsp:txXfrm>
    </dsp:sp>
    <dsp:sp modelId="{6F426D5A-CD91-4A8A-A315-3175F76EFC5A}">
      <dsp:nvSpPr>
        <dsp:cNvPr id="0" name=""/>
        <dsp:cNvSpPr/>
      </dsp:nvSpPr>
      <dsp:spPr>
        <a:xfrm>
          <a:off x="102945" y="3081308"/>
          <a:ext cx="2973610" cy="645793"/>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*4) Introduce enhanced cleaning, including cleaning frequently touched surfaces often, using standard products such as detergents and bleach</a:t>
          </a:r>
        </a:p>
      </dsp:txBody>
      <dsp:txXfrm>
        <a:off x="121860" y="3100223"/>
        <a:ext cx="2935780" cy="607963"/>
      </dsp:txXfrm>
    </dsp:sp>
    <dsp:sp modelId="{9851095A-32C1-4260-B955-BD9309AD88E0}">
      <dsp:nvSpPr>
        <dsp:cNvPr id="0" name=""/>
        <dsp:cNvSpPr/>
      </dsp:nvSpPr>
      <dsp:spPr>
        <a:xfrm>
          <a:off x="102945" y="3888796"/>
          <a:ext cx="2973610" cy="393928"/>
        </a:xfrm>
        <a:prstGeom prst="roundRect">
          <a:avLst>
            <a:gd name="adj" fmla="val 10000"/>
          </a:avLst>
        </a:prstGeom>
        <a:solidFill>
          <a:schemeClr val="accent4">
            <a:lumMod val="40000"/>
            <a:lumOff val="6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u="sng" kern="1200">
              <a:solidFill>
                <a:srgbClr val="0070C0"/>
              </a:solidFill>
              <a:latin typeface="Arial" panose="020B0604020202020204" pitchFamily="34" charset="0"/>
              <a:ea typeface="+mn-ea"/>
              <a:cs typeface="Arial" panose="020B0604020202020204" pitchFamily="34" charset="0"/>
            </a:rPr>
            <a:t>**5) Minimise contact between individuals and maintain social distancing wherever possible</a:t>
          </a:r>
        </a:p>
      </dsp:txBody>
      <dsp:txXfrm>
        <a:off x="114483" y="3900334"/>
        <a:ext cx="2950534" cy="370852"/>
      </dsp:txXfrm>
    </dsp:sp>
    <dsp:sp modelId="{C636332B-115F-4B5B-ABE5-66E55D00179F}">
      <dsp:nvSpPr>
        <dsp:cNvPr id="0" name=""/>
        <dsp:cNvSpPr/>
      </dsp:nvSpPr>
      <dsp:spPr>
        <a:xfrm>
          <a:off x="102945" y="4348467"/>
          <a:ext cx="2973610" cy="324910"/>
        </a:xfrm>
        <a:prstGeom prst="roundRect">
          <a:avLst>
            <a:gd name="adj" fmla="val 10000"/>
          </a:avLst>
        </a:prstGeom>
        <a:solidFill>
          <a:schemeClr val="accent4">
            <a:lumMod val="40000"/>
            <a:lumOff val="6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i="0" u="sng" kern="1200">
              <a:solidFill>
                <a:srgbClr val="0070C0"/>
              </a:solidFill>
              <a:latin typeface="Arial" panose="020B0604020202020204" pitchFamily="34" charset="0"/>
              <a:ea typeface="+mn-ea"/>
              <a:cs typeface="Arial" panose="020B0604020202020204" pitchFamily="34" charset="0"/>
            </a:rPr>
            <a:t>6) Where necessary, wear appropriate personal protective equipment (PPE)</a:t>
          </a:r>
        </a:p>
      </dsp:txBody>
      <dsp:txXfrm>
        <a:off x="112461" y="4357983"/>
        <a:ext cx="2954578" cy="305878"/>
      </dsp:txXfrm>
    </dsp:sp>
    <dsp:sp modelId="{D3C9CE45-1E7E-40D8-8B6A-B3B3A5129040}">
      <dsp:nvSpPr>
        <dsp:cNvPr id="0" name=""/>
        <dsp:cNvSpPr/>
      </dsp:nvSpPr>
      <dsp:spPr>
        <a:xfrm>
          <a:off x="149746" y="4719368"/>
          <a:ext cx="2880007" cy="300215"/>
        </a:xfrm>
        <a:prstGeom prst="roundRect">
          <a:avLst>
            <a:gd name="adj" fmla="val 10000"/>
          </a:avLst>
        </a:prstGeom>
        <a:solidFill>
          <a:schemeClr val="bg1">
            <a:alpha val="75000"/>
          </a:schemeClr>
        </a:soli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Arial" panose="020B0604020202020204" pitchFamily="34" charset="0"/>
              <a:ea typeface="+mn-ea"/>
              <a:cs typeface="Arial" panose="020B0604020202020204" pitchFamily="34" charset="0"/>
            </a:rPr>
            <a:t>*1-4 must always be in place at all the times</a:t>
          </a:r>
        </a:p>
      </dsp:txBody>
      <dsp:txXfrm>
        <a:off x="158539" y="4728161"/>
        <a:ext cx="2862421" cy="282629"/>
      </dsp:txXfrm>
    </dsp:sp>
    <dsp:sp modelId="{9F883C3F-0773-4078-9B15-C9C2EBC5898A}">
      <dsp:nvSpPr>
        <dsp:cNvPr id="0" name=""/>
        <dsp:cNvSpPr/>
      </dsp:nvSpPr>
      <dsp:spPr>
        <a:xfrm>
          <a:off x="149746" y="5077571"/>
          <a:ext cx="2880007" cy="406083"/>
        </a:xfrm>
        <a:prstGeom prst="roundRect">
          <a:avLst>
            <a:gd name="adj" fmla="val 10000"/>
          </a:avLst>
        </a:prstGeom>
        <a:solidFill>
          <a:schemeClr val="bg1">
            <a:alpha val="75000"/>
          </a:schemeClr>
        </a:soli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Arial" panose="020B0604020202020204" pitchFamily="34" charset="0"/>
              <a:ea typeface="+mn-ea"/>
              <a:cs typeface="Arial" panose="020B0604020202020204" pitchFamily="34" charset="0"/>
            </a:rPr>
            <a:t>**5-6 must be in place but measures adapted to suit particular circumstances </a:t>
          </a:r>
        </a:p>
        <a:p>
          <a:pPr marL="57150" lvl="1" indent="-57150" algn="l" defTabSz="400050">
            <a:lnSpc>
              <a:spcPct val="90000"/>
            </a:lnSpc>
            <a:spcBef>
              <a:spcPct val="0"/>
            </a:spcBef>
            <a:spcAft>
              <a:spcPct val="15000"/>
            </a:spcAft>
            <a:buChar char="••"/>
          </a:pPr>
          <a:endParaRPr lang="en-US" sz="900" kern="1200">
            <a:solidFill>
              <a:sysClr val="windowText" lastClr="000000"/>
            </a:solidFill>
            <a:latin typeface="Arial" panose="020B0604020202020204" pitchFamily="34" charset="0"/>
            <a:ea typeface="+mn-ea"/>
            <a:cs typeface="Arial" panose="020B0604020202020204" pitchFamily="34" charset="0"/>
          </a:endParaRPr>
        </a:p>
      </dsp:txBody>
      <dsp:txXfrm>
        <a:off x="161640" y="5089465"/>
        <a:ext cx="2856219" cy="382295"/>
      </dsp:txXfrm>
    </dsp:sp>
    <dsp:sp modelId="{D147A1D4-87FE-45D7-999A-0625A4C82769}">
      <dsp:nvSpPr>
        <dsp:cNvPr id="0" name=""/>
        <dsp:cNvSpPr/>
      </dsp:nvSpPr>
      <dsp:spPr>
        <a:xfrm>
          <a:off x="3388567" y="0"/>
          <a:ext cx="2707058" cy="5562600"/>
        </a:xfrm>
        <a:prstGeom prst="roundRect">
          <a:avLst>
            <a:gd name="adj" fmla="val 10000"/>
          </a:avLst>
        </a:prstGeom>
        <a:solidFill>
          <a:schemeClr val="accent5">
            <a:tint val="40000"/>
            <a:hueOff val="0"/>
            <a:satOff val="0"/>
            <a:lumOff val="0"/>
            <a:alphaOff val="0"/>
          </a:schemeClr>
        </a:solidFill>
        <a:ln>
          <a:solidFill>
            <a:schemeClr val="tx1"/>
          </a:solidFill>
        </a:ln>
        <a:effectLst/>
      </dsp:spPr>
      <dsp:style>
        <a:lnRef idx="0">
          <a:scrgbClr r="0" g="0" b="0"/>
        </a:lnRef>
        <a:fillRef idx="1">
          <a:scrgbClr r="0" g="0" b="0"/>
        </a:fillRef>
        <a:effectRef idx="2">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u="sng" kern="1200">
              <a:latin typeface="Arial" panose="020B0604020202020204" pitchFamily="34" charset="0"/>
              <a:ea typeface="+mn-ea"/>
              <a:cs typeface="Arial" panose="020B0604020202020204" pitchFamily="34" charset="0"/>
            </a:rPr>
            <a:t>RESPONSE TO ANY INFECTION</a:t>
          </a:r>
        </a:p>
      </dsp:txBody>
      <dsp:txXfrm>
        <a:off x="3437444" y="48877"/>
        <a:ext cx="2609304" cy="1571026"/>
      </dsp:txXfrm>
    </dsp:sp>
    <dsp:sp modelId="{7CA4E3B5-8757-4AB4-8375-B2DF9460A6B9}">
      <dsp:nvSpPr>
        <dsp:cNvPr id="0" name=""/>
        <dsp:cNvSpPr/>
      </dsp:nvSpPr>
      <dsp:spPr>
        <a:xfrm>
          <a:off x="3624055" y="1670240"/>
          <a:ext cx="2236083" cy="895977"/>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7) Engage with the NHS Test and Trace process</a:t>
          </a:r>
        </a:p>
      </dsp:txBody>
      <dsp:txXfrm>
        <a:off x="3650297" y="1696482"/>
        <a:ext cx="2183599" cy="843493"/>
      </dsp:txXfrm>
    </dsp:sp>
    <dsp:sp modelId="{55FB77C9-BE08-4E78-AB30-CF3A86064F61}">
      <dsp:nvSpPr>
        <dsp:cNvPr id="0" name=""/>
        <dsp:cNvSpPr/>
      </dsp:nvSpPr>
      <dsp:spPr>
        <a:xfrm>
          <a:off x="3624055" y="2704060"/>
          <a:ext cx="2236083" cy="895977"/>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8) Manage confirmed cases of cornavirus (COVID-19) (COVID-19) amongst the setting community</a:t>
          </a:r>
        </a:p>
      </dsp:txBody>
      <dsp:txXfrm>
        <a:off x="3650297" y="2730302"/>
        <a:ext cx="2183599" cy="843493"/>
      </dsp:txXfrm>
    </dsp:sp>
    <dsp:sp modelId="{23CA2213-B611-4DF0-9DEA-2D5487FECA70}">
      <dsp:nvSpPr>
        <dsp:cNvPr id="0" name=""/>
        <dsp:cNvSpPr/>
      </dsp:nvSpPr>
      <dsp:spPr>
        <a:xfrm>
          <a:off x="3624055" y="3737881"/>
          <a:ext cx="2236083" cy="895977"/>
        </a:xfrm>
        <a:prstGeom prst="roundRect">
          <a:avLst>
            <a:gd name="adj" fmla="val 10000"/>
          </a:avLst>
        </a:prstGeom>
        <a:solidFill>
          <a:schemeClr val="accent2">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u="sng" kern="1200">
              <a:solidFill>
                <a:srgbClr val="0070C0"/>
              </a:solidFill>
              <a:latin typeface="Arial" panose="020B0604020202020204" pitchFamily="34" charset="0"/>
              <a:ea typeface="+mn-ea"/>
              <a:cs typeface="Arial" panose="020B0604020202020204" pitchFamily="34" charset="0"/>
            </a:rPr>
            <a:t>9) Contain any outbreak by following local health protection team advice</a:t>
          </a:r>
        </a:p>
      </dsp:txBody>
      <dsp:txXfrm>
        <a:off x="3650297" y="3764123"/>
        <a:ext cx="2183599" cy="843493"/>
      </dsp:txXfrm>
    </dsp:sp>
    <dsp:sp modelId="{FE2C071C-A0BD-4289-AF0D-E28FB102BC5A}">
      <dsp:nvSpPr>
        <dsp:cNvPr id="0" name=""/>
        <dsp:cNvSpPr/>
      </dsp:nvSpPr>
      <dsp:spPr>
        <a:xfrm>
          <a:off x="3624055" y="4771702"/>
          <a:ext cx="2236083" cy="511307"/>
        </a:xfrm>
        <a:prstGeom prst="roundRect">
          <a:avLst>
            <a:gd name="adj" fmla="val 10000"/>
          </a:avLst>
        </a:prstGeom>
        <a:solidFill>
          <a:schemeClr val="bg1">
            <a:alpha val="75000"/>
          </a:schemeClr>
        </a:soli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Arial" panose="020B0604020202020204" pitchFamily="34" charset="0"/>
              <a:ea typeface="+mn-ea"/>
              <a:cs typeface="Arial" panose="020B0604020202020204" pitchFamily="34" charset="0"/>
            </a:rPr>
            <a:t>7,8,9 must</a:t>
          </a:r>
          <a:r>
            <a:rPr lang="en-US" sz="1000" kern="1200">
              <a:solidFill>
                <a:sysClr val="windowText" lastClr="000000"/>
              </a:solidFill>
              <a:latin typeface="Arial" panose="020B0604020202020204" pitchFamily="34" charset="0"/>
              <a:ea typeface="+mn-ea"/>
              <a:cs typeface="Arial" panose="020B0604020202020204" pitchFamily="34" charset="0"/>
            </a:rPr>
            <a:t> </a:t>
          </a:r>
          <a:r>
            <a:rPr lang="en-US" sz="1000" b="1" kern="1200">
              <a:solidFill>
                <a:sysClr val="windowText" lastClr="000000"/>
              </a:solidFill>
              <a:latin typeface="Arial" panose="020B0604020202020204" pitchFamily="34" charset="0"/>
              <a:ea typeface="+mn-ea"/>
              <a:cs typeface="Arial" panose="020B0604020202020204" pitchFamily="34" charset="0"/>
            </a:rPr>
            <a:t>be followed in every case where they are relevant</a:t>
          </a:r>
        </a:p>
        <a:p>
          <a:pPr marL="57150" lvl="1" indent="-57150" algn="l" defTabSz="444500">
            <a:lnSpc>
              <a:spcPct val="90000"/>
            </a:lnSpc>
            <a:spcBef>
              <a:spcPct val="0"/>
            </a:spcBef>
            <a:spcAft>
              <a:spcPct val="15000"/>
            </a:spcAft>
            <a:buChar char="••"/>
          </a:pPr>
          <a:endParaRPr lang="en-US" sz="1000" kern="1200">
            <a:solidFill>
              <a:sysClr val="windowText" lastClr="000000"/>
            </a:solidFill>
            <a:latin typeface="Arial" panose="020B0604020202020204" pitchFamily="34" charset="0"/>
            <a:ea typeface="+mn-ea"/>
            <a:cs typeface="Arial" panose="020B0604020202020204" pitchFamily="34" charset="0"/>
          </a:endParaRPr>
        </a:p>
      </dsp:txBody>
      <dsp:txXfrm>
        <a:off x="3639031" y="4786678"/>
        <a:ext cx="2206131" cy="481355"/>
      </dsp:txXfrm>
    </dsp:sp>
    <dsp:sp modelId="{3B6A052D-D324-48C7-8F5A-B7C9130E69D4}">
      <dsp:nvSpPr>
        <dsp:cNvPr id="0" name=""/>
        <dsp:cNvSpPr/>
      </dsp:nvSpPr>
      <dsp:spPr>
        <a:xfrm>
          <a:off x="6305258" y="0"/>
          <a:ext cx="3047725" cy="5562600"/>
        </a:xfrm>
        <a:prstGeom prst="roundRect">
          <a:avLst>
            <a:gd name="adj" fmla="val 10000"/>
          </a:avLst>
        </a:prstGeom>
        <a:solidFill>
          <a:schemeClr val="accent5">
            <a:tint val="40000"/>
            <a:hueOff val="0"/>
            <a:satOff val="0"/>
            <a:lumOff val="0"/>
            <a:alphaOff val="0"/>
          </a:schemeClr>
        </a:solidFill>
        <a:ln>
          <a:solidFill>
            <a:schemeClr val="tx1"/>
          </a:solidFill>
        </a:ln>
        <a:effectLst/>
      </dsp:spPr>
      <dsp:style>
        <a:lnRef idx="0">
          <a:scrgbClr r="0" g="0" b="0"/>
        </a:lnRef>
        <a:fillRef idx="1">
          <a:scrgbClr r="0" g="0" b="0"/>
        </a:fillRef>
        <a:effectRef idx="2">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u="sng" kern="1200">
              <a:latin typeface="Arial" panose="020B0604020202020204" pitchFamily="34" charset="0"/>
              <a:ea typeface="+mn-ea"/>
              <a:cs typeface="Arial" panose="020B0604020202020204" pitchFamily="34" charset="0"/>
            </a:rPr>
            <a:t>OTHER CONSIDERATIONS</a:t>
          </a:r>
        </a:p>
      </dsp:txBody>
      <dsp:txXfrm>
        <a:off x="6305258" y="0"/>
        <a:ext cx="3047725" cy="1668780"/>
      </dsp:txXfrm>
    </dsp:sp>
    <dsp:sp modelId="{3269DBA3-F0AA-4938-8F9F-0E0D53399EBA}">
      <dsp:nvSpPr>
        <dsp:cNvPr id="0" name=""/>
        <dsp:cNvSpPr/>
      </dsp:nvSpPr>
      <dsp:spPr>
        <a:xfrm>
          <a:off x="6711079" y="1668915"/>
          <a:ext cx="2236083" cy="810352"/>
        </a:xfrm>
        <a:prstGeom prst="roundRect">
          <a:avLst>
            <a:gd name="adj" fmla="val 10000"/>
          </a:avLst>
        </a:prstGeom>
        <a:solidFill>
          <a:schemeClr val="accent6">
            <a:lumMod val="40000"/>
            <a:lumOff val="6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i="0" u="sng" kern="1200">
              <a:solidFill>
                <a:srgbClr val="0070C0"/>
              </a:solidFill>
              <a:latin typeface="Arial" panose="020B0604020202020204" pitchFamily="34" charset="0"/>
              <a:ea typeface="+mn-ea"/>
              <a:cs typeface="Arial" panose="020B0604020202020204" pitchFamily="34" charset="0"/>
            </a:rPr>
            <a:t>10) Workforce</a:t>
          </a:r>
        </a:p>
      </dsp:txBody>
      <dsp:txXfrm>
        <a:off x="6734813" y="1692649"/>
        <a:ext cx="2188615" cy="762884"/>
      </dsp:txXfrm>
    </dsp:sp>
    <dsp:sp modelId="{ADD427C3-5961-4900-9751-01582F0BCFC2}">
      <dsp:nvSpPr>
        <dsp:cNvPr id="0" name=""/>
        <dsp:cNvSpPr/>
      </dsp:nvSpPr>
      <dsp:spPr>
        <a:xfrm>
          <a:off x="6711079" y="2603937"/>
          <a:ext cx="2236083" cy="810352"/>
        </a:xfrm>
        <a:prstGeom prst="roundRect">
          <a:avLst>
            <a:gd name="adj" fmla="val 10000"/>
          </a:avLst>
        </a:prstGeom>
        <a:solidFill>
          <a:schemeClr val="accent6">
            <a:lumMod val="40000"/>
            <a:lumOff val="6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i="0" u="sng" kern="1200">
              <a:solidFill>
                <a:srgbClr val="0070C0"/>
              </a:solidFill>
              <a:latin typeface="Arial" panose="020B0604020202020204" pitchFamily="34" charset="0"/>
              <a:ea typeface="+mn-ea"/>
              <a:cs typeface="Arial" panose="020B0604020202020204" pitchFamily="34" charset="0"/>
            </a:rPr>
            <a:t>11) Building Management</a:t>
          </a:r>
        </a:p>
      </dsp:txBody>
      <dsp:txXfrm>
        <a:off x="6734813" y="2627671"/>
        <a:ext cx="2188615" cy="762884"/>
      </dsp:txXfrm>
    </dsp:sp>
    <dsp:sp modelId="{14E68144-D009-44E4-95E3-E375A6798412}">
      <dsp:nvSpPr>
        <dsp:cNvPr id="0" name=""/>
        <dsp:cNvSpPr/>
      </dsp:nvSpPr>
      <dsp:spPr>
        <a:xfrm>
          <a:off x="6711079" y="3538959"/>
          <a:ext cx="2236083" cy="810352"/>
        </a:xfrm>
        <a:prstGeom prst="roundRect">
          <a:avLst>
            <a:gd name="adj" fmla="val 10000"/>
          </a:avLst>
        </a:prstGeom>
        <a:solidFill>
          <a:schemeClr val="accent6">
            <a:lumMod val="40000"/>
            <a:lumOff val="6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i="0" u="sng" kern="1200">
              <a:solidFill>
                <a:srgbClr val="0070C0"/>
              </a:solidFill>
              <a:latin typeface="Arial" panose="020B0604020202020204" pitchFamily="34" charset="0"/>
              <a:ea typeface="+mn-ea"/>
              <a:cs typeface="Arial" panose="020B0604020202020204" pitchFamily="34" charset="0"/>
            </a:rPr>
            <a:t>12) Communication, training, monitoring and reviewing plans</a:t>
          </a:r>
        </a:p>
      </dsp:txBody>
      <dsp:txXfrm>
        <a:off x="6734813" y="3562693"/>
        <a:ext cx="2188615" cy="762884"/>
      </dsp:txXfrm>
    </dsp:sp>
    <dsp:sp modelId="{8736949F-36AA-465C-8719-96022CEE9D8C}">
      <dsp:nvSpPr>
        <dsp:cNvPr id="0" name=""/>
        <dsp:cNvSpPr/>
      </dsp:nvSpPr>
      <dsp:spPr>
        <a:xfrm>
          <a:off x="6711079" y="4473981"/>
          <a:ext cx="2236083" cy="810352"/>
        </a:xfrm>
        <a:prstGeom prst="roundRect">
          <a:avLst>
            <a:gd name="adj" fmla="val 10000"/>
          </a:avLst>
        </a:prstGeom>
        <a:solidFill>
          <a:schemeClr val="accent6">
            <a:lumMod val="40000"/>
            <a:lumOff val="6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i="0" u="sng" kern="1200">
              <a:solidFill>
                <a:srgbClr val="0070C0"/>
              </a:solidFill>
              <a:latin typeface="Arial" panose="020B0604020202020204" pitchFamily="34" charset="0"/>
              <a:ea typeface="+mn-ea"/>
              <a:cs typeface="Arial" panose="020B0604020202020204" pitchFamily="34" charset="0"/>
            </a:rPr>
            <a:t>13) Curriculum Specific</a:t>
          </a:r>
        </a:p>
      </dsp:txBody>
      <dsp:txXfrm>
        <a:off x="6734813" y="4497715"/>
        <a:ext cx="2188615" cy="76288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Coronavirus (COVID-19): Health and safety risk assessment checklist template</Document_x0020_name>
    <Document_x0020_description xmlns="d60b0a92-fc52-44fc-881d-e295420854a6">The SMBC risk assessment checklist has been updated with the latest government guidance for the full opening of schools in September 2020. </Document_x0020_description>
    <Index xmlns="31bc7eb2-9ba0-475a-ab85-99a54b3ab25e" xsi:nil="true"/>
    <Contact_x0020_email xmlns="31bc7eb2-9ba0-475a-ab85-99a54b3ab25e">mark.wills@solihull.gov.uk</Contact_x0020_email>
    <Publication_x0020_date xmlns="fd5a347e-c5f9-4816-b010-647ce018c3f6">2020-07-10T15:29:58+00:00</Publication_x0020_date>
    <Display xmlns="fd5a347e-c5f9-4816-b010-647ce018c3f6">true</Display>
    <Contact xmlns="31bc7eb2-9ba0-475a-ab85-99a54b3ab25e">Mark Wills</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A5E0-479A-437A-A11E-FD69D6138B75}">
  <ds:schemaRefs>
    <ds:schemaRef ds:uri="http://schemas.microsoft.com/office/2006/metadata/properties"/>
    <ds:schemaRef ds:uri="http://schemas.microsoft.com/office/infopath/2007/PartnerControls"/>
    <ds:schemaRef ds:uri="107696c8-bd33-4fd4-8a11-a440f1788496"/>
    <ds:schemaRef ds:uri="d60b0a92-fc52-44fc-881d-e295420854a6"/>
    <ds:schemaRef ds:uri="31bc7eb2-9ba0-475a-ab85-99a54b3ab25e"/>
    <ds:schemaRef ds:uri="fd5a347e-c5f9-4816-b010-647ce018c3f6"/>
  </ds:schemaRefs>
</ds:datastoreItem>
</file>

<file path=customXml/itemProps2.xml><?xml version="1.0" encoding="utf-8"?>
<ds:datastoreItem xmlns:ds="http://schemas.openxmlformats.org/officeDocument/2006/customXml" ds:itemID="{B4E8317A-31C9-4173-A9BA-D5C3503FD05B}">
  <ds:schemaRefs>
    <ds:schemaRef ds:uri="http://schemas.microsoft.com/sharepoint/v3/contenttype/forms"/>
  </ds:schemaRefs>
</ds:datastoreItem>
</file>

<file path=customXml/itemProps3.xml><?xml version="1.0" encoding="utf-8"?>
<ds:datastoreItem xmlns:ds="http://schemas.openxmlformats.org/officeDocument/2006/customXml" ds:itemID="{D0FEBFE6-31B6-44F3-80A4-9D892BA6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13B2D-8E7E-4DA4-89F4-7ABFB3E7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Giles, Kirk (Resources Directorate, Solihull MBC)</dc:creator>
  <cp:keywords/>
  <dc:description/>
  <cp:lastModifiedBy>Abrahart, Vicki (Childrens Services, Solihull MBC)</cp:lastModifiedBy>
  <cp:revision>2</cp:revision>
  <cp:lastPrinted>2020-07-06T11:39:00Z</cp:lastPrinted>
  <dcterms:created xsi:type="dcterms:W3CDTF">2020-09-25T13:51:00Z</dcterms:created>
  <dcterms:modified xsi:type="dcterms:W3CDTF">2020-09-25T13:51:00Z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