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5D" w:rsidRPr="0015175D" w:rsidRDefault="00AA2881" w:rsidP="0015175D">
      <w:pPr>
        <w:shd w:val="clear" w:color="auto" w:fill="FFFFFF"/>
        <w:spacing w:before="300" w:after="240" w:line="288" w:lineRule="auto"/>
        <w:ind w:left="709"/>
        <w:outlineLvl w:val="0"/>
        <w:rPr>
          <w:rFonts w:ascii="Arial" w:eastAsia="Times New Roman" w:hAnsi="Arial" w:cs="Arial"/>
          <w:b/>
          <w:color w:val="0B0C0C"/>
          <w:kern w:val="36"/>
          <w:sz w:val="24"/>
          <w:szCs w:val="24"/>
          <w:lang w:eastAsia="en-GB"/>
        </w:rPr>
      </w:pPr>
      <w:r w:rsidRPr="00CA1366">
        <w:rPr>
          <w:rFonts w:ascii="Arial" w:eastAsia="Times New Roman" w:hAnsi="Arial" w:cs="Arial"/>
          <w:b/>
          <w:color w:val="0B0C0C"/>
          <w:kern w:val="36"/>
          <w:sz w:val="24"/>
          <w:szCs w:val="24"/>
          <w:lang w:eastAsia="en-GB"/>
        </w:rPr>
        <w:t>Special measures due to Covid-19</w:t>
      </w:r>
    </w:p>
    <w:p w:rsidR="0015175D" w:rsidRDefault="0015175D" w:rsidP="0015175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outlineLvl w:val="0"/>
        <w:rPr>
          <w:rFonts w:ascii="Arial" w:hAnsi="Arial" w:cs="Arial"/>
        </w:rPr>
      </w:pPr>
      <w:r w:rsidRPr="00AC34DD">
        <w:rPr>
          <w:rFonts w:ascii="Arial" w:hAnsi="Arial" w:cs="Arial"/>
        </w:rPr>
        <w:t xml:space="preserve">    If you are exhibiting </w:t>
      </w:r>
      <w:hyperlink r:id="rId7" w:tgtFrame="_blank" w:history="1">
        <w:r w:rsidRPr="00AC34DD">
          <w:rPr>
            <w:rStyle w:val="Hyperlink"/>
            <w:rFonts w:ascii="Arial" w:hAnsi="Arial" w:cs="Arial"/>
            <w:color w:val="auto"/>
          </w:rPr>
          <w:t>COVID-19 symptoms</w:t>
        </w:r>
      </w:hyperlink>
      <w:r w:rsidRPr="00AC34DD">
        <w:rPr>
          <w:rFonts w:ascii="Arial" w:hAnsi="Arial" w:cs="Arial"/>
        </w:rPr>
        <w:t xml:space="preserve"> you cannot attend training and should follow the latest Government advice </w:t>
      </w:r>
      <w:hyperlink r:id="rId8" w:history="1">
        <w:r w:rsidRPr="00AC34DD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>.</w:t>
      </w:r>
    </w:p>
    <w:p w:rsidR="0015175D" w:rsidRPr="00AC34DD" w:rsidRDefault="0015175D" w:rsidP="0015175D">
      <w:pPr>
        <w:pStyle w:val="ListParagraph"/>
        <w:shd w:val="clear" w:color="auto" w:fill="FFFFFF"/>
        <w:spacing w:before="100" w:beforeAutospacing="1" w:after="100" w:afterAutospacing="1" w:line="240" w:lineRule="auto"/>
        <w:ind w:left="945"/>
        <w:jc w:val="both"/>
        <w:outlineLvl w:val="0"/>
        <w:rPr>
          <w:rFonts w:ascii="Arial" w:hAnsi="Arial" w:cs="Arial"/>
        </w:rPr>
      </w:pPr>
    </w:p>
    <w:p w:rsidR="0015175D" w:rsidRDefault="0015175D" w:rsidP="0015175D">
      <w:pPr>
        <w:pStyle w:val="ListParagraph"/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spacing w:before="100" w:beforeAutospacing="1" w:after="100" w:afterAutospacing="1" w:line="240" w:lineRule="auto"/>
        <w:ind w:left="993" w:hanging="426"/>
        <w:jc w:val="both"/>
        <w:outlineLvl w:val="0"/>
        <w:rPr>
          <w:rFonts w:ascii="Arial" w:hAnsi="Arial" w:cs="Arial"/>
        </w:rPr>
      </w:pPr>
      <w:r w:rsidRPr="00AC34DD">
        <w:rPr>
          <w:rFonts w:ascii="Arial" w:hAnsi="Arial" w:cs="Arial"/>
        </w:rPr>
        <w:t xml:space="preserve">If you are in a situation where you should be self-isolating e.g. a family member has had symptoms or you yourself should be shielded as you are in an at-risk group you cannot attend training and should follow the latest Government advice </w:t>
      </w:r>
      <w:hyperlink r:id="rId9" w:history="1">
        <w:r w:rsidRPr="00AC34DD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>.</w:t>
      </w:r>
    </w:p>
    <w:p w:rsidR="0015175D" w:rsidRPr="00460257" w:rsidRDefault="0015175D" w:rsidP="0015175D">
      <w:pPr>
        <w:pStyle w:val="ListParagraph"/>
        <w:rPr>
          <w:rFonts w:ascii="Arial" w:hAnsi="Arial" w:cs="Arial"/>
        </w:rPr>
      </w:pPr>
    </w:p>
    <w:p w:rsidR="00151716" w:rsidRPr="00151716" w:rsidRDefault="00151716" w:rsidP="00457601">
      <w:pPr>
        <w:pStyle w:val="ListParagraph"/>
        <w:numPr>
          <w:ilvl w:val="1"/>
          <w:numId w:val="1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ind w:left="993" w:hanging="426"/>
        <w:jc w:val="both"/>
        <w:outlineLvl w:val="0"/>
        <w:rPr>
          <w:rFonts w:ascii="Arial" w:hAnsi="Arial" w:cs="Arial"/>
        </w:rPr>
      </w:pPr>
      <w:r w:rsidRPr="00151716">
        <w:rPr>
          <w:rFonts w:ascii="Arial" w:hAnsi="Arial" w:cs="Arial"/>
        </w:rPr>
        <w:t>Delega</w:t>
      </w:r>
      <w:r>
        <w:rPr>
          <w:rFonts w:ascii="Arial" w:hAnsi="Arial" w:cs="Arial"/>
        </w:rPr>
        <w:t>tes should view</w:t>
      </w:r>
      <w:r w:rsidRPr="00151716">
        <w:rPr>
          <w:rFonts w:ascii="Arial" w:hAnsi="Arial" w:cs="Arial"/>
        </w:rPr>
        <w:t xml:space="preserve"> t</w:t>
      </w:r>
      <w:r w:rsidR="0015175D" w:rsidRPr="00151716">
        <w:rPr>
          <w:rFonts w:ascii="Arial" w:hAnsi="Arial" w:cs="Arial"/>
        </w:rPr>
        <w:t>wo vide</w:t>
      </w:r>
      <w:r w:rsidRPr="00151716">
        <w:rPr>
          <w:rFonts w:ascii="Arial" w:hAnsi="Arial" w:cs="Arial"/>
        </w:rPr>
        <w:t xml:space="preserve">os </w:t>
      </w:r>
      <w:r w:rsidR="0015175D" w:rsidRPr="00151716">
        <w:rPr>
          <w:rFonts w:ascii="Arial" w:hAnsi="Arial" w:cs="Arial"/>
        </w:rPr>
        <w:t>ahead of training regarding Covid-19 safety measures</w:t>
      </w:r>
      <w:r w:rsidRPr="00151716">
        <w:rPr>
          <w:rFonts w:ascii="Arial" w:hAnsi="Arial" w:cs="Arial"/>
        </w:rPr>
        <w:t xml:space="preserve">: </w:t>
      </w:r>
    </w:p>
    <w:p w:rsidR="00151716" w:rsidRPr="00151716" w:rsidRDefault="001F51F1" w:rsidP="00151716">
      <w:pPr>
        <w:pStyle w:val="ListParagraph"/>
        <w:shd w:val="clear" w:color="auto" w:fill="FFFFFF"/>
        <w:spacing w:before="100" w:beforeAutospacing="1" w:after="100" w:afterAutospacing="1" w:line="240" w:lineRule="auto"/>
        <w:ind w:left="993"/>
        <w:outlineLvl w:val="0"/>
        <w:rPr>
          <w:rFonts w:ascii="Arial" w:hAnsi="Arial" w:cs="Arial"/>
        </w:rPr>
      </w:pPr>
      <w:hyperlink r:id="rId10" w:tgtFrame="_blank" w:history="1">
        <w:r w:rsidR="00151716">
          <w:rPr>
            <w:rStyle w:val="Hyperlink"/>
            <w:rFonts w:ascii="Arial" w:hAnsi="Arial" w:cs="Arial"/>
          </w:rPr>
          <w:t>How is Covid-19 Spread and how do you protect yourself against it?</w:t>
        </w:r>
      </w:hyperlink>
      <w:r w:rsidR="00151716">
        <w:rPr>
          <w:rFonts w:ascii="Arial" w:hAnsi="Arial" w:cs="Arial"/>
        </w:rPr>
        <w:t> </w:t>
      </w:r>
      <w:r w:rsidR="00151716">
        <w:rPr>
          <w:rFonts w:ascii="Arial" w:hAnsi="Arial" w:cs="Arial"/>
        </w:rPr>
        <w:br/>
      </w:r>
      <w:hyperlink r:id="rId11" w:tgtFrame="_blank" w:history="1">
        <w:r w:rsidR="00151716">
          <w:rPr>
            <w:rStyle w:val="Hyperlink"/>
            <w:rFonts w:ascii="Arial" w:hAnsi="Arial" w:cs="Arial"/>
          </w:rPr>
          <w:t>How to wash your hands - NHS</w:t>
        </w:r>
      </w:hyperlink>
      <w:r w:rsidR="00151716">
        <w:rPr>
          <w:rFonts w:ascii="Arial" w:hAnsi="Arial" w:cs="Arial"/>
        </w:rPr>
        <w:t> </w:t>
      </w:r>
    </w:p>
    <w:p w:rsidR="0015175D" w:rsidRDefault="0015175D" w:rsidP="0015175D">
      <w:pPr>
        <w:pStyle w:val="ListParagraph"/>
        <w:shd w:val="clear" w:color="auto" w:fill="FFFFFF"/>
        <w:spacing w:before="300" w:after="240" w:line="288" w:lineRule="auto"/>
        <w:ind w:left="993"/>
        <w:jc w:val="both"/>
        <w:outlineLvl w:val="0"/>
        <w:rPr>
          <w:rFonts w:ascii="Arial" w:eastAsia="Times New Roman" w:hAnsi="Arial" w:cs="Arial"/>
          <w:color w:val="0B0C0C"/>
          <w:kern w:val="36"/>
          <w:lang w:eastAsia="en-GB"/>
        </w:rPr>
      </w:pPr>
    </w:p>
    <w:p w:rsidR="0015175D" w:rsidRDefault="0015175D" w:rsidP="0015175D">
      <w:pPr>
        <w:pStyle w:val="ListParagraph"/>
        <w:numPr>
          <w:ilvl w:val="0"/>
          <w:numId w:val="2"/>
        </w:numPr>
        <w:shd w:val="clear" w:color="auto" w:fill="FFFFFF"/>
        <w:spacing w:before="300" w:after="240" w:line="288" w:lineRule="auto"/>
        <w:ind w:left="993" w:hanging="426"/>
        <w:jc w:val="both"/>
        <w:outlineLvl w:val="0"/>
        <w:rPr>
          <w:rFonts w:ascii="Arial" w:eastAsia="Times New Roman" w:hAnsi="Arial" w:cs="Arial"/>
          <w:color w:val="0B0C0C"/>
          <w:kern w:val="36"/>
          <w:lang w:eastAsia="en-GB"/>
        </w:rPr>
      </w:pPr>
      <w:r>
        <w:rPr>
          <w:rFonts w:ascii="Arial" w:eastAsia="Times New Roman" w:hAnsi="Arial" w:cs="Arial"/>
          <w:color w:val="0B0C0C"/>
          <w:kern w:val="36"/>
          <w:lang w:eastAsia="en-GB"/>
        </w:rPr>
        <w:t>Delegates will be asked about the health of themselves and their family on arrival</w:t>
      </w:r>
      <w:r w:rsidR="00A05B3A">
        <w:rPr>
          <w:rFonts w:ascii="Arial" w:eastAsia="Times New Roman" w:hAnsi="Arial" w:cs="Arial"/>
          <w:color w:val="0B0C0C"/>
          <w:kern w:val="36"/>
          <w:lang w:eastAsia="en-GB"/>
        </w:rPr>
        <w:t xml:space="preserve"> at the venue</w:t>
      </w:r>
      <w:r>
        <w:rPr>
          <w:rFonts w:ascii="Arial" w:eastAsia="Times New Roman" w:hAnsi="Arial" w:cs="Arial"/>
          <w:color w:val="0B0C0C"/>
          <w:kern w:val="36"/>
          <w:lang w:eastAsia="en-GB"/>
        </w:rPr>
        <w:t>.</w:t>
      </w:r>
    </w:p>
    <w:p w:rsidR="0015175D" w:rsidRPr="00AC34DD" w:rsidRDefault="0015175D" w:rsidP="0015175D">
      <w:pPr>
        <w:pStyle w:val="ListParagraph"/>
        <w:shd w:val="clear" w:color="auto" w:fill="FFFFFF"/>
        <w:spacing w:before="100" w:beforeAutospacing="1" w:after="100" w:afterAutospacing="1" w:line="240" w:lineRule="auto"/>
        <w:ind w:left="993"/>
        <w:jc w:val="both"/>
        <w:outlineLvl w:val="0"/>
        <w:rPr>
          <w:rFonts w:ascii="Arial" w:hAnsi="Arial" w:cs="Arial"/>
        </w:rPr>
      </w:pPr>
    </w:p>
    <w:p w:rsidR="0015175D" w:rsidRDefault="0015175D" w:rsidP="0015175D">
      <w:pPr>
        <w:pStyle w:val="ListParagraph"/>
        <w:numPr>
          <w:ilvl w:val="1"/>
          <w:numId w:val="1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ind w:left="993" w:hanging="426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You must thoroughly sanitise your</w:t>
      </w:r>
      <w:r w:rsidRPr="005144E4">
        <w:rPr>
          <w:rFonts w:ascii="Arial" w:hAnsi="Arial" w:cs="Arial"/>
        </w:rPr>
        <w:t xml:space="preserve"> hands on arrival before training. </w:t>
      </w:r>
      <w:r>
        <w:rPr>
          <w:rFonts w:ascii="Arial" w:hAnsi="Arial" w:cs="Arial"/>
        </w:rPr>
        <w:t>Sanitising stations are available at Sans Souci.</w:t>
      </w:r>
      <w:r w:rsidR="00284099">
        <w:rPr>
          <w:rFonts w:ascii="Arial" w:hAnsi="Arial" w:cs="Arial"/>
        </w:rPr>
        <w:t xml:space="preserve"> All venues have facilities for handwashing which should be used at appropriate times. </w:t>
      </w:r>
    </w:p>
    <w:p w:rsidR="0015175D" w:rsidRDefault="0015175D" w:rsidP="0015175D">
      <w:pPr>
        <w:pStyle w:val="ListParagraph"/>
        <w:shd w:val="clear" w:color="auto" w:fill="FFFFFF"/>
        <w:spacing w:before="300" w:after="240" w:line="288" w:lineRule="auto"/>
        <w:ind w:left="993"/>
        <w:jc w:val="both"/>
        <w:outlineLvl w:val="0"/>
        <w:rPr>
          <w:rFonts w:ascii="Arial" w:eastAsia="Times New Roman" w:hAnsi="Arial" w:cs="Arial"/>
          <w:color w:val="0B0C0C"/>
          <w:kern w:val="36"/>
          <w:lang w:eastAsia="en-GB"/>
        </w:rPr>
      </w:pPr>
    </w:p>
    <w:p w:rsidR="0015175D" w:rsidRPr="001215A9" w:rsidRDefault="00AA2881" w:rsidP="001215A9">
      <w:pPr>
        <w:pStyle w:val="ListParagraph"/>
        <w:numPr>
          <w:ilvl w:val="1"/>
          <w:numId w:val="1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ind w:left="993" w:hanging="426"/>
        <w:jc w:val="both"/>
        <w:outlineLvl w:val="0"/>
        <w:rPr>
          <w:rFonts w:ascii="Arial" w:hAnsi="Arial" w:cs="Arial"/>
        </w:rPr>
      </w:pPr>
      <w:r w:rsidRPr="005144E4">
        <w:rPr>
          <w:rFonts w:ascii="Arial" w:eastAsia="Times New Roman" w:hAnsi="Arial" w:cs="Arial"/>
          <w:color w:val="0B0C0C"/>
          <w:kern w:val="36"/>
          <w:lang w:eastAsia="en-GB"/>
        </w:rPr>
        <w:t>No food and drink is available at Sans Souci. Delegates are requested to bring the food and drink they will need for the day to the course. There is a ‘Costa Coffee Drive Thru’ nearby and a Sainsbury’s supermarket should delegates need to purchase food and drink.</w:t>
      </w:r>
      <w:r w:rsidR="00284099" w:rsidRPr="00284099">
        <w:rPr>
          <w:rFonts w:ascii="Arial" w:hAnsi="Arial" w:cs="Arial"/>
        </w:rPr>
        <w:t xml:space="preserve"> </w:t>
      </w:r>
      <w:r w:rsidR="00284099">
        <w:rPr>
          <w:rFonts w:ascii="Arial" w:hAnsi="Arial" w:cs="Arial"/>
        </w:rPr>
        <w:t xml:space="preserve">Refreshments may be available at </w:t>
      </w:r>
      <w:proofErr w:type="spellStart"/>
      <w:r w:rsidR="00284099">
        <w:rPr>
          <w:rFonts w:ascii="Arial" w:hAnsi="Arial" w:cs="Arial"/>
        </w:rPr>
        <w:t>Kingshurst</w:t>
      </w:r>
      <w:proofErr w:type="spellEnd"/>
      <w:r w:rsidR="00284099">
        <w:rPr>
          <w:rFonts w:ascii="Arial" w:hAnsi="Arial" w:cs="Arial"/>
        </w:rPr>
        <w:t xml:space="preserve"> Evangelical Church but course attendees may wish to bring their own. </w:t>
      </w:r>
    </w:p>
    <w:p w:rsidR="0015175D" w:rsidRPr="005144E4" w:rsidRDefault="0015175D" w:rsidP="0015175D">
      <w:pPr>
        <w:pStyle w:val="ListParagraph"/>
        <w:jc w:val="both"/>
        <w:rPr>
          <w:rFonts w:ascii="Arial" w:hAnsi="Arial" w:cs="Arial"/>
        </w:rPr>
      </w:pPr>
    </w:p>
    <w:p w:rsidR="00AA2881" w:rsidRDefault="0015175D" w:rsidP="0015175D">
      <w:pPr>
        <w:pStyle w:val="ListParagraph"/>
        <w:numPr>
          <w:ilvl w:val="1"/>
          <w:numId w:val="1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ind w:left="993" w:hanging="426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You should also bring your own pens</w:t>
      </w:r>
      <w:r w:rsidR="001215A9">
        <w:rPr>
          <w:rFonts w:ascii="Arial" w:hAnsi="Arial" w:cs="Arial"/>
        </w:rPr>
        <w:t xml:space="preserve"> with you</w:t>
      </w:r>
      <w:r>
        <w:rPr>
          <w:rFonts w:ascii="Arial" w:hAnsi="Arial" w:cs="Arial"/>
        </w:rPr>
        <w:t>.</w:t>
      </w:r>
    </w:p>
    <w:p w:rsidR="0015175D" w:rsidRPr="0015175D" w:rsidRDefault="0015175D" w:rsidP="0015175D">
      <w:pPr>
        <w:pStyle w:val="ListParagraph"/>
        <w:shd w:val="clear" w:color="auto" w:fill="FFFFFF"/>
        <w:spacing w:before="100" w:beforeAutospacing="1" w:after="100" w:afterAutospacing="1" w:line="240" w:lineRule="auto"/>
        <w:ind w:left="993"/>
        <w:jc w:val="both"/>
        <w:outlineLvl w:val="0"/>
        <w:rPr>
          <w:rFonts w:ascii="Arial" w:hAnsi="Arial" w:cs="Arial"/>
        </w:rPr>
      </w:pPr>
    </w:p>
    <w:p w:rsidR="00AA2881" w:rsidRDefault="00AA2881" w:rsidP="00AA2881">
      <w:pPr>
        <w:pStyle w:val="ListParagraph"/>
        <w:numPr>
          <w:ilvl w:val="1"/>
          <w:numId w:val="1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ind w:left="993" w:hanging="426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If you</w:t>
      </w:r>
      <w:r w:rsidRPr="005144E4">
        <w:rPr>
          <w:rFonts w:ascii="Arial" w:hAnsi="Arial" w:cs="Arial"/>
        </w:rPr>
        <w:t xml:space="preserve"> need to cough/sneeze this should be done into a tissue that is disposed of immediately. Failing that they should cough into a bent elbow (better than a bare hand) and NEVER cough/sneeze without covering their mouth/nose. If someone coughs on their hand or uses a tissue they should us</w:t>
      </w:r>
      <w:r>
        <w:rPr>
          <w:rFonts w:ascii="Arial" w:hAnsi="Arial" w:cs="Arial"/>
        </w:rPr>
        <w:t>e alcohol sanitizer immediately.</w:t>
      </w:r>
    </w:p>
    <w:p w:rsidR="00AA2881" w:rsidRPr="0027181A" w:rsidRDefault="00AA2881" w:rsidP="00AA2881">
      <w:pPr>
        <w:pStyle w:val="ListParagraph"/>
        <w:jc w:val="both"/>
        <w:rPr>
          <w:rFonts w:ascii="Arial" w:hAnsi="Arial" w:cs="Arial"/>
        </w:rPr>
      </w:pPr>
    </w:p>
    <w:p w:rsidR="00AA2881" w:rsidRDefault="00AA2881" w:rsidP="00AA2881">
      <w:pPr>
        <w:pStyle w:val="ListParagraph"/>
        <w:numPr>
          <w:ilvl w:val="1"/>
          <w:numId w:val="1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ind w:left="993" w:hanging="426"/>
        <w:jc w:val="both"/>
        <w:outlineLvl w:val="0"/>
        <w:rPr>
          <w:rFonts w:ascii="Arial" w:hAnsi="Arial" w:cs="Arial"/>
        </w:rPr>
      </w:pPr>
      <w:r w:rsidRPr="00AC34DD">
        <w:rPr>
          <w:rFonts w:ascii="Arial" w:hAnsi="Arial" w:cs="Arial"/>
        </w:rPr>
        <w:t xml:space="preserve">Face coverings are not required during the training but you may wear one should you wish. Adequate social distancing measures </w:t>
      </w:r>
      <w:r w:rsidR="00460257">
        <w:rPr>
          <w:rFonts w:ascii="Arial" w:hAnsi="Arial" w:cs="Arial"/>
        </w:rPr>
        <w:t xml:space="preserve">(2 metres apart) </w:t>
      </w:r>
      <w:r w:rsidRPr="00AC34DD">
        <w:rPr>
          <w:rFonts w:ascii="Arial" w:hAnsi="Arial" w:cs="Arial"/>
        </w:rPr>
        <w:t xml:space="preserve">will be in place for the duration of the course. </w:t>
      </w:r>
    </w:p>
    <w:p w:rsidR="00AA2881" w:rsidRPr="00AC34DD" w:rsidRDefault="00AA2881" w:rsidP="00AA2881">
      <w:pPr>
        <w:pStyle w:val="ListParagraph"/>
        <w:rPr>
          <w:rFonts w:ascii="Arial" w:hAnsi="Arial" w:cs="Arial"/>
        </w:rPr>
      </w:pPr>
    </w:p>
    <w:p w:rsidR="00AA2881" w:rsidRDefault="00AA2881" w:rsidP="00AA2881">
      <w:pPr>
        <w:pStyle w:val="ListParagraph"/>
        <w:numPr>
          <w:ilvl w:val="1"/>
          <w:numId w:val="1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ind w:left="993" w:hanging="426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Each participant will have their own apparatus e.g. mannequins to be used during the course. Sanitising wipes will be available for delegates to clean their apparatus as required.</w:t>
      </w:r>
    </w:p>
    <w:p w:rsidR="00AA2881" w:rsidRPr="0027181A" w:rsidRDefault="00AA2881" w:rsidP="00AA2881">
      <w:pPr>
        <w:pStyle w:val="ListParagraph"/>
        <w:jc w:val="both"/>
        <w:rPr>
          <w:rFonts w:ascii="Arial" w:hAnsi="Arial" w:cs="Arial"/>
        </w:rPr>
      </w:pPr>
    </w:p>
    <w:p w:rsidR="00B76A85" w:rsidRDefault="00AA2881" w:rsidP="00F12D00">
      <w:pPr>
        <w:pStyle w:val="ListParagraph"/>
        <w:numPr>
          <w:ilvl w:val="1"/>
          <w:numId w:val="1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ind w:left="993" w:hanging="426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Ensure that you wash your hands thoroughly at regular intervals.</w:t>
      </w:r>
    </w:p>
    <w:p w:rsidR="00F12D00" w:rsidRPr="00F12D00" w:rsidRDefault="00F12D00" w:rsidP="00F12D00">
      <w:pPr>
        <w:pStyle w:val="ListParagraph"/>
        <w:rPr>
          <w:rFonts w:ascii="Arial" w:hAnsi="Arial" w:cs="Arial"/>
        </w:rPr>
      </w:pPr>
    </w:p>
    <w:p w:rsidR="00F12D00" w:rsidRPr="00F12D00" w:rsidRDefault="00F12D00" w:rsidP="00F12D00">
      <w:pPr>
        <w:pStyle w:val="ListParagraph"/>
        <w:shd w:val="clear" w:color="auto" w:fill="FFFFFF"/>
        <w:spacing w:before="100" w:beforeAutospacing="1" w:after="100" w:afterAutospacing="1" w:line="240" w:lineRule="auto"/>
        <w:ind w:left="993"/>
        <w:jc w:val="both"/>
        <w:outlineLvl w:val="0"/>
        <w:rPr>
          <w:rFonts w:ascii="Arial" w:hAnsi="Arial" w:cs="Arial"/>
        </w:rPr>
      </w:pPr>
    </w:p>
    <w:p w:rsidR="00B76A85" w:rsidRDefault="00B76A85" w:rsidP="00460257">
      <w:pPr>
        <w:pStyle w:val="ListParagraph"/>
        <w:numPr>
          <w:ilvl w:val="1"/>
          <w:numId w:val="1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ind w:left="993" w:hanging="426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Please follow the guidelines for</w:t>
      </w:r>
      <w:r w:rsidR="001215A9">
        <w:rPr>
          <w:rFonts w:ascii="Arial" w:hAnsi="Arial" w:cs="Arial"/>
        </w:rPr>
        <w:t xml:space="preserve"> safe use of</w:t>
      </w:r>
      <w:hyperlink r:id="rId12" w:history="1">
        <w:r w:rsidRPr="00B76A85">
          <w:rPr>
            <w:rStyle w:val="Hyperlink"/>
            <w:rFonts w:ascii="Arial" w:hAnsi="Arial" w:cs="Arial"/>
          </w:rPr>
          <w:t xml:space="preserve"> transport</w:t>
        </w:r>
      </w:hyperlink>
      <w:r>
        <w:rPr>
          <w:rFonts w:ascii="Arial" w:hAnsi="Arial" w:cs="Arial"/>
        </w:rPr>
        <w:t xml:space="preserve"> on your journey to the venue. </w:t>
      </w:r>
    </w:p>
    <w:p w:rsidR="00B76A85" w:rsidRDefault="00B76A85" w:rsidP="00B76A8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</w:rPr>
      </w:pPr>
    </w:p>
    <w:p w:rsidR="00F12D00" w:rsidRDefault="00F12D00" w:rsidP="00B76A8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</w:rPr>
      </w:pPr>
    </w:p>
    <w:p w:rsidR="00F12D00" w:rsidRDefault="00F12D00" w:rsidP="00B76A8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</w:rPr>
      </w:pPr>
    </w:p>
    <w:p w:rsidR="00B76A85" w:rsidRDefault="00B76A85" w:rsidP="00B76A8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We will:</w:t>
      </w:r>
    </w:p>
    <w:p w:rsidR="00B76A85" w:rsidRDefault="00B76A85" w:rsidP="00B76A8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Ensure that venues</w:t>
      </w:r>
      <w:r w:rsidR="00284099">
        <w:rPr>
          <w:rFonts w:ascii="Arial" w:hAnsi="Arial" w:cs="Arial"/>
        </w:rPr>
        <w:t xml:space="preserve"> and trainers</w:t>
      </w:r>
      <w:r>
        <w:rPr>
          <w:rFonts w:ascii="Arial" w:hAnsi="Arial" w:cs="Arial"/>
        </w:rPr>
        <w:t xml:space="preserve"> minimise risk to delegates by:</w:t>
      </w:r>
    </w:p>
    <w:p w:rsidR="00B76A85" w:rsidRDefault="00284099" w:rsidP="00B76A85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Completing thorough risk assessments and putting protective measures in place which include</w:t>
      </w:r>
    </w:p>
    <w:p w:rsidR="00284099" w:rsidRDefault="00284099" w:rsidP="00284099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* Adhering to social distancing</w:t>
      </w:r>
    </w:p>
    <w:p w:rsidR="00284099" w:rsidRDefault="00284099" w:rsidP="00284099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* Cleaning venues regularly</w:t>
      </w:r>
    </w:p>
    <w:p w:rsidR="00284099" w:rsidRDefault="00284099" w:rsidP="00284099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* Using clear directional signposting and visual reminders of measures in place to minimise risk</w:t>
      </w:r>
    </w:p>
    <w:p w:rsidR="00284099" w:rsidRDefault="00284099" w:rsidP="00284099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* Using large rooms with fewer delegates to maintain distance and use rooms only once during the day or ensure thorough cleaning between use.</w:t>
      </w:r>
    </w:p>
    <w:p w:rsidR="001215A9" w:rsidRDefault="001215A9" w:rsidP="00284099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* Provide equipment for candidates for their sole use during tasks that can be cleaned and used safely. Practical tasks have been adjusted to minimise contact. </w:t>
      </w:r>
    </w:p>
    <w:p w:rsidR="001215A9" w:rsidRDefault="00CF529E" w:rsidP="001215A9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Advic</w:t>
      </w:r>
      <w:r w:rsidR="0028409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to</w:t>
      </w:r>
      <w:r w:rsidR="00284099">
        <w:rPr>
          <w:rFonts w:ascii="Arial" w:hAnsi="Arial" w:cs="Arial"/>
        </w:rPr>
        <w:t xml:space="preserve"> delegates </w:t>
      </w:r>
    </w:p>
    <w:p w:rsidR="00284099" w:rsidRDefault="00284099" w:rsidP="001215A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</w:rPr>
      </w:pPr>
      <w:r w:rsidRPr="001215A9">
        <w:rPr>
          <w:rFonts w:ascii="Arial" w:hAnsi="Arial" w:cs="Arial"/>
        </w:rPr>
        <w:t>We ask that all delegates follow the above guide lines to keep attendees safe</w:t>
      </w:r>
      <w:r w:rsidR="00CF529E" w:rsidRPr="001215A9">
        <w:rPr>
          <w:rFonts w:ascii="Arial" w:hAnsi="Arial" w:cs="Arial"/>
        </w:rPr>
        <w:t>.</w:t>
      </w:r>
    </w:p>
    <w:p w:rsidR="001215A9" w:rsidRDefault="001215A9" w:rsidP="001215A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Course tutors will instruct attendees during practical tasks to ensure safety measures are followed.</w:t>
      </w:r>
    </w:p>
    <w:p w:rsidR="001215A9" w:rsidRPr="001215A9" w:rsidRDefault="001215A9" w:rsidP="001215A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Tutors will remind candidates of the main protective measures</w:t>
      </w:r>
      <w:r w:rsidR="00317568">
        <w:rPr>
          <w:rFonts w:ascii="Arial" w:hAnsi="Arial" w:cs="Arial"/>
        </w:rPr>
        <w:t xml:space="preserve"> in place at each venue</w:t>
      </w:r>
      <w:r>
        <w:rPr>
          <w:rFonts w:ascii="Arial" w:hAnsi="Arial" w:cs="Arial"/>
        </w:rPr>
        <w:t>.</w:t>
      </w:r>
    </w:p>
    <w:p w:rsidR="001215A9" w:rsidRDefault="001215A9" w:rsidP="00284099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</w:rPr>
      </w:pPr>
    </w:p>
    <w:p w:rsidR="00CF529E" w:rsidRDefault="00CF529E" w:rsidP="00284099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</w:rPr>
      </w:pPr>
    </w:p>
    <w:p w:rsidR="00CF529E" w:rsidRDefault="00CF529E" w:rsidP="00284099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</w:rPr>
      </w:pPr>
    </w:p>
    <w:p w:rsidR="00CF529E" w:rsidRDefault="00317568" w:rsidP="00F12D00">
      <w:pPr>
        <w:pStyle w:val="ListParagraph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shd w:val="clear" w:color="auto" w:fill="F2F2F2" w:themeFill="background1" w:themeFillShade="F2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</w:rPr>
      </w:pPr>
      <w:r w:rsidRPr="00F12D00">
        <w:rPr>
          <w:rFonts w:ascii="Arial" w:hAnsi="Arial" w:cs="Arial"/>
          <w:b/>
        </w:rPr>
        <w:t>What to bring</w:t>
      </w:r>
      <w:r w:rsidR="001215A9" w:rsidRPr="00F12D00">
        <w:rPr>
          <w:rFonts w:ascii="Arial" w:hAnsi="Arial" w:cs="Arial"/>
          <w:b/>
        </w:rPr>
        <w:t>:</w:t>
      </w:r>
      <w:r w:rsidR="001215A9">
        <w:rPr>
          <w:rFonts w:ascii="Arial" w:hAnsi="Arial" w:cs="Arial"/>
        </w:rPr>
        <w:t xml:space="preserve"> </w:t>
      </w:r>
      <w:r w:rsidR="00CF529E">
        <w:rPr>
          <w:rFonts w:ascii="Arial" w:hAnsi="Arial" w:cs="Arial"/>
        </w:rPr>
        <w:t>Please bring tissues, pens, and you may also wish to bring</w:t>
      </w:r>
      <w:r>
        <w:rPr>
          <w:rFonts w:ascii="Arial" w:hAnsi="Arial" w:cs="Arial"/>
        </w:rPr>
        <w:t xml:space="preserve"> note paper, </w:t>
      </w:r>
      <w:r w:rsidR="00CF529E">
        <w:rPr>
          <w:rFonts w:ascii="Arial" w:hAnsi="Arial" w:cs="Arial"/>
        </w:rPr>
        <w:t>hand sanitiser and face coverings.</w:t>
      </w:r>
      <w:r>
        <w:rPr>
          <w:rFonts w:ascii="Arial" w:hAnsi="Arial" w:cs="Arial"/>
        </w:rPr>
        <w:t xml:space="preserve"> </w:t>
      </w:r>
    </w:p>
    <w:p w:rsidR="00CF529E" w:rsidRDefault="00CF529E" w:rsidP="00F12D00">
      <w:pPr>
        <w:pStyle w:val="ListParagraph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shd w:val="clear" w:color="auto" w:fill="F2F2F2" w:themeFill="background1" w:themeFillShade="F2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</w:rPr>
      </w:pPr>
    </w:p>
    <w:p w:rsidR="00CF529E" w:rsidRDefault="00317568" w:rsidP="00F12D00">
      <w:pPr>
        <w:pStyle w:val="ListParagraph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shd w:val="clear" w:color="auto" w:fill="F2F2F2" w:themeFill="background1" w:themeFillShade="F2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</w:rPr>
      </w:pPr>
      <w:r w:rsidRPr="00F12D00">
        <w:rPr>
          <w:rFonts w:ascii="Arial" w:hAnsi="Arial" w:cs="Arial"/>
          <w:b/>
        </w:rPr>
        <w:t>Before you attend</w:t>
      </w:r>
      <w:r>
        <w:rPr>
          <w:rFonts w:ascii="Arial" w:hAnsi="Arial" w:cs="Arial"/>
        </w:rPr>
        <w:t xml:space="preserve">: </w:t>
      </w:r>
      <w:r w:rsidRPr="00317568">
        <w:rPr>
          <w:rFonts w:ascii="Arial" w:hAnsi="Arial" w:cs="Arial"/>
        </w:rPr>
        <w:t>Watch the Covid-19 video links above.</w:t>
      </w:r>
      <w:r>
        <w:rPr>
          <w:rFonts w:ascii="Arial" w:hAnsi="Arial" w:cs="Arial"/>
        </w:rPr>
        <w:t xml:space="preserve"> </w:t>
      </w:r>
      <w:r w:rsidR="00CF529E">
        <w:rPr>
          <w:rFonts w:ascii="Arial" w:hAnsi="Arial" w:cs="Arial"/>
        </w:rPr>
        <w:t>Delegate</w:t>
      </w:r>
      <w:r w:rsidR="004670FD">
        <w:rPr>
          <w:rFonts w:ascii="Arial" w:hAnsi="Arial" w:cs="Arial"/>
        </w:rPr>
        <w:t>s</w:t>
      </w:r>
      <w:r w:rsidR="00CF529E">
        <w:rPr>
          <w:rFonts w:ascii="Arial" w:hAnsi="Arial" w:cs="Arial"/>
        </w:rPr>
        <w:t xml:space="preserve"> </w:t>
      </w:r>
      <w:r w:rsidR="00CF529E" w:rsidRPr="00317568">
        <w:rPr>
          <w:rFonts w:ascii="Arial" w:hAnsi="Arial" w:cs="Arial"/>
          <w:b/>
        </w:rPr>
        <w:t xml:space="preserve">must </w:t>
      </w:r>
      <w:r w:rsidR="00CF529E">
        <w:rPr>
          <w:rFonts w:ascii="Arial" w:hAnsi="Arial" w:cs="Arial"/>
        </w:rPr>
        <w:t>complete the on-line traini</w:t>
      </w:r>
      <w:r>
        <w:rPr>
          <w:rFonts w:ascii="Arial" w:hAnsi="Arial" w:cs="Arial"/>
        </w:rPr>
        <w:t>ng before attending the face-to-</w:t>
      </w:r>
      <w:r w:rsidR="00CF529E">
        <w:rPr>
          <w:rFonts w:ascii="Arial" w:hAnsi="Arial" w:cs="Arial"/>
        </w:rPr>
        <w:t>face training session</w:t>
      </w:r>
      <w:r w:rsidR="00F12D00">
        <w:rPr>
          <w:rFonts w:ascii="Arial" w:hAnsi="Arial" w:cs="Arial"/>
        </w:rPr>
        <w:t xml:space="preserve"> for blended PFA training</w:t>
      </w:r>
      <w:r w:rsidR="00CF529E">
        <w:rPr>
          <w:rFonts w:ascii="Arial" w:hAnsi="Arial" w:cs="Arial"/>
        </w:rPr>
        <w:t>. The group training includes assessment and understanding of this training.</w:t>
      </w:r>
      <w:r w:rsidR="00F12D00">
        <w:rPr>
          <w:rFonts w:ascii="Arial" w:hAnsi="Arial" w:cs="Arial"/>
        </w:rPr>
        <w:t xml:space="preserve"> The final session will include assessment where PFA training is fully face-to-face.</w:t>
      </w:r>
      <w:r w:rsidR="00CF52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First Response have also provided additional optional on-line resources</w:t>
      </w:r>
      <w:r w:rsidR="001F51F1">
        <w:rPr>
          <w:rFonts w:ascii="Arial" w:hAnsi="Arial" w:cs="Arial"/>
        </w:rPr>
        <w:t xml:space="preserve"> which can be viewed during blended training</w:t>
      </w:r>
      <w:bookmarkStart w:id="0" w:name="_GoBack"/>
      <w:bookmarkEnd w:id="0"/>
      <w:r>
        <w:rPr>
          <w:rFonts w:ascii="Arial" w:hAnsi="Arial" w:cs="Arial"/>
        </w:rPr>
        <w:t xml:space="preserve">. </w:t>
      </w:r>
    </w:p>
    <w:p w:rsidR="00CF529E" w:rsidRDefault="00CF529E" w:rsidP="00F12D00">
      <w:pPr>
        <w:pStyle w:val="ListParagraph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shd w:val="clear" w:color="auto" w:fill="F2F2F2" w:themeFill="background1" w:themeFillShade="F2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</w:rPr>
      </w:pPr>
    </w:p>
    <w:p w:rsidR="00CF529E" w:rsidRDefault="00317568" w:rsidP="00F12D00">
      <w:pPr>
        <w:pStyle w:val="ListParagraph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shd w:val="clear" w:color="auto" w:fill="F2F2F2" w:themeFill="background1" w:themeFillShade="F2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</w:rPr>
      </w:pPr>
      <w:r w:rsidRPr="00F12D00">
        <w:rPr>
          <w:rFonts w:ascii="Arial" w:hAnsi="Arial" w:cs="Arial"/>
          <w:b/>
        </w:rPr>
        <w:t>After training:</w:t>
      </w:r>
      <w:r>
        <w:rPr>
          <w:rFonts w:ascii="Arial" w:hAnsi="Arial" w:cs="Arial"/>
        </w:rPr>
        <w:t xml:space="preserve"> </w:t>
      </w:r>
      <w:r w:rsidR="00CF529E">
        <w:rPr>
          <w:rFonts w:ascii="Arial" w:hAnsi="Arial" w:cs="Arial"/>
        </w:rPr>
        <w:t xml:space="preserve">Certificates will be issued once the on-line and face to face training is fully complete and course tutors have completed their assessment. </w:t>
      </w:r>
    </w:p>
    <w:p w:rsidR="00317568" w:rsidRDefault="00317568" w:rsidP="00F12D00">
      <w:pPr>
        <w:pStyle w:val="ListParagraph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shd w:val="clear" w:color="auto" w:fill="F2F2F2" w:themeFill="background1" w:themeFillShade="F2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</w:rPr>
      </w:pPr>
    </w:p>
    <w:p w:rsidR="001215A9" w:rsidRPr="00317568" w:rsidRDefault="001215A9" w:rsidP="00317568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</w:rPr>
      </w:pPr>
    </w:p>
    <w:p w:rsidR="001215A9" w:rsidRDefault="001215A9" w:rsidP="00284099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</w:rPr>
      </w:pPr>
    </w:p>
    <w:p w:rsidR="0015175D" w:rsidRPr="00317568" w:rsidRDefault="001215A9" w:rsidP="00317568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full course attendance policy is </w:t>
      </w:r>
      <w:hyperlink r:id="rId13" w:history="1">
        <w:r w:rsidRPr="001215A9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 xml:space="preserve"> </w:t>
      </w:r>
    </w:p>
    <w:p w:rsidR="001E09DE" w:rsidRDefault="001F51F1"/>
    <w:sectPr w:rsidR="001E09DE" w:rsidSect="004670FD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523" w:rsidRDefault="00A838F3">
      <w:pPr>
        <w:spacing w:after="0" w:line="240" w:lineRule="auto"/>
      </w:pPr>
      <w:r>
        <w:separator/>
      </w:r>
    </w:p>
  </w:endnote>
  <w:endnote w:type="continuationSeparator" w:id="0">
    <w:p w:rsidR="000F5523" w:rsidRDefault="00A8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A85" w:rsidRDefault="00B76A85">
    <w:pPr>
      <w:pStyle w:val="Footer"/>
    </w:pPr>
    <w:r>
      <w:t>Solihull Early Years and Education Improvement Service – Training Guidance during Cv19</w:t>
    </w:r>
  </w:p>
  <w:p w:rsidR="00317568" w:rsidRDefault="001F51F1">
    <w:pPr>
      <w:pStyle w:val="Footer"/>
    </w:pPr>
    <w:hyperlink r:id="rId1" w:history="1">
      <w:r w:rsidR="00317568" w:rsidRPr="0031261D">
        <w:rPr>
          <w:rStyle w:val="Hyperlink"/>
        </w:rPr>
        <w:t>http://www.solgrid.org.uk/eyc/training/</w:t>
      </w:r>
    </w:hyperlink>
    <w:r w:rsidR="00317568">
      <w:t xml:space="preserve"> </w:t>
    </w:r>
  </w:p>
  <w:p w:rsidR="003D51B1" w:rsidRDefault="001F5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523" w:rsidRDefault="00A838F3">
      <w:pPr>
        <w:spacing w:after="0" w:line="240" w:lineRule="auto"/>
      </w:pPr>
      <w:r>
        <w:separator/>
      </w:r>
    </w:p>
  </w:footnote>
  <w:footnote w:type="continuationSeparator" w:id="0">
    <w:p w:rsidR="000F5523" w:rsidRDefault="00A83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0FD" w:rsidRDefault="00151716" w:rsidP="00407299">
    <w:pPr>
      <w:pStyle w:val="Header"/>
      <w:rPr>
        <w:rFonts w:ascii="Arial" w:hAnsi="Arial" w:cs="Arial"/>
        <w:b/>
        <w:sz w:val="28"/>
        <w:szCs w:val="28"/>
      </w:rPr>
    </w:pPr>
    <w:r w:rsidRPr="00250863"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7BE8B473" wp14:editId="295F9A49">
          <wp:simplePos x="0" y="0"/>
          <wp:positionH relativeFrom="margin">
            <wp:posOffset>4455160</wp:posOffset>
          </wp:positionH>
          <wp:positionV relativeFrom="margin">
            <wp:posOffset>-514350</wp:posOffset>
          </wp:positionV>
          <wp:extent cx="1876425" cy="74295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50863">
      <w:rPr>
        <w:rFonts w:ascii="Arial" w:hAnsi="Arial" w:cs="Arial"/>
        <w:b/>
        <w:sz w:val="28"/>
        <w:szCs w:val="28"/>
      </w:rPr>
      <w:t>Terms and Conditions</w:t>
    </w:r>
    <w:r>
      <w:rPr>
        <w:rFonts w:ascii="Arial" w:hAnsi="Arial" w:cs="Arial"/>
        <w:b/>
        <w:sz w:val="28"/>
        <w:szCs w:val="28"/>
      </w:rPr>
      <w:t xml:space="preserve"> for </w:t>
    </w:r>
    <w:r w:rsidR="004670FD">
      <w:rPr>
        <w:rFonts w:ascii="Arial" w:hAnsi="Arial" w:cs="Arial"/>
        <w:b/>
        <w:sz w:val="28"/>
        <w:szCs w:val="28"/>
      </w:rPr>
      <w:t xml:space="preserve">Paediatric </w:t>
    </w:r>
  </w:p>
  <w:p w:rsidR="00FC107A" w:rsidRPr="00250863" w:rsidRDefault="00151716" w:rsidP="00407299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First Aid Training</w:t>
    </w:r>
    <w:r w:rsidR="004670FD">
      <w:rPr>
        <w:rFonts w:ascii="Arial" w:hAnsi="Arial" w:cs="Arial"/>
        <w:b/>
        <w:sz w:val="28"/>
        <w:szCs w:val="28"/>
      </w:rPr>
      <w:t xml:space="preserve"> [PFA] – Solihull Early Years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7987"/>
    <w:multiLevelType w:val="multilevel"/>
    <w:tmpl w:val="DE02A0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713F3"/>
    <w:multiLevelType w:val="hybridMultilevel"/>
    <w:tmpl w:val="A67C8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4584D"/>
    <w:multiLevelType w:val="hybridMultilevel"/>
    <w:tmpl w:val="980C8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30AAB"/>
    <w:multiLevelType w:val="hybridMultilevel"/>
    <w:tmpl w:val="7F0EE16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DA2D11"/>
    <w:multiLevelType w:val="hybridMultilevel"/>
    <w:tmpl w:val="B89494A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81"/>
    <w:rsid w:val="00024410"/>
    <w:rsid w:val="000F109B"/>
    <w:rsid w:val="000F5523"/>
    <w:rsid w:val="001215A9"/>
    <w:rsid w:val="00151716"/>
    <w:rsid w:val="0015175D"/>
    <w:rsid w:val="00175DD2"/>
    <w:rsid w:val="001F51F1"/>
    <w:rsid w:val="00284099"/>
    <w:rsid w:val="00317568"/>
    <w:rsid w:val="003B0D81"/>
    <w:rsid w:val="00460257"/>
    <w:rsid w:val="004670FD"/>
    <w:rsid w:val="004F668B"/>
    <w:rsid w:val="005D4ACF"/>
    <w:rsid w:val="00830D32"/>
    <w:rsid w:val="009254D5"/>
    <w:rsid w:val="00A05B3A"/>
    <w:rsid w:val="00A838F3"/>
    <w:rsid w:val="00AA2881"/>
    <w:rsid w:val="00B76A85"/>
    <w:rsid w:val="00BB7E51"/>
    <w:rsid w:val="00CF529E"/>
    <w:rsid w:val="00E873DC"/>
    <w:rsid w:val="00F1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D3E56"/>
  <w15:docId w15:val="{6421E6E9-62CC-4805-9264-CF15498D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88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8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28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881"/>
  </w:style>
  <w:style w:type="paragraph" w:styleId="Footer">
    <w:name w:val="footer"/>
    <w:basedOn w:val="Normal"/>
    <w:link w:val="FooterChar"/>
    <w:uiPriority w:val="99"/>
    <w:unhideWhenUsed/>
    <w:rsid w:val="00AA2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881"/>
  </w:style>
  <w:style w:type="paragraph" w:styleId="BalloonText">
    <w:name w:val="Balloon Text"/>
    <w:basedOn w:val="Normal"/>
    <w:link w:val="BalloonTextChar"/>
    <w:uiPriority w:val="99"/>
    <w:semiHidden/>
    <w:unhideWhenUsed/>
    <w:rsid w:val="00B7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s-02\tshome$\XA65\fcatton\Desktop\&#61607;%09(www.nhs.uk\conditions\coronavirus-covid-19\symptoms)." TargetMode="External"/><Relationship Id="rId13" Type="http://schemas.openxmlformats.org/officeDocument/2006/relationships/hyperlink" Target="http://www.solgrid.org.uk/eyc/training/attendance-poli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tect-eu.mimecast.com/s/ERr_Cz6K4cGRRxwt4vt_t?domain=nhs.uk/" TargetMode="External"/><Relationship Id="rId12" Type="http://schemas.openxmlformats.org/officeDocument/2006/relationships/hyperlink" Target="https://www.gov.uk/government/collections/coronavirus-covid-19-transport-and-travel-guidan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tect-eu.mimecast.com/s/iC9LCDq9ZToBBnnTAvNLD?domain=youtube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rotect-eu.mimecast.com/s/cb7FCBrLXIDVVMMH6LjNc?domain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fs-02\tshome$\XA65\fcatton\Desktop\&#61607;%09https:\www.gov.uk\government\publications\guidance-on-shielding-and-protecting-extremely-vulnerable-persons-from-covid-19\guidance-on-shielding-and-protecting-extremely-vulnerable-persons-from-covid-19.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lgrid.org.uk/eyc/train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Catton, Fiona (Childrens Services - Solihull MBC)</dc:creator>
  <cp:lastModifiedBy> </cp:lastModifiedBy>
  <cp:revision>2</cp:revision>
  <dcterms:created xsi:type="dcterms:W3CDTF">2020-08-14T07:42:00Z</dcterms:created>
  <dcterms:modified xsi:type="dcterms:W3CDTF">2020-08-14T07:42:00Z</dcterms:modified>
</cp:coreProperties>
</file>