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39F" w:rsidRPr="00461DBA" w:rsidRDefault="00CE639F" w:rsidP="00CE639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8"/>
          <w:szCs w:val="28"/>
        </w:rPr>
      </w:pPr>
      <w:r>
        <w:rPr>
          <w:b/>
          <w:sz w:val="28"/>
          <w:szCs w:val="28"/>
        </w:rPr>
        <w:t xml:space="preserve">Inclusion Fund applications: </w:t>
      </w:r>
      <w:r w:rsidRPr="00461DBA">
        <w:rPr>
          <w:b/>
          <w:sz w:val="28"/>
          <w:szCs w:val="28"/>
        </w:rPr>
        <w:t>Matrix Overview</w:t>
      </w:r>
    </w:p>
    <w:p w:rsidR="00CE639F" w:rsidRPr="00F0307F" w:rsidRDefault="00CE639F" w:rsidP="00CE639F">
      <w:pPr>
        <w:rPr>
          <w:rFonts w:cs="Arial"/>
          <w:b/>
          <w:sz w:val="24"/>
          <w:szCs w:val="24"/>
        </w:rPr>
      </w:pPr>
      <w:r w:rsidRPr="00F0307F">
        <w:rPr>
          <w:rFonts w:cs="Arial"/>
          <w:b/>
          <w:sz w:val="24"/>
          <w:szCs w:val="24"/>
        </w:rPr>
        <w:t>Child’s Name:</w:t>
      </w:r>
      <w:r w:rsidRPr="00F0307F">
        <w:rPr>
          <w:rFonts w:cs="Arial"/>
          <w:b/>
          <w:sz w:val="24"/>
          <w:szCs w:val="24"/>
        </w:rPr>
        <w:tab/>
      </w:r>
      <w:r w:rsidRPr="00F0307F">
        <w:rPr>
          <w:rFonts w:cs="Arial"/>
          <w:b/>
          <w:sz w:val="24"/>
          <w:szCs w:val="24"/>
        </w:rPr>
        <w:tab/>
      </w:r>
      <w:r w:rsidRPr="00F0307F">
        <w:rPr>
          <w:rFonts w:cs="Arial"/>
          <w:b/>
          <w:sz w:val="24"/>
          <w:szCs w:val="24"/>
        </w:rPr>
        <w:tab/>
      </w:r>
      <w:r w:rsidRPr="00F0307F">
        <w:rPr>
          <w:rFonts w:cs="Arial"/>
          <w:b/>
          <w:sz w:val="24"/>
          <w:szCs w:val="24"/>
        </w:rPr>
        <w:tab/>
      </w:r>
      <w:r w:rsidRPr="00F0307F">
        <w:rPr>
          <w:rFonts w:cs="Arial"/>
          <w:b/>
          <w:sz w:val="24"/>
          <w:szCs w:val="24"/>
        </w:rPr>
        <w:tab/>
      </w:r>
      <w:r w:rsidRPr="00F0307F">
        <w:rPr>
          <w:rFonts w:cs="Arial"/>
          <w:b/>
          <w:sz w:val="24"/>
          <w:szCs w:val="24"/>
        </w:rPr>
        <w:tab/>
      </w:r>
      <w:r>
        <w:rPr>
          <w:rFonts w:cs="Arial"/>
          <w:b/>
          <w:sz w:val="24"/>
          <w:szCs w:val="24"/>
        </w:rPr>
        <w:tab/>
      </w:r>
      <w:r w:rsidRPr="00F0307F">
        <w:rPr>
          <w:rFonts w:cs="Arial"/>
          <w:b/>
          <w:sz w:val="24"/>
          <w:szCs w:val="24"/>
        </w:rPr>
        <w:t>DOB:</w:t>
      </w:r>
    </w:p>
    <w:p w:rsidR="00CE639F" w:rsidRDefault="00CE639F" w:rsidP="00CE639F">
      <w:pPr>
        <w:rPr>
          <w:rFonts w:cs="Arial"/>
          <w:b/>
          <w:sz w:val="24"/>
          <w:szCs w:val="24"/>
        </w:rPr>
      </w:pPr>
      <w:r>
        <w:rPr>
          <w:rFonts w:cs="Arial"/>
          <w:b/>
          <w:sz w:val="24"/>
          <w:szCs w:val="24"/>
        </w:rPr>
        <w:t>Home Address</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Pr="00F0307F">
        <w:rPr>
          <w:rFonts w:cs="Arial"/>
          <w:b/>
          <w:sz w:val="24"/>
          <w:szCs w:val="24"/>
        </w:rPr>
        <w:t>School/Setting:</w:t>
      </w:r>
      <w:r>
        <w:rPr>
          <w:rFonts w:cs="Arial"/>
          <w:b/>
          <w:sz w:val="24"/>
          <w:szCs w:val="24"/>
        </w:rPr>
        <w:tab/>
      </w:r>
      <w:r>
        <w:rPr>
          <w:rFonts w:cs="Arial"/>
          <w:b/>
          <w:sz w:val="24"/>
          <w:szCs w:val="24"/>
        </w:rPr>
        <w:tab/>
      </w:r>
    </w:p>
    <w:p w:rsidR="00CE639F" w:rsidRDefault="00CE639F" w:rsidP="00CE639F">
      <w:pPr>
        <w:rPr>
          <w:rFonts w:cs="Arial"/>
          <w:b/>
          <w:sz w:val="24"/>
          <w:szCs w:val="24"/>
        </w:rPr>
      </w:pPr>
      <w:r w:rsidRPr="00F0307F">
        <w:rPr>
          <w:rFonts w:cs="Arial"/>
          <w:b/>
          <w:sz w:val="24"/>
          <w:szCs w:val="24"/>
        </w:rPr>
        <w:t>Key person/</w:t>
      </w:r>
      <w:proofErr w:type="spellStart"/>
      <w:r w:rsidRPr="00F0307F">
        <w:rPr>
          <w:rFonts w:cs="Arial"/>
          <w:b/>
          <w:sz w:val="24"/>
          <w:szCs w:val="24"/>
        </w:rPr>
        <w:t>SENCo</w:t>
      </w:r>
      <w:proofErr w:type="spellEnd"/>
      <w:r w:rsidRPr="00F0307F">
        <w:rPr>
          <w:rFonts w:cs="Arial"/>
          <w:b/>
          <w:sz w:val="24"/>
          <w:szCs w:val="24"/>
        </w:rPr>
        <w:t>:</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Pr="00F0307F">
        <w:rPr>
          <w:rFonts w:cs="Arial"/>
          <w:b/>
          <w:sz w:val="24"/>
          <w:szCs w:val="24"/>
        </w:rPr>
        <w:t>Contact details:</w:t>
      </w:r>
    </w:p>
    <w:tbl>
      <w:tblPr>
        <w:tblStyle w:val="TableGrid"/>
        <w:tblW w:w="9464" w:type="dxa"/>
        <w:tblLook w:val="04A0" w:firstRow="1" w:lastRow="0" w:firstColumn="1" w:lastColumn="0" w:noHBand="0" w:noVBand="1"/>
      </w:tblPr>
      <w:tblGrid>
        <w:gridCol w:w="9464"/>
      </w:tblGrid>
      <w:tr w:rsidR="00CE639F" w:rsidTr="00847AFD">
        <w:tc>
          <w:tcPr>
            <w:tcW w:w="9464" w:type="dxa"/>
            <w:shd w:val="clear" w:color="auto" w:fill="F2F2F2" w:themeFill="background1" w:themeFillShade="F2"/>
          </w:tcPr>
          <w:p w:rsidR="00CE639F" w:rsidRPr="002C037F" w:rsidRDefault="00CE639F" w:rsidP="00847AFD">
            <w:pPr>
              <w:spacing w:after="120"/>
              <w:rPr>
                <w:sz w:val="24"/>
                <w:szCs w:val="24"/>
              </w:rPr>
            </w:pPr>
            <w:r w:rsidRPr="002C037F">
              <w:rPr>
                <w:sz w:val="24"/>
                <w:szCs w:val="24"/>
              </w:rPr>
              <w:t xml:space="preserve">0 </w:t>
            </w:r>
            <w:r>
              <w:rPr>
                <w:sz w:val="24"/>
                <w:szCs w:val="24"/>
              </w:rPr>
              <w:tab/>
            </w:r>
            <w:r w:rsidRPr="002C037F">
              <w:rPr>
                <w:sz w:val="24"/>
                <w:szCs w:val="24"/>
              </w:rPr>
              <w:t>equates to intervention at Band 0 (</w:t>
            </w:r>
            <w:r w:rsidRPr="0044720A">
              <w:rPr>
                <w:b/>
                <w:sz w:val="24"/>
                <w:szCs w:val="24"/>
              </w:rPr>
              <w:t>Universal Entitlement</w:t>
            </w:r>
            <w:r w:rsidRPr="002C037F">
              <w:rPr>
                <w:sz w:val="24"/>
                <w:szCs w:val="24"/>
              </w:rPr>
              <w:t>)</w:t>
            </w:r>
          </w:p>
          <w:p w:rsidR="00CE639F" w:rsidRDefault="00CE639F" w:rsidP="00847AFD">
            <w:pPr>
              <w:rPr>
                <w:sz w:val="24"/>
                <w:szCs w:val="24"/>
              </w:rPr>
            </w:pPr>
            <w:r>
              <w:rPr>
                <w:sz w:val="24"/>
                <w:szCs w:val="24"/>
              </w:rPr>
              <w:t>0+</w:t>
            </w:r>
            <w:r w:rsidRPr="002C037F">
              <w:rPr>
                <w:sz w:val="24"/>
                <w:szCs w:val="24"/>
              </w:rPr>
              <w:t xml:space="preserve"> </w:t>
            </w:r>
            <w:r>
              <w:rPr>
                <w:sz w:val="24"/>
                <w:szCs w:val="24"/>
              </w:rPr>
              <w:tab/>
            </w:r>
            <w:r w:rsidRPr="002C037F">
              <w:rPr>
                <w:sz w:val="24"/>
                <w:szCs w:val="24"/>
              </w:rPr>
              <w:t xml:space="preserve">equates to intervention at Band 0 </w:t>
            </w:r>
            <w:r>
              <w:rPr>
                <w:sz w:val="24"/>
                <w:szCs w:val="24"/>
              </w:rPr>
              <w:t>(</w:t>
            </w:r>
            <w:r w:rsidRPr="0044720A">
              <w:rPr>
                <w:b/>
                <w:sz w:val="24"/>
                <w:szCs w:val="24"/>
              </w:rPr>
              <w:t xml:space="preserve">Universal </w:t>
            </w:r>
            <w:r>
              <w:rPr>
                <w:b/>
                <w:sz w:val="24"/>
                <w:szCs w:val="24"/>
              </w:rPr>
              <w:t>Entitlement</w:t>
            </w:r>
            <w:r w:rsidRPr="0044720A">
              <w:rPr>
                <w:b/>
                <w:sz w:val="24"/>
                <w:szCs w:val="24"/>
              </w:rPr>
              <w:t>+</w:t>
            </w:r>
            <w:r>
              <w:rPr>
                <w:b/>
                <w:sz w:val="24"/>
                <w:szCs w:val="24"/>
              </w:rPr>
              <w:t xml:space="preserve"> </w:t>
            </w:r>
            <w:r w:rsidRPr="0044720A">
              <w:rPr>
                <w:b/>
                <w:sz w:val="24"/>
                <w:szCs w:val="24"/>
              </w:rPr>
              <w:t>-</w:t>
            </w:r>
            <w:r>
              <w:rPr>
                <w:sz w:val="24"/>
                <w:szCs w:val="24"/>
              </w:rPr>
              <w:t xml:space="preserve"> child with an additional        </w:t>
            </w:r>
          </w:p>
          <w:p w:rsidR="00CE639F" w:rsidRPr="002C037F" w:rsidRDefault="00CE639F" w:rsidP="00847AFD">
            <w:pPr>
              <w:rPr>
                <w:sz w:val="24"/>
                <w:szCs w:val="24"/>
              </w:rPr>
            </w:pPr>
            <w:r>
              <w:rPr>
                <w:sz w:val="24"/>
                <w:szCs w:val="24"/>
              </w:rPr>
              <w:t xml:space="preserve">             need.</w:t>
            </w:r>
          </w:p>
          <w:p w:rsidR="00CE639F" w:rsidRPr="005E020D" w:rsidRDefault="00CE639F" w:rsidP="00847AFD">
            <w:pPr>
              <w:ind w:left="720" w:hanging="720"/>
              <w:rPr>
                <w:b/>
                <w:sz w:val="24"/>
                <w:szCs w:val="24"/>
              </w:rPr>
            </w:pPr>
            <w:r>
              <w:rPr>
                <w:b/>
                <w:sz w:val="24"/>
                <w:szCs w:val="24"/>
              </w:rPr>
              <w:t>1</w:t>
            </w:r>
            <w:r w:rsidRPr="005E020D">
              <w:rPr>
                <w:b/>
                <w:sz w:val="24"/>
                <w:szCs w:val="24"/>
              </w:rPr>
              <w:t xml:space="preserve"> </w:t>
            </w:r>
            <w:r>
              <w:rPr>
                <w:b/>
                <w:sz w:val="24"/>
                <w:szCs w:val="24"/>
              </w:rPr>
              <w:tab/>
            </w:r>
            <w:r w:rsidRPr="005E020D">
              <w:rPr>
                <w:b/>
                <w:sz w:val="24"/>
                <w:szCs w:val="24"/>
              </w:rPr>
              <w:t>equates to intervention at Band 1 (SEN support, Targeted Plan –</w:t>
            </w:r>
            <w:r>
              <w:rPr>
                <w:b/>
                <w:sz w:val="24"/>
                <w:szCs w:val="24"/>
              </w:rPr>
              <w:t xml:space="preserve"> (Level 1</w:t>
            </w:r>
            <w:r w:rsidRPr="005E020D">
              <w:rPr>
                <w:b/>
                <w:sz w:val="24"/>
                <w:szCs w:val="24"/>
              </w:rPr>
              <w:t xml:space="preserve"> Inclusion Fund</w:t>
            </w:r>
            <w:r>
              <w:rPr>
                <w:b/>
                <w:sz w:val="24"/>
                <w:szCs w:val="24"/>
              </w:rPr>
              <w:t xml:space="preserve"> for 3-4 year olds only</w:t>
            </w:r>
            <w:r w:rsidRPr="005E020D">
              <w:rPr>
                <w:b/>
                <w:sz w:val="24"/>
                <w:szCs w:val="24"/>
              </w:rPr>
              <w:t xml:space="preserve">) </w:t>
            </w:r>
          </w:p>
          <w:p w:rsidR="00CE639F" w:rsidRDefault="00CE639F" w:rsidP="00847AFD">
            <w:pPr>
              <w:rPr>
                <w:b/>
                <w:sz w:val="24"/>
                <w:szCs w:val="24"/>
              </w:rPr>
            </w:pPr>
            <w:r>
              <w:rPr>
                <w:b/>
                <w:sz w:val="24"/>
                <w:szCs w:val="24"/>
              </w:rPr>
              <w:t xml:space="preserve">2           </w:t>
            </w:r>
            <w:r w:rsidRPr="005E020D">
              <w:rPr>
                <w:b/>
                <w:sz w:val="24"/>
                <w:szCs w:val="24"/>
              </w:rPr>
              <w:t xml:space="preserve">equates to pupils where an EHCP is being considered </w:t>
            </w:r>
            <w:r>
              <w:rPr>
                <w:b/>
                <w:sz w:val="24"/>
                <w:szCs w:val="24"/>
              </w:rPr>
              <w:t xml:space="preserve">(Level 2 Inclusion Fund for 2-4 </w:t>
            </w:r>
          </w:p>
          <w:p w:rsidR="00CE639F" w:rsidRDefault="00CE639F" w:rsidP="00847AFD">
            <w:pPr>
              <w:rPr>
                <w:rFonts w:cs="Arial"/>
                <w:b/>
                <w:sz w:val="24"/>
                <w:szCs w:val="24"/>
              </w:rPr>
            </w:pPr>
            <w:r>
              <w:rPr>
                <w:b/>
                <w:sz w:val="24"/>
                <w:szCs w:val="24"/>
              </w:rPr>
              <w:t xml:space="preserve">             Year olds)</w:t>
            </w:r>
          </w:p>
        </w:tc>
      </w:tr>
    </w:tbl>
    <w:p w:rsidR="00CE639F" w:rsidRPr="005E020D" w:rsidRDefault="00CE639F" w:rsidP="00CE639F">
      <w:pPr>
        <w:spacing w:after="120" w:line="240" w:lineRule="auto"/>
        <w:ind w:left="720" w:hanging="720"/>
        <w:rPr>
          <w:b/>
          <w:sz w:val="24"/>
          <w:szCs w:val="24"/>
        </w:rPr>
      </w:pPr>
    </w:p>
    <w:tbl>
      <w:tblPr>
        <w:tblStyle w:val="TableGrid"/>
        <w:tblW w:w="5120" w:type="pct"/>
        <w:tblLook w:val="04A0" w:firstRow="1" w:lastRow="0" w:firstColumn="1" w:lastColumn="0" w:noHBand="0" w:noVBand="1"/>
      </w:tblPr>
      <w:tblGrid>
        <w:gridCol w:w="5494"/>
        <w:gridCol w:w="994"/>
        <w:gridCol w:w="994"/>
        <w:gridCol w:w="996"/>
        <w:gridCol w:w="986"/>
      </w:tblGrid>
      <w:tr w:rsidR="00CE639F" w:rsidRPr="002C037F" w:rsidTr="00847AFD">
        <w:tc>
          <w:tcPr>
            <w:tcW w:w="2903" w:type="pct"/>
            <w:shd w:val="clear" w:color="auto" w:fill="F2F2F2" w:themeFill="background1" w:themeFillShade="F2"/>
          </w:tcPr>
          <w:p w:rsidR="00CE639F" w:rsidRPr="002C037F" w:rsidRDefault="00CE639F" w:rsidP="00847AFD">
            <w:pPr>
              <w:rPr>
                <w:b/>
                <w:sz w:val="40"/>
                <w:szCs w:val="40"/>
              </w:rPr>
            </w:pPr>
          </w:p>
        </w:tc>
        <w:tc>
          <w:tcPr>
            <w:tcW w:w="525" w:type="pct"/>
            <w:tcBorders>
              <w:bottom w:val="single" w:sz="4" w:space="0" w:color="auto"/>
            </w:tcBorders>
            <w:shd w:val="clear" w:color="auto" w:fill="F2F2F2" w:themeFill="background1" w:themeFillShade="F2"/>
          </w:tcPr>
          <w:p w:rsidR="00CE639F" w:rsidRPr="00095FD7" w:rsidRDefault="00CE639F" w:rsidP="00847AFD">
            <w:pPr>
              <w:rPr>
                <w:sz w:val="28"/>
                <w:szCs w:val="28"/>
              </w:rPr>
            </w:pPr>
            <w:r w:rsidRPr="00095FD7">
              <w:rPr>
                <w:sz w:val="28"/>
                <w:szCs w:val="28"/>
              </w:rPr>
              <w:t>0</w:t>
            </w:r>
          </w:p>
        </w:tc>
        <w:tc>
          <w:tcPr>
            <w:tcW w:w="525" w:type="pct"/>
            <w:tcBorders>
              <w:bottom w:val="single" w:sz="4" w:space="0" w:color="auto"/>
            </w:tcBorders>
            <w:shd w:val="clear" w:color="auto" w:fill="F2F2F2" w:themeFill="background1" w:themeFillShade="F2"/>
          </w:tcPr>
          <w:p w:rsidR="00CE639F" w:rsidRPr="00095FD7" w:rsidRDefault="00CE639F" w:rsidP="00847AFD">
            <w:pPr>
              <w:rPr>
                <w:sz w:val="28"/>
                <w:szCs w:val="28"/>
              </w:rPr>
            </w:pPr>
            <w:r w:rsidRPr="00095FD7">
              <w:rPr>
                <w:sz w:val="28"/>
                <w:szCs w:val="28"/>
              </w:rPr>
              <w:t>0+</w:t>
            </w:r>
          </w:p>
        </w:tc>
        <w:tc>
          <w:tcPr>
            <w:tcW w:w="526" w:type="pct"/>
            <w:shd w:val="clear" w:color="auto" w:fill="BFBFBF" w:themeFill="background1" w:themeFillShade="BF"/>
          </w:tcPr>
          <w:p w:rsidR="00CE639F" w:rsidRPr="00461DBA" w:rsidRDefault="00CE639F" w:rsidP="00847AFD">
            <w:pPr>
              <w:rPr>
                <w:b/>
                <w:sz w:val="28"/>
                <w:szCs w:val="28"/>
              </w:rPr>
            </w:pPr>
            <w:r>
              <w:rPr>
                <w:b/>
                <w:sz w:val="28"/>
                <w:szCs w:val="28"/>
              </w:rPr>
              <w:t>1</w:t>
            </w:r>
          </w:p>
        </w:tc>
        <w:tc>
          <w:tcPr>
            <w:tcW w:w="521" w:type="pct"/>
            <w:shd w:val="clear" w:color="auto" w:fill="BFBFBF" w:themeFill="background1" w:themeFillShade="BF"/>
          </w:tcPr>
          <w:p w:rsidR="00CE639F" w:rsidRPr="00461DBA" w:rsidRDefault="00CE639F" w:rsidP="00847AFD">
            <w:pPr>
              <w:rPr>
                <w:b/>
                <w:sz w:val="28"/>
                <w:szCs w:val="28"/>
              </w:rPr>
            </w:pPr>
            <w:r>
              <w:rPr>
                <w:b/>
                <w:sz w:val="28"/>
                <w:szCs w:val="28"/>
              </w:rPr>
              <w:t>2</w:t>
            </w:r>
          </w:p>
        </w:tc>
      </w:tr>
      <w:tr w:rsidR="00CE639F" w:rsidRPr="002C037F" w:rsidTr="00847AFD">
        <w:tc>
          <w:tcPr>
            <w:tcW w:w="2903" w:type="pct"/>
          </w:tcPr>
          <w:p w:rsidR="00CE639F" w:rsidRPr="002C037F" w:rsidRDefault="00CE639F" w:rsidP="00847AFD">
            <w:pPr>
              <w:rPr>
                <w:b/>
                <w:sz w:val="24"/>
                <w:szCs w:val="24"/>
              </w:rPr>
            </w:pPr>
            <w:r w:rsidRPr="002C037F">
              <w:rPr>
                <w:b/>
                <w:sz w:val="24"/>
                <w:szCs w:val="24"/>
              </w:rPr>
              <w:t>Access to a full range of activities</w:t>
            </w:r>
          </w:p>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6" w:type="pct"/>
          </w:tcPr>
          <w:p w:rsidR="00CE639F" w:rsidRPr="002C037F" w:rsidRDefault="00CE639F" w:rsidP="00847AFD">
            <w:pPr>
              <w:rPr>
                <w:b/>
                <w:sz w:val="24"/>
                <w:szCs w:val="24"/>
              </w:rPr>
            </w:pPr>
          </w:p>
        </w:tc>
        <w:tc>
          <w:tcPr>
            <w:tcW w:w="521" w:type="pct"/>
          </w:tcPr>
          <w:p w:rsidR="00CE639F" w:rsidRPr="002C037F" w:rsidRDefault="00CE639F" w:rsidP="00847AFD">
            <w:pPr>
              <w:rPr>
                <w:b/>
                <w:sz w:val="24"/>
                <w:szCs w:val="24"/>
              </w:rPr>
            </w:pPr>
          </w:p>
        </w:tc>
      </w:tr>
      <w:tr w:rsidR="00CE639F" w:rsidRPr="002C037F" w:rsidTr="00847AFD">
        <w:tc>
          <w:tcPr>
            <w:tcW w:w="2903" w:type="pct"/>
          </w:tcPr>
          <w:p w:rsidR="00CE639F" w:rsidRPr="002C037F" w:rsidRDefault="00CE639F" w:rsidP="00847AFD">
            <w:pPr>
              <w:rPr>
                <w:b/>
                <w:sz w:val="24"/>
                <w:szCs w:val="24"/>
              </w:rPr>
            </w:pPr>
            <w:r w:rsidRPr="002C037F">
              <w:rPr>
                <w:b/>
                <w:sz w:val="24"/>
                <w:szCs w:val="24"/>
              </w:rPr>
              <w:t>Behaviour during group times</w:t>
            </w:r>
          </w:p>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6" w:type="pct"/>
          </w:tcPr>
          <w:p w:rsidR="00CE639F" w:rsidRPr="002C037F" w:rsidRDefault="00CE639F" w:rsidP="00847AFD">
            <w:pPr>
              <w:rPr>
                <w:b/>
                <w:sz w:val="24"/>
                <w:szCs w:val="24"/>
              </w:rPr>
            </w:pPr>
          </w:p>
        </w:tc>
        <w:tc>
          <w:tcPr>
            <w:tcW w:w="521" w:type="pct"/>
          </w:tcPr>
          <w:p w:rsidR="00CE639F" w:rsidRPr="002C037F" w:rsidRDefault="00CE639F" w:rsidP="00847AFD">
            <w:pPr>
              <w:rPr>
                <w:b/>
                <w:sz w:val="24"/>
                <w:szCs w:val="24"/>
              </w:rPr>
            </w:pPr>
          </w:p>
        </w:tc>
      </w:tr>
      <w:tr w:rsidR="00CE639F" w:rsidRPr="002C037F" w:rsidTr="00847AFD">
        <w:tc>
          <w:tcPr>
            <w:tcW w:w="2903" w:type="pct"/>
          </w:tcPr>
          <w:p w:rsidR="00CE639F" w:rsidRPr="002C037F" w:rsidRDefault="00CE639F" w:rsidP="00847AFD">
            <w:pPr>
              <w:rPr>
                <w:b/>
                <w:sz w:val="24"/>
                <w:szCs w:val="24"/>
              </w:rPr>
            </w:pPr>
            <w:r w:rsidRPr="002C037F">
              <w:rPr>
                <w:b/>
                <w:sz w:val="24"/>
                <w:szCs w:val="24"/>
              </w:rPr>
              <w:t>How child responds to routines</w:t>
            </w:r>
          </w:p>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6" w:type="pct"/>
          </w:tcPr>
          <w:p w:rsidR="00CE639F" w:rsidRPr="002C037F" w:rsidRDefault="00CE639F" w:rsidP="00847AFD">
            <w:pPr>
              <w:rPr>
                <w:b/>
                <w:sz w:val="24"/>
                <w:szCs w:val="24"/>
              </w:rPr>
            </w:pPr>
          </w:p>
        </w:tc>
        <w:tc>
          <w:tcPr>
            <w:tcW w:w="521" w:type="pct"/>
          </w:tcPr>
          <w:p w:rsidR="00CE639F" w:rsidRPr="002C037F" w:rsidRDefault="00CE639F" w:rsidP="00847AFD">
            <w:pPr>
              <w:rPr>
                <w:b/>
                <w:sz w:val="24"/>
                <w:szCs w:val="24"/>
              </w:rPr>
            </w:pPr>
          </w:p>
        </w:tc>
      </w:tr>
      <w:tr w:rsidR="00CE639F" w:rsidRPr="002C037F" w:rsidTr="00847AFD">
        <w:tc>
          <w:tcPr>
            <w:tcW w:w="2903" w:type="pct"/>
          </w:tcPr>
          <w:p w:rsidR="00CE639F" w:rsidRPr="002C037F" w:rsidRDefault="00CE639F" w:rsidP="00847AFD">
            <w:pPr>
              <w:rPr>
                <w:b/>
                <w:sz w:val="24"/>
                <w:szCs w:val="24"/>
              </w:rPr>
            </w:pPr>
            <w:r w:rsidRPr="002C037F">
              <w:rPr>
                <w:b/>
                <w:sz w:val="24"/>
                <w:szCs w:val="24"/>
              </w:rPr>
              <w:t>Cognition and learning</w:t>
            </w:r>
          </w:p>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6" w:type="pct"/>
          </w:tcPr>
          <w:p w:rsidR="00CE639F" w:rsidRPr="002C037F" w:rsidRDefault="00CE639F" w:rsidP="00847AFD">
            <w:pPr>
              <w:rPr>
                <w:b/>
                <w:sz w:val="24"/>
                <w:szCs w:val="24"/>
              </w:rPr>
            </w:pPr>
          </w:p>
        </w:tc>
        <w:tc>
          <w:tcPr>
            <w:tcW w:w="521" w:type="pct"/>
          </w:tcPr>
          <w:p w:rsidR="00CE639F" w:rsidRPr="002C037F" w:rsidRDefault="00CE639F" w:rsidP="00847AFD">
            <w:pPr>
              <w:rPr>
                <w:b/>
                <w:sz w:val="24"/>
                <w:szCs w:val="24"/>
              </w:rPr>
            </w:pPr>
          </w:p>
        </w:tc>
      </w:tr>
      <w:tr w:rsidR="00CE639F" w:rsidRPr="002C037F" w:rsidTr="00847AFD">
        <w:tc>
          <w:tcPr>
            <w:tcW w:w="2903" w:type="pct"/>
          </w:tcPr>
          <w:p w:rsidR="00CE639F" w:rsidRPr="002C037F" w:rsidRDefault="00CE639F" w:rsidP="00847AFD">
            <w:pPr>
              <w:rPr>
                <w:b/>
                <w:sz w:val="24"/>
                <w:szCs w:val="24"/>
              </w:rPr>
            </w:pPr>
            <w:r w:rsidRPr="002C037F">
              <w:rPr>
                <w:b/>
                <w:sz w:val="24"/>
                <w:szCs w:val="24"/>
              </w:rPr>
              <w:t xml:space="preserve">Physical </w:t>
            </w:r>
            <w:r>
              <w:rPr>
                <w:b/>
                <w:sz w:val="24"/>
                <w:szCs w:val="24"/>
              </w:rPr>
              <w:t xml:space="preserve">, Sensory </w:t>
            </w:r>
            <w:r w:rsidRPr="002C037F">
              <w:rPr>
                <w:b/>
                <w:sz w:val="24"/>
                <w:szCs w:val="24"/>
              </w:rPr>
              <w:t>or health needs</w:t>
            </w:r>
          </w:p>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6" w:type="pct"/>
          </w:tcPr>
          <w:p w:rsidR="00CE639F" w:rsidRPr="002C037F" w:rsidRDefault="00CE639F" w:rsidP="00847AFD">
            <w:pPr>
              <w:rPr>
                <w:b/>
                <w:sz w:val="24"/>
                <w:szCs w:val="24"/>
              </w:rPr>
            </w:pPr>
          </w:p>
        </w:tc>
        <w:tc>
          <w:tcPr>
            <w:tcW w:w="521" w:type="pct"/>
          </w:tcPr>
          <w:p w:rsidR="00CE639F" w:rsidRPr="002C037F" w:rsidRDefault="00CE639F" w:rsidP="00847AFD">
            <w:pPr>
              <w:rPr>
                <w:b/>
                <w:sz w:val="24"/>
                <w:szCs w:val="24"/>
              </w:rPr>
            </w:pPr>
          </w:p>
        </w:tc>
      </w:tr>
      <w:tr w:rsidR="00CE639F" w:rsidRPr="002C037F" w:rsidTr="00847AFD">
        <w:tc>
          <w:tcPr>
            <w:tcW w:w="2903" w:type="pct"/>
          </w:tcPr>
          <w:p w:rsidR="00CE639F" w:rsidRPr="002C037F" w:rsidRDefault="00CE639F" w:rsidP="00847AFD">
            <w:pPr>
              <w:rPr>
                <w:b/>
                <w:sz w:val="24"/>
                <w:szCs w:val="24"/>
              </w:rPr>
            </w:pPr>
            <w:r w:rsidRPr="002C037F">
              <w:rPr>
                <w:b/>
                <w:sz w:val="24"/>
                <w:szCs w:val="24"/>
              </w:rPr>
              <w:t>Receptive language</w:t>
            </w:r>
          </w:p>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6" w:type="pct"/>
          </w:tcPr>
          <w:p w:rsidR="00CE639F" w:rsidRPr="002C037F" w:rsidRDefault="00CE639F" w:rsidP="00847AFD">
            <w:pPr>
              <w:rPr>
                <w:b/>
                <w:sz w:val="24"/>
                <w:szCs w:val="24"/>
              </w:rPr>
            </w:pPr>
          </w:p>
        </w:tc>
        <w:tc>
          <w:tcPr>
            <w:tcW w:w="521" w:type="pct"/>
          </w:tcPr>
          <w:p w:rsidR="00CE639F" w:rsidRPr="002C037F" w:rsidRDefault="00CE639F" w:rsidP="00847AFD">
            <w:pPr>
              <w:rPr>
                <w:b/>
                <w:sz w:val="24"/>
                <w:szCs w:val="24"/>
              </w:rPr>
            </w:pPr>
          </w:p>
        </w:tc>
      </w:tr>
      <w:tr w:rsidR="00CE639F" w:rsidRPr="002C037F" w:rsidTr="00847AFD">
        <w:tc>
          <w:tcPr>
            <w:tcW w:w="2903" w:type="pct"/>
          </w:tcPr>
          <w:p w:rsidR="00CE639F" w:rsidRPr="002C037F" w:rsidRDefault="00CE639F" w:rsidP="00847AFD">
            <w:pPr>
              <w:rPr>
                <w:b/>
                <w:sz w:val="24"/>
                <w:szCs w:val="24"/>
              </w:rPr>
            </w:pPr>
            <w:r w:rsidRPr="002C037F">
              <w:rPr>
                <w:b/>
                <w:sz w:val="24"/>
                <w:szCs w:val="24"/>
              </w:rPr>
              <w:t>Expressive language</w:t>
            </w:r>
          </w:p>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6" w:type="pct"/>
          </w:tcPr>
          <w:p w:rsidR="00CE639F" w:rsidRPr="002C037F" w:rsidRDefault="00CE639F" w:rsidP="00847AFD">
            <w:pPr>
              <w:rPr>
                <w:b/>
                <w:sz w:val="24"/>
                <w:szCs w:val="24"/>
              </w:rPr>
            </w:pPr>
          </w:p>
        </w:tc>
        <w:tc>
          <w:tcPr>
            <w:tcW w:w="521" w:type="pct"/>
          </w:tcPr>
          <w:p w:rsidR="00CE639F" w:rsidRPr="002C037F" w:rsidRDefault="00CE639F" w:rsidP="00847AFD">
            <w:pPr>
              <w:rPr>
                <w:b/>
                <w:sz w:val="24"/>
                <w:szCs w:val="24"/>
              </w:rPr>
            </w:pPr>
          </w:p>
        </w:tc>
      </w:tr>
      <w:tr w:rsidR="00CE639F" w:rsidRPr="002C037F" w:rsidTr="00847AFD">
        <w:tc>
          <w:tcPr>
            <w:tcW w:w="2903" w:type="pct"/>
          </w:tcPr>
          <w:p w:rsidR="00CE639F" w:rsidRPr="002C037F" w:rsidRDefault="00CE639F" w:rsidP="00847AFD">
            <w:pPr>
              <w:rPr>
                <w:b/>
                <w:sz w:val="24"/>
                <w:szCs w:val="24"/>
              </w:rPr>
            </w:pPr>
            <w:r w:rsidRPr="002C037F">
              <w:rPr>
                <w:b/>
                <w:sz w:val="24"/>
                <w:szCs w:val="24"/>
              </w:rPr>
              <w:t>Listening and attention</w:t>
            </w:r>
          </w:p>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6" w:type="pct"/>
          </w:tcPr>
          <w:p w:rsidR="00CE639F" w:rsidRPr="002C037F" w:rsidRDefault="00CE639F" w:rsidP="00847AFD">
            <w:pPr>
              <w:rPr>
                <w:b/>
                <w:sz w:val="24"/>
                <w:szCs w:val="24"/>
              </w:rPr>
            </w:pPr>
          </w:p>
        </w:tc>
        <w:tc>
          <w:tcPr>
            <w:tcW w:w="521" w:type="pct"/>
          </w:tcPr>
          <w:p w:rsidR="00CE639F" w:rsidRPr="002C037F" w:rsidRDefault="00CE639F" w:rsidP="00847AFD">
            <w:pPr>
              <w:rPr>
                <w:b/>
                <w:sz w:val="24"/>
                <w:szCs w:val="24"/>
              </w:rPr>
            </w:pPr>
          </w:p>
        </w:tc>
      </w:tr>
      <w:tr w:rsidR="00CE639F" w:rsidRPr="002C037F" w:rsidTr="00847AFD">
        <w:tc>
          <w:tcPr>
            <w:tcW w:w="2903" w:type="pct"/>
          </w:tcPr>
          <w:p w:rsidR="00CE639F" w:rsidRPr="002C037F" w:rsidRDefault="00CE639F" w:rsidP="00847AFD">
            <w:pPr>
              <w:rPr>
                <w:b/>
                <w:sz w:val="24"/>
                <w:szCs w:val="24"/>
              </w:rPr>
            </w:pPr>
            <w:r w:rsidRPr="002C037F">
              <w:rPr>
                <w:b/>
                <w:sz w:val="24"/>
                <w:szCs w:val="24"/>
              </w:rPr>
              <w:t>Sensory processing</w:t>
            </w:r>
          </w:p>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6" w:type="pct"/>
          </w:tcPr>
          <w:p w:rsidR="00CE639F" w:rsidRPr="002C037F" w:rsidRDefault="00CE639F" w:rsidP="00847AFD">
            <w:pPr>
              <w:rPr>
                <w:b/>
                <w:sz w:val="24"/>
                <w:szCs w:val="24"/>
              </w:rPr>
            </w:pPr>
          </w:p>
        </w:tc>
        <w:tc>
          <w:tcPr>
            <w:tcW w:w="521" w:type="pct"/>
          </w:tcPr>
          <w:p w:rsidR="00CE639F" w:rsidRPr="002C037F" w:rsidRDefault="00CE639F" w:rsidP="00847AFD">
            <w:pPr>
              <w:rPr>
                <w:b/>
                <w:sz w:val="24"/>
                <w:szCs w:val="24"/>
              </w:rPr>
            </w:pPr>
          </w:p>
        </w:tc>
      </w:tr>
      <w:tr w:rsidR="00CE639F" w:rsidRPr="002C037F" w:rsidTr="00847AFD">
        <w:tc>
          <w:tcPr>
            <w:tcW w:w="2903" w:type="pct"/>
          </w:tcPr>
          <w:p w:rsidR="00CE639F" w:rsidRDefault="00CE639F" w:rsidP="00847AFD">
            <w:pPr>
              <w:rPr>
                <w:b/>
                <w:sz w:val="24"/>
                <w:szCs w:val="24"/>
              </w:rPr>
            </w:pPr>
            <w:r w:rsidRPr="002C037F">
              <w:rPr>
                <w:b/>
                <w:sz w:val="24"/>
                <w:szCs w:val="24"/>
              </w:rPr>
              <w:t>Interaction with peers</w:t>
            </w:r>
          </w:p>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6" w:type="pct"/>
          </w:tcPr>
          <w:p w:rsidR="00CE639F" w:rsidRPr="002C037F" w:rsidRDefault="00CE639F" w:rsidP="00847AFD">
            <w:pPr>
              <w:rPr>
                <w:b/>
                <w:sz w:val="24"/>
                <w:szCs w:val="24"/>
              </w:rPr>
            </w:pPr>
          </w:p>
        </w:tc>
        <w:tc>
          <w:tcPr>
            <w:tcW w:w="521" w:type="pct"/>
          </w:tcPr>
          <w:p w:rsidR="00CE639F" w:rsidRPr="002C037F" w:rsidRDefault="00CE639F" w:rsidP="00847AFD">
            <w:pPr>
              <w:rPr>
                <w:b/>
                <w:sz w:val="24"/>
                <w:szCs w:val="24"/>
              </w:rPr>
            </w:pPr>
          </w:p>
        </w:tc>
      </w:tr>
      <w:tr w:rsidR="00CE639F" w:rsidRPr="002C037F" w:rsidTr="00847AFD">
        <w:tc>
          <w:tcPr>
            <w:tcW w:w="2903" w:type="pct"/>
          </w:tcPr>
          <w:p w:rsidR="00CE639F" w:rsidRPr="002C037F" w:rsidRDefault="00CE639F" w:rsidP="00847AFD">
            <w:pPr>
              <w:rPr>
                <w:b/>
                <w:sz w:val="24"/>
                <w:szCs w:val="24"/>
              </w:rPr>
            </w:pPr>
            <w:r w:rsidRPr="002C037F">
              <w:rPr>
                <w:b/>
                <w:sz w:val="24"/>
                <w:szCs w:val="24"/>
              </w:rPr>
              <w:t>Interaction with adults</w:t>
            </w:r>
          </w:p>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6" w:type="pct"/>
          </w:tcPr>
          <w:p w:rsidR="00CE639F" w:rsidRPr="002C037F" w:rsidRDefault="00CE639F" w:rsidP="00847AFD">
            <w:pPr>
              <w:rPr>
                <w:b/>
                <w:sz w:val="24"/>
                <w:szCs w:val="24"/>
              </w:rPr>
            </w:pPr>
          </w:p>
        </w:tc>
        <w:tc>
          <w:tcPr>
            <w:tcW w:w="521" w:type="pct"/>
          </w:tcPr>
          <w:p w:rsidR="00CE639F" w:rsidRPr="002C037F" w:rsidRDefault="00CE639F" w:rsidP="00847AFD">
            <w:pPr>
              <w:rPr>
                <w:b/>
                <w:sz w:val="24"/>
                <w:szCs w:val="24"/>
              </w:rPr>
            </w:pPr>
          </w:p>
        </w:tc>
      </w:tr>
      <w:tr w:rsidR="00CE639F" w:rsidRPr="002C037F" w:rsidTr="00847AFD">
        <w:tc>
          <w:tcPr>
            <w:tcW w:w="2903" w:type="pct"/>
          </w:tcPr>
          <w:p w:rsidR="00CE639F" w:rsidRPr="002C037F" w:rsidRDefault="00CE639F" w:rsidP="00847AFD">
            <w:pPr>
              <w:rPr>
                <w:b/>
                <w:sz w:val="24"/>
                <w:szCs w:val="24"/>
              </w:rPr>
            </w:pPr>
            <w:r w:rsidRPr="002C037F">
              <w:rPr>
                <w:b/>
                <w:sz w:val="24"/>
                <w:szCs w:val="24"/>
              </w:rPr>
              <w:t>Anxiety</w:t>
            </w:r>
          </w:p>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6" w:type="pct"/>
          </w:tcPr>
          <w:p w:rsidR="00CE639F" w:rsidRPr="002C037F" w:rsidRDefault="00CE639F" w:rsidP="00847AFD">
            <w:pPr>
              <w:rPr>
                <w:b/>
                <w:sz w:val="24"/>
                <w:szCs w:val="24"/>
              </w:rPr>
            </w:pPr>
          </w:p>
        </w:tc>
        <w:tc>
          <w:tcPr>
            <w:tcW w:w="521" w:type="pct"/>
          </w:tcPr>
          <w:p w:rsidR="00CE639F" w:rsidRPr="002C037F" w:rsidRDefault="00CE639F" w:rsidP="00847AFD">
            <w:pPr>
              <w:rPr>
                <w:b/>
                <w:sz w:val="24"/>
                <w:szCs w:val="24"/>
              </w:rPr>
            </w:pPr>
          </w:p>
        </w:tc>
      </w:tr>
      <w:tr w:rsidR="00CE639F" w:rsidRPr="002C037F" w:rsidTr="00847AFD">
        <w:tc>
          <w:tcPr>
            <w:tcW w:w="2903" w:type="pct"/>
          </w:tcPr>
          <w:p w:rsidR="00CE639F" w:rsidRPr="002C037F" w:rsidRDefault="00CE639F" w:rsidP="00847AFD">
            <w:pPr>
              <w:rPr>
                <w:b/>
                <w:sz w:val="24"/>
                <w:szCs w:val="24"/>
              </w:rPr>
            </w:pPr>
            <w:r>
              <w:rPr>
                <w:b/>
                <w:sz w:val="24"/>
                <w:szCs w:val="24"/>
              </w:rPr>
              <w:t>Safety: I</w:t>
            </w:r>
            <w:r w:rsidRPr="002C037F">
              <w:rPr>
                <w:b/>
                <w:sz w:val="24"/>
                <w:szCs w:val="24"/>
              </w:rPr>
              <w:t>ndividual poses risk to self, peers, adult or environment</w:t>
            </w:r>
            <w:r>
              <w:rPr>
                <w:b/>
                <w:sz w:val="24"/>
                <w:szCs w:val="24"/>
              </w:rPr>
              <w:t xml:space="preserve"> or the environment needs modifications to ensure safety.</w:t>
            </w:r>
          </w:p>
        </w:tc>
        <w:tc>
          <w:tcPr>
            <w:tcW w:w="525" w:type="pct"/>
            <w:shd w:val="pct5" w:color="auto" w:fill="auto"/>
          </w:tcPr>
          <w:p w:rsidR="00CE639F" w:rsidRPr="002C037F" w:rsidRDefault="00CE639F" w:rsidP="00847AFD">
            <w:pPr>
              <w:rPr>
                <w:b/>
                <w:sz w:val="24"/>
                <w:szCs w:val="24"/>
              </w:rPr>
            </w:pPr>
          </w:p>
        </w:tc>
        <w:tc>
          <w:tcPr>
            <w:tcW w:w="525" w:type="pct"/>
            <w:shd w:val="pct5" w:color="auto" w:fill="auto"/>
          </w:tcPr>
          <w:p w:rsidR="00CE639F" w:rsidRPr="002C037F" w:rsidRDefault="00CE639F" w:rsidP="00847AFD">
            <w:pPr>
              <w:rPr>
                <w:b/>
                <w:sz w:val="24"/>
                <w:szCs w:val="24"/>
              </w:rPr>
            </w:pPr>
          </w:p>
        </w:tc>
        <w:tc>
          <w:tcPr>
            <w:tcW w:w="526" w:type="pct"/>
          </w:tcPr>
          <w:p w:rsidR="00CE639F" w:rsidRPr="002C037F" w:rsidRDefault="00CE639F" w:rsidP="00847AFD">
            <w:pPr>
              <w:rPr>
                <w:b/>
                <w:sz w:val="24"/>
                <w:szCs w:val="24"/>
              </w:rPr>
            </w:pPr>
          </w:p>
        </w:tc>
        <w:tc>
          <w:tcPr>
            <w:tcW w:w="521" w:type="pct"/>
          </w:tcPr>
          <w:p w:rsidR="00CE639F" w:rsidRPr="002C037F" w:rsidRDefault="00CE639F" w:rsidP="00847AFD">
            <w:pPr>
              <w:rPr>
                <w:b/>
                <w:sz w:val="24"/>
                <w:szCs w:val="24"/>
              </w:rPr>
            </w:pPr>
          </w:p>
        </w:tc>
      </w:tr>
    </w:tbl>
    <w:p w:rsidR="00CE639F" w:rsidRDefault="00CE639F" w:rsidP="00CE639F">
      <w:pPr>
        <w:rPr>
          <w:b/>
          <w:sz w:val="24"/>
          <w:szCs w:val="24"/>
        </w:rPr>
      </w:pPr>
    </w:p>
    <w:p w:rsidR="00CE639F" w:rsidRPr="005E020D" w:rsidRDefault="00CE639F" w:rsidP="00CE639F">
      <w:pPr>
        <w:rPr>
          <w:b/>
          <w:sz w:val="24"/>
          <w:szCs w:val="24"/>
        </w:rPr>
      </w:pPr>
      <w:r w:rsidRPr="005E020D">
        <w:rPr>
          <w:b/>
          <w:sz w:val="24"/>
          <w:szCs w:val="24"/>
        </w:rPr>
        <w:lastRenderedPageBreak/>
        <w:t>Access</w:t>
      </w:r>
    </w:p>
    <w:p w:rsidR="00CE639F" w:rsidRPr="005E020D" w:rsidRDefault="00CE639F" w:rsidP="00CE639F">
      <w:pPr>
        <w:rPr>
          <w:b/>
          <w:sz w:val="24"/>
          <w:szCs w:val="24"/>
        </w:rPr>
      </w:pPr>
      <w:r w:rsidRPr="005E020D">
        <w:rPr>
          <w:b/>
          <w:sz w:val="24"/>
          <w:szCs w:val="24"/>
        </w:rPr>
        <w:t>Access to full range of activities</w:t>
      </w:r>
    </w:p>
    <w:tbl>
      <w:tblPr>
        <w:tblStyle w:val="TableGrid"/>
        <w:tblW w:w="0" w:type="auto"/>
        <w:tblLook w:val="04A0" w:firstRow="1" w:lastRow="0" w:firstColumn="1" w:lastColumn="0" w:noHBand="0" w:noVBand="1"/>
      </w:tblPr>
      <w:tblGrid>
        <w:gridCol w:w="1384"/>
        <w:gridCol w:w="7858"/>
      </w:tblGrid>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sidRPr="005E020D">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Playing, learning and exploring is at the age appropriate level.  Child responds to resources, activities, environment and other people.  Child may require a small amount of individual support during learning activities e.g. to reach items, suitable sized seating and tables.  Child may be unwilling to attempt certain activities, e.g. messy play, new activities.</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Cognition, interaction, communication or physical difficulties may require some additional support and individualised planning.</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1</w:t>
            </w:r>
          </w:p>
        </w:tc>
        <w:tc>
          <w:tcPr>
            <w:tcW w:w="7858" w:type="dxa"/>
          </w:tcPr>
          <w:p w:rsidR="00CE639F" w:rsidRPr="005E020D" w:rsidRDefault="00CE639F" w:rsidP="00847AFD">
            <w:pPr>
              <w:spacing w:line="360" w:lineRule="auto"/>
              <w:rPr>
                <w:sz w:val="24"/>
                <w:szCs w:val="24"/>
              </w:rPr>
            </w:pPr>
            <w:r w:rsidRPr="005E020D">
              <w:rPr>
                <w:sz w:val="24"/>
                <w:szCs w:val="24"/>
              </w:rPr>
              <w:t>Cognition, interaction, communication or physical difficulties will require some additional support and individualised planning, pre-teaching of new learning, one to one support to access learning activities.</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2</w:t>
            </w:r>
          </w:p>
        </w:tc>
        <w:tc>
          <w:tcPr>
            <w:tcW w:w="7858" w:type="dxa"/>
          </w:tcPr>
          <w:p w:rsidR="00CE639F" w:rsidRPr="005E020D" w:rsidRDefault="00CE639F" w:rsidP="00847AFD">
            <w:pPr>
              <w:spacing w:line="360" w:lineRule="auto"/>
              <w:rPr>
                <w:sz w:val="24"/>
                <w:szCs w:val="24"/>
              </w:rPr>
            </w:pPr>
            <w:r w:rsidRPr="005E020D">
              <w:rPr>
                <w:sz w:val="24"/>
                <w:szCs w:val="24"/>
              </w:rPr>
              <w:t>Cognitio</w:t>
            </w:r>
            <w:r>
              <w:rPr>
                <w:sz w:val="24"/>
                <w:szCs w:val="24"/>
              </w:rPr>
              <w:t>n, interaction, communication,</w:t>
            </w:r>
            <w:r w:rsidRPr="005E020D">
              <w:rPr>
                <w:sz w:val="24"/>
                <w:szCs w:val="24"/>
              </w:rPr>
              <w:t xml:space="preserve"> physical </w:t>
            </w:r>
            <w:r>
              <w:rPr>
                <w:sz w:val="24"/>
                <w:szCs w:val="24"/>
              </w:rPr>
              <w:t xml:space="preserve">or sensory </w:t>
            </w:r>
            <w:r w:rsidRPr="005E020D">
              <w:rPr>
                <w:sz w:val="24"/>
                <w:szCs w:val="24"/>
              </w:rPr>
              <w:t>difficulties requires constant additional support and individualised planning to access environment and curriculum.</w:t>
            </w:r>
          </w:p>
        </w:tc>
      </w:tr>
    </w:tbl>
    <w:p w:rsidR="00CE639F" w:rsidRDefault="00CE639F" w:rsidP="00CE639F">
      <w:pPr>
        <w:rPr>
          <w:sz w:val="24"/>
          <w:szCs w:val="24"/>
        </w:rPr>
      </w:pPr>
    </w:p>
    <w:p w:rsidR="00CE639F" w:rsidRPr="005E020D" w:rsidRDefault="00CE639F" w:rsidP="00CE639F">
      <w:pPr>
        <w:rPr>
          <w:b/>
          <w:sz w:val="24"/>
          <w:szCs w:val="24"/>
        </w:rPr>
      </w:pPr>
      <w:r w:rsidRPr="005E020D">
        <w:rPr>
          <w:b/>
          <w:sz w:val="24"/>
          <w:szCs w:val="24"/>
        </w:rPr>
        <w:t>Behaviour during group times</w:t>
      </w:r>
    </w:p>
    <w:tbl>
      <w:tblPr>
        <w:tblStyle w:val="TableGrid"/>
        <w:tblW w:w="0" w:type="auto"/>
        <w:tblLook w:val="04A0" w:firstRow="1" w:lastRow="0" w:firstColumn="1" w:lastColumn="0" w:noHBand="0" w:noVBand="1"/>
      </w:tblPr>
      <w:tblGrid>
        <w:gridCol w:w="1384"/>
        <w:gridCol w:w="7858"/>
      </w:tblGrid>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sidRPr="005E020D">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Enjoys small and large group sessions, makes relevant contributions and listens and responds appropriately to others.  Sometimes the child will need adult support and/or instructions given individually to enable to stay on task.</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Copes better in small groups with familiar shorter activities and clear routines.  Needs adult support in order to achieve this.</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1</w:t>
            </w:r>
          </w:p>
        </w:tc>
        <w:tc>
          <w:tcPr>
            <w:tcW w:w="7858" w:type="dxa"/>
          </w:tcPr>
          <w:p w:rsidR="00CE639F" w:rsidRPr="005E020D" w:rsidRDefault="00CE639F" w:rsidP="00847AFD">
            <w:pPr>
              <w:spacing w:line="360" w:lineRule="auto"/>
              <w:rPr>
                <w:sz w:val="24"/>
                <w:szCs w:val="24"/>
              </w:rPr>
            </w:pPr>
            <w:r w:rsidRPr="005E020D">
              <w:rPr>
                <w:sz w:val="24"/>
                <w:szCs w:val="24"/>
              </w:rPr>
              <w:t>Child is displaying some of these behaviours:-</w:t>
            </w:r>
          </w:p>
          <w:p w:rsidR="00CE639F" w:rsidRPr="005E020D" w:rsidRDefault="00CE639F" w:rsidP="00847AFD">
            <w:pPr>
              <w:spacing w:line="360" w:lineRule="auto"/>
              <w:rPr>
                <w:sz w:val="24"/>
                <w:szCs w:val="24"/>
              </w:rPr>
            </w:pPr>
            <w:r w:rsidRPr="005E020D">
              <w:rPr>
                <w:sz w:val="24"/>
                <w:szCs w:val="24"/>
              </w:rPr>
              <w:t>Withdrawing, signs of anxiety, tearfulness, very limited attention and concentration</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2</w:t>
            </w:r>
          </w:p>
        </w:tc>
        <w:tc>
          <w:tcPr>
            <w:tcW w:w="7858" w:type="dxa"/>
          </w:tcPr>
          <w:p w:rsidR="00CE639F" w:rsidRPr="005E020D" w:rsidRDefault="00CE639F" w:rsidP="00847AFD">
            <w:pPr>
              <w:spacing w:line="360" w:lineRule="auto"/>
              <w:rPr>
                <w:sz w:val="24"/>
                <w:szCs w:val="24"/>
              </w:rPr>
            </w:pPr>
            <w:r w:rsidRPr="005E020D">
              <w:rPr>
                <w:sz w:val="24"/>
                <w:szCs w:val="24"/>
              </w:rPr>
              <w:t>Large and small group activities are inappropriate for the child due to significant social/cognition delay.  1:1 activities are offered as a reasonable adjustment.</w:t>
            </w:r>
          </w:p>
        </w:tc>
      </w:tr>
    </w:tbl>
    <w:p w:rsidR="00CE639F" w:rsidRPr="005E020D" w:rsidRDefault="00CE639F" w:rsidP="00CE639F">
      <w:pPr>
        <w:rPr>
          <w:sz w:val="24"/>
          <w:szCs w:val="24"/>
        </w:rPr>
      </w:pPr>
    </w:p>
    <w:p w:rsidR="00CE639F" w:rsidRPr="005E020D" w:rsidRDefault="00CE639F" w:rsidP="00CE639F">
      <w:pPr>
        <w:rPr>
          <w:sz w:val="24"/>
          <w:szCs w:val="24"/>
        </w:rPr>
      </w:pPr>
    </w:p>
    <w:p w:rsidR="00CE639F" w:rsidRPr="005E020D" w:rsidRDefault="00CE639F" w:rsidP="00CE639F">
      <w:pPr>
        <w:rPr>
          <w:b/>
          <w:sz w:val="24"/>
          <w:szCs w:val="24"/>
        </w:rPr>
      </w:pPr>
      <w:r w:rsidRPr="005E020D">
        <w:rPr>
          <w:b/>
          <w:sz w:val="24"/>
          <w:szCs w:val="24"/>
        </w:rPr>
        <w:lastRenderedPageBreak/>
        <w:t>How child responds to routines</w:t>
      </w:r>
    </w:p>
    <w:tbl>
      <w:tblPr>
        <w:tblStyle w:val="TableGrid"/>
        <w:tblW w:w="0" w:type="auto"/>
        <w:tblLook w:val="04A0" w:firstRow="1" w:lastRow="0" w:firstColumn="1" w:lastColumn="0" w:noHBand="0" w:noVBand="1"/>
      </w:tblPr>
      <w:tblGrid>
        <w:gridCol w:w="1384"/>
        <w:gridCol w:w="7858"/>
      </w:tblGrid>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sidRPr="005E020D">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Able to follow nursery and home routines and is happy to accept changes taking place, sometimes needing prompting from adults.</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 xml:space="preserve">Child is having some difficulties following nursery routines, needs individual visual timetable </w:t>
            </w:r>
            <w:r>
              <w:rPr>
                <w:sz w:val="24"/>
                <w:szCs w:val="24"/>
              </w:rPr>
              <w:t xml:space="preserve">or prompting </w:t>
            </w:r>
            <w:r w:rsidRPr="005E020D">
              <w:rPr>
                <w:sz w:val="24"/>
                <w:szCs w:val="24"/>
              </w:rPr>
              <w:t>to help with this and choice making, is often on own agenda.  May show some signs of anxiety despite being given substantial preparation for the change.</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1</w:t>
            </w:r>
          </w:p>
        </w:tc>
        <w:tc>
          <w:tcPr>
            <w:tcW w:w="7858" w:type="dxa"/>
          </w:tcPr>
          <w:p w:rsidR="00CE639F" w:rsidRPr="005E020D" w:rsidRDefault="00CE639F" w:rsidP="00847AFD">
            <w:pPr>
              <w:spacing w:line="360" w:lineRule="auto"/>
              <w:rPr>
                <w:sz w:val="24"/>
                <w:szCs w:val="24"/>
              </w:rPr>
            </w:pPr>
            <w:r w:rsidRPr="005E020D">
              <w:rPr>
                <w:sz w:val="24"/>
                <w:szCs w:val="24"/>
              </w:rPr>
              <w:t>Child has introduced their own rituals to accompany routines, e.g. having to put toys away in a certain order, will show signs of distress if this doesn’t happen.</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2</w:t>
            </w:r>
          </w:p>
        </w:tc>
        <w:tc>
          <w:tcPr>
            <w:tcW w:w="7858" w:type="dxa"/>
          </w:tcPr>
          <w:p w:rsidR="00CE639F" w:rsidRPr="005E020D" w:rsidRDefault="00CE639F" w:rsidP="00847AFD">
            <w:pPr>
              <w:spacing w:line="360" w:lineRule="auto"/>
              <w:rPr>
                <w:sz w:val="24"/>
                <w:szCs w:val="24"/>
              </w:rPr>
            </w:pPr>
            <w:r w:rsidRPr="005E020D">
              <w:rPr>
                <w:sz w:val="24"/>
                <w:szCs w:val="24"/>
              </w:rPr>
              <w:t>Familiar routines can cause stress and anxiety.  Unpredictable behaviour may be displayed.</w:t>
            </w:r>
          </w:p>
        </w:tc>
      </w:tr>
    </w:tbl>
    <w:p w:rsidR="00CE639F" w:rsidRDefault="00CE639F" w:rsidP="00CE639F">
      <w:pPr>
        <w:ind w:firstLine="720"/>
        <w:rPr>
          <w:rFonts w:ascii="Arial" w:hAnsi="Arial" w:cs="Arial"/>
          <w:b/>
          <w:sz w:val="24"/>
          <w:szCs w:val="24"/>
        </w:rPr>
      </w:pPr>
    </w:p>
    <w:p w:rsidR="00CE639F" w:rsidRPr="005E020D" w:rsidRDefault="00CE639F" w:rsidP="00CE639F">
      <w:pPr>
        <w:rPr>
          <w:rFonts w:ascii="Arial" w:hAnsi="Arial" w:cs="Arial"/>
          <w:b/>
          <w:sz w:val="24"/>
          <w:szCs w:val="24"/>
        </w:rPr>
      </w:pPr>
      <w:r w:rsidRPr="005E020D">
        <w:rPr>
          <w:rFonts w:ascii="Arial" w:hAnsi="Arial" w:cs="Arial"/>
          <w:b/>
          <w:sz w:val="24"/>
          <w:szCs w:val="24"/>
        </w:rPr>
        <w:t>Individual Need</w:t>
      </w:r>
    </w:p>
    <w:p w:rsidR="00CE639F" w:rsidRPr="005E020D" w:rsidRDefault="00CE639F" w:rsidP="00CE639F">
      <w:pPr>
        <w:rPr>
          <w:b/>
          <w:sz w:val="24"/>
          <w:szCs w:val="24"/>
        </w:rPr>
      </w:pPr>
      <w:r w:rsidRPr="005E020D">
        <w:rPr>
          <w:b/>
          <w:sz w:val="24"/>
          <w:szCs w:val="24"/>
        </w:rPr>
        <w:t>Cognition and learning</w:t>
      </w:r>
    </w:p>
    <w:tbl>
      <w:tblPr>
        <w:tblStyle w:val="TableGrid"/>
        <w:tblW w:w="0" w:type="auto"/>
        <w:tblLook w:val="04A0" w:firstRow="1" w:lastRow="0" w:firstColumn="1" w:lastColumn="0" w:noHBand="0" w:noVBand="1"/>
      </w:tblPr>
      <w:tblGrid>
        <w:gridCol w:w="1384"/>
        <w:gridCol w:w="7858"/>
      </w:tblGrid>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sidRPr="005E020D">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Child is accessing curriculum at an age appropriate level but there may be some evidence of differentiation in weekly planning and repetition or small group work.</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Child is showing delay of 6 months in EYFS prime areas/Development Matters.</w:t>
            </w:r>
          </w:p>
          <w:p w:rsidR="00CE639F" w:rsidRPr="005E020D" w:rsidRDefault="00CE639F" w:rsidP="00847AFD">
            <w:pPr>
              <w:spacing w:line="360" w:lineRule="auto"/>
              <w:rPr>
                <w:sz w:val="24"/>
                <w:szCs w:val="24"/>
              </w:rPr>
            </w:pPr>
            <w:r w:rsidRPr="005E020D">
              <w:rPr>
                <w:sz w:val="24"/>
                <w:szCs w:val="24"/>
              </w:rPr>
              <w:t>Needs differentiated activities with frequent repetition at least 3 times per week.</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1</w:t>
            </w:r>
          </w:p>
        </w:tc>
        <w:tc>
          <w:tcPr>
            <w:tcW w:w="7858" w:type="dxa"/>
          </w:tcPr>
          <w:p w:rsidR="00CE639F" w:rsidRPr="005E020D" w:rsidRDefault="00CE639F" w:rsidP="00847AFD">
            <w:pPr>
              <w:spacing w:line="360" w:lineRule="auto"/>
              <w:rPr>
                <w:sz w:val="24"/>
                <w:szCs w:val="24"/>
              </w:rPr>
            </w:pPr>
            <w:r w:rsidRPr="005E020D">
              <w:rPr>
                <w:sz w:val="24"/>
                <w:szCs w:val="24"/>
              </w:rPr>
              <w:t>Child is showing delay of 12 months in EYFS prime areas/Development Matters.</w:t>
            </w:r>
          </w:p>
          <w:p w:rsidR="00CE639F" w:rsidRPr="005E020D" w:rsidRDefault="00CE639F" w:rsidP="00847AFD">
            <w:pPr>
              <w:spacing w:line="360" w:lineRule="auto"/>
              <w:rPr>
                <w:sz w:val="24"/>
                <w:szCs w:val="24"/>
              </w:rPr>
            </w:pPr>
            <w:r w:rsidRPr="005E020D">
              <w:rPr>
                <w:sz w:val="24"/>
                <w:szCs w:val="24"/>
              </w:rPr>
              <w:t>Needs differentiated activities with frequent repetition more than 3 times per week. Needs 1:1 or 1:2 activities that require individual planning.</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2</w:t>
            </w:r>
          </w:p>
        </w:tc>
        <w:tc>
          <w:tcPr>
            <w:tcW w:w="7858" w:type="dxa"/>
          </w:tcPr>
          <w:p w:rsidR="00CE639F" w:rsidRPr="005E020D" w:rsidRDefault="00CE639F" w:rsidP="00847AFD">
            <w:pPr>
              <w:spacing w:line="360" w:lineRule="auto"/>
              <w:rPr>
                <w:sz w:val="24"/>
                <w:szCs w:val="24"/>
              </w:rPr>
            </w:pPr>
            <w:r w:rsidRPr="005E020D">
              <w:rPr>
                <w:sz w:val="24"/>
                <w:szCs w:val="24"/>
              </w:rPr>
              <w:t>Child is showing delay of more than 12 months in EYFS prime areas/Development Matters and despite support and intervention, progress is still very limited.</w:t>
            </w:r>
          </w:p>
        </w:tc>
      </w:tr>
    </w:tbl>
    <w:p w:rsidR="00CE639F" w:rsidRPr="005E020D" w:rsidRDefault="00CE639F" w:rsidP="00CE639F">
      <w:pPr>
        <w:rPr>
          <w:b/>
          <w:sz w:val="24"/>
          <w:szCs w:val="24"/>
        </w:rPr>
      </w:pPr>
    </w:p>
    <w:p w:rsidR="00CE639F" w:rsidRDefault="00CE639F" w:rsidP="00CE639F">
      <w:pPr>
        <w:rPr>
          <w:b/>
          <w:sz w:val="24"/>
          <w:szCs w:val="24"/>
        </w:rPr>
      </w:pPr>
    </w:p>
    <w:p w:rsidR="00CE639F" w:rsidRPr="005E020D" w:rsidRDefault="00CE639F" w:rsidP="00CE639F">
      <w:pPr>
        <w:rPr>
          <w:b/>
          <w:sz w:val="24"/>
          <w:szCs w:val="24"/>
        </w:rPr>
      </w:pPr>
      <w:r w:rsidRPr="005E020D">
        <w:rPr>
          <w:b/>
          <w:sz w:val="24"/>
          <w:szCs w:val="24"/>
        </w:rPr>
        <w:lastRenderedPageBreak/>
        <w:t>Physical</w:t>
      </w:r>
      <w:r>
        <w:rPr>
          <w:b/>
          <w:sz w:val="24"/>
          <w:szCs w:val="24"/>
        </w:rPr>
        <w:t xml:space="preserve">, Sensory </w:t>
      </w:r>
      <w:r w:rsidRPr="005E020D">
        <w:rPr>
          <w:b/>
          <w:sz w:val="24"/>
          <w:szCs w:val="24"/>
        </w:rPr>
        <w:t>or Health needs</w:t>
      </w:r>
    </w:p>
    <w:tbl>
      <w:tblPr>
        <w:tblStyle w:val="TableGrid"/>
        <w:tblW w:w="0" w:type="auto"/>
        <w:tblLook w:val="04A0" w:firstRow="1" w:lastRow="0" w:firstColumn="1" w:lastColumn="0" w:noHBand="0" w:noVBand="1"/>
      </w:tblPr>
      <w:tblGrid>
        <w:gridCol w:w="1384"/>
        <w:gridCol w:w="7858"/>
      </w:tblGrid>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sidRPr="005E020D">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The child has a diagnosed disability or medical condition and is able to access the curriculum at an age appropriate level.  A risk assessment or care plan may be in place.  The child may need some different equipment, e.g. special scissors, sloping board. Child has some stability or co-ordination difficulties. They may need extra assistance with some activities e.g. use of buggy for outings due to delayed mobility.</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 xml:space="preserve">Child needs supportive equipment in order </w:t>
            </w:r>
            <w:r>
              <w:rPr>
                <w:sz w:val="24"/>
                <w:szCs w:val="24"/>
              </w:rPr>
              <w:t>to support learning and inclusion.</w:t>
            </w:r>
          </w:p>
          <w:p w:rsidR="00CE639F" w:rsidRPr="005E020D" w:rsidRDefault="00CE639F" w:rsidP="00847AFD">
            <w:pPr>
              <w:spacing w:line="360" w:lineRule="auto"/>
              <w:rPr>
                <w:sz w:val="24"/>
                <w:szCs w:val="24"/>
              </w:rPr>
            </w:pPr>
            <w:r w:rsidRPr="005E020D">
              <w:rPr>
                <w:sz w:val="24"/>
                <w:szCs w:val="24"/>
              </w:rPr>
              <w:t>Physical skills may be delayed due to the long term nature of the disability e.g. child moves by crawling or bottom shuffling</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1</w:t>
            </w:r>
          </w:p>
        </w:tc>
        <w:tc>
          <w:tcPr>
            <w:tcW w:w="7858" w:type="dxa"/>
          </w:tcPr>
          <w:p w:rsidR="00CE639F" w:rsidRPr="005E020D" w:rsidRDefault="00CE639F" w:rsidP="00847AFD">
            <w:pPr>
              <w:spacing w:line="360" w:lineRule="auto"/>
              <w:rPr>
                <w:sz w:val="24"/>
                <w:szCs w:val="24"/>
              </w:rPr>
            </w:pPr>
            <w:r w:rsidRPr="005E020D">
              <w:rPr>
                <w:sz w:val="24"/>
                <w:szCs w:val="24"/>
              </w:rPr>
              <w:t xml:space="preserve">Child is not </w:t>
            </w:r>
            <w:r>
              <w:rPr>
                <w:sz w:val="24"/>
                <w:szCs w:val="24"/>
              </w:rPr>
              <w:t>able to access the setting independently. B</w:t>
            </w:r>
            <w:r w:rsidRPr="005E020D">
              <w:rPr>
                <w:sz w:val="24"/>
                <w:szCs w:val="24"/>
              </w:rPr>
              <w:t>alance and strength are reduced.  Physical dependence on adults for hygiene, self care and movement around the environment.  May require the use of specialist equip</w:t>
            </w:r>
            <w:r>
              <w:rPr>
                <w:sz w:val="24"/>
                <w:szCs w:val="24"/>
              </w:rPr>
              <w:t>ment.</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2</w:t>
            </w:r>
          </w:p>
        </w:tc>
        <w:tc>
          <w:tcPr>
            <w:tcW w:w="7858" w:type="dxa"/>
          </w:tcPr>
          <w:p w:rsidR="00CE639F" w:rsidRPr="005E020D" w:rsidRDefault="00CE639F" w:rsidP="00847AFD">
            <w:pPr>
              <w:spacing w:line="360" w:lineRule="auto"/>
              <w:rPr>
                <w:sz w:val="24"/>
                <w:szCs w:val="24"/>
              </w:rPr>
            </w:pPr>
            <w:r w:rsidRPr="005E020D">
              <w:rPr>
                <w:sz w:val="24"/>
                <w:szCs w:val="24"/>
              </w:rPr>
              <w:t>Child requires constan</w:t>
            </w:r>
            <w:r>
              <w:rPr>
                <w:sz w:val="24"/>
                <w:szCs w:val="24"/>
              </w:rPr>
              <w:t xml:space="preserve">t adult supervision. Advice and strategies from the SISs Sensory and Physical impairment Team have been put in place.  </w:t>
            </w:r>
          </w:p>
        </w:tc>
      </w:tr>
    </w:tbl>
    <w:p w:rsidR="00CE639F" w:rsidRPr="005E020D" w:rsidRDefault="00CE639F" w:rsidP="00CE639F">
      <w:pPr>
        <w:spacing w:before="120" w:line="240" w:lineRule="auto"/>
        <w:rPr>
          <w:b/>
          <w:sz w:val="24"/>
          <w:szCs w:val="24"/>
        </w:rPr>
      </w:pPr>
      <w:r w:rsidRPr="005E020D">
        <w:rPr>
          <w:b/>
          <w:sz w:val="24"/>
          <w:szCs w:val="24"/>
        </w:rPr>
        <w:t>Communication – Receptive Language</w:t>
      </w:r>
    </w:p>
    <w:tbl>
      <w:tblPr>
        <w:tblStyle w:val="TableGrid"/>
        <w:tblW w:w="0" w:type="auto"/>
        <w:tblLook w:val="04A0" w:firstRow="1" w:lastRow="0" w:firstColumn="1" w:lastColumn="0" w:noHBand="0" w:noVBand="1"/>
      </w:tblPr>
      <w:tblGrid>
        <w:gridCol w:w="1384"/>
        <w:gridCol w:w="7858"/>
      </w:tblGrid>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sidRPr="005E020D">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Receptive language skills are developing age appropriately or Receptive language is more developed than expressive and there is poor generalisation of concepts.  Responds to 2 key word instructions, responds to simple questions, can make verbal choices, sometimes needing processing time.</w:t>
            </w:r>
          </w:p>
          <w:p w:rsidR="00CE639F" w:rsidRPr="005E020D" w:rsidRDefault="00CE639F" w:rsidP="00847AFD">
            <w:pPr>
              <w:spacing w:line="360" w:lineRule="auto"/>
              <w:rPr>
                <w:sz w:val="24"/>
                <w:szCs w:val="24"/>
              </w:rPr>
            </w:pPr>
            <w:r w:rsidRPr="005E020D">
              <w:rPr>
                <w:sz w:val="24"/>
                <w:szCs w:val="24"/>
              </w:rPr>
              <w:t xml:space="preserve">Child may have been referred </w:t>
            </w:r>
            <w:r>
              <w:rPr>
                <w:sz w:val="24"/>
                <w:szCs w:val="24"/>
              </w:rPr>
              <w:t>for Speech and Language Therapy</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Child needs additional cues to support understanding of language.  They rely on visual cues to respond to simple requests.  They can point to a picture in a book when named and follow single word instructions.</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1</w:t>
            </w:r>
          </w:p>
        </w:tc>
        <w:tc>
          <w:tcPr>
            <w:tcW w:w="7858" w:type="dxa"/>
          </w:tcPr>
          <w:p w:rsidR="00CE639F" w:rsidRPr="005E020D" w:rsidRDefault="00CE639F" w:rsidP="00847AFD">
            <w:pPr>
              <w:spacing w:line="360" w:lineRule="auto"/>
              <w:rPr>
                <w:sz w:val="24"/>
                <w:szCs w:val="24"/>
              </w:rPr>
            </w:pPr>
            <w:r w:rsidRPr="005E020D">
              <w:rPr>
                <w:sz w:val="24"/>
                <w:szCs w:val="24"/>
              </w:rPr>
              <w:t>Child responds to single words in context and recognises familiar objects and people when named.</w:t>
            </w:r>
            <w:r>
              <w:rPr>
                <w:sz w:val="24"/>
                <w:szCs w:val="24"/>
              </w:rPr>
              <w:t xml:space="preserve">  Child may require simple signs to support understanding.</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2</w:t>
            </w:r>
          </w:p>
        </w:tc>
        <w:tc>
          <w:tcPr>
            <w:tcW w:w="7858" w:type="dxa"/>
          </w:tcPr>
          <w:p w:rsidR="00CE639F" w:rsidRPr="005E020D" w:rsidRDefault="00CE639F" w:rsidP="00847AFD">
            <w:pPr>
              <w:spacing w:line="360" w:lineRule="auto"/>
              <w:rPr>
                <w:sz w:val="24"/>
                <w:szCs w:val="24"/>
              </w:rPr>
            </w:pPr>
            <w:r w:rsidRPr="005E020D">
              <w:rPr>
                <w:sz w:val="24"/>
                <w:szCs w:val="24"/>
              </w:rPr>
              <w:t>Child anticipates familiar routines in response to sounds, actions or smells.</w:t>
            </w:r>
          </w:p>
        </w:tc>
      </w:tr>
    </w:tbl>
    <w:p w:rsidR="00CE639F" w:rsidRDefault="00CE639F" w:rsidP="00CE639F">
      <w:pPr>
        <w:rPr>
          <w:sz w:val="24"/>
          <w:szCs w:val="24"/>
        </w:rPr>
      </w:pPr>
    </w:p>
    <w:p w:rsidR="00CE639F" w:rsidRDefault="00CE639F" w:rsidP="00CE639F">
      <w:pPr>
        <w:rPr>
          <w:sz w:val="24"/>
          <w:szCs w:val="24"/>
        </w:rPr>
      </w:pPr>
    </w:p>
    <w:p w:rsidR="00CE639F" w:rsidRPr="007D78F8" w:rsidRDefault="00CE639F" w:rsidP="00CE639F">
      <w:pPr>
        <w:rPr>
          <w:b/>
          <w:sz w:val="24"/>
          <w:szCs w:val="24"/>
        </w:rPr>
      </w:pPr>
      <w:r w:rsidRPr="007D78F8">
        <w:rPr>
          <w:b/>
          <w:sz w:val="24"/>
          <w:szCs w:val="24"/>
        </w:rPr>
        <w:lastRenderedPageBreak/>
        <w:t>Communication – Expressive Language</w:t>
      </w:r>
    </w:p>
    <w:tbl>
      <w:tblPr>
        <w:tblStyle w:val="TableGrid"/>
        <w:tblW w:w="0" w:type="auto"/>
        <w:tblLook w:val="04A0" w:firstRow="1" w:lastRow="0" w:firstColumn="1" w:lastColumn="0" w:noHBand="0" w:noVBand="1"/>
      </w:tblPr>
      <w:tblGrid>
        <w:gridCol w:w="1384"/>
        <w:gridCol w:w="7858"/>
      </w:tblGrid>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sidRPr="005E020D">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Expressive language and speech is developing in an age appropriate way.  Expressive language may be more developed that receptive language.  The child can use up to 200 words and talks in short sentences or the child may have a mild delay in language and speech sound development.</w:t>
            </w:r>
          </w:p>
          <w:p w:rsidR="00CE639F" w:rsidRPr="005E020D" w:rsidRDefault="00CE639F" w:rsidP="00847AFD">
            <w:pPr>
              <w:spacing w:line="360" w:lineRule="auto"/>
              <w:rPr>
                <w:sz w:val="24"/>
                <w:szCs w:val="24"/>
              </w:rPr>
            </w:pPr>
            <w:r w:rsidRPr="005E020D">
              <w:rPr>
                <w:sz w:val="24"/>
                <w:szCs w:val="24"/>
              </w:rPr>
              <w:t>Child may have been referred for Speech and Language Therapy.</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Speech is intelligible in context.  There may be some use of echolalia.  Uses 2 word phrases.</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1</w:t>
            </w:r>
          </w:p>
        </w:tc>
        <w:tc>
          <w:tcPr>
            <w:tcW w:w="7858" w:type="dxa"/>
          </w:tcPr>
          <w:p w:rsidR="00CE639F" w:rsidRPr="005E020D" w:rsidRDefault="00CE639F" w:rsidP="00847AFD">
            <w:pPr>
              <w:spacing w:line="360" w:lineRule="auto"/>
              <w:rPr>
                <w:sz w:val="24"/>
                <w:szCs w:val="24"/>
              </w:rPr>
            </w:pPr>
            <w:r w:rsidRPr="005E020D">
              <w:rPr>
                <w:sz w:val="24"/>
                <w:szCs w:val="24"/>
              </w:rPr>
              <w:t>Uses single words, signs, gesture and learnt phrases to communicate.  Speech is unintelligible even in context.</w:t>
            </w:r>
          </w:p>
          <w:p w:rsidR="00CE639F" w:rsidRPr="005E020D" w:rsidRDefault="00CE639F" w:rsidP="00847AFD">
            <w:pPr>
              <w:spacing w:line="360" w:lineRule="auto"/>
              <w:rPr>
                <w:sz w:val="24"/>
                <w:szCs w:val="24"/>
              </w:rPr>
            </w:pPr>
            <w:r w:rsidRPr="005E020D">
              <w:rPr>
                <w:sz w:val="24"/>
                <w:szCs w:val="24"/>
              </w:rPr>
              <w:t>May use constant echolalia</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2</w:t>
            </w:r>
          </w:p>
        </w:tc>
        <w:tc>
          <w:tcPr>
            <w:tcW w:w="7858" w:type="dxa"/>
          </w:tcPr>
          <w:p w:rsidR="00CE639F" w:rsidRPr="005E020D" w:rsidRDefault="00CE639F" w:rsidP="00847AFD">
            <w:pPr>
              <w:spacing w:line="360" w:lineRule="auto"/>
              <w:rPr>
                <w:sz w:val="24"/>
                <w:szCs w:val="24"/>
              </w:rPr>
            </w:pPr>
            <w:r w:rsidRPr="005E020D">
              <w:rPr>
                <w:sz w:val="24"/>
                <w:szCs w:val="24"/>
              </w:rPr>
              <w:t>No intelligible speech or small range of vocalisation to show feelings.</w:t>
            </w:r>
          </w:p>
        </w:tc>
      </w:tr>
    </w:tbl>
    <w:p w:rsidR="00CE639F" w:rsidRPr="007D78F8" w:rsidRDefault="00CE639F" w:rsidP="00CE639F">
      <w:pPr>
        <w:spacing w:before="120" w:after="120"/>
        <w:rPr>
          <w:b/>
          <w:sz w:val="24"/>
          <w:szCs w:val="24"/>
        </w:rPr>
      </w:pPr>
      <w:r w:rsidRPr="007D78F8">
        <w:rPr>
          <w:b/>
          <w:sz w:val="24"/>
          <w:szCs w:val="24"/>
        </w:rPr>
        <w:t>Communication – Listening and attention</w:t>
      </w:r>
    </w:p>
    <w:tbl>
      <w:tblPr>
        <w:tblStyle w:val="TableGrid"/>
        <w:tblW w:w="0" w:type="auto"/>
        <w:tblLook w:val="04A0" w:firstRow="1" w:lastRow="0" w:firstColumn="1" w:lastColumn="0" w:noHBand="0" w:noVBand="1"/>
      </w:tblPr>
      <w:tblGrid>
        <w:gridCol w:w="1384"/>
        <w:gridCol w:w="7858"/>
      </w:tblGrid>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sidRPr="005E020D">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Listening and attention skills are age appropriate or Child is beginning to attend to meaningful language but may require prompting to listen to spoken language.  Language used may need to be simplified.</w:t>
            </w:r>
          </w:p>
          <w:p w:rsidR="00CE639F" w:rsidRPr="005E020D" w:rsidRDefault="00CE639F" w:rsidP="00847AFD">
            <w:pPr>
              <w:spacing w:line="360" w:lineRule="auto"/>
              <w:rPr>
                <w:sz w:val="24"/>
                <w:szCs w:val="24"/>
              </w:rPr>
            </w:pP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Gives single channelled attention.  Usually needs prompting to listen to spoken language.  Needs specific signals to gain/maintain attention.  Gives better attention to activities involving non-verbal skills rather than language based.</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1</w:t>
            </w:r>
          </w:p>
        </w:tc>
        <w:tc>
          <w:tcPr>
            <w:tcW w:w="7858" w:type="dxa"/>
          </w:tcPr>
          <w:p w:rsidR="00CE639F" w:rsidRPr="005E020D" w:rsidRDefault="00CE639F" w:rsidP="00847AFD">
            <w:pPr>
              <w:spacing w:line="360" w:lineRule="auto"/>
              <w:rPr>
                <w:sz w:val="24"/>
                <w:szCs w:val="24"/>
              </w:rPr>
            </w:pPr>
            <w:r w:rsidRPr="005E020D">
              <w:rPr>
                <w:sz w:val="24"/>
                <w:szCs w:val="24"/>
              </w:rPr>
              <w:t>Uses single words, signs, gesture and learnt phrases to communicate.  Speech is unintelligible even in context.</w:t>
            </w:r>
          </w:p>
          <w:p w:rsidR="00CE639F" w:rsidRPr="005E020D" w:rsidRDefault="00CE639F" w:rsidP="00847AFD">
            <w:pPr>
              <w:spacing w:line="360" w:lineRule="auto"/>
              <w:rPr>
                <w:sz w:val="24"/>
                <w:szCs w:val="24"/>
              </w:rPr>
            </w:pPr>
            <w:r w:rsidRPr="005E020D">
              <w:rPr>
                <w:sz w:val="24"/>
                <w:szCs w:val="24"/>
              </w:rPr>
              <w:t>Constant echolalia</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2</w:t>
            </w:r>
          </w:p>
        </w:tc>
        <w:tc>
          <w:tcPr>
            <w:tcW w:w="7858" w:type="dxa"/>
          </w:tcPr>
          <w:p w:rsidR="00CE639F" w:rsidRPr="005E020D" w:rsidRDefault="00CE639F" w:rsidP="00847AFD">
            <w:pPr>
              <w:spacing w:line="360" w:lineRule="auto"/>
              <w:rPr>
                <w:sz w:val="24"/>
                <w:szCs w:val="24"/>
              </w:rPr>
            </w:pPr>
            <w:r w:rsidRPr="005E020D">
              <w:rPr>
                <w:sz w:val="24"/>
                <w:szCs w:val="24"/>
              </w:rPr>
              <w:t>No intelligible speech or small range of vocalisation to show feelings.</w:t>
            </w:r>
          </w:p>
        </w:tc>
      </w:tr>
    </w:tbl>
    <w:p w:rsidR="00CE639F" w:rsidRPr="007D78F8" w:rsidRDefault="00CE639F" w:rsidP="00CE639F">
      <w:pPr>
        <w:spacing w:before="120" w:after="120"/>
        <w:rPr>
          <w:b/>
          <w:sz w:val="24"/>
          <w:szCs w:val="24"/>
        </w:rPr>
      </w:pPr>
      <w:r w:rsidRPr="007D78F8">
        <w:rPr>
          <w:b/>
          <w:sz w:val="24"/>
          <w:szCs w:val="24"/>
        </w:rPr>
        <w:t>Sensory Processing</w:t>
      </w:r>
    </w:p>
    <w:tbl>
      <w:tblPr>
        <w:tblStyle w:val="TableGrid"/>
        <w:tblW w:w="0" w:type="auto"/>
        <w:tblLook w:val="04A0" w:firstRow="1" w:lastRow="0" w:firstColumn="1" w:lastColumn="0" w:noHBand="0" w:noVBand="1"/>
      </w:tblPr>
      <w:tblGrid>
        <w:gridCol w:w="1384"/>
        <w:gridCol w:w="7858"/>
      </w:tblGrid>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sidRPr="005E020D">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Ability to sensory process is age appropriate or the child makes limited response or mildly overacts to some sensations e.</w:t>
            </w:r>
            <w:r>
              <w:rPr>
                <w:sz w:val="24"/>
                <w:szCs w:val="24"/>
              </w:rPr>
              <w:t>g. may be distressed by sounds.</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 xml:space="preserve">The environment has to be adapted to reduce/increase sensory stimuli.  </w:t>
            </w:r>
          </w:p>
          <w:p w:rsidR="00CE639F" w:rsidRPr="005E020D" w:rsidRDefault="00CE639F" w:rsidP="00847AFD">
            <w:pPr>
              <w:spacing w:line="360" w:lineRule="auto"/>
              <w:rPr>
                <w:sz w:val="24"/>
                <w:szCs w:val="24"/>
              </w:rPr>
            </w:pPr>
            <w:r w:rsidRPr="005E020D">
              <w:rPr>
                <w:sz w:val="24"/>
                <w:szCs w:val="24"/>
              </w:rPr>
              <w:lastRenderedPageBreak/>
              <w:t>The child may smell or taste inedible objects.  They display a variable response to a range of sensations.  They over/under react to pain.  May be more interested in lighting/mirrors than peers.  Seeks to move more than other children.</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lastRenderedPageBreak/>
              <w:t>1</w:t>
            </w:r>
          </w:p>
        </w:tc>
        <w:tc>
          <w:tcPr>
            <w:tcW w:w="7858" w:type="dxa"/>
          </w:tcPr>
          <w:p w:rsidR="00CE639F" w:rsidRPr="005E020D" w:rsidRDefault="00CE639F" w:rsidP="00847AFD">
            <w:pPr>
              <w:spacing w:line="360" w:lineRule="auto"/>
              <w:rPr>
                <w:sz w:val="24"/>
                <w:szCs w:val="24"/>
              </w:rPr>
            </w:pPr>
            <w:r w:rsidRPr="005E020D">
              <w:rPr>
                <w:sz w:val="24"/>
                <w:szCs w:val="24"/>
              </w:rPr>
              <w:t>Will tolerate focussed adult input in reducing/increasing the sensory stimuli</w:t>
            </w:r>
          </w:p>
          <w:p w:rsidR="00CE639F" w:rsidRPr="005E020D" w:rsidRDefault="00CE639F" w:rsidP="00847AFD">
            <w:pPr>
              <w:spacing w:line="360" w:lineRule="auto"/>
              <w:rPr>
                <w:sz w:val="24"/>
                <w:szCs w:val="24"/>
              </w:rPr>
            </w:pPr>
            <w:r w:rsidRPr="005E020D">
              <w:rPr>
                <w:sz w:val="24"/>
                <w:szCs w:val="24"/>
              </w:rPr>
              <w:t>Is preoccupied with touching, smelling, tasting or looking at objects or people.</w:t>
            </w:r>
          </w:p>
          <w:p w:rsidR="00CE639F" w:rsidRDefault="00CE639F" w:rsidP="00847AFD">
            <w:pPr>
              <w:spacing w:line="360" w:lineRule="auto"/>
              <w:rPr>
                <w:sz w:val="24"/>
                <w:szCs w:val="24"/>
              </w:rPr>
            </w:pPr>
            <w:r w:rsidRPr="005E020D">
              <w:rPr>
                <w:sz w:val="24"/>
                <w:szCs w:val="24"/>
              </w:rPr>
              <w:t>Shows extreme over or under reaction to sensory input.</w:t>
            </w:r>
          </w:p>
          <w:p w:rsidR="00CE639F" w:rsidRPr="005E020D" w:rsidRDefault="00CE639F" w:rsidP="00847AFD">
            <w:pPr>
              <w:spacing w:line="360" w:lineRule="auto"/>
              <w:rPr>
                <w:sz w:val="24"/>
                <w:szCs w:val="24"/>
              </w:rPr>
            </w:pPr>
            <w:r>
              <w:rPr>
                <w:sz w:val="24"/>
                <w:szCs w:val="24"/>
              </w:rPr>
              <w:t>Requires extra time to process information and respond.</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2</w:t>
            </w:r>
          </w:p>
        </w:tc>
        <w:tc>
          <w:tcPr>
            <w:tcW w:w="7858" w:type="dxa"/>
          </w:tcPr>
          <w:p w:rsidR="00CE639F" w:rsidRPr="005E020D" w:rsidRDefault="00CE639F" w:rsidP="00847AFD">
            <w:pPr>
              <w:spacing w:line="360" w:lineRule="auto"/>
              <w:rPr>
                <w:sz w:val="24"/>
                <w:szCs w:val="24"/>
              </w:rPr>
            </w:pPr>
            <w:r w:rsidRPr="005E020D">
              <w:rPr>
                <w:sz w:val="24"/>
                <w:szCs w:val="24"/>
              </w:rPr>
              <w:t xml:space="preserve">Severity of sensory needs that require a sensory assessment and/or sensory diet.  </w:t>
            </w:r>
          </w:p>
          <w:p w:rsidR="00CE639F" w:rsidRPr="005E020D" w:rsidRDefault="00CE639F" w:rsidP="00847AFD">
            <w:pPr>
              <w:spacing w:line="360" w:lineRule="auto"/>
              <w:rPr>
                <w:sz w:val="24"/>
                <w:szCs w:val="24"/>
              </w:rPr>
            </w:pPr>
            <w:r w:rsidRPr="005E020D">
              <w:rPr>
                <w:sz w:val="24"/>
                <w:szCs w:val="24"/>
              </w:rPr>
              <w:t>Total inability to tolerate environment and curriculum due to sensory needs.</w:t>
            </w:r>
          </w:p>
        </w:tc>
      </w:tr>
    </w:tbl>
    <w:p w:rsidR="00CE639F" w:rsidRPr="007D78F8" w:rsidRDefault="00CE639F" w:rsidP="00CE639F">
      <w:pPr>
        <w:spacing w:before="120" w:after="120"/>
        <w:rPr>
          <w:b/>
          <w:sz w:val="24"/>
          <w:szCs w:val="24"/>
        </w:rPr>
      </w:pPr>
      <w:r w:rsidRPr="007D78F8">
        <w:rPr>
          <w:b/>
          <w:sz w:val="24"/>
          <w:szCs w:val="24"/>
        </w:rPr>
        <w:t>Interaction with peers</w:t>
      </w:r>
    </w:p>
    <w:tbl>
      <w:tblPr>
        <w:tblStyle w:val="TableGrid"/>
        <w:tblW w:w="0" w:type="auto"/>
        <w:tblLook w:val="04A0" w:firstRow="1" w:lastRow="0" w:firstColumn="1" w:lastColumn="0" w:noHBand="0" w:noVBand="1"/>
      </w:tblPr>
      <w:tblGrid>
        <w:gridCol w:w="1384"/>
        <w:gridCol w:w="7858"/>
      </w:tblGrid>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sidRPr="005E020D">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Interacts in an age appropriate manner with peers. Observes peers and shows an interest in their play but not always responding to peers attempts to engage in play activities</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Play is very much on own agenda and contact with peers is limited.  Will become upset and frustrated if other children join in activity or try to use the same resource.  May avoid eye contact.</w:t>
            </w:r>
          </w:p>
          <w:p w:rsidR="00CE639F" w:rsidRPr="005E020D" w:rsidRDefault="00CE639F" w:rsidP="00847AFD">
            <w:pPr>
              <w:spacing w:line="360" w:lineRule="auto"/>
              <w:rPr>
                <w:sz w:val="24"/>
                <w:szCs w:val="24"/>
              </w:rPr>
            </w:pPr>
            <w:r w:rsidRPr="005E020D">
              <w:rPr>
                <w:sz w:val="24"/>
                <w:szCs w:val="24"/>
              </w:rPr>
              <w:t>Having difficulty forming relationships with peers.  Unable to attend an activity for any length of time.</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1</w:t>
            </w:r>
          </w:p>
        </w:tc>
        <w:tc>
          <w:tcPr>
            <w:tcW w:w="7858" w:type="dxa"/>
          </w:tcPr>
          <w:p w:rsidR="00CE639F" w:rsidRPr="005E020D" w:rsidRDefault="00CE639F" w:rsidP="00847AFD">
            <w:pPr>
              <w:spacing w:line="360" w:lineRule="auto"/>
              <w:rPr>
                <w:sz w:val="24"/>
                <w:szCs w:val="24"/>
              </w:rPr>
            </w:pPr>
            <w:r w:rsidRPr="005E020D">
              <w:rPr>
                <w:sz w:val="24"/>
                <w:szCs w:val="24"/>
              </w:rPr>
              <w:t>Child is beginning to anticipate an event from hearing a sound.  May look towards source of sound.  Tries to copy adult facial expressions.  Demonstrates awareness of when things sound different e.g. new people, objects.  Begins to choose own focus of attention.</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2</w:t>
            </w:r>
          </w:p>
        </w:tc>
        <w:tc>
          <w:tcPr>
            <w:tcW w:w="7858" w:type="dxa"/>
          </w:tcPr>
          <w:p w:rsidR="00CE639F" w:rsidRPr="005E020D" w:rsidRDefault="00CE639F" w:rsidP="00847AFD">
            <w:pPr>
              <w:spacing w:line="360" w:lineRule="auto"/>
              <w:rPr>
                <w:sz w:val="24"/>
                <w:szCs w:val="24"/>
              </w:rPr>
            </w:pPr>
            <w:r w:rsidRPr="005E020D">
              <w:rPr>
                <w:sz w:val="24"/>
                <w:szCs w:val="24"/>
              </w:rPr>
              <w:t>Has inbuilt reflexes and reactions.  Responds to familiar voices.</w:t>
            </w:r>
          </w:p>
        </w:tc>
      </w:tr>
    </w:tbl>
    <w:p w:rsidR="00CE639F" w:rsidRPr="007D78F8" w:rsidRDefault="00CE639F" w:rsidP="00CE639F">
      <w:pPr>
        <w:spacing w:before="120" w:after="120"/>
        <w:rPr>
          <w:b/>
          <w:sz w:val="24"/>
          <w:szCs w:val="24"/>
        </w:rPr>
      </w:pPr>
      <w:r w:rsidRPr="007D78F8">
        <w:rPr>
          <w:b/>
          <w:sz w:val="24"/>
          <w:szCs w:val="24"/>
        </w:rPr>
        <w:t>Interaction with adults</w:t>
      </w:r>
    </w:p>
    <w:tbl>
      <w:tblPr>
        <w:tblStyle w:val="TableGrid"/>
        <w:tblW w:w="0" w:type="auto"/>
        <w:tblLook w:val="04A0" w:firstRow="1" w:lastRow="0" w:firstColumn="1" w:lastColumn="0" w:noHBand="0" w:noVBand="1"/>
      </w:tblPr>
      <w:tblGrid>
        <w:gridCol w:w="1384"/>
        <w:gridCol w:w="7858"/>
      </w:tblGrid>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sidRPr="005E020D">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Interacts in an age appropriate manner with adults/key worker but may lack consistency in responding to adult/key workers’ attempt to engage them in conversation or activities.</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 xml:space="preserve">Rarely responds verbally to an adult, does not seek out adults for praise, or </w:t>
            </w:r>
            <w:r w:rsidRPr="005E020D">
              <w:rPr>
                <w:sz w:val="24"/>
                <w:szCs w:val="24"/>
              </w:rPr>
              <w:lastRenderedPageBreak/>
              <w:t xml:space="preserve">their attempts at interactions are inappropriate e.g. over familiar, on own agenda, negative/aggressive/passive. Shows little interest in adult led/supported activities.  </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lastRenderedPageBreak/>
              <w:t>1</w:t>
            </w:r>
          </w:p>
        </w:tc>
        <w:tc>
          <w:tcPr>
            <w:tcW w:w="7858" w:type="dxa"/>
          </w:tcPr>
          <w:p w:rsidR="00CE639F" w:rsidRPr="005E020D" w:rsidRDefault="00CE639F" w:rsidP="00847AFD">
            <w:pPr>
              <w:spacing w:line="360" w:lineRule="auto"/>
              <w:rPr>
                <w:sz w:val="24"/>
                <w:szCs w:val="24"/>
              </w:rPr>
            </w:pPr>
            <w:r w:rsidRPr="005E020D">
              <w:rPr>
                <w:sz w:val="24"/>
                <w:szCs w:val="24"/>
              </w:rPr>
              <w:t>Lacks awareness of adults.  Will tolerate adult intervention or support for short periods.</w:t>
            </w:r>
            <w:r>
              <w:rPr>
                <w:sz w:val="24"/>
                <w:szCs w:val="24"/>
              </w:rPr>
              <w:t xml:space="preserve">  Requires support from one familiar adult.</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2</w:t>
            </w:r>
          </w:p>
        </w:tc>
        <w:tc>
          <w:tcPr>
            <w:tcW w:w="7858" w:type="dxa"/>
          </w:tcPr>
          <w:p w:rsidR="00CE639F" w:rsidRPr="005E020D" w:rsidRDefault="00CE639F" w:rsidP="00847AFD">
            <w:pPr>
              <w:spacing w:line="360" w:lineRule="auto"/>
              <w:rPr>
                <w:sz w:val="24"/>
                <w:szCs w:val="24"/>
              </w:rPr>
            </w:pPr>
            <w:r w:rsidRPr="005E020D">
              <w:rPr>
                <w:sz w:val="24"/>
                <w:szCs w:val="24"/>
              </w:rPr>
              <w:t>Total inability to tolerate any social interaction other than meeting their own basic needs.  No recognition of own or others emotions.</w:t>
            </w:r>
          </w:p>
        </w:tc>
      </w:tr>
    </w:tbl>
    <w:p w:rsidR="00CE639F" w:rsidRPr="007D78F8" w:rsidRDefault="00CE639F" w:rsidP="00CE639F">
      <w:pPr>
        <w:spacing w:before="120" w:after="120"/>
        <w:rPr>
          <w:b/>
          <w:sz w:val="24"/>
          <w:szCs w:val="24"/>
        </w:rPr>
      </w:pPr>
      <w:r w:rsidRPr="007D78F8">
        <w:rPr>
          <w:b/>
          <w:sz w:val="24"/>
          <w:szCs w:val="24"/>
        </w:rPr>
        <w:t>Anxiety</w:t>
      </w:r>
    </w:p>
    <w:tbl>
      <w:tblPr>
        <w:tblStyle w:val="TableGrid"/>
        <w:tblW w:w="0" w:type="auto"/>
        <w:tblLook w:val="04A0" w:firstRow="1" w:lastRow="0" w:firstColumn="1" w:lastColumn="0" w:noHBand="0" w:noVBand="1"/>
      </w:tblPr>
      <w:tblGrid>
        <w:gridCol w:w="1384"/>
        <w:gridCol w:w="7858"/>
      </w:tblGrid>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sidRPr="005E020D">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Child copes with routines, new events and people with minimal support</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New situations cause high anxiety that requires adult intervention</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1</w:t>
            </w:r>
          </w:p>
        </w:tc>
        <w:tc>
          <w:tcPr>
            <w:tcW w:w="7858" w:type="dxa"/>
          </w:tcPr>
          <w:p w:rsidR="00CE639F" w:rsidRPr="005E020D" w:rsidRDefault="00CE639F" w:rsidP="00847AFD">
            <w:pPr>
              <w:spacing w:line="360" w:lineRule="auto"/>
              <w:rPr>
                <w:sz w:val="24"/>
                <w:szCs w:val="24"/>
              </w:rPr>
            </w:pPr>
            <w:r w:rsidRPr="005E020D">
              <w:rPr>
                <w:sz w:val="24"/>
                <w:szCs w:val="24"/>
              </w:rPr>
              <w:t>Child resists or becomes upset when routines change and requires a significant level of preparation and support.</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2</w:t>
            </w:r>
          </w:p>
        </w:tc>
        <w:tc>
          <w:tcPr>
            <w:tcW w:w="7858" w:type="dxa"/>
          </w:tcPr>
          <w:p w:rsidR="00CE639F" w:rsidRPr="005E020D" w:rsidRDefault="00CE639F" w:rsidP="00847AFD">
            <w:pPr>
              <w:spacing w:line="360" w:lineRule="auto"/>
              <w:rPr>
                <w:sz w:val="24"/>
                <w:szCs w:val="24"/>
              </w:rPr>
            </w:pPr>
            <w:r w:rsidRPr="005E020D">
              <w:rPr>
                <w:sz w:val="24"/>
                <w:szCs w:val="24"/>
              </w:rPr>
              <w:t>Levels of anxiety prevent the child from engaging fully in the environment.  They may completely withdraw, become distressed or angry posing a risk to self or others despite adult intervention and preparation.</w:t>
            </w:r>
          </w:p>
        </w:tc>
      </w:tr>
    </w:tbl>
    <w:p w:rsidR="00CE639F" w:rsidRPr="007D78F8" w:rsidRDefault="00CE639F" w:rsidP="00CE639F">
      <w:pPr>
        <w:spacing w:before="120" w:after="0"/>
        <w:rPr>
          <w:rFonts w:ascii="Arial" w:hAnsi="Arial" w:cs="Arial"/>
          <w:b/>
          <w:sz w:val="24"/>
          <w:szCs w:val="24"/>
        </w:rPr>
      </w:pPr>
      <w:r w:rsidRPr="007D78F8">
        <w:rPr>
          <w:rFonts w:ascii="Arial" w:hAnsi="Arial" w:cs="Arial"/>
          <w:b/>
          <w:sz w:val="24"/>
          <w:szCs w:val="24"/>
        </w:rPr>
        <w:t>Safety</w:t>
      </w:r>
    </w:p>
    <w:p w:rsidR="00CE639F" w:rsidRPr="007D78F8" w:rsidRDefault="00CE639F" w:rsidP="00CE639F">
      <w:pPr>
        <w:spacing w:after="120"/>
        <w:rPr>
          <w:b/>
          <w:sz w:val="24"/>
          <w:szCs w:val="24"/>
        </w:rPr>
      </w:pPr>
      <w:r w:rsidRPr="007D78F8">
        <w:rPr>
          <w:b/>
          <w:sz w:val="24"/>
          <w:szCs w:val="24"/>
        </w:rPr>
        <w:t>Individual poses risk to self, peers, adults or environment.  Requires adaptations to access the setting</w:t>
      </w:r>
    </w:p>
    <w:tbl>
      <w:tblPr>
        <w:tblStyle w:val="TableGrid"/>
        <w:tblW w:w="0" w:type="auto"/>
        <w:tblLook w:val="04A0" w:firstRow="1" w:lastRow="0" w:firstColumn="1" w:lastColumn="0" w:noHBand="0" w:noVBand="1"/>
      </w:tblPr>
      <w:tblGrid>
        <w:gridCol w:w="1384"/>
        <w:gridCol w:w="7858"/>
      </w:tblGrid>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sidRPr="005E020D">
              <w:rPr>
                <w:sz w:val="24"/>
                <w:szCs w:val="24"/>
              </w:rPr>
              <w:t>0</w:t>
            </w:r>
          </w:p>
        </w:tc>
        <w:tc>
          <w:tcPr>
            <w:tcW w:w="7858" w:type="dxa"/>
          </w:tcPr>
          <w:p w:rsidR="00CE639F" w:rsidRPr="005E020D" w:rsidRDefault="00CE639F" w:rsidP="00847AFD">
            <w:pPr>
              <w:spacing w:line="360" w:lineRule="auto"/>
              <w:rPr>
                <w:sz w:val="24"/>
                <w:szCs w:val="24"/>
              </w:rPr>
            </w:pPr>
            <w:r w:rsidRPr="005E020D">
              <w:rPr>
                <w:sz w:val="24"/>
                <w:szCs w:val="24"/>
              </w:rPr>
              <w:t>No risk or shows some lack of awareness but is learning from experience and setting rules.</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0+</w:t>
            </w:r>
          </w:p>
        </w:tc>
        <w:tc>
          <w:tcPr>
            <w:tcW w:w="7858" w:type="dxa"/>
          </w:tcPr>
          <w:p w:rsidR="00CE639F" w:rsidRDefault="00CE639F" w:rsidP="00847AFD">
            <w:pPr>
              <w:spacing w:line="360" w:lineRule="auto"/>
              <w:rPr>
                <w:sz w:val="24"/>
                <w:szCs w:val="24"/>
              </w:rPr>
            </w:pPr>
            <w:r w:rsidRPr="005E020D">
              <w:rPr>
                <w:sz w:val="24"/>
                <w:szCs w:val="24"/>
              </w:rPr>
              <w:t>Behaviours could pose a risk to self or others despite appropriate interventions being in place.</w:t>
            </w:r>
            <w:r>
              <w:rPr>
                <w:sz w:val="24"/>
                <w:szCs w:val="24"/>
              </w:rPr>
              <w:t xml:space="preserve">  </w:t>
            </w:r>
          </w:p>
          <w:p w:rsidR="00CE639F" w:rsidRPr="005E020D" w:rsidRDefault="00CE639F" w:rsidP="00847AFD">
            <w:pPr>
              <w:spacing w:line="360" w:lineRule="auto"/>
              <w:rPr>
                <w:sz w:val="24"/>
                <w:szCs w:val="24"/>
              </w:rPr>
            </w:pPr>
            <w:r>
              <w:rPr>
                <w:sz w:val="24"/>
                <w:szCs w:val="24"/>
              </w:rPr>
              <w:t>Environment needs some modification to enable the child to move around safely.</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1</w:t>
            </w:r>
          </w:p>
        </w:tc>
        <w:tc>
          <w:tcPr>
            <w:tcW w:w="7858" w:type="dxa"/>
          </w:tcPr>
          <w:p w:rsidR="00CE639F" w:rsidRDefault="00CE639F" w:rsidP="00847AFD">
            <w:pPr>
              <w:spacing w:line="360" w:lineRule="auto"/>
              <w:rPr>
                <w:sz w:val="24"/>
                <w:szCs w:val="24"/>
              </w:rPr>
            </w:pPr>
            <w:r w:rsidRPr="005E020D">
              <w:rPr>
                <w:sz w:val="24"/>
                <w:szCs w:val="24"/>
              </w:rPr>
              <w:t>Interventions are used consistently but behaviours continue to cause risk to self and others and are more evident at identified times within session.</w:t>
            </w:r>
          </w:p>
          <w:p w:rsidR="00CE639F" w:rsidRPr="005E020D" w:rsidRDefault="00CE639F" w:rsidP="00847AFD">
            <w:pPr>
              <w:spacing w:line="360" w:lineRule="auto"/>
              <w:rPr>
                <w:sz w:val="24"/>
                <w:szCs w:val="24"/>
              </w:rPr>
            </w:pPr>
            <w:r>
              <w:rPr>
                <w:sz w:val="24"/>
                <w:szCs w:val="24"/>
              </w:rPr>
              <w:t>Significant modification of areas to enable the chid to access areas alongside their peers.</w:t>
            </w:r>
          </w:p>
        </w:tc>
      </w:tr>
      <w:tr w:rsidR="00CE639F" w:rsidRPr="005E020D" w:rsidTr="00847AFD">
        <w:tc>
          <w:tcPr>
            <w:tcW w:w="1384" w:type="dxa"/>
            <w:shd w:val="clear" w:color="auto" w:fill="F2F2F2" w:themeFill="background1" w:themeFillShade="F2"/>
          </w:tcPr>
          <w:p w:rsidR="00CE639F" w:rsidRPr="005E020D" w:rsidRDefault="00CE639F" w:rsidP="00847AFD">
            <w:pPr>
              <w:rPr>
                <w:sz w:val="24"/>
                <w:szCs w:val="24"/>
              </w:rPr>
            </w:pPr>
            <w:r>
              <w:rPr>
                <w:sz w:val="24"/>
                <w:szCs w:val="24"/>
              </w:rPr>
              <w:t>2</w:t>
            </w:r>
          </w:p>
        </w:tc>
        <w:tc>
          <w:tcPr>
            <w:tcW w:w="7858" w:type="dxa"/>
          </w:tcPr>
          <w:p w:rsidR="00CE639F" w:rsidRDefault="00CE639F" w:rsidP="00847AFD">
            <w:pPr>
              <w:spacing w:line="360" w:lineRule="auto"/>
              <w:rPr>
                <w:sz w:val="24"/>
                <w:szCs w:val="24"/>
              </w:rPr>
            </w:pPr>
            <w:r w:rsidRPr="005E020D">
              <w:rPr>
                <w:sz w:val="24"/>
                <w:szCs w:val="24"/>
              </w:rPr>
              <w:t>Risk of significant harm to self and others.</w:t>
            </w:r>
          </w:p>
          <w:p w:rsidR="00CE639F" w:rsidRPr="005E020D" w:rsidRDefault="00CE639F" w:rsidP="00847AFD">
            <w:pPr>
              <w:spacing w:line="360" w:lineRule="auto"/>
              <w:rPr>
                <w:sz w:val="24"/>
                <w:szCs w:val="24"/>
              </w:rPr>
            </w:pPr>
            <w:r>
              <w:rPr>
                <w:sz w:val="24"/>
                <w:szCs w:val="24"/>
              </w:rPr>
              <w:t>Significant risk if child is not supervised</w:t>
            </w:r>
          </w:p>
        </w:tc>
      </w:tr>
    </w:tbl>
    <w:p w:rsidR="00CE639F" w:rsidRDefault="00CE639F" w:rsidP="00CE639F">
      <w:pPr>
        <w:rPr>
          <w:rFonts w:ascii="Arial" w:hAnsi="Arial" w:cs="Arial"/>
          <w:sz w:val="24"/>
          <w:szCs w:val="24"/>
        </w:rPr>
      </w:pPr>
    </w:p>
    <w:p w:rsidR="00CE639F" w:rsidRPr="00CE639F" w:rsidRDefault="00CE639F" w:rsidP="00CE639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sz w:val="36"/>
          <w:szCs w:val="36"/>
        </w:rPr>
      </w:pPr>
      <w:r w:rsidRPr="00CE639F">
        <w:rPr>
          <w:rFonts w:ascii="Arial" w:hAnsi="Arial" w:cs="Arial"/>
          <w:b/>
          <w:sz w:val="36"/>
          <w:szCs w:val="36"/>
        </w:rPr>
        <w:lastRenderedPageBreak/>
        <w:t>Inclusion Fund Supporting Evidence</w:t>
      </w:r>
    </w:p>
    <w:p w:rsidR="00CE639F" w:rsidRPr="00CE639F" w:rsidRDefault="00CE639F" w:rsidP="00CE639F">
      <w:pPr>
        <w:rPr>
          <w:rFonts w:ascii="Arial" w:hAnsi="Arial" w:cs="Arial"/>
          <w:sz w:val="24"/>
          <w:szCs w:val="24"/>
        </w:rPr>
      </w:pPr>
      <w:r w:rsidRPr="00CE639F">
        <w:rPr>
          <w:rFonts w:ascii="Arial" w:hAnsi="Arial" w:cs="Arial"/>
          <w:sz w:val="24"/>
          <w:szCs w:val="24"/>
        </w:rPr>
        <w:t>Child’s Name:</w:t>
      </w:r>
      <w:r w:rsidRPr="00CE639F">
        <w:rPr>
          <w:rFonts w:ascii="Arial" w:hAnsi="Arial" w:cs="Arial"/>
          <w:sz w:val="24"/>
          <w:szCs w:val="24"/>
        </w:rPr>
        <w:tab/>
      </w:r>
      <w:r w:rsidRPr="00CE639F">
        <w:rPr>
          <w:rFonts w:ascii="Arial" w:hAnsi="Arial" w:cs="Arial"/>
          <w:sz w:val="24"/>
          <w:szCs w:val="24"/>
        </w:rPr>
        <w:tab/>
      </w:r>
      <w:r w:rsidRPr="00CE639F">
        <w:rPr>
          <w:rFonts w:ascii="Arial" w:hAnsi="Arial" w:cs="Arial"/>
          <w:sz w:val="24"/>
          <w:szCs w:val="24"/>
        </w:rPr>
        <w:tab/>
      </w:r>
      <w:r w:rsidRPr="00CE639F">
        <w:rPr>
          <w:rFonts w:ascii="Arial" w:hAnsi="Arial" w:cs="Arial"/>
          <w:sz w:val="24"/>
          <w:szCs w:val="24"/>
        </w:rPr>
        <w:tab/>
      </w:r>
      <w:r w:rsidRPr="00CE639F">
        <w:rPr>
          <w:rFonts w:ascii="Arial" w:hAnsi="Arial" w:cs="Arial"/>
          <w:sz w:val="24"/>
          <w:szCs w:val="24"/>
        </w:rPr>
        <w:tab/>
      </w:r>
      <w:r w:rsidRPr="00CE639F">
        <w:rPr>
          <w:rFonts w:ascii="Arial" w:hAnsi="Arial" w:cs="Arial"/>
          <w:sz w:val="24"/>
          <w:szCs w:val="24"/>
        </w:rPr>
        <w:t>D</w:t>
      </w:r>
      <w:r w:rsidRPr="00CE639F">
        <w:rPr>
          <w:rFonts w:ascii="Arial" w:hAnsi="Arial" w:cs="Arial"/>
          <w:sz w:val="24"/>
          <w:szCs w:val="24"/>
        </w:rPr>
        <w:t>OB</w:t>
      </w:r>
      <w:r w:rsidRPr="00CE639F">
        <w:rPr>
          <w:rFonts w:ascii="Arial" w:hAnsi="Arial" w:cs="Arial"/>
          <w:sz w:val="24"/>
          <w:szCs w:val="24"/>
        </w:rPr>
        <w:t>:</w:t>
      </w:r>
    </w:p>
    <w:p w:rsidR="00CE639F" w:rsidRPr="00CE639F" w:rsidRDefault="00CE639F" w:rsidP="00CE639F">
      <w:pPr>
        <w:rPr>
          <w:rFonts w:ascii="Arial" w:hAnsi="Arial" w:cs="Arial"/>
          <w:sz w:val="24"/>
          <w:szCs w:val="24"/>
        </w:rPr>
      </w:pPr>
      <w:r w:rsidRPr="00CE639F">
        <w:rPr>
          <w:rFonts w:ascii="Arial" w:hAnsi="Arial" w:cs="Arial"/>
          <w:sz w:val="24"/>
          <w:szCs w:val="24"/>
        </w:rPr>
        <w:t>Home address</w:t>
      </w:r>
      <w:r w:rsidRPr="00CE639F">
        <w:rPr>
          <w:rFonts w:ascii="Arial" w:hAnsi="Arial" w:cs="Arial"/>
          <w:sz w:val="24"/>
          <w:szCs w:val="24"/>
        </w:rPr>
        <w:t>:</w:t>
      </w:r>
      <w:r w:rsidRPr="00CE639F">
        <w:rPr>
          <w:rFonts w:ascii="Arial" w:hAnsi="Arial" w:cs="Arial"/>
          <w:sz w:val="24"/>
          <w:szCs w:val="24"/>
        </w:rPr>
        <w:tab/>
      </w:r>
      <w:r w:rsidRPr="00CE639F">
        <w:rPr>
          <w:rFonts w:ascii="Arial" w:hAnsi="Arial" w:cs="Arial"/>
          <w:sz w:val="24"/>
          <w:szCs w:val="24"/>
        </w:rPr>
        <w:tab/>
      </w:r>
      <w:r w:rsidRPr="00CE639F">
        <w:rPr>
          <w:rFonts w:ascii="Arial" w:hAnsi="Arial" w:cs="Arial"/>
          <w:sz w:val="24"/>
          <w:szCs w:val="24"/>
        </w:rPr>
        <w:tab/>
      </w:r>
      <w:r w:rsidRPr="00CE639F">
        <w:rPr>
          <w:rFonts w:ascii="Arial" w:hAnsi="Arial" w:cs="Arial"/>
          <w:sz w:val="24"/>
          <w:szCs w:val="24"/>
        </w:rPr>
        <w:tab/>
      </w:r>
      <w:r w:rsidRPr="00CE639F">
        <w:rPr>
          <w:rFonts w:ascii="Arial" w:hAnsi="Arial" w:cs="Arial"/>
          <w:sz w:val="24"/>
          <w:szCs w:val="24"/>
        </w:rPr>
        <w:tab/>
        <w:t>School/Setting</w:t>
      </w:r>
      <w:r w:rsidRPr="00CE639F">
        <w:rPr>
          <w:rFonts w:ascii="Arial" w:hAnsi="Arial" w:cs="Arial"/>
          <w:sz w:val="24"/>
          <w:szCs w:val="24"/>
        </w:rPr>
        <w:t>:</w:t>
      </w:r>
      <w:r w:rsidRPr="00CE639F">
        <w:rPr>
          <w:rFonts w:ascii="Arial" w:hAnsi="Arial" w:cs="Arial"/>
          <w:sz w:val="24"/>
          <w:szCs w:val="24"/>
        </w:rPr>
        <w:tab/>
      </w:r>
    </w:p>
    <w:p w:rsidR="00CE639F" w:rsidRPr="00CE639F" w:rsidRDefault="00CE639F" w:rsidP="00CE639F">
      <w:pPr>
        <w:rPr>
          <w:rFonts w:ascii="Arial" w:hAnsi="Arial" w:cs="Arial"/>
          <w:b/>
          <w:sz w:val="24"/>
          <w:szCs w:val="24"/>
        </w:rPr>
      </w:pPr>
      <w:r w:rsidRPr="00CE639F">
        <w:rPr>
          <w:rFonts w:ascii="Arial" w:hAnsi="Arial" w:cs="Arial"/>
          <w:sz w:val="24"/>
          <w:szCs w:val="24"/>
        </w:rPr>
        <w:t>Key person/</w:t>
      </w:r>
      <w:proofErr w:type="spellStart"/>
      <w:r w:rsidRPr="00CE639F">
        <w:rPr>
          <w:rFonts w:ascii="Arial" w:hAnsi="Arial" w:cs="Arial"/>
          <w:sz w:val="24"/>
          <w:szCs w:val="24"/>
        </w:rPr>
        <w:t>SENCo</w:t>
      </w:r>
      <w:proofErr w:type="spellEnd"/>
      <w:r w:rsidRPr="00CE639F">
        <w:rPr>
          <w:rFonts w:ascii="Arial" w:hAnsi="Arial" w:cs="Arial"/>
          <w:sz w:val="24"/>
          <w:szCs w:val="24"/>
        </w:rPr>
        <w:t>::</w:t>
      </w:r>
      <w:r w:rsidRPr="00CE639F">
        <w:rPr>
          <w:rFonts w:ascii="Arial" w:hAnsi="Arial" w:cs="Arial"/>
          <w:b/>
          <w:sz w:val="24"/>
          <w:szCs w:val="24"/>
        </w:rPr>
        <w:tab/>
      </w:r>
      <w:r w:rsidRPr="00CE639F">
        <w:rPr>
          <w:rFonts w:ascii="Arial" w:hAnsi="Arial" w:cs="Arial"/>
          <w:b/>
          <w:sz w:val="24"/>
          <w:szCs w:val="24"/>
        </w:rPr>
        <w:tab/>
      </w:r>
      <w:r w:rsidRPr="00CE639F">
        <w:rPr>
          <w:rFonts w:ascii="Arial" w:hAnsi="Arial" w:cs="Arial"/>
          <w:b/>
          <w:sz w:val="24"/>
          <w:szCs w:val="24"/>
        </w:rPr>
        <w:tab/>
      </w:r>
      <w:r>
        <w:rPr>
          <w:rFonts w:ascii="Arial" w:hAnsi="Arial" w:cs="Arial"/>
          <w:b/>
          <w:sz w:val="24"/>
          <w:szCs w:val="24"/>
        </w:rPr>
        <w:tab/>
      </w:r>
      <w:r w:rsidRPr="00CE639F">
        <w:rPr>
          <w:rFonts w:ascii="Arial" w:hAnsi="Arial" w:cs="Arial"/>
          <w:b/>
          <w:sz w:val="24"/>
          <w:szCs w:val="24"/>
        </w:rPr>
        <w:t>Reviewed Action Plan included</w:t>
      </w:r>
    </w:p>
    <w:p w:rsidR="00CE639F" w:rsidRPr="00CE639F" w:rsidRDefault="00CE639F" w:rsidP="00CE639F">
      <w:pPr>
        <w:rPr>
          <w:rFonts w:ascii="Arial" w:hAnsi="Arial" w:cs="Arial"/>
          <w:sz w:val="24"/>
          <w:szCs w:val="24"/>
        </w:rPr>
      </w:pPr>
      <w:r w:rsidRPr="002C037F">
        <w:rPr>
          <w:rFonts w:ascii="Arial" w:hAnsi="Arial" w:cs="Arial"/>
          <w:b/>
          <w:sz w:val="24"/>
          <w:szCs w:val="24"/>
        </w:rPr>
        <w:t>Supporting/additional evidence</w:t>
      </w:r>
    </w:p>
    <w:tbl>
      <w:tblPr>
        <w:tblStyle w:val="TableGrid"/>
        <w:tblW w:w="0" w:type="auto"/>
        <w:tblLook w:val="04A0" w:firstRow="1" w:lastRow="0" w:firstColumn="1" w:lastColumn="0" w:noHBand="0" w:noVBand="1"/>
      </w:tblPr>
      <w:tblGrid>
        <w:gridCol w:w="1222"/>
        <w:gridCol w:w="3349"/>
        <w:gridCol w:w="4671"/>
      </w:tblGrid>
      <w:tr w:rsidR="00CE639F" w:rsidRPr="002C037F" w:rsidTr="00847AFD">
        <w:tc>
          <w:tcPr>
            <w:tcW w:w="1222" w:type="dxa"/>
          </w:tcPr>
          <w:p w:rsidR="00CE639F" w:rsidRPr="00151AD9" w:rsidRDefault="00CE639F" w:rsidP="00847AFD">
            <w:pPr>
              <w:rPr>
                <w:rFonts w:ascii="Arial" w:hAnsi="Arial" w:cs="Arial"/>
                <w:b/>
                <w:sz w:val="24"/>
                <w:szCs w:val="24"/>
              </w:rPr>
            </w:pPr>
            <w:r w:rsidRPr="00151AD9">
              <w:rPr>
                <w:rFonts w:ascii="Arial" w:hAnsi="Arial" w:cs="Arial"/>
                <w:b/>
                <w:sz w:val="24"/>
                <w:szCs w:val="24"/>
              </w:rPr>
              <w:t>Setting</w:t>
            </w:r>
          </w:p>
        </w:tc>
        <w:tc>
          <w:tcPr>
            <w:tcW w:w="8020"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Number of children in session</w:t>
            </w:r>
            <w:r>
              <w:rPr>
                <w:rFonts w:ascii="Arial" w:hAnsi="Arial" w:cs="Arial"/>
                <w:sz w:val="24"/>
                <w:szCs w:val="24"/>
              </w:rPr>
              <w:t>:</w:t>
            </w:r>
          </w:p>
          <w:p w:rsidR="00CE639F" w:rsidRPr="002C037F" w:rsidRDefault="00CE639F" w:rsidP="00847AFD">
            <w:pPr>
              <w:rPr>
                <w:rFonts w:ascii="Arial" w:hAnsi="Arial" w:cs="Arial"/>
                <w:sz w:val="24"/>
                <w:szCs w:val="24"/>
              </w:rPr>
            </w:pPr>
          </w:p>
        </w:tc>
      </w:tr>
      <w:tr w:rsidR="00CE639F" w:rsidRPr="002C037F" w:rsidTr="00847AFD">
        <w:tc>
          <w:tcPr>
            <w:tcW w:w="1222" w:type="dxa"/>
          </w:tcPr>
          <w:p w:rsidR="00CE639F" w:rsidRPr="002C037F" w:rsidRDefault="00CE639F" w:rsidP="00847AFD">
            <w:pPr>
              <w:rPr>
                <w:rFonts w:ascii="Arial" w:hAnsi="Arial" w:cs="Arial"/>
                <w:sz w:val="24"/>
                <w:szCs w:val="24"/>
              </w:rPr>
            </w:pPr>
          </w:p>
        </w:tc>
        <w:tc>
          <w:tcPr>
            <w:tcW w:w="8020"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Number of learning spaces</w:t>
            </w:r>
            <w:r>
              <w:rPr>
                <w:rFonts w:ascii="Arial" w:hAnsi="Arial" w:cs="Arial"/>
                <w:sz w:val="24"/>
                <w:szCs w:val="24"/>
              </w:rPr>
              <w:t>:</w:t>
            </w:r>
          </w:p>
          <w:p w:rsidR="00CE639F" w:rsidRPr="002C037F" w:rsidRDefault="00CE639F" w:rsidP="00847AFD">
            <w:pPr>
              <w:rPr>
                <w:rFonts w:ascii="Arial" w:hAnsi="Arial" w:cs="Arial"/>
                <w:sz w:val="24"/>
                <w:szCs w:val="24"/>
              </w:rPr>
            </w:pPr>
          </w:p>
        </w:tc>
      </w:tr>
      <w:tr w:rsidR="00CE639F" w:rsidRPr="002C037F" w:rsidTr="00847AFD">
        <w:tc>
          <w:tcPr>
            <w:tcW w:w="1222" w:type="dxa"/>
          </w:tcPr>
          <w:p w:rsidR="00CE639F" w:rsidRPr="002C037F" w:rsidRDefault="00CE639F" w:rsidP="00847AFD">
            <w:pPr>
              <w:rPr>
                <w:rFonts w:ascii="Arial" w:hAnsi="Arial" w:cs="Arial"/>
                <w:sz w:val="24"/>
                <w:szCs w:val="24"/>
              </w:rPr>
            </w:pPr>
          </w:p>
        </w:tc>
        <w:tc>
          <w:tcPr>
            <w:tcW w:w="8020"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Ratio</w:t>
            </w:r>
            <w:r>
              <w:rPr>
                <w:rFonts w:ascii="Arial" w:hAnsi="Arial" w:cs="Arial"/>
                <w:sz w:val="24"/>
                <w:szCs w:val="24"/>
              </w:rPr>
              <w:t xml:space="preserve">- </w:t>
            </w:r>
            <w:r w:rsidRPr="00FF0FC4">
              <w:rPr>
                <w:rFonts w:ascii="Arial" w:hAnsi="Arial" w:cs="Arial"/>
                <w:i/>
                <w:sz w:val="18"/>
                <w:szCs w:val="18"/>
              </w:rPr>
              <w:t xml:space="preserve">average </w:t>
            </w:r>
            <w:proofErr w:type="spellStart"/>
            <w:r>
              <w:rPr>
                <w:rFonts w:ascii="Arial" w:hAnsi="Arial" w:cs="Arial"/>
                <w:i/>
                <w:sz w:val="18"/>
                <w:szCs w:val="18"/>
              </w:rPr>
              <w:t>adult:</w:t>
            </w:r>
            <w:r w:rsidRPr="00FF0FC4">
              <w:rPr>
                <w:rFonts w:ascii="Arial" w:hAnsi="Arial" w:cs="Arial"/>
                <w:i/>
                <w:sz w:val="18"/>
                <w:szCs w:val="18"/>
              </w:rPr>
              <w:t>child</w:t>
            </w:r>
            <w:proofErr w:type="spellEnd"/>
            <w:r w:rsidRPr="00FF0FC4">
              <w:rPr>
                <w:rFonts w:ascii="Arial" w:hAnsi="Arial" w:cs="Arial"/>
                <w:i/>
                <w:sz w:val="18"/>
                <w:szCs w:val="18"/>
              </w:rPr>
              <w:t xml:space="preserve"> ratio when child attends</w:t>
            </w:r>
            <w:r>
              <w:rPr>
                <w:rFonts w:ascii="Arial" w:hAnsi="Arial" w:cs="Arial"/>
                <w:sz w:val="24"/>
                <w:szCs w:val="24"/>
              </w:rPr>
              <w:t>:</w:t>
            </w:r>
          </w:p>
          <w:p w:rsidR="00CE639F" w:rsidRPr="002C037F" w:rsidRDefault="00CE639F" w:rsidP="00847AFD">
            <w:pPr>
              <w:rPr>
                <w:rFonts w:ascii="Arial" w:hAnsi="Arial" w:cs="Arial"/>
                <w:sz w:val="24"/>
                <w:szCs w:val="24"/>
              </w:rPr>
            </w:pPr>
          </w:p>
        </w:tc>
      </w:tr>
      <w:tr w:rsidR="00CE639F" w:rsidRPr="002C037F" w:rsidTr="00847AFD">
        <w:tc>
          <w:tcPr>
            <w:tcW w:w="1222" w:type="dxa"/>
          </w:tcPr>
          <w:p w:rsidR="00CE639F" w:rsidRPr="002C037F" w:rsidRDefault="00CE639F" w:rsidP="00847AFD">
            <w:pPr>
              <w:rPr>
                <w:rFonts w:ascii="Arial" w:hAnsi="Arial" w:cs="Arial"/>
                <w:sz w:val="24"/>
                <w:szCs w:val="24"/>
              </w:rPr>
            </w:pPr>
          </w:p>
        </w:tc>
        <w:tc>
          <w:tcPr>
            <w:tcW w:w="8020"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Number of Staff</w:t>
            </w:r>
            <w:r>
              <w:rPr>
                <w:rFonts w:ascii="Arial" w:hAnsi="Arial" w:cs="Arial"/>
                <w:sz w:val="24"/>
                <w:szCs w:val="24"/>
              </w:rPr>
              <w:t>:</w:t>
            </w:r>
          </w:p>
          <w:p w:rsidR="00CE639F" w:rsidRPr="002C037F" w:rsidRDefault="00CE639F" w:rsidP="00847AFD">
            <w:pPr>
              <w:rPr>
                <w:rFonts w:ascii="Arial" w:hAnsi="Arial" w:cs="Arial"/>
                <w:sz w:val="24"/>
                <w:szCs w:val="24"/>
              </w:rPr>
            </w:pPr>
          </w:p>
        </w:tc>
      </w:tr>
      <w:tr w:rsidR="00CE639F" w:rsidRPr="002C037F" w:rsidTr="00847AFD">
        <w:tc>
          <w:tcPr>
            <w:tcW w:w="1222" w:type="dxa"/>
          </w:tcPr>
          <w:p w:rsidR="00CE639F" w:rsidRPr="002C037F" w:rsidRDefault="00CE639F" w:rsidP="00847AFD">
            <w:pPr>
              <w:rPr>
                <w:rFonts w:ascii="Arial" w:hAnsi="Arial" w:cs="Arial"/>
                <w:sz w:val="24"/>
                <w:szCs w:val="24"/>
              </w:rPr>
            </w:pPr>
          </w:p>
        </w:tc>
        <w:tc>
          <w:tcPr>
            <w:tcW w:w="8020"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Setting experience and ability to manage inclusion</w:t>
            </w:r>
            <w:r>
              <w:rPr>
                <w:rFonts w:ascii="Arial" w:hAnsi="Arial" w:cs="Arial"/>
                <w:sz w:val="24"/>
                <w:szCs w:val="24"/>
              </w:rPr>
              <w:t>:</w:t>
            </w: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1222" w:type="dxa"/>
          </w:tcPr>
          <w:p w:rsidR="00CE639F" w:rsidRPr="002C037F" w:rsidRDefault="00CE639F" w:rsidP="00847AFD">
            <w:pPr>
              <w:rPr>
                <w:rFonts w:ascii="Arial" w:hAnsi="Arial" w:cs="Arial"/>
                <w:sz w:val="24"/>
                <w:szCs w:val="24"/>
              </w:rPr>
            </w:pPr>
          </w:p>
        </w:tc>
        <w:tc>
          <w:tcPr>
            <w:tcW w:w="8020"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Needs of wider cohort e.g. EAL, SEN, deprivation)</w:t>
            </w:r>
            <w:r>
              <w:rPr>
                <w:rFonts w:ascii="Arial" w:hAnsi="Arial" w:cs="Arial"/>
                <w:sz w:val="24"/>
                <w:szCs w:val="24"/>
              </w:rPr>
              <w:t>:</w:t>
            </w: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1222" w:type="dxa"/>
          </w:tcPr>
          <w:p w:rsidR="00CE639F" w:rsidRPr="002C037F" w:rsidRDefault="00CE639F" w:rsidP="00847AFD">
            <w:pPr>
              <w:rPr>
                <w:rFonts w:ascii="Arial" w:hAnsi="Arial" w:cs="Arial"/>
                <w:sz w:val="24"/>
                <w:szCs w:val="24"/>
              </w:rPr>
            </w:pPr>
          </w:p>
        </w:tc>
        <w:tc>
          <w:tcPr>
            <w:tcW w:w="8020"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What will the funding be used for?</w:t>
            </w:r>
            <w:r>
              <w:rPr>
                <w:rFonts w:ascii="Arial" w:hAnsi="Arial" w:cs="Arial"/>
                <w:sz w:val="24"/>
                <w:szCs w:val="24"/>
              </w:rPr>
              <w:t xml:space="preserve"> </w:t>
            </w:r>
            <w:r w:rsidRPr="0047369B">
              <w:rPr>
                <w:rFonts w:ascii="Arial" w:hAnsi="Arial" w:cs="Arial"/>
                <w:sz w:val="24"/>
                <w:szCs w:val="24"/>
                <w:highlight w:val="yellow"/>
              </w:rPr>
              <w:t>(description and cost</w:t>
            </w:r>
            <w:r>
              <w:rPr>
                <w:rFonts w:ascii="Arial" w:hAnsi="Arial" w:cs="Arial"/>
                <w:sz w:val="24"/>
                <w:szCs w:val="24"/>
                <w:highlight w:val="yellow"/>
              </w:rPr>
              <w:t xml:space="preserve"> including equipment application</w:t>
            </w:r>
            <w:r w:rsidRPr="0047369B">
              <w:rPr>
                <w:rFonts w:ascii="Arial" w:hAnsi="Arial" w:cs="Arial"/>
                <w:sz w:val="24"/>
                <w:szCs w:val="24"/>
                <w:highlight w:val="yellow"/>
              </w:rPr>
              <w:t>)</w:t>
            </w: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Default="00CE639F" w:rsidP="00847AFD">
            <w:pPr>
              <w:rPr>
                <w:rFonts w:ascii="Arial" w:hAnsi="Arial" w:cs="Arial"/>
                <w:sz w:val="24"/>
                <w:szCs w:val="24"/>
              </w:rPr>
            </w:pPr>
          </w:p>
          <w:p w:rsidR="00CE639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1222" w:type="dxa"/>
          </w:tcPr>
          <w:p w:rsidR="00CE639F" w:rsidRPr="00151AD9" w:rsidRDefault="00CE639F" w:rsidP="00847AFD">
            <w:pPr>
              <w:rPr>
                <w:rFonts w:ascii="Arial" w:hAnsi="Arial" w:cs="Arial"/>
                <w:b/>
                <w:sz w:val="24"/>
                <w:szCs w:val="24"/>
              </w:rPr>
            </w:pPr>
            <w:r w:rsidRPr="00151AD9">
              <w:rPr>
                <w:rFonts w:ascii="Arial" w:hAnsi="Arial" w:cs="Arial"/>
                <w:b/>
                <w:sz w:val="24"/>
                <w:szCs w:val="24"/>
              </w:rPr>
              <w:t>Child</w:t>
            </w:r>
          </w:p>
        </w:tc>
        <w:tc>
          <w:tcPr>
            <w:tcW w:w="8020" w:type="dxa"/>
            <w:gridSpan w:val="2"/>
          </w:tcPr>
          <w:p w:rsidR="00CE639F" w:rsidRPr="002C037F" w:rsidRDefault="00CE639F" w:rsidP="00847AFD">
            <w:pPr>
              <w:rPr>
                <w:rFonts w:ascii="Arial" w:hAnsi="Arial" w:cs="Arial"/>
                <w:sz w:val="24"/>
                <w:szCs w:val="24"/>
              </w:rPr>
            </w:pPr>
            <w:r>
              <w:rPr>
                <w:rFonts w:ascii="Arial" w:hAnsi="Arial" w:cs="Arial"/>
                <w:sz w:val="24"/>
                <w:szCs w:val="24"/>
              </w:rPr>
              <w:t>Contex</w:t>
            </w:r>
            <w:r w:rsidRPr="002C037F">
              <w:rPr>
                <w:rFonts w:ascii="Arial" w:hAnsi="Arial" w:cs="Arial"/>
                <w:sz w:val="24"/>
                <w:szCs w:val="24"/>
              </w:rPr>
              <w:t>t of need not reflected in matrix e.g. Child Protection, recent change which is impacting of access/progress</w:t>
            </w:r>
            <w:r>
              <w:rPr>
                <w:rFonts w:ascii="Arial" w:hAnsi="Arial" w:cs="Arial"/>
                <w:sz w:val="24"/>
                <w:szCs w:val="24"/>
              </w:rPr>
              <w:t>. Medical issues relating to child’s needs</w:t>
            </w:r>
          </w:p>
        </w:tc>
      </w:tr>
      <w:tr w:rsidR="00CE639F" w:rsidRPr="002C037F" w:rsidTr="00847AFD">
        <w:tc>
          <w:tcPr>
            <w:tcW w:w="9242" w:type="dxa"/>
            <w:gridSpan w:val="3"/>
          </w:tcPr>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1222" w:type="dxa"/>
          </w:tcPr>
          <w:p w:rsidR="00CE639F" w:rsidRPr="00151AD9" w:rsidRDefault="00CE639F" w:rsidP="00847AFD">
            <w:pPr>
              <w:rPr>
                <w:rFonts w:ascii="Arial" w:hAnsi="Arial" w:cs="Arial"/>
                <w:b/>
                <w:sz w:val="24"/>
                <w:szCs w:val="24"/>
              </w:rPr>
            </w:pPr>
            <w:r w:rsidRPr="00151AD9">
              <w:rPr>
                <w:rFonts w:ascii="Arial" w:hAnsi="Arial" w:cs="Arial"/>
                <w:b/>
                <w:sz w:val="24"/>
                <w:szCs w:val="24"/>
              </w:rPr>
              <w:t>History</w:t>
            </w:r>
          </w:p>
        </w:tc>
        <w:tc>
          <w:tcPr>
            <w:tcW w:w="8020"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What has already happened, what is in place and how is that working?</w:t>
            </w:r>
          </w:p>
        </w:tc>
      </w:tr>
      <w:tr w:rsidR="00CE639F" w:rsidRPr="002C037F" w:rsidTr="00847AFD">
        <w:tc>
          <w:tcPr>
            <w:tcW w:w="9242" w:type="dxa"/>
            <w:gridSpan w:val="3"/>
          </w:tcPr>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9242" w:type="dxa"/>
            <w:gridSpan w:val="3"/>
          </w:tcPr>
          <w:p w:rsidR="00CE639F" w:rsidRPr="00FF0FC4" w:rsidRDefault="00CE639F" w:rsidP="00847AFD">
            <w:pPr>
              <w:rPr>
                <w:rFonts w:ascii="Arial" w:hAnsi="Arial" w:cs="Arial"/>
                <w:b/>
                <w:sz w:val="24"/>
                <w:szCs w:val="24"/>
              </w:rPr>
            </w:pPr>
            <w:r w:rsidRPr="00151AD9">
              <w:rPr>
                <w:rFonts w:ascii="Arial" w:hAnsi="Arial" w:cs="Arial"/>
                <w:b/>
                <w:sz w:val="24"/>
                <w:szCs w:val="24"/>
              </w:rPr>
              <w:lastRenderedPageBreak/>
              <w:t xml:space="preserve">What do you want from this </w:t>
            </w:r>
            <w:r w:rsidRPr="00FF0FC4">
              <w:rPr>
                <w:rFonts w:ascii="Arial" w:hAnsi="Arial" w:cs="Arial"/>
                <w:b/>
                <w:sz w:val="24"/>
                <w:szCs w:val="24"/>
              </w:rPr>
              <w:t>application?</w:t>
            </w:r>
          </w:p>
          <w:p w:rsidR="00CE639F" w:rsidRPr="002C037F" w:rsidRDefault="00CE639F" w:rsidP="00847AFD">
            <w:pPr>
              <w:rPr>
                <w:rFonts w:ascii="Arial" w:hAnsi="Arial" w:cs="Arial"/>
                <w:sz w:val="24"/>
                <w:szCs w:val="24"/>
              </w:rPr>
            </w:pPr>
          </w:p>
          <w:p w:rsidR="00CE639F" w:rsidRDefault="00CE639F" w:rsidP="00847AFD">
            <w:pPr>
              <w:rPr>
                <w:rFonts w:ascii="Arial" w:hAnsi="Arial" w:cs="Arial"/>
                <w:b/>
                <w:sz w:val="24"/>
                <w:szCs w:val="24"/>
              </w:rPr>
            </w:pPr>
          </w:p>
          <w:p w:rsidR="00CE639F" w:rsidRPr="002C037F" w:rsidRDefault="00CE639F" w:rsidP="00847AFD">
            <w:pPr>
              <w:rPr>
                <w:rFonts w:ascii="Arial" w:hAnsi="Arial" w:cs="Arial"/>
                <w:sz w:val="24"/>
                <w:szCs w:val="24"/>
              </w:rPr>
            </w:pPr>
            <w:r w:rsidRPr="00151AD9">
              <w:rPr>
                <w:rFonts w:ascii="Arial" w:hAnsi="Arial" w:cs="Arial"/>
                <w:b/>
                <w:sz w:val="24"/>
                <w:szCs w:val="24"/>
              </w:rPr>
              <w:t>Inclusion Fund Level 1       Inclusion Fund Level 2</w:t>
            </w:r>
            <w:r w:rsidRPr="002C037F">
              <w:rPr>
                <w:rFonts w:ascii="Arial" w:hAnsi="Arial" w:cs="Arial"/>
                <w:sz w:val="24"/>
                <w:szCs w:val="24"/>
              </w:rPr>
              <w:t xml:space="preserve">   </w:t>
            </w:r>
            <w:r>
              <w:rPr>
                <w:rFonts w:ascii="Arial" w:hAnsi="Arial" w:cs="Arial"/>
                <w:sz w:val="24"/>
                <w:szCs w:val="24"/>
              </w:rPr>
              <w:t xml:space="preserve"> </w:t>
            </w:r>
            <w:r w:rsidRPr="002C037F">
              <w:rPr>
                <w:rFonts w:ascii="Arial" w:hAnsi="Arial" w:cs="Arial"/>
                <w:sz w:val="24"/>
                <w:szCs w:val="24"/>
              </w:rPr>
              <w:t>(</w:t>
            </w:r>
            <w:r w:rsidRPr="00151AD9">
              <w:rPr>
                <w:rFonts w:ascii="Arial" w:hAnsi="Arial" w:cs="Arial"/>
                <w:i/>
                <w:sz w:val="24"/>
                <w:szCs w:val="24"/>
              </w:rPr>
              <w:t>please delete as necessary)</w:t>
            </w:r>
          </w:p>
        </w:tc>
      </w:tr>
      <w:tr w:rsidR="00CE639F" w:rsidRPr="002C037F" w:rsidTr="00847AFD">
        <w:tc>
          <w:tcPr>
            <w:tcW w:w="4571" w:type="dxa"/>
            <w:gridSpan w:val="2"/>
          </w:tcPr>
          <w:p w:rsidR="00CE639F" w:rsidRPr="009D7B6A" w:rsidRDefault="00CE639F" w:rsidP="00847AFD">
            <w:pPr>
              <w:rPr>
                <w:rFonts w:ascii="Arial" w:hAnsi="Arial" w:cs="Arial"/>
                <w:b/>
                <w:sz w:val="24"/>
                <w:szCs w:val="24"/>
              </w:rPr>
            </w:pPr>
            <w:r w:rsidRPr="009D7B6A">
              <w:rPr>
                <w:rFonts w:ascii="Arial" w:hAnsi="Arial" w:cs="Arial"/>
                <w:b/>
                <w:sz w:val="24"/>
                <w:szCs w:val="24"/>
              </w:rPr>
              <w:t>Signature of Key person/</w:t>
            </w:r>
            <w:proofErr w:type="spellStart"/>
            <w:r w:rsidRPr="009D7B6A">
              <w:rPr>
                <w:rFonts w:ascii="Arial" w:hAnsi="Arial" w:cs="Arial"/>
                <w:b/>
                <w:sz w:val="24"/>
                <w:szCs w:val="24"/>
              </w:rPr>
              <w:t>SENCo</w:t>
            </w:r>
            <w:proofErr w:type="spellEnd"/>
          </w:p>
        </w:tc>
        <w:tc>
          <w:tcPr>
            <w:tcW w:w="4671" w:type="dxa"/>
          </w:tcPr>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4571"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Name and Contact number</w:t>
            </w:r>
          </w:p>
        </w:tc>
        <w:tc>
          <w:tcPr>
            <w:tcW w:w="4671" w:type="dxa"/>
          </w:tcPr>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4571"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Date</w:t>
            </w:r>
          </w:p>
        </w:tc>
        <w:tc>
          <w:tcPr>
            <w:tcW w:w="4671" w:type="dxa"/>
          </w:tcPr>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4571" w:type="dxa"/>
            <w:gridSpan w:val="2"/>
          </w:tcPr>
          <w:p w:rsidR="00CE639F" w:rsidRPr="009D7B6A" w:rsidRDefault="00CE639F" w:rsidP="00847AFD">
            <w:pPr>
              <w:rPr>
                <w:rFonts w:ascii="Arial" w:hAnsi="Arial" w:cs="Arial"/>
                <w:b/>
                <w:sz w:val="24"/>
                <w:szCs w:val="24"/>
              </w:rPr>
            </w:pPr>
            <w:r w:rsidRPr="009D7B6A">
              <w:rPr>
                <w:rFonts w:ascii="Arial" w:hAnsi="Arial" w:cs="Arial"/>
                <w:b/>
                <w:sz w:val="24"/>
                <w:szCs w:val="24"/>
              </w:rPr>
              <w:t>Signature of 0 – 25 Service practitioner</w:t>
            </w:r>
          </w:p>
        </w:tc>
        <w:tc>
          <w:tcPr>
            <w:tcW w:w="4671" w:type="dxa"/>
          </w:tcPr>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4571"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Name and contact number</w:t>
            </w:r>
          </w:p>
        </w:tc>
        <w:tc>
          <w:tcPr>
            <w:tcW w:w="4671" w:type="dxa"/>
          </w:tcPr>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4571"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Date</w:t>
            </w:r>
          </w:p>
        </w:tc>
        <w:tc>
          <w:tcPr>
            <w:tcW w:w="4671" w:type="dxa"/>
          </w:tcPr>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4571"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Application agreed (date)</w:t>
            </w:r>
          </w:p>
        </w:tc>
        <w:tc>
          <w:tcPr>
            <w:tcW w:w="4671" w:type="dxa"/>
          </w:tcPr>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4571"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Application declined (date)</w:t>
            </w:r>
          </w:p>
        </w:tc>
        <w:tc>
          <w:tcPr>
            <w:tcW w:w="4671" w:type="dxa"/>
          </w:tcPr>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4571" w:type="dxa"/>
            <w:gridSpan w:val="2"/>
          </w:tcPr>
          <w:p w:rsidR="00CE639F" w:rsidRDefault="00CE639F" w:rsidP="00847AFD">
            <w:pPr>
              <w:rPr>
                <w:rFonts w:ascii="Arial" w:hAnsi="Arial" w:cs="Arial"/>
                <w:b/>
                <w:sz w:val="24"/>
                <w:szCs w:val="24"/>
              </w:rPr>
            </w:pPr>
            <w:r w:rsidRPr="00151AD9">
              <w:rPr>
                <w:rFonts w:ascii="Arial" w:hAnsi="Arial" w:cs="Arial"/>
                <w:b/>
                <w:sz w:val="24"/>
                <w:szCs w:val="24"/>
              </w:rPr>
              <w:t>Monitoring arrangements</w:t>
            </w:r>
          </w:p>
          <w:p w:rsidR="00CE639F" w:rsidRPr="00151AD9" w:rsidRDefault="00CE639F" w:rsidP="00847AFD">
            <w:pPr>
              <w:rPr>
                <w:rFonts w:ascii="Arial" w:hAnsi="Arial" w:cs="Arial"/>
                <w:b/>
                <w:sz w:val="24"/>
                <w:szCs w:val="24"/>
              </w:rPr>
            </w:pPr>
          </w:p>
        </w:tc>
        <w:tc>
          <w:tcPr>
            <w:tcW w:w="4671" w:type="dxa"/>
          </w:tcPr>
          <w:p w:rsidR="00CE639F" w:rsidRPr="002C037F" w:rsidRDefault="00CE639F" w:rsidP="00847AFD">
            <w:pPr>
              <w:rPr>
                <w:rFonts w:ascii="Arial" w:hAnsi="Arial" w:cs="Arial"/>
                <w:sz w:val="24"/>
                <w:szCs w:val="24"/>
              </w:rPr>
            </w:pPr>
          </w:p>
        </w:tc>
      </w:tr>
      <w:tr w:rsidR="00CE639F" w:rsidRPr="002C037F" w:rsidTr="00847AFD">
        <w:tc>
          <w:tcPr>
            <w:tcW w:w="4571" w:type="dxa"/>
            <w:gridSpan w:val="2"/>
          </w:tcPr>
          <w:p w:rsidR="00CE639F" w:rsidRPr="002C037F" w:rsidRDefault="00CE639F" w:rsidP="00847AFD">
            <w:pPr>
              <w:rPr>
                <w:rFonts w:ascii="Arial" w:hAnsi="Arial" w:cs="Arial"/>
                <w:sz w:val="24"/>
                <w:szCs w:val="24"/>
              </w:rPr>
            </w:pPr>
            <w:r w:rsidRPr="002C037F">
              <w:rPr>
                <w:rFonts w:ascii="Arial" w:hAnsi="Arial" w:cs="Arial"/>
                <w:sz w:val="24"/>
                <w:szCs w:val="24"/>
              </w:rPr>
              <w:t>Progress of child, attendance, needs increased/decreased.  How has the funding been spent?  What is the impact of this funding?</w:t>
            </w:r>
          </w:p>
          <w:p w:rsidR="00CE639F" w:rsidRPr="002C037F" w:rsidRDefault="00CE639F" w:rsidP="00847AFD">
            <w:pPr>
              <w:rPr>
                <w:rFonts w:ascii="Arial" w:hAnsi="Arial" w:cs="Arial"/>
                <w:sz w:val="24"/>
                <w:szCs w:val="24"/>
              </w:rPr>
            </w:pPr>
          </w:p>
        </w:tc>
        <w:tc>
          <w:tcPr>
            <w:tcW w:w="4671" w:type="dxa"/>
          </w:tcPr>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4571" w:type="dxa"/>
            <w:gridSpan w:val="2"/>
          </w:tcPr>
          <w:p w:rsidR="00CE639F" w:rsidRPr="009D7B6A" w:rsidRDefault="00CE639F" w:rsidP="00847AFD">
            <w:pPr>
              <w:rPr>
                <w:rFonts w:ascii="Arial" w:hAnsi="Arial" w:cs="Arial"/>
                <w:b/>
                <w:sz w:val="24"/>
                <w:szCs w:val="24"/>
              </w:rPr>
            </w:pPr>
            <w:r w:rsidRPr="009D7B6A">
              <w:rPr>
                <w:rFonts w:ascii="Arial" w:hAnsi="Arial" w:cs="Arial"/>
                <w:b/>
                <w:sz w:val="24"/>
                <w:szCs w:val="24"/>
              </w:rPr>
              <w:t>Signature of 0 -25 practitioner</w:t>
            </w:r>
          </w:p>
        </w:tc>
        <w:tc>
          <w:tcPr>
            <w:tcW w:w="4671" w:type="dxa"/>
          </w:tcPr>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r w:rsidR="00CE639F" w:rsidRPr="002C037F" w:rsidTr="00847AFD">
        <w:tc>
          <w:tcPr>
            <w:tcW w:w="4571" w:type="dxa"/>
            <w:gridSpan w:val="2"/>
          </w:tcPr>
          <w:p w:rsidR="00CE639F" w:rsidRPr="009D7B6A" w:rsidRDefault="00CE639F" w:rsidP="00847AFD">
            <w:pPr>
              <w:rPr>
                <w:rFonts w:ascii="Arial" w:hAnsi="Arial" w:cs="Arial"/>
                <w:b/>
                <w:sz w:val="24"/>
                <w:szCs w:val="24"/>
              </w:rPr>
            </w:pPr>
            <w:r w:rsidRPr="009D7B6A">
              <w:rPr>
                <w:rFonts w:ascii="Arial" w:hAnsi="Arial" w:cs="Arial"/>
                <w:b/>
                <w:sz w:val="24"/>
                <w:szCs w:val="24"/>
              </w:rPr>
              <w:t>Date</w:t>
            </w:r>
          </w:p>
        </w:tc>
        <w:tc>
          <w:tcPr>
            <w:tcW w:w="4671" w:type="dxa"/>
          </w:tcPr>
          <w:p w:rsidR="00CE639F" w:rsidRPr="002C037F" w:rsidRDefault="00CE639F" w:rsidP="00847AFD">
            <w:pPr>
              <w:rPr>
                <w:rFonts w:ascii="Arial" w:hAnsi="Arial" w:cs="Arial"/>
                <w:sz w:val="24"/>
                <w:szCs w:val="24"/>
              </w:rPr>
            </w:pPr>
          </w:p>
          <w:p w:rsidR="00CE639F" w:rsidRPr="002C037F" w:rsidRDefault="00CE639F" w:rsidP="00847AFD">
            <w:pPr>
              <w:rPr>
                <w:rFonts w:ascii="Arial" w:hAnsi="Arial" w:cs="Arial"/>
                <w:sz w:val="24"/>
                <w:szCs w:val="24"/>
              </w:rPr>
            </w:pPr>
          </w:p>
        </w:tc>
      </w:tr>
    </w:tbl>
    <w:p w:rsidR="003540C8" w:rsidRDefault="00CE639F">
      <w:bookmarkStart w:id="0" w:name="_GoBack"/>
      <w:bookmarkEnd w:id="0"/>
    </w:p>
    <w:sectPr w:rsidR="003540C8" w:rsidSect="00145170">
      <w:headerReference w:type="default" r:id="rId5"/>
      <w:footerReference w:type="default" r:id="rId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687176"/>
      <w:docPartObj>
        <w:docPartGallery w:val="Page Numbers (Bottom of Page)"/>
        <w:docPartUnique/>
      </w:docPartObj>
    </w:sdtPr>
    <w:sdtEndPr>
      <w:rPr>
        <w:noProof/>
      </w:rPr>
    </w:sdtEndPr>
    <w:sdtContent>
      <w:p w:rsidR="00661B56" w:rsidRDefault="00CE63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61B56" w:rsidRDefault="00CE639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56" w:rsidRDefault="00CE639F">
    <w:pPr>
      <w:pStyle w:val="Header"/>
    </w:pPr>
    <w:sdt>
      <w:sdtPr>
        <w:id w:val="737681890"/>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Children and Young Peoples</w:t>
    </w:r>
    <w:r>
      <w:t>’ SEND 0-25 Service</w:t>
    </w:r>
    <w:r>
      <w:tab/>
    </w:r>
    <w:r>
      <w:tab/>
      <w:t>Version 1</w:t>
    </w:r>
    <w:r>
      <w:t>.0</w:t>
    </w:r>
    <w:r>
      <w:t xml:space="preserve"> </w:t>
    </w:r>
    <w:r>
      <w:t>July</w:t>
    </w:r>
    <w:r>
      <w:t xml:space="preserve">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9F"/>
    <w:rsid w:val="0090186B"/>
    <w:rsid w:val="00CE639F"/>
    <w:rsid w:val="00F4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39F"/>
  </w:style>
  <w:style w:type="paragraph" w:styleId="Footer">
    <w:name w:val="footer"/>
    <w:basedOn w:val="Normal"/>
    <w:link w:val="FooterChar"/>
    <w:uiPriority w:val="99"/>
    <w:unhideWhenUsed/>
    <w:rsid w:val="00CE6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39F"/>
  </w:style>
  <w:style w:type="table" w:styleId="TableGrid">
    <w:name w:val="Table Grid"/>
    <w:basedOn w:val="TableNormal"/>
    <w:uiPriority w:val="59"/>
    <w:rsid w:val="00CE6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39F"/>
  </w:style>
  <w:style w:type="paragraph" w:styleId="Footer">
    <w:name w:val="footer"/>
    <w:basedOn w:val="Normal"/>
    <w:link w:val="FooterChar"/>
    <w:uiPriority w:val="99"/>
    <w:unhideWhenUsed/>
    <w:rsid w:val="00CE6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39F"/>
  </w:style>
  <w:style w:type="table" w:styleId="TableGrid">
    <w:name w:val="Table Grid"/>
    <w:basedOn w:val="TableNormal"/>
    <w:uiPriority w:val="59"/>
    <w:rsid w:val="00CE6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1860</Words>
  <Characters>10608</Characters>
  <Application>Microsoft Office Word</Application>
  <DocSecurity>0</DocSecurity>
  <Lines>88</Lines>
  <Paragraphs>24</Paragraphs>
  <ScaleCrop>false</ScaleCrop>
  <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Paula (Childrens Services - Solihull MBC)</dc:creator>
  <cp:lastModifiedBy>Thompson, Paula (Childrens Services - Solihull MBC)</cp:lastModifiedBy>
  <cp:revision>1</cp:revision>
  <dcterms:created xsi:type="dcterms:W3CDTF">2017-11-02T13:01:00Z</dcterms:created>
  <dcterms:modified xsi:type="dcterms:W3CDTF">2017-11-02T13:06:00Z</dcterms:modified>
</cp:coreProperties>
</file>