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5DCA8" w14:textId="589B9032" w:rsidR="005E2860" w:rsidRPr="000E2175" w:rsidRDefault="00C93D2D" w:rsidP="00D6245E">
      <w:pPr>
        <w:jc w:val="center"/>
        <w:rPr>
          <w:rFonts w:ascii="Arial" w:hAnsi="Arial" w:cs="Arial"/>
          <w:b/>
          <w:sz w:val="22"/>
          <w:szCs w:val="22"/>
        </w:rPr>
      </w:pPr>
      <w:bookmarkStart w:id="0" w:name="_GoBack"/>
      <w:bookmarkEnd w:id="0"/>
      <w:r w:rsidRPr="000E2175">
        <w:rPr>
          <w:rFonts w:ascii="Arial" w:hAnsi="Arial" w:cs="Arial"/>
          <w:b/>
          <w:sz w:val="22"/>
          <w:szCs w:val="22"/>
        </w:rPr>
        <w:t xml:space="preserve">Getting started – a </w:t>
      </w:r>
      <w:r w:rsidR="00580B15" w:rsidRPr="000E2175">
        <w:rPr>
          <w:rFonts w:ascii="Arial" w:hAnsi="Arial" w:cs="Arial"/>
          <w:b/>
          <w:sz w:val="22"/>
          <w:szCs w:val="22"/>
        </w:rPr>
        <w:t xml:space="preserve">checklist for </w:t>
      </w:r>
      <w:r w:rsidR="005848C6">
        <w:rPr>
          <w:rFonts w:ascii="Arial" w:hAnsi="Arial" w:cs="Arial"/>
          <w:b/>
          <w:sz w:val="22"/>
          <w:szCs w:val="22"/>
        </w:rPr>
        <w:t>PVI providers</w:t>
      </w:r>
    </w:p>
    <w:p w14:paraId="282ECC36" w14:textId="77777777" w:rsidR="00992857" w:rsidRDefault="00992857">
      <w:pPr>
        <w:rPr>
          <w:rFonts w:ascii="Arial" w:hAnsi="Arial" w:cs="Arial"/>
          <w:sz w:val="22"/>
          <w:szCs w:val="22"/>
        </w:rPr>
      </w:pPr>
    </w:p>
    <w:p w14:paraId="3BEBE9BA" w14:textId="6305B808" w:rsidR="00193AFE" w:rsidRPr="002715B9" w:rsidRDefault="008F75B6" w:rsidP="002715B9">
      <w:pPr>
        <w:spacing w:after="120"/>
        <w:rPr>
          <w:rFonts w:ascii="Arial" w:hAnsi="Arial" w:cs="Arial"/>
          <w:b/>
          <w:sz w:val="22"/>
          <w:szCs w:val="22"/>
        </w:rPr>
      </w:pPr>
      <w:r w:rsidRPr="000E2175">
        <w:rPr>
          <w:rFonts w:ascii="Arial" w:hAnsi="Arial" w:cs="Arial"/>
          <w:b/>
          <w:sz w:val="22"/>
          <w:szCs w:val="22"/>
        </w:rPr>
        <w:t>Step 1 –</w:t>
      </w:r>
      <w:r w:rsidR="00193AFE" w:rsidRPr="000E2175">
        <w:rPr>
          <w:rFonts w:ascii="Arial" w:hAnsi="Arial" w:cs="Arial"/>
          <w:b/>
          <w:sz w:val="22"/>
          <w:szCs w:val="22"/>
        </w:rPr>
        <w:t xml:space="preserve"> what might the Extended Free Entitlement (EFE) </w:t>
      </w:r>
      <w:r w:rsidR="005D2E58" w:rsidRPr="000E2175">
        <w:rPr>
          <w:rFonts w:ascii="Arial" w:hAnsi="Arial" w:cs="Arial"/>
          <w:b/>
          <w:sz w:val="22"/>
          <w:szCs w:val="22"/>
        </w:rPr>
        <w:t xml:space="preserve">mean for my </w:t>
      </w:r>
      <w:r w:rsidR="007E0D2E">
        <w:rPr>
          <w:rFonts w:ascii="Arial" w:hAnsi="Arial" w:cs="Arial"/>
          <w:b/>
          <w:sz w:val="22"/>
          <w:szCs w:val="22"/>
        </w:rPr>
        <w:t>business?</w:t>
      </w:r>
    </w:p>
    <w:p w14:paraId="1E37D791" w14:textId="518400D6" w:rsidR="000B0648" w:rsidRPr="000E2175" w:rsidRDefault="0B783C4D" w:rsidP="00C93D2D">
      <w:pPr>
        <w:widowControl w:val="0"/>
        <w:autoSpaceDE w:val="0"/>
        <w:autoSpaceDN w:val="0"/>
        <w:adjustRightInd w:val="0"/>
        <w:rPr>
          <w:rFonts w:ascii="Arial" w:hAnsi="Arial" w:cs="Arial"/>
          <w:color w:val="262626"/>
          <w:sz w:val="22"/>
          <w:szCs w:val="22"/>
          <w:lang w:val="en-US"/>
        </w:rPr>
      </w:pPr>
      <w:r w:rsidRPr="0B783C4D">
        <w:rPr>
          <w:rFonts w:ascii="Arial" w:eastAsia="Arial" w:hAnsi="Arial" w:cs="Arial"/>
          <w:color w:val="262626" w:themeColor="text1" w:themeTint="D9"/>
          <w:sz w:val="22"/>
          <w:szCs w:val="22"/>
          <w:lang w:val="en-US"/>
        </w:rPr>
        <w:t>As a PVI provider you are likely to be providing early education in one of three ways: sole delivery through fee paying places only, sole delivery through a combination of the free entitlement alongside top up paid hours</w:t>
      </w:r>
      <w:r w:rsidR="006828A9">
        <w:rPr>
          <w:rFonts w:ascii="Arial" w:eastAsia="Arial" w:hAnsi="Arial" w:cs="Arial"/>
          <w:color w:val="262626" w:themeColor="text1" w:themeTint="D9"/>
          <w:sz w:val="22"/>
          <w:szCs w:val="22"/>
          <w:lang w:val="en-US"/>
        </w:rPr>
        <w:t>,</w:t>
      </w:r>
      <w:r w:rsidRPr="0B783C4D">
        <w:rPr>
          <w:rFonts w:ascii="Arial" w:eastAsia="Arial" w:hAnsi="Arial" w:cs="Arial"/>
          <w:color w:val="262626" w:themeColor="text1" w:themeTint="D9"/>
          <w:sz w:val="22"/>
          <w:szCs w:val="22"/>
          <w:lang w:val="en-US"/>
        </w:rPr>
        <w:t xml:space="preserve"> or working with a childminder (or other provider) to jointly deliver the free entitlement and additional hours.</w:t>
      </w:r>
    </w:p>
    <w:p w14:paraId="54E1767F" w14:textId="77777777" w:rsidR="009B242F" w:rsidRPr="000E2175" w:rsidRDefault="009B242F" w:rsidP="00C93D2D">
      <w:pPr>
        <w:widowControl w:val="0"/>
        <w:autoSpaceDE w:val="0"/>
        <w:autoSpaceDN w:val="0"/>
        <w:adjustRightInd w:val="0"/>
        <w:rPr>
          <w:rFonts w:ascii="Arial" w:hAnsi="Arial" w:cs="Arial"/>
          <w:color w:val="262626"/>
          <w:sz w:val="22"/>
          <w:szCs w:val="22"/>
          <w:lang w:val="en-US"/>
        </w:rPr>
      </w:pPr>
    </w:p>
    <w:p w14:paraId="1D122D8D" w14:textId="688BDC26" w:rsidR="00C93D2D" w:rsidRPr="000E2175" w:rsidRDefault="00C93D2D" w:rsidP="00C93D2D">
      <w:pPr>
        <w:widowControl w:val="0"/>
        <w:autoSpaceDE w:val="0"/>
        <w:autoSpaceDN w:val="0"/>
        <w:adjustRightInd w:val="0"/>
        <w:rPr>
          <w:rFonts w:ascii="Arial" w:hAnsi="Arial" w:cs="Arial"/>
          <w:color w:val="262626"/>
          <w:sz w:val="22"/>
          <w:szCs w:val="22"/>
          <w:lang w:val="en-US"/>
        </w:rPr>
      </w:pPr>
      <w:r w:rsidRPr="000E2175">
        <w:rPr>
          <w:rFonts w:ascii="Arial" w:hAnsi="Arial" w:cs="Arial"/>
          <w:color w:val="262626"/>
          <w:sz w:val="22"/>
          <w:szCs w:val="22"/>
          <w:lang w:val="en-US"/>
        </w:rPr>
        <w:t>Before you start to plan for working in partnership with other providers you might want to consider a number of issues:</w:t>
      </w:r>
    </w:p>
    <w:p w14:paraId="436549F1" w14:textId="77777777" w:rsidR="00711171" w:rsidRPr="000E2175" w:rsidRDefault="00711171" w:rsidP="00C93D2D">
      <w:pPr>
        <w:widowControl w:val="0"/>
        <w:autoSpaceDE w:val="0"/>
        <w:autoSpaceDN w:val="0"/>
        <w:adjustRightInd w:val="0"/>
        <w:rPr>
          <w:rFonts w:ascii="Arial" w:hAnsi="Arial" w:cs="Arial"/>
          <w:color w:val="262626"/>
          <w:sz w:val="22"/>
          <w:szCs w:val="22"/>
          <w:lang w:val="en-US"/>
        </w:rPr>
      </w:pPr>
    </w:p>
    <w:p w14:paraId="14404771" w14:textId="475B3FFA" w:rsidR="00711171" w:rsidRPr="000E2175" w:rsidRDefault="0B783C4D" w:rsidP="0B783C4D">
      <w:pPr>
        <w:pStyle w:val="ListParagraph"/>
        <w:numPr>
          <w:ilvl w:val="0"/>
          <w:numId w:val="10"/>
        </w:numPr>
        <w:spacing w:after="60" w:line="280" w:lineRule="atLeast"/>
        <w:ind w:left="426"/>
        <w:rPr>
          <w:rFonts w:ascii="Arial" w:eastAsia="Arial" w:hAnsi="Arial" w:cs="Arial"/>
          <w:sz w:val="22"/>
          <w:szCs w:val="22"/>
        </w:rPr>
      </w:pPr>
      <w:r w:rsidRPr="0B783C4D">
        <w:rPr>
          <w:rFonts w:ascii="Arial" w:eastAsia="Arial" w:hAnsi="Arial" w:cs="Arial"/>
          <w:b/>
          <w:bCs/>
          <w:sz w:val="22"/>
          <w:szCs w:val="22"/>
        </w:rPr>
        <w:t xml:space="preserve">Demand for the </w:t>
      </w:r>
      <w:r w:rsidR="005C7F30">
        <w:rPr>
          <w:rFonts w:ascii="Arial" w:eastAsia="Arial" w:hAnsi="Arial" w:cs="Arial"/>
          <w:b/>
          <w:bCs/>
          <w:sz w:val="22"/>
          <w:szCs w:val="22"/>
        </w:rPr>
        <w:t>EFE</w:t>
      </w:r>
      <w:r w:rsidRPr="0B783C4D">
        <w:rPr>
          <w:rFonts w:ascii="Arial" w:eastAsia="Arial" w:hAnsi="Arial" w:cs="Arial"/>
          <w:b/>
          <w:bCs/>
          <w:sz w:val="22"/>
          <w:szCs w:val="22"/>
        </w:rPr>
        <w:t xml:space="preserve"> </w:t>
      </w:r>
      <w:r w:rsidRPr="0B783C4D">
        <w:rPr>
          <w:rFonts w:ascii="Arial" w:eastAsia="Arial" w:hAnsi="Arial" w:cs="Arial"/>
          <w:sz w:val="22"/>
          <w:szCs w:val="22"/>
        </w:rPr>
        <w:t>– what are your existing and future parents likely to want by way of provision?  Will all those who currently pay for top up paid hours be prepared to continue to do so</w:t>
      </w:r>
      <w:r w:rsidR="000712F8">
        <w:rPr>
          <w:rFonts w:ascii="Arial" w:eastAsia="Arial" w:hAnsi="Arial" w:cs="Arial"/>
          <w:sz w:val="22"/>
          <w:szCs w:val="22"/>
        </w:rPr>
        <w:t>,</w:t>
      </w:r>
      <w:r w:rsidRPr="0B783C4D">
        <w:rPr>
          <w:rFonts w:ascii="Arial" w:eastAsia="Arial" w:hAnsi="Arial" w:cs="Arial"/>
          <w:sz w:val="22"/>
          <w:szCs w:val="22"/>
        </w:rPr>
        <w:t xml:space="preserve"> or will they start to look for a provider who can offer 30 hours free? You might want to read the </w:t>
      </w:r>
      <w:hyperlink r:id="rId8" w:history="1">
        <w:r w:rsidR="008B616C" w:rsidRPr="00C43480">
          <w:rPr>
            <w:rStyle w:val="Hyperlink"/>
            <w:rFonts w:ascii="Arial" w:eastAsia="Arial" w:hAnsi="Arial" w:cs="Arial"/>
            <w:b/>
            <w:bCs/>
            <w:sz w:val="22"/>
            <w:szCs w:val="22"/>
          </w:rPr>
          <w:t>P</w:t>
        </w:r>
        <w:r w:rsidR="00B6197F" w:rsidRPr="00C43480">
          <w:rPr>
            <w:rStyle w:val="Hyperlink"/>
            <w:rFonts w:ascii="Arial" w:eastAsia="Arial" w:hAnsi="Arial" w:cs="Arial"/>
            <w:b/>
            <w:bCs/>
            <w:sz w:val="22"/>
            <w:szCs w:val="22"/>
          </w:rPr>
          <w:t>arent E</w:t>
        </w:r>
        <w:r w:rsidRPr="00C43480">
          <w:rPr>
            <w:rStyle w:val="Hyperlink"/>
            <w:rFonts w:ascii="Arial" w:eastAsia="Arial" w:hAnsi="Arial" w:cs="Arial"/>
            <w:b/>
            <w:bCs/>
            <w:sz w:val="22"/>
            <w:szCs w:val="22"/>
          </w:rPr>
          <w:t>ngagement</w:t>
        </w:r>
      </w:hyperlink>
      <w:r w:rsidRPr="002715B9">
        <w:rPr>
          <w:rFonts w:ascii="Arial" w:eastAsia="Arial" w:hAnsi="Arial" w:cs="Arial"/>
          <w:b/>
          <w:bCs/>
          <w:color w:val="0070C0"/>
          <w:sz w:val="22"/>
          <w:szCs w:val="22"/>
        </w:rPr>
        <w:t xml:space="preserve"> </w:t>
      </w:r>
      <w:r w:rsidRPr="0B783C4D">
        <w:rPr>
          <w:rFonts w:ascii="Arial" w:eastAsia="Arial" w:hAnsi="Arial" w:cs="Arial"/>
          <w:sz w:val="22"/>
          <w:szCs w:val="22"/>
        </w:rPr>
        <w:t xml:space="preserve">document in the </w:t>
      </w:r>
      <w:hyperlink r:id="rId9" w:history="1">
        <w:r w:rsidR="008B616C" w:rsidRPr="00C43480">
          <w:rPr>
            <w:rStyle w:val="Hyperlink"/>
            <w:rFonts w:ascii="Arial" w:eastAsia="Arial" w:hAnsi="Arial" w:cs="Arial"/>
            <w:b/>
            <w:bCs/>
            <w:sz w:val="22"/>
            <w:szCs w:val="22"/>
          </w:rPr>
          <w:t>W</w:t>
        </w:r>
        <w:r w:rsidR="00B6197F" w:rsidRPr="00C43480">
          <w:rPr>
            <w:rStyle w:val="Hyperlink"/>
            <w:rFonts w:ascii="Arial" w:eastAsia="Arial" w:hAnsi="Arial" w:cs="Arial"/>
            <w:b/>
            <w:bCs/>
            <w:sz w:val="22"/>
            <w:szCs w:val="22"/>
          </w:rPr>
          <w:t>orking with P</w:t>
        </w:r>
        <w:r w:rsidRPr="00C43480">
          <w:rPr>
            <w:rStyle w:val="Hyperlink"/>
            <w:rFonts w:ascii="Arial" w:eastAsia="Arial" w:hAnsi="Arial" w:cs="Arial"/>
            <w:b/>
            <w:bCs/>
            <w:sz w:val="22"/>
            <w:szCs w:val="22"/>
          </w:rPr>
          <w:t>arents</w:t>
        </w:r>
      </w:hyperlink>
      <w:r w:rsidRPr="0B783C4D">
        <w:rPr>
          <w:rFonts w:ascii="Arial" w:eastAsia="Arial" w:hAnsi="Arial" w:cs="Arial"/>
          <w:b/>
          <w:bCs/>
          <w:sz w:val="22"/>
          <w:szCs w:val="22"/>
        </w:rPr>
        <w:t xml:space="preserve"> </w:t>
      </w:r>
      <w:r w:rsidRPr="0B783C4D">
        <w:rPr>
          <w:rFonts w:ascii="Arial" w:eastAsia="Arial" w:hAnsi="Arial" w:cs="Arial"/>
          <w:sz w:val="22"/>
          <w:szCs w:val="22"/>
        </w:rPr>
        <w:t>section of the toolkit.</w:t>
      </w:r>
    </w:p>
    <w:p w14:paraId="789831E5" w14:textId="77777777" w:rsidR="00B57771" w:rsidRPr="000E2175" w:rsidRDefault="00B57771" w:rsidP="00B57771">
      <w:pPr>
        <w:pStyle w:val="ListParagraph"/>
        <w:spacing w:after="60" w:line="280" w:lineRule="atLeast"/>
        <w:ind w:left="426"/>
        <w:rPr>
          <w:rFonts w:ascii="Arial" w:hAnsi="Arial" w:cs="Arial"/>
          <w:sz w:val="22"/>
          <w:szCs w:val="22"/>
        </w:rPr>
      </w:pPr>
    </w:p>
    <w:p w14:paraId="52FA752F" w14:textId="0C794C63" w:rsidR="00B24C25" w:rsidRPr="00522266" w:rsidRDefault="00B24C25" w:rsidP="00B24C25">
      <w:pPr>
        <w:pStyle w:val="ListParagraph"/>
        <w:numPr>
          <w:ilvl w:val="0"/>
          <w:numId w:val="10"/>
        </w:numPr>
        <w:tabs>
          <w:tab w:val="left" w:pos="450"/>
        </w:tabs>
        <w:spacing w:after="60" w:line="280" w:lineRule="atLeast"/>
        <w:ind w:left="426"/>
        <w:rPr>
          <w:rFonts w:ascii="Arial" w:hAnsi="Arial" w:cs="Arial"/>
          <w:b/>
          <w:sz w:val="22"/>
          <w:szCs w:val="22"/>
        </w:rPr>
      </w:pPr>
      <w:r>
        <w:rPr>
          <w:rFonts w:ascii="Arial" w:hAnsi="Arial" w:cs="Arial"/>
          <w:b/>
          <w:sz w:val="22"/>
          <w:szCs w:val="22"/>
        </w:rPr>
        <w:t>Delivery model</w:t>
      </w:r>
      <w:r w:rsidRPr="000E2175">
        <w:rPr>
          <w:rFonts w:ascii="Arial" w:hAnsi="Arial" w:cs="Arial"/>
          <w:b/>
          <w:sz w:val="22"/>
          <w:szCs w:val="22"/>
        </w:rPr>
        <w:t xml:space="preserve"> </w:t>
      </w:r>
      <w:r w:rsidRPr="000E2175">
        <w:rPr>
          <w:rFonts w:ascii="Arial" w:hAnsi="Arial" w:cs="Arial"/>
          <w:sz w:val="22"/>
          <w:szCs w:val="22"/>
        </w:rPr>
        <w:t xml:space="preserve">– </w:t>
      </w:r>
      <w:r w:rsidRPr="00522266">
        <w:rPr>
          <w:rFonts w:ascii="Arial" w:hAnsi="Arial" w:cs="Arial"/>
          <w:sz w:val="22"/>
          <w:szCs w:val="22"/>
        </w:rPr>
        <w:t xml:space="preserve">how could you remodel your business to increase the number of hours and weeks of delivery? </w:t>
      </w:r>
      <w:r w:rsidRPr="00522266">
        <w:rPr>
          <w:rFonts w:ascii="Arial" w:hAnsi="Arial"/>
          <w:sz w:val="22"/>
          <w:szCs w:val="22"/>
        </w:rPr>
        <w:t>It is worth noting that a parent who wants an all-day (8am-6pm) and all</w:t>
      </w:r>
      <w:r w:rsidR="006828A9">
        <w:rPr>
          <w:rFonts w:ascii="Arial" w:hAnsi="Arial"/>
          <w:sz w:val="22"/>
          <w:szCs w:val="22"/>
        </w:rPr>
        <w:t>-</w:t>
      </w:r>
      <w:r w:rsidRPr="00522266">
        <w:rPr>
          <w:rFonts w:ascii="Arial" w:hAnsi="Arial"/>
          <w:sz w:val="22"/>
          <w:szCs w:val="22"/>
        </w:rPr>
        <w:t>year</w:t>
      </w:r>
      <w:r w:rsidR="006828A9">
        <w:rPr>
          <w:rFonts w:ascii="Arial" w:hAnsi="Arial"/>
          <w:sz w:val="22"/>
          <w:szCs w:val="22"/>
        </w:rPr>
        <w:t>-</w:t>
      </w:r>
      <w:r w:rsidRPr="00522266">
        <w:rPr>
          <w:rFonts w:ascii="Arial" w:hAnsi="Arial"/>
          <w:sz w:val="22"/>
          <w:szCs w:val="22"/>
        </w:rPr>
        <w:t>round (50 weeks per annum) offer for their child requires 2,500 hours of early education.  1,140 of these hours will be funded from September 2017 but that leaves 1,360 hours that will be purchased and can be charged at a market rate, thereby generating a considerable level of income for a provider.</w:t>
      </w:r>
    </w:p>
    <w:p w14:paraId="6D6E739F" w14:textId="77777777" w:rsidR="00B24C25" w:rsidRPr="00B24C25" w:rsidRDefault="00B24C25" w:rsidP="00B24C25">
      <w:pPr>
        <w:pStyle w:val="ListParagraph"/>
        <w:spacing w:after="60" w:line="280" w:lineRule="atLeast"/>
        <w:ind w:left="426"/>
        <w:rPr>
          <w:rFonts w:ascii="Arial" w:hAnsi="Arial" w:cs="Arial"/>
          <w:sz w:val="22"/>
          <w:szCs w:val="22"/>
        </w:rPr>
      </w:pPr>
    </w:p>
    <w:p w14:paraId="23D82B85" w14:textId="17A1E828" w:rsidR="002669A9" w:rsidRPr="002669A9" w:rsidRDefault="006828A9" w:rsidP="0B783C4D">
      <w:pPr>
        <w:pStyle w:val="ListParagraph"/>
        <w:numPr>
          <w:ilvl w:val="0"/>
          <w:numId w:val="10"/>
        </w:numPr>
        <w:tabs>
          <w:tab w:val="left" w:pos="450"/>
        </w:tabs>
        <w:spacing w:after="60" w:line="280" w:lineRule="atLeast"/>
        <w:ind w:left="426"/>
        <w:rPr>
          <w:rFonts w:ascii="Arial" w:eastAsia="Arial" w:hAnsi="Arial" w:cs="Arial"/>
          <w:b/>
          <w:bCs/>
          <w:sz w:val="22"/>
          <w:szCs w:val="22"/>
        </w:rPr>
      </w:pPr>
      <w:r w:rsidRPr="0B783C4D">
        <w:rPr>
          <w:rFonts w:ascii="Arial" w:eastAsia="Arial" w:hAnsi="Arial" w:cs="Arial"/>
          <w:b/>
          <w:bCs/>
          <w:sz w:val="22"/>
          <w:szCs w:val="22"/>
        </w:rPr>
        <w:t xml:space="preserve">Premises </w:t>
      </w:r>
      <w:r w:rsidRPr="0B783C4D">
        <w:rPr>
          <w:rFonts w:ascii="Arial" w:eastAsia="Arial" w:hAnsi="Arial" w:cs="Arial"/>
          <w:sz w:val="22"/>
          <w:szCs w:val="22"/>
        </w:rPr>
        <w:t>-</w:t>
      </w:r>
      <w:r w:rsidR="0B783C4D" w:rsidRPr="0B783C4D">
        <w:rPr>
          <w:rFonts w:ascii="Arial" w:eastAsia="Arial" w:hAnsi="Arial" w:cs="Arial"/>
          <w:sz w:val="22"/>
          <w:szCs w:val="22"/>
        </w:rPr>
        <w:t xml:space="preserve"> could you consider delivering some provision other premises either by expanding your business or by working in partnership with a school?  For example, could you deliver additional hours during holiday periods and out of school hours? You might want to read the </w:t>
      </w:r>
      <w:hyperlink r:id="rId10" w:history="1">
        <w:r w:rsidR="008B616C" w:rsidRPr="00C43480">
          <w:rPr>
            <w:rStyle w:val="Hyperlink"/>
            <w:rFonts w:ascii="Arial" w:eastAsia="Arial" w:hAnsi="Arial" w:cs="Arial"/>
            <w:b/>
            <w:bCs/>
            <w:sz w:val="22"/>
            <w:szCs w:val="22"/>
          </w:rPr>
          <w:t>S</w:t>
        </w:r>
        <w:r w:rsidR="00B6197F" w:rsidRPr="00C43480">
          <w:rPr>
            <w:rStyle w:val="Hyperlink"/>
            <w:rFonts w:ascii="Arial" w:eastAsia="Arial" w:hAnsi="Arial" w:cs="Arial"/>
            <w:b/>
            <w:bCs/>
            <w:sz w:val="22"/>
            <w:szCs w:val="22"/>
          </w:rPr>
          <w:t>haring P</w:t>
        </w:r>
        <w:r w:rsidR="0B783C4D" w:rsidRPr="00C43480">
          <w:rPr>
            <w:rStyle w:val="Hyperlink"/>
            <w:rFonts w:ascii="Arial" w:eastAsia="Arial" w:hAnsi="Arial" w:cs="Arial"/>
            <w:b/>
            <w:bCs/>
            <w:sz w:val="22"/>
            <w:szCs w:val="22"/>
          </w:rPr>
          <w:t>remises</w:t>
        </w:r>
      </w:hyperlink>
      <w:r w:rsidR="0B783C4D" w:rsidRPr="002715B9">
        <w:rPr>
          <w:rFonts w:ascii="Arial" w:eastAsia="Arial" w:hAnsi="Arial" w:cs="Arial"/>
          <w:b/>
          <w:bCs/>
          <w:color w:val="0070C0"/>
          <w:sz w:val="22"/>
          <w:szCs w:val="22"/>
        </w:rPr>
        <w:t xml:space="preserve"> </w:t>
      </w:r>
      <w:r w:rsidR="0B783C4D" w:rsidRPr="0B783C4D">
        <w:rPr>
          <w:rFonts w:ascii="Arial" w:eastAsia="Arial" w:hAnsi="Arial" w:cs="Arial"/>
          <w:sz w:val="22"/>
          <w:szCs w:val="22"/>
        </w:rPr>
        <w:t xml:space="preserve">document in the </w:t>
      </w:r>
      <w:hyperlink r:id="rId11" w:history="1">
        <w:r w:rsidR="008B616C" w:rsidRPr="00C43480">
          <w:rPr>
            <w:rStyle w:val="Hyperlink"/>
            <w:rFonts w:ascii="Arial" w:eastAsia="Arial" w:hAnsi="Arial" w:cs="Arial"/>
            <w:b/>
            <w:bCs/>
            <w:sz w:val="22"/>
            <w:szCs w:val="22"/>
          </w:rPr>
          <w:t>L</w:t>
        </w:r>
        <w:r w:rsidR="0B783C4D" w:rsidRPr="00C43480">
          <w:rPr>
            <w:rStyle w:val="Hyperlink"/>
            <w:rFonts w:ascii="Arial" w:eastAsia="Arial" w:hAnsi="Arial" w:cs="Arial"/>
            <w:b/>
            <w:bCs/>
            <w:sz w:val="22"/>
            <w:szCs w:val="22"/>
          </w:rPr>
          <w:t>egalities</w:t>
        </w:r>
      </w:hyperlink>
      <w:r w:rsidR="0B783C4D" w:rsidRPr="0B783C4D">
        <w:rPr>
          <w:rFonts w:ascii="Arial" w:eastAsia="Arial" w:hAnsi="Arial" w:cs="Arial"/>
          <w:b/>
          <w:bCs/>
          <w:sz w:val="22"/>
          <w:szCs w:val="22"/>
        </w:rPr>
        <w:t xml:space="preserve"> </w:t>
      </w:r>
      <w:r w:rsidR="0B783C4D" w:rsidRPr="0B783C4D">
        <w:rPr>
          <w:rFonts w:ascii="Arial" w:eastAsia="Arial" w:hAnsi="Arial" w:cs="Arial"/>
          <w:sz w:val="22"/>
          <w:szCs w:val="22"/>
        </w:rPr>
        <w:t>section of the toolkit</w:t>
      </w:r>
    </w:p>
    <w:p w14:paraId="6CFDFE95" w14:textId="77777777" w:rsidR="002669A9" w:rsidRPr="002669A9" w:rsidRDefault="002669A9" w:rsidP="000712F8">
      <w:pPr>
        <w:tabs>
          <w:tab w:val="left" w:pos="450"/>
        </w:tabs>
        <w:spacing w:after="60" w:line="280" w:lineRule="atLeast"/>
      </w:pPr>
    </w:p>
    <w:p w14:paraId="2F911C78" w14:textId="21FE0B6F" w:rsidR="002669A9" w:rsidRPr="002669A9" w:rsidRDefault="0B783C4D" w:rsidP="0B783C4D">
      <w:pPr>
        <w:pStyle w:val="ListParagraph"/>
        <w:numPr>
          <w:ilvl w:val="0"/>
          <w:numId w:val="10"/>
        </w:numPr>
        <w:tabs>
          <w:tab w:val="left" w:pos="450"/>
        </w:tabs>
        <w:spacing w:after="60" w:line="280" w:lineRule="atLeast"/>
        <w:ind w:left="426"/>
        <w:rPr>
          <w:rFonts w:ascii="Arial" w:eastAsia="Arial" w:hAnsi="Arial" w:cs="Arial"/>
          <w:b/>
          <w:bCs/>
          <w:sz w:val="22"/>
          <w:szCs w:val="22"/>
        </w:rPr>
      </w:pPr>
      <w:r w:rsidRPr="0B783C4D">
        <w:rPr>
          <w:rFonts w:ascii="Arial" w:eastAsia="Arial" w:hAnsi="Arial" w:cs="Arial"/>
          <w:b/>
          <w:bCs/>
          <w:sz w:val="22"/>
          <w:szCs w:val="22"/>
        </w:rPr>
        <w:t xml:space="preserve">Fee paying or free entitlement only </w:t>
      </w:r>
      <w:r w:rsidRPr="0B783C4D">
        <w:rPr>
          <w:rFonts w:ascii="Arial" w:eastAsia="Arial" w:hAnsi="Arial" w:cs="Arial"/>
          <w:sz w:val="22"/>
          <w:szCs w:val="22"/>
        </w:rPr>
        <w:t>– could you deliver only to parents who are willing and prepared to pay for their childcare</w:t>
      </w:r>
      <w:r w:rsidR="006828A9">
        <w:rPr>
          <w:rFonts w:ascii="Arial" w:eastAsia="Arial" w:hAnsi="Arial" w:cs="Arial"/>
          <w:sz w:val="22"/>
          <w:szCs w:val="22"/>
        </w:rPr>
        <w:t>,</w:t>
      </w:r>
      <w:r w:rsidRPr="0B783C4D">
        <w:rPr>
          <w:rFonts w:ascii="Arial" w:eastAsia="Arial" w:hAnsi="Arial" w:cs="Arial"/>
          <w:sz w:val="22"/>
          <w:szCs w:val="22"/>
        </w:rPr>
        <w:t xml:space="preserve"> or could you deliver the universal offer of 570 hours per annum to children whose parents do not meet the EFE eligibility criteria?</w:t>
      </w:r>
    </w:p>
    <w:p w14:paraId="370A4E6E" w14:textId="77777777" w:rsidR="002669A9" w:rsidRPr="002669A9" w:rsidRDefault="002669A9" w:rsidP="002669A9">
      <w:pPr>
        <w:pStyle w:val="ListParagraph"/>
        <w:spacing w:after="60" w:line="280" w:lineRule="atLeast"/>
        <w:ind w:left="426"/>
        <w:rPr>
          <w:rFonts w:ascii="Arial" w:hAnsi="Arial" w:cs="Arial"/>
          <w:sz w:val="22"/>
          <w:szCs w:val="22"/>
        </w:rPr>
      </w:pPr>
    </w:p>
    <w:p w14:paraId="4D52D043" w14:textId="3953FB82" w:rsidR="00424E10" w:rsidRPr="000E2175" w:rsidRDefault="00AE5535" w:rsidP="005D2E58">
      <w:pPr>
        <w:pStyle w:val="ListParagraph"/>
        <w:numPr>
          <w:ilvl w:val="0"/>
          <w:numId w:val="10"/>
        </w:numPr>
        <w:spacing w:after="60" w:line="280" w:lineRule="atLeast"/>
        <w:ind w:left="426"/>
        <w:rPr>
          <w:rFonts w:ascii="Arial" w:hAnsi="Arial" w:cs="Arial"/>
          <w:sz w:val="22"/>
          <w:szCs w:val="22"/>
        </w:rPr>
      </w:pPr>
      <w:r w:rsidRPr="000E2175">
        <w:rPr>
          <w:rFonts w:ascii="Arial" w:hAnsi="Arial" w:cs="Arial"/>
          <w:b/>
          <w:sz w:val="22"/>
          <w:szCs w:val="22"/>
        </w:rPr>
        <w:t xml:space="preserve">Impact on your </w:t>
      </w:r>
      <w:r w:rsidR="008F75B6" w:rsidRPr="000E2175">
        <w:rPr>
          <w:rFonts w:ascii="Arial" w:hAnsi="Arial" w:cs="Arial"/>
          <w:b/>
          <w:sz w:val="22"/>
          <w:szCs w:val="22"/>
        </w:rPr>
        <w:t>budge</w:t>
      </w:r>
      <w:r w:rsidR="001436B8" w:rsidRPr="000E2175">
        <w:rPr>
          <w:rFonts w:ascii="Arial" w:hAnsi="Arial" w:cs="Arial"/>
          <w:b/>
          <w:sz w:val="22"/>
          <w:szCs w:val="22"/>
        </w:rPr>
        <w:t xml:space="preserve">t and likely </w:t>
      </w:r>
      <w:r w:rsidR="008F75B6" w:rsidRPr="000E2175">
        <w:rPr>
          <w:rFonts w:ascii="Arial" w:hAnsi="Arial" w:cs="Arial"/>
          <w:b/>
          <w:sz w:val="22"/>
          <w:szCs w:val="22"/>
        </w:rPr>
        <w:t>t</w:t>
      </w:r>
      <w:r w:rsidR="001436B8" w:rsidRPr="000E2175">
        <w:rPr>
          <w:rFonts w:ascii="Arial" w:hAnsi="Arial" w:cs="Arial"/>
          <w:b/>
          <w:sz w:val="22"/>
          <w:szCs w:val="22"/>
        </w:rPr>
        <w:t>ake up</w:t>
      </w:r>
      <w:r w:rsidR="008F75B6" w:rsidRPr="000E2175">
        <w:rPr>
          <w:rFonts w:ascii="Arial" w:hAnsi="Arial" w:cs="Arial"/>
          <w:b/>
          <w:sz w:val="22"/>
          <w:szCs w:val="22"/>
        </w:rPr>
        <w:t xml:space="preserve"> </w:t>
      </w:r>
      <w:r w:rsidRPr="000E2175">
        <w:rPr>
          <w:rFonts w:ascii="Arial" w:hAnsi="Arial" w:cs="Arial"/>
          <w:sz w:val="22"/>
          <w:szCs w:val="22"/>
        </w:rPr>
        <w:t>–</w:t>
      </w:r>
      <w:r w:rsidR="008F75B6" w:rsidRPr="000E2175">
        <w:rPr>
          <w:rFonts w:ascii="Arial" w:hAnsi="Arial" w:cs="Arial"/>
          <w:sz w:val="22"/>
          <w:szCs w:val="22"/>
        </w:rPr>
        <w:t xml:space="preserve"> </w:t>
      </w:r>
      <w:r w:rsidR="002669A9">
        <w:rPr>
          <w:rFonts w:ascii="Arial" w:hAnsi="Arial" w:cs="Arial"/>
          <w:sz w:val="22"/>
          <w:szCs w:val="22"/>
        </w:rPr>
        <w:t>for each of the options you should undertake robust financial impact assessment.  Ideally this should be done alongside an assessment of likely demand and take</w:t>
      </w:r>
      <w:r w:rsidR="006828A9">
        <w:rPr>
          <w:rFonts w:ascii="Arial" w:hAnsi="Arial" w:cs="Arial"/>
          <w:sz w:val="22"/>
          <w:szCs w:val="22"/>
        </w:rPr>
        <w:t>-</w:t>
      </w:r>
      <w:r w:rsidR="002669A9">
        <w:rPr>
          <w:rFonts w:ascii="Arial" w:hAnsi="Arial" w:cs="Arial"/>
          <w:sz w:val="22"/>
          <w:szCs w:val="22"/>
        </w:rPr>
        <w:t xml:space="preserve">up. </w:t>
      </w:r>
    </w:p>
    <w:p w14:paraId="31EF8875" w14:textId="77777777" w:rsidR="00424E10" w:rsidRPr="000E2175" w:rsidRDefault="00424E10" w:rsidP="00C93D2D">
      <w:pPr>
        <w:widowControl w:val="0"/>
        <w:autoSpaceDE w:val="0"/>
        <w:autoSpaceDN w:val="0"/>
        <w:adjustRightInd w:val="0"/>
        <w:rPr>
          <w:rFonts w:ascii="Arial" w:hAnsi="Arial" w:cs="Arial"/>
          <w:color w:val="262626"/>
          <w:sz w:val="22"/>
          <w:szCs w:val="22"/>
          <w:lang w:val="en-US"/>
        </w:rPr>
      </w:pPr>
    </w:p>
    <w:p w14:paraId="0D9F7826" w14:textId="5C05108E" w:rsidR="00FD5E03" w:rsidRPr="0080048D" w:rsidRDefault="00FD5E03" w:rsidP="00FD5E03">
      <w:pPr>
        <w:widowControl w:val="0"/>
        <w:autoSpaceDE w:val="0"/>
        <w:autoSpaceDN w:val="0"/>
        <w:adjustRightInd w:val="0"/>
        <w:rPr>
          <w:rFonts w:ascii="Arial" w:hAnsi="Arial" w:cs="Arial"/>
          <w:b/>
          <w:color w:val="262626"/>
          <w:sz w:val="22"/>
          <w:szCs w:val="22"/>
          <w:lang w:val="en-US"/>
        </w:rPr>
      </w:pPr>
      <w:r w:rsidRPr="7E443469">
        <w:rPr>
          <w:rFonts w:ascii="Arial" w:eastAsia="Arial" w:hAnsi="Arial" w:cs="Arial"/>
          <w:color w:val="000000" w:themeColor="text1"/>
          <w:sz w:val="22"/>
          <w:szCs w:val="22"/>
          <w:lang w:val="en-US"/>
        </w:rPr>
        <w:t xml:space="preserve">You might want to read the </w:t>
      </w:r>
      <w:r w:rsidRPr="00D85678">
        <w:rPr>
          <w:rFonts w:ascii="Arial" w:eastAsia="Arial" w:hAnsi="Arial" w:cs="Arial"/>
          <w:bCs/>
          <w:color w:val="000000" w:themeColor="text1"/>
          <w:sz w:val="22"/>
          <w:szCs w:val="22"/>
          <w:lang w:val="en-US"/>
        </w:rPr>
        <w:t>case studies:</w:t>
      </w:r>
      <w:r w:rsidRPr="7E443469">
        <w:rPr>
          <w:rFonts w:ascii="Arial" w:eastAsia="Arial" w:hAnsi="Arial" w:cs="Arial"/>
          <w:b/>
          <w:bCs/>
          <w:color w:val="000000" w:themeColor="text1"/>
          <w:sz w:val="22"/>
          <w:szCs w:val="22"/>
          <w:lang w:val="en-US"/>
        </w:rPr>
        <w:t xml:space="preserve"> </w:t>
      </w:r>
      <w:hyperlink r:id="rId12" w:history="1">
        <w:r w:rsidR="00CD6A2C">
          <w:rPr>
            <w:rStyle w:val="Hyperlink"/>
            <w:rFonts w:ascii="Arial" w:eastAsia="Arial" w:hAnsi="Arial" w:cs="Arial"/>
            <w:b/>
            <w:bCs/>
            <w:sz w:val="22"/>
            <w:szCs w:val="22"/>
            <w:lang w:val="en-US"/>
          </w:rPr>
          <w:t>U</w:t>
        </w:r>
        <w:r w:rsidRPr="00CD6A2C">
          <w:rPr>
            <w:rStyle w:val="Hyperlink"/>
            <w:rFonts w:ascii="Arial" w:eastAsia="Arial" w:hAnsi="Arial" w:cs="Arial"/>
            <w:b/>
            <w:bCs/>
            <w:sz w:val="22"/>
            <w:szCs w:val="22"/>
            <w:lang w:val="en-US"/>
          </w:rPr>
          <w:t>sing procurement to outsource nursery provision</w:t>
        </w:r>
      </w:hyperlink>
      <w:r>
        <w:rPr>
          <w:rFonts w:ascii="Arial" w:eastAsia="Arial" w:hAnsi="Arial" w:cs="Arial"/>
          <w:b/>
          <w:bCs/>
          <w:color w:val="000000" w:themeColor="text1"/>
          <w:sz w:val="22"/>
          <w:szCs w:val="22"/>
          <w:lang w:val="en-US"/>
        </w:rPr>
        <w:t xml:space="preserve">, </w:t>
      </w:r>
      <w:hyperlink r:id="rId13" w:history="1">
        <w:r w:rsidR="00CD6A2C" w:rsidRPr="00CD6A2C">
          <w:rPr>
            <w:rStyle w:val="Hyperlink"/>
            <w:rFonts w:ascii="Arial" w:eastAsia="Arial" w:hAnsi="Arial" w:cs="Arial"/>
            <w:b/>
            <w:bCs/>
            <w:sz w:val="22"/>
            <w:szCs w:val="22"/>
            <w:lang w:val="en-US"/>
          </w:rPr>
          <w:t>B</w:t>
        </w:r>
        <w:r w:rsidRPr="00CD6A2C">
          <w:rPr>
            <w:rStyle w:val="Hyperlink"/>
            <w:rFonts w:ascii="Arial" w:eastAsia="Arial" w:hAnsi="Arial" w:cs="Arial"/>
            <w:b/>
            <w:bCs/>
            <w:sz w:val="22"/>
            <w:szCs w:val="22"/>
            <w:lang w:val="en-US"/>
          </w:rPr>
          <w:t>lended model 1 primary school, nursery school and children's centre</w:t>
        </w:r>
      </w:hyperlink>
      <w:r w:rsidRPr="7E443469">
        <w:rPr>
          <w:rFonts w:ascii="Arial" w:eastAsia="Arial" w:hAnsi="Arial" w:cs="Arial"/>
          <w:b/>
          <w:bCs/>
          <w:color w:val="000000" w:themeColor="text1"/>
          <w:sz w:val="22"/>
          <w:szCs w:val="22"/>
          <w:lang w:val="en-US"/>
        </w:rPr>
        <w:t xml:space="preserve">, </w:t>
      </w:r>
      <w:hyperlink r:id="rId14" w:history="1">
        <w:r w:rsidR="00CD6A2C" w:rsidRPr="00CD6A2C">
          <w:rPr>
            <w:rStyle w:val="Hyperlink"/>
            <w:rFonts w:ascii="Arial" w:eastAsia="Arial" w:hAnsi="Arial" w:cs="Arial"/>
            <w:b/>
            <w:bCs/>
            <w:sz w:val="22"/>
            <w:szCs w:val="22"/>
            <w:lang w:val="en-US"/>
          </w:rPr>
          <w:t>B</w:t>
        </w:r>
        <w:r w:rsidRPr="00CD6A2C">
          <w:rPr>
            <w:rStyle w:val="Hyperlink"/>
            <w:rFonts w:ascii="Arial" w:eastAsia="Arial" w:hAnsi="Arial" w:cs="Arial"/>
            <w:b/>
            <w:bCs/>
            <w:sz w:val="22"/>
            <w:szCs w:val="22"/>
            <w:lang w:val="en-US"/>
          </w:rPr>
          <w:t>lended model 2 school building on existing partnership</w:t>
        </w:r>
      </w:hyperlink>
      <w:r w:rsidR="00253BBA">
        <w:rPr>
          <w:rFonts w:ascii="Arial" w:eastAsia="Arial" w:hAnsi="Arial" w:cs="Arial"/>
          <w:b/>
          <w:bCs/>
          <w:color w:val="000000" w:themeColor="text1"/>
          <w:sz w:val="22"/>
          <w:szCs w:val="22"/>
          <w:lang w:val="en-US"/>
        </w:rPr>
        <w:t>,</w:t>
      </w:r>
      <w:r w:rsidRPr="7E443469">
        <w:rPr>
          <w:rFonts w:ascii="Arial" w:eastAsia="Arial" w:hAnsi="Arial" w:cs="Arial"/>
          <w:b/>
          <w:bCs/>
          <w:color w:val="000000" w:themeColor="text1"/>
          <w:sz w:val="22"/>
          <w:szCs w:val="22"/>
          <w:lang w:val="en-US"/>
        </w:rPr>
        <w:t xml:space="preserve"> </w:t>
      </w:r>
      <w:hyperlink r:id="rId15" w:history="1">
        <w:r w:rsidR="00CD6A2C" w:rsidRPr="00CD6A2C">
          <w:rPr>
            <w:rStyle w:val="Hyperlink"/>
            <w:rFonts w:ascii="Arial" w:eastAsia="Arial" w:hAnsi="Arial" w:cs="Arial"/>
            <w:b/>
            <w:bCs/>
            <w:sz w:val="22"/>
            <w:szCs w:val="22"/>
            <w:lang w:val="en-US"/>
          </w:rPr>
          <w:t>B</w:t>
        </w:r>
        <w:r w:rsidRPr="00CD6A2C">
          <w:rPr>
            <w:rStyle w:val="Hyperlink"/>
            <w:rFonts w:ascii="Arial" w:eastAsia="Arial" w:hAnsi="Arial" w:cs="Arial"/>
            <w:b/>
            <w:bCs/>
            <w:sz w:val="22"/>
            <w:szCs w:val="22"/>
            <w:lang w:val="en-US"/>
          </w:rPr>
          <w:t xml:space="preserve">lended model </w:t>
        </w:r>
        <w:r w:rsidR="00253BBA" w:rsidRPr="00CD6A2C">
          <w:rPr>
            <w:rStyle w:val="Hyperlink"/>
            <w:rFonts w:ascii="Arial" w:eastAsia="Arial" w:hAnsi="Arial" w:cs="Arial"/>
            <w:b/>
            <w:bCs/>
            <w:sz w:val="22"/>
            <w:szCs w:val="22"/>
            <w:lang w:val="en-US"/>
          </w:rPr>
          <w:t>3</w:t>
        </w:r>
        <w:r w:rsidRPr="00CD6A2C">
          <w:rPr>
            <w:rStyle w:val="Hyperlink"/>
            <w:rFonts w:ascii="Arial" w:eastAsia="Arial" w:hAnsi="Arial" w:cs="Arial"/>
            <w:b/>
            <w:bCs/>
            <w:sz w:val="22"/>
            <w:szCs w:val="22"/>
            <w:lang w:val="en-US"/>
          </w:rPr>
          <w:t xml:space="preserve"> </w:t>
        </w:r>
        <w:r w:rsidR="00253BBA" w:rsidRPr="00CD6A2C">
          <w:rPr>
            <w:rStyle w:val="Hyperlink"/>
            <w:rFonts w:ascii="Arial" w:eastAsia="Arial" w:hAnsi="Arial" w:cs="Arial"/>
            <w:b/>
            <w:bCs/>
            <w:sz w:val="22"/>
            <w:szCs w:val="22"/>
            <w:lang w:val="en-US"/>
          </w:rPr>
          <w:t>two community nurseries</w:t>
        </w:r>
      </w:hyperlink>
      <w:r w:rsidRPr="7E443469">
        <w:rPr>
          <w:rFonts w:ascii="Arial" w:eastAsia="Arial" w:hAnsi="Arial" w:cs="Arial"/>
          <w:b/>
          <w:bCs/>
          <w:color w:val="000000" w:themeColor="text1"/>
          <w:sz w:val="22"/>
          <w:szCs w:val="22"/>
          <w:lang w:val="en-US"/>
        </w:rPr>
        <w:t xml:space="preserve"> </w:t>
      </w:r>
      <w:r w:rsidRPr="002715B9">
        <w:rPr>
          <w:rFonts w:ascii="Arial" w:eastAsia="Arial" w:hAnsi="Arial" w:cs="Arial"/>
          <w:bCs/>
          <w:color w:val="000000" w:themeColor="text1"/>
          <w:sz w:val="22"/>
          <w:szCs w:val="22"/>
          <w:lang w:val="en-US"/>
        </w:rPr>
        <w:t xml:space="preserve">and </w:t>
      </w:r>
      <w:hyperlink r:id="rId16" w:history="1">
        <w:r w:rsidR="00CD6A2C" w:rsidRPr="00672FAB">
          <w:rPr>
            <w:rStyle w:val="Hyperlink"/>
            <w:rFonts w:ascii="Arial" w:eastAsia="Arial" w:hAnsi="Arial" w:cs="Arial"/>
            <w:b/>
            <w:bCs/>
            <w:sz w:val="22"/>
            <w:szCs w:val="22"/>
            <w:lang w:val="en-US"/>
          </w:rPr>
          <w:t>B</w:t>
        </w:r>
        <w:r w:rsidRPr="00672FAB">
          <w:rPr>
            <w:rStyle w:val="Hyperlink"/>
            <w:rFonts w:ascii="Arial" w:eastAsia="Arial" w:hAnsi="Arial" w:cs="Arial"/>
            <w:b/>
            <w:bCs/>
            <w:sz w:val="22"/>
            <w:szCs w:val="22"/>
            <w:lang w:val="en-US"/>
          </w:rPr>
          <w:t>lended model 5 benefits of partnership with wider family support services</w:t>
        </w:r>
      </w:hyperlink>
      <w:r w:rsidRPr="7E443469">
        <w:rPr>
          <w:rFonts w:ascii="Arial" w:eastAsia="Arial" w:hAnsi="Arial" w:cs="Arial"/>
          <w:b/>
          <w:bCs/>
          <w:color w:val="000000" w:themeColor="text1"/>
          <w:sz w:val="22"/>
          <w:szCs w:val="22"/>
          <w:lang w:val="en-US"/>
        </w:rPr>
        <w:t xml:space="preserve"> </w:t>
      </w:r>
      <w:r w:rsidRPr="7E443469">
        <w:rPr>
          <w:rFonts w:ascii="Arial" w:eastAsia="Arial" w:hAnsi="Arial" w:cs="Arial"/>
          <w:color w:val="000000" w:themeColor="text1"/>
          <w:sz w:val="22"/>
          <w:szCs w:val="22"/>
          <w:lang w:val="en-US"/>
        </w:rPr>
        <w:t xml:space="preserve">in the </w:t>
      </w:r>
      <w:hyperlink r:id="rId17" w:history="1">
        <w:r w:rsidR="00D85678" w:rsidRPr="00672FAB">
          <w:rPr>
            <w:rStyle w:val="Hyperlink"/>
            <w:rFonts w:ascii="Arial" w:eastAsia="Arial" w:hAnsi="Arial" w:cs="Arial"/>
            <w:b/>
            <w:bCs/>
            <w:sz w:val="22"/>
            <w:szCs w:val="22"/>
            <w:lang w:val="en-US"/>
          </w:rPr>
          <w:t>D</w:t>
        </w:r>
        <w:r w:rsidRPr="00672FAB">
          <w:rPr>
            <w:rStyle w:val="Hyperlink"/>
            <w:rFonts w:ascii="Arial" w:eastAsia="Arial" w:hAnsi="Arial" w:cs="Arial"/>
            <w:b/>
            <w:bCs/>
            <w:sz w:val="22"/>
            <w:szCs w:val="22"/>
            <w:lang w:val="en-US"/>
          </w:rPr>
          <w:t>elivery models</w:t>
        </w:r>
      </w:hyperlink>
      <w:r w:rsidRPr="002715B9">
        <w:rPr>
          <w:rFonts w:ascii="Arial" w:eastAsia="Arial" w:hAnsi="Arial" w:cs="Arial"/>
          <w:b/>
          <w:bCs/>
          <w:color w:val="0070C0"/>
          <w:sz w:val="22"/>
          <w:szCs w:val="22"/>
          <w:lang w:val="en-US"/>
        </w:rPr>
        <w:t xml:space="preserve"> </w:t>
      </w:r>
      <w:r w:rsidRPr="7E443469">
        <w:rPr>
          <w:rFonts w:ascii="Arial" w:eastAsia="Arial" w:hAnsi="Arial" w:cs="Arial"/>
          <w:color w:val="000000" w:themeColor="text1"/>
          <w:sz w:val="22"/>
          <w:szCs w:val="22"/>
          <w:lang w:val="en-US"/>
        </w:rPr>
        <w:t>section of the toolkit.</w:t>
      </w:r>
    </w:p>
    <w:p w14:paraId="1B528D39" w14:textId="77777777" w:rsidR="00C93D2D" w:rsidRPr="000E2175" w:rsidRDefault="00C93D2D" w:rsidP="00C93D2D">
      <w:pPr>
        <w:widowControl w:val="0"/>
        <w:autoSpaceDE w:val="0"/>
        <w:autoSpaceDN w:val="0"/>
        <w:adjustRightInd w:val="0"/>
        <w:rPr>
          <w:rFonts w:ascii="Arial" w:hAnsi="Arial" w:cs="Arial"/>
          <w:color w:val="262626"/>
          <w:sz w:val="22"/>
          <w:szCs w:val="22"/>
          <w:lang w:val="en-US"/>
        </w:rPr>
      </w:pPr>
    </w:p>
    <w:p w14:paraId="3B669A82" w14:textId="77777777" w:rsidR="002715B9" w:rsidRDefault="002715B9">
      <w:pPr>
        <w:rPr>
          <w:rFonts w:ascii="Arial" w:hAnsi="Arial" w:cs="Arial"/>
          <w:b/>
          <w:sz w:val="22"/>
          <w:szCs w:val="22"/>
        </w:rPr>
      </w:pPr>
      <w:r>
        <w:rPr>
          <w:rFonts w:ascii="Arial" w:hAnsi="Arial" w:cs="Arial"/>
          <w:b/>
          <w:sz w:val="22"/>
          <w:szCs w:val="22"/>
        </w:rPr>
        <w:br w:type="page"/>
      </w:r>
    </w:p>
    <w:p w14:paraId="4F6C42D0" w14:textId="4B9248D6" w:rsidR="008F75B6" w:rsidRPr="000E2175" w:rsidRDefault="008F75B6" w:rsidP="002715B9">
      <w:pPr>
        <w:spacing w:after="120"/>
        <w:rPr>
          <w:rFonts w:ascii="Arial" w:hAnsi="Arial" w:cs="Arial"/>
          <w:b/>
          <w:sz w:val="22"/>
          <w:szCs w:val="22"/>
        </w:rPr>
      </w:pPr>
      <w:r w:rsidRPr="000E2175">
        <w:rPr>
          <w:rFonts w:ascii="Arial" w:hAnsi="Arial" w:cs="Arial"/>
          <w:b/>
          <w:sz w:val="22"/>
          <w:szCs w:val="22"/>
        </w:rPr>
        <w:lastRenderedPageBreak/>
        <w:t>Step 2</w:t>
      </w:r>
      <w:r w:rsidR="005D2E58" w:rsidRPr="000E2175">
        <w:rPr>
          <w:rFonts w:ascii="Arial" w:hAnsi="Arial" w:cs="Arial"/>
          <w:b/>
          <w:sz w:val="22"/>
          <w:szCs w:val="22"/>
        </w:rPr>
        <w:t xml:space="preserve"> – we want to work in partnership</w:t>
      </w:r>
      <w:r w:rsidR="005C7F30">
        <w:rPr>
          <w:rFonts w:ascii="Arial" w:hAnsi="Arial" w:cs="Arial"/>
          <w:b/>
          <w:sz w:val="22"/>
          <w:szCs w:val="22"/>
        </w:rPr>
        <w:t>,</w:t>
      </w:r>
      <w:r w:rsidR="005D2E58" w:rsidRPr="000E2175">
        <w:rPr>
          <w:rFonts w:ascii="Arial" w:hAnsi="Arial" w:cs="Arial"/>
          <w:b/>
          <w:sz w:val="22"/>
          <w:szCs w:val="22"/>
        </w:rPr>
        <w:t xml:space="preserve"> what do we do?</w:t>
      </w:r>
    </w:p>
    <w:p w14:paraId="22B121E1" w14:textId="1AE9986D" w:rsidR="00FD5E03" w:rsidRPr="002715B9" w:rsidRDefault="0080048D" w:rsidP="002715B9">
      <w:pPr>
        <w:spacing w:after="120"/>
        <w:rPr>
          <w:rFonts w:ascii="Arial" w:hAnsi="Arial" w:cs="Arial"/>
          <w:sz w:val="22"/>
          <w:szCs w:val="22"/>
        </w:rPr>
      </w:pPr>
      <w:r w:rsidRPr="000E2175">
        <w:rPr>
          <w:rFonts w:ascii="Arial" w:hAnsi="Arial" w:cs="Arial"/>
          <w:sz w:val="22"/>
          <w:szCs w:val="22"/>
        </w:rPr>
        <w:t>Having decided that a partnership approach is a serious option</w:t>
      </w:r>
      <w:r w:rsidR="002715B9">
        <w:rPr>
          <w:rFonts w:ascii="Arial" w:hAnsi="Arial" w:cs="Arial"/>
          <w:sz w:val="22"/>
          <w:szCs w:val="22"/>
        </w:rPr>
        <w:t>, you</w:t>
      </w:r>
      <w:r w:rsidR="00FD5E03" w:rsidRPr="28AB7828">
        <w:rPr>
          <w:rFonts w:ascii="Arial" w:eastAsia="Arial" w:hAnsi="Arial" w:cs="Arial"/>
          <w:color w:val="000000" w:themeColor="text1"/>
          <w:sz w:val="22"/>
          <w:szCs w:val="22"/>
          <w:lang w:val="en-US"/>
        </w:rPr>
        <w:t xml:space="preserve"> may also find the following documents and toolkit sections useful:</w:t>
      </w:r>
    </w:p>
    <w:p w14:paraId="006D80A5" w14:textId="0B21CE90" w:rsidR="00FD5E03" w:rsidRPr="002715B9" w:rsidRDefault="002D12E3" w:rsidP="00FD5E03">
      <w:pPr>
        <w:pStyle w:val="ListParagraph"/>
        <w:widowControl w:val="0"/>
        <w:numPr>
          <w:ilvl w:val="0"/>
          <w:numId w:val="15"/>
        </w:numPr>
        <w:autoSpaceDE w:val="0"/>
        <w:autoSpaceDN w:val="0"/>
        <w:adjustRightInd w:val="0"/>
        <w:rPr>
          <w:color w:val="0070C0"/>
          <w:sz w:val="22"/>
          <w:szCs w:val="22"/>
          <w:lang w:val="en-US"/>
        </w:rPr>
      </w:pPr>
      <w:hyperlink r:id="rId18" w:history="1">
        <w:r w:rsidR="00FD5E03" w:rsidRPr="00C43480">
          <w:rPr>
            <w:rStyle w:val="Hyperlink"/>
            <w:rFonts w:ascii="Arial" w:eastAsia="Arial" w:hAnsi="Arial" w:cs="Arial"/>
            <w:b/>
            <w:bCs/>
            <w:sz w:val="22"/>
            <w:szCs w:val="22"/>
            <w:lang w:val="en-US"/>
          </w:rPr>
          <w:t>Frequently Asked Questions</w:t>
        </w:r>
        <w:r w:rsidR="00FD5E03" w:rsidRPr="00C43480">
          <w:rPr>
            <w:rStyle w:val="Hyperlink"/>
            <w:rFonts w:ascii="Arial" w:eastAsia="Arial" w:hAnsi="Arial" w:cs="Arial"/>
            <w:sz w:val="22"/>
            <w:szCs w:val="22"/>
            <w:lang w:val="en-US"/>
          </w:rPr>
          <w:t xml:space="preserve"> </w:t>
        </w:r>
      </w:hyperlink>
      <w:r w:rsidR="00FD5E03" w:rsidRPr="002715B9">
        <w:rPr>
          <w:rFonts w:ascii="Arial" w:eastAsia="Arial" w:hAnsi="Arial" w:cs="Arial"/>
          <w:color w:val="0070C0"/>
          <w:sz w:val="22"/>
          <w:szCs w:val="22"/>
          <w:lang w:val="en-US"/>
        </w:rPr>
        <w:t xml:space="preserve"> </w:t>
      </w:r>
      <w:r w:rsidR="00FD5E03" w:rsidRPr="002563A8">
        <w:rPr>
          <w:rFonts w:ascii="Arial" w:eastAsia="Arial" w:hAnsi="Arial" w:cs="Arial"/>
          <w:color w:val="000000" w:themeColor="text1"/>
          <w:sz w:val="22"/>
          <w:szCs w:val="22"/>
          <w:lang w:val="en-US"/>
        </w:rPr>
        <w:t xml:space="preserve">– this can be found under </w:t>
      </w:r>
      <w:hyperlink r:id="rId19" w:history="1">
        <w:r w:rsidR="00D85678" w:rsidRPr="00C43480">
          <w:rPr>
            <w:rStyle w:val="Hyperlink"/>
            <w:rFonts w:ascii="Arial" w:eastAsia="Arial" w:hAnsi="Arial" w:cs="Arial"/>
            <w:b/>
            <w:bCs/>
            <w:sz w:val="22"/>
            <w:szCs w:val="22"/>
            <w:lang w:val="en-US"/>
          </w:rPr>
          <w:t>O</w:t>
        </w:r>
        <w:r w:rsidR="00FD5E03" w:rsidRPr="00C43480">
          <w:rPr>
            <w:rStyle w:val="Hyperlink"/>
            <w:rFonts w:ascii="Arial" w:eastAsia="Arial" w:hAnsi="Arial" w:cs="Arial"/>
            <w:b/>
            <w:bCs/>
            <w:sz w:val="22"/>
            <w:szCs w:val="22"/>
            <w:lang w:val="en-US"/>
          </w:rPr>
          <w:t>verview</w:t>
        </w:r>
      </w:hyperlink>
    </w:p>
    <w:p w14:paraId="09CB59B1" w14:textId="73DE7001" w:rsidR="002715B9" w:rsidRPr="002715B9" w:rsidRDefault="002D12E3" w:rsidP="00FD5E03">
      <w:pPr>
        <w:pStyle w:val="ListParagraph"/>
        <w:widowControl w:val="0"/>
        <w:numPr>
          <w:ilvl w:val="0"/>
          <w:numId w:val="15"/>
        </w:numPr>
        <w:autoSpaceDE w:val="0"/>
        <w:autoSpaceDN w:val="0"/>
        <w:adjustRightInd w:val="0"/>
        <w:rPr>
          <w:color w:val="0070C0"/>
          <w:sz w:val="22"/>
          <w:szCs w:val="22"/>
          <w:lang w:val="en-US"/>
        </w:rPr>
      </w:pPr>
      <w:hyperlink r:id="rId20" w:history="1">
        <w:r w:rsidR="002715B9" w:rsidRPr="00C43480">
          <w:rPr>
            <w:rStyle w:val="Hyperlink"/>
            <w:rFonts w:ascii="Arial" w:eastAsia="Arial" w:hAnsi="Arial" w:cs="Arial"/>
            <w:b/>
            <w:bCs/>
            <w:sz w:val="22"/>
            <w:szCs w:val="22"/>
            <w:lang w:val="en-US"/>
          </w:rPr>
          <w:t>Partnerships</w:t>
        </w:r>
      </w:hyperlink>
    </w:p>
    <w:p w14:paraId="03ECED7F" w14:textId="00AF514B" w:rsidR="00FD5E03" w:rsidRPr="00F732BE" w:rsidRDefault="002D12E3" w:rsidP="00FD5E03">
      <w:pPr>
        <w:pStyle w:val="ListParagraph"/>
        <w:numPr>
          <w:ilvl w:val="0"/>
          <w:numId w:val="15"/>
        </w:numPr>
        <w:rPr>
          <w:color w:val="0070C0"/>
          <w:sz w:val="22"/>
          <w:szCs w:val="22"/>
        </w:rPr>
      </w:pPr>
      <w:hyperlink r:id="rId21" w:history="1">
        <w:r w:rsidR="00B6197F" w:rsidRPr="00C43480">
          <w:rPr>
            <w:rStyle w:val="Hyperlink"/>
            <w:rFonts w:ascii="Arial" w:eastAsia="Arial" w:hAnsi="Arial" w:cs="Arial"/>
            <w:b/>
            <w:bCs/>
            <w:sz w:val="22"/>
            <w:szCs w:val="22"/>
            <w:lang w:val="en-US"/>
          </w:rPr>
          <w:t>EYFS – Joint Management of a Child's E</w:t>
        </w:r>
        <w:r w:rsidR="00FD5E03" w:rsidRPr="00C43480">
          <w:rPr>
            <w:rStyle w:val="Hyperlink"/>
            <w:rFonts w:ascii="Arial" w:eastAsia="Arial" w:hAnsi="Arial" w:cs="Arial"/>
            <w:b/>
            <w:bCs/>
            <w:sz w:val="22"/>
            <w:szCs w:val="22"/>
            <w:lang w:val="en-US"/>
          </w:rPr>
          <w:t>ducation</w:t>
        </w:r>
      </w:hyperlink>
      <w:r w:rsidR="00FD5E03" w:rsidRPr="002715B9">
        <w:rPr>
          <w:rFonts w:ascii="Arial" w:eastAsia="Arial" w:hAnsi="Arial" w:cs="Arial"/>
          <w:b/>
          <w:bCs/>
          <w:color w:val="0070C0"/>
          <w:sz w:val="22"/>
          <w:szCs w:val="22"/>
          <w:lang w:val="en-US"/>
        </w:rPr>
        <w:t xml:space="preserve"> </w:t>
      </w:r>
    </w:p>
    <w:p w14:paraId="4CDDCAAB" w14:textId="77777777" w:rsidR="00F732BE" w:rsidRDefault="00F732BE" w:rsidP="00F732BE">
      <w:pPr>
        <w:pStyle w:val="ListParagraph"/>
        <w:ind w:left="360"/>
        <w:rPr>
          <w:color w:val="0070C0"/>
          <w:sz w:val="22"/>
          <w:szCs w:val="22"/>
        </w:rPr>
      </w:pPr>
    </w:p>
    <w:p w14:paraId="73B4EA45" w14:textId="77777777" w:rsidR="00F732BE" w:rsidRDefault="00F732BE" w:rsidP="00F732BE">
      <w:pPr>
        <w:pStyle w:val="ListParagraph"/>
        <w:ind w:left="360"/>
        <w:rPr>
          <w:color w:val="0070C0"/>
          <w:sz w:val="22"/>
          <w:szCs w:val="22"/>
        </w:rPr>
      </w:pPr>
    </w:p>
    <w:p w14:paraId="3CB33E98" w14:textId="34CB164C" w:rsidR="00F732BE" w:rsidRDefault="00F732BE" w:rsidP="00F732BE">
      <w:r>
        <w:rPr>
          <w:noProof/>
          <w:lang w:eastAsia="en-GB"/>
        </w:rPr>
        <mc:AlternateContent>
          <mc:Choice Requires="wps">
            <w:drawing>
              <wp:anchor distT="0" distB="0" distL="114300" distR="114300" simplePos="0" relativeHeight="251659264" behindDoc="0" locked="0" layoutInCell="1" allowOverlap="1" wp14:anchorId="3131C162" wp14:editId="5CD497AE">
                <wp:simplePos x="0" y="0"/>
                <wp:positionH relativeFrom="column">
                  <wp:posOffset>1189355</wp:posOffset>
                </wp:positionH>
                <wp:positionV relativeFrom="paragraph">
                  <wp:posOffset>200025</wp:posOffset>
                </wp:positionV>
                <wp:extent cx="3352165" cy="386080"/>
                <wp:effectExtent l="0" t="0" r="2603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386080"/>
                        </a:xfrm>
                        <a:prstGeom prst="rect">
                          <a:avLst/>
                        </a:prstGeom>
                        <a:solidFill>
                          <a:srgbClr val="FFFFFF"/>
                        </a:solidFill>
                        <a:ln w="9525">
                          <a:solidFill>
                            <a:srgbClr val="000000"/>
                          </a:solidFill>
                          <a:miter lim="800000"/>
                          <a:headEnd/>
                          <a:tailEnd/>
                        </a:ln>
                      </wps:spPr>
                      <wps:txbx>
                        <w:txbxContent>
                          <w:p w14:paraId="421B66AD" w14:textId="77777777" w:rsidR="00CD6A2C" w:rsidRPr="009C37B6" w:rsidRDefault="00CD6A2C" w:rsidP="00F732BE">
                            <w:pPr>
                              <w:jc w:val="center"/>
                              <w:rPr>
                                <w:rFonts w:ascii="Arial" w:hAnsi="Arial" w:cs="Arial"/>
                                <w:sz w:val="22"/>
                                <w:szCs w:val="22"/>
                              </w:rPr>
                            </w:pPr>
                            <w:r w:rsidRPr="009C37B6">
                              <w:rPr>
                                <w:rFonts w:ascii="Arial" w:hAnsi="Arial" w:cs="Arial"/>
                                <w:sz w:val="22"/>
                                <w:szCs w:val="22"/>
                              </w:rPr>
                              <w:t>Contact your local authority</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type w14:anchorId="3131C162" id="_x0000_t202" coordsize="21600,21600" o:spt="202" path="m,l,21600r21600,l21600,xe">
                <v:stroke joinstyle="miter"/>
                <v:path gradientshapeok="t" o:connecttype="rect"/>
              </v:shapetype>
              <v:shape id="Text Box 2" o:spid="_x0000_s1026" type="#_x0000_t202" style="position:absolute;margin-left:93.65pt;margin-top:15.75pt;width:263.95pt;height:30.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">
                <v:textbox style="mso-fit-shape-to-text:t">
                  <w:txbxContent>
                    <w:p w14:paraId="421B66AD" w14:textId="77777777" w:rsidR="00CD6A2C" w:rsidRPr="009C37B6" w:rsidRDefault="00CD6A2C" w:rsidP="00F732BE">
                      <w:pPr>
                        <w:jc w:val="center"/>
                        <w:rPr>
                          <w:rFonts w:ascii="Arial" w:hAnsi="Arial" w:cs="Arial"/>
                          <w:sz w:val="22"/>
                          <w:szCs w:val="22"/>
                        </w:rPr>
                      </w:pPr>
                      <w:r w:rsidRPr="009C37B6">
                        <w:rPr>
                          <w:rFonts w:ascii="Arial" w:hAnsi="Arial" w:cs="Arial"/>
                          <w:sz w:val="22"/>
                          <w:szCs w:val="22"/>
                        </w:rPr>
                        <w:t>Contact your local authority</w:t>
                      </w:r>
                    </w:p>
                  </w:txbxContent>
                </v:textbox>
              </v:shape>
            </w:pict>
          </mc:Fallback>
        </mc:AlternateContent>
      </w:r>
    </w:p>
    <w:p w14:paraId="43751932" w14:textId="77777777" w:rsidR="00F732BE" w:rsidRPr="00531BE9" w:rsidRDefault="00F732BE" w:rsidP="00F732BE"/>
    <w:p w14:paraId="7E54740B" w14:textId="7837C8A2" w:rsidR="00F732BE" w:rsidRDefault="00F732BE" w:rsidP="00F732BE">
      <w:r>
        <w:rPr>
          <w:noProof/>
          <w:lang w:eastAsia="en-GB"/>
        </w:rPr>
        <mc:AlternateContent>
          <mc:Choice Requires="wps">
            <w:drawing>
              <wp:anchor distT="0" distB="0" distL="114300" distR="114300" simplePos="0" relativeHeight="251660288" behindDoc="0" locked="0" layoutInCell="1" allowOverlap="1" wp14:anchorId="13918B0D" wp14:editId="474AA3DB">
                <wp:simplePos x="0" y="0"/>
                <wp:positionH relativeFrom="column">
                  <wp:posOffset>2867025</wp:posOffset>
                </wp:positionH>
                <wp:positionV relativeFrom="paragraph">
                  <wp:posOffset>121285</wp:posOffset>
                </wp:positionV>
                <wp:extent cx="0" cy="885825"/>
                <wp:effectExtent l="95250" t="0" r="57150" b="66675"/>
                <wp:wrapNone/>
                <wp:docPr id="7" name="Straight Arrow Connector 7"/>
                <wp:cNvGraphicFramePr/>
                <a:graphic xmlns:a="http://schemas.openxmlformats.org/drawingml/2006/main">
                  <a:graphicData uri="http://schemas.microsoft.com/office/word/2010/wordprocessingShape">
                    <wps:wsp>
                      <wps:cNvCnPr/>
                      <wps:spPr>
                        <a:xfrm>
                          <a:off x="0" y="0"/>
                          <a:ext cx="0" cy="885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0455572" id="_x0000_t32" coordsize="21600,21600" o:spt="32" o:oned="t" path="m,l21600,21600e" filled="f">
                <v:path arrowok="t" fillok="f" o:connecttype="none"/>
                <o:lock v:ext="edit" shapetype="t"/>
              </v:shapetype>
              <v:shape id="Straight Arrow Connector 7" o:spid="_x0000_s1026" type="#_x0000_t32" style="position:absolute;margin-left:225.75pt;margin-top:9.55pt;width:0;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" strokecolor="black [3040]">
                <v:stroke endarrow="open"/>
              </v:shape>
            </w:pict>
          </mc:Fallback>
        </mc:AlternateContent>
      </w:r>
    </w:p>
    <w:p w14:paraId="08F4C4E2" w14:textId="56590328" w:rsidR="00F732BE" w:rsidRPr="00531BE9" w:rsidRDefault="00F732BE" w:rsidP="00F732BE">
      <w:pPr>
        <w:tabs>
          <w:tab w:val="left" w:pos="3540"/>
        </w:tabs>
      </w:pPr>
      <w:r>
        <w:rPr>
          <w:noProof/>
          <w:lang w:eastAsia="en-GB"/>
        </w:rPr>
        <mc:AlternateContent>
          <mc:Choice Requires="wps">
            <w:drawing>
              <wp:anchor distT="0" distB="0" distL="114300" distR="114300" simplePos="0" relativeHeight="251668480" behindDoc="0" locked="0" layoutInCell="1" allowOverlap="1" wp14:anchorId="37659861" wp14:editId="2FDB0314">
                <wp:simplePos x="0" y="0"/>
                <wp:positionH relativeFrom="column">
                  <wp:posOffset>4523740</wp:posOffset>
                </wp:positionH>
                <wp:positionV relativeFrom="paragraph">
                  <wp:posOffset>4985385</wp:posOffset>
                </wp:positionV>
                <wp:extent cx="1407160" cy="609600"/>
                <wp:effectExtent l="0" t="0" r="15240" b="254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609600"/>
                        </a:xfrm>
                        <a:prstGeom prst="rect">
                          <a:avLst/>
                        </a:prstGeom>
                        <a:solidFill>
                          <a:srgbClr val="FFFFFF"/>
                        </a:solidFill>
                        <a:ln w="9525">
                          <a:solidFill>
                            <a:srgbClr val="000000"/>
                          </a:solidFill>
                          <a:miter lim="800000"/>
                          <a:headEnd/>
                          <a:tailEnd/>
                        </a:ln>
                      </wps:spPr>
                      <wps:txbx>
                        <w:txbxContent>
                          <w:p w14:paraId="37E3400D" w14:textId="77777777" w:rsidR="00CD6A2C" w:rsidRPr="0026784C" w:rsidRDefault="00CD6A2C" w:rsidP="00F732BE">
                            <w:r w:rsidRPr="009C37B6">
                              <w:rPr>
                                <w:rFonts w:ascii="Arial" w:hAnsi="Arial" w:cs="Arial"/>
                                <w:sz w:val="22"/>
                                <w:szCs w:val="22"/>
                              </w:rPr>
                              <w:t>Complete the partnership preparation</w:t>
                            </w:r>
                            <w:r>
                              <w:t xml:space="preserve">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7659861" id="_x0000_s1027" type="#_x0000_t202" style="position:absolute;margin-left:356.2pt;margin-top:392.55pt;width:110.8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">
                <v:textbox>
                  <w:txbxContent>
                    <w:p w14:paraId="37E3400D" w14:textId="77777777" w:rsidR="00CD6A2C" w:rsidRPr="0026784C" w:rsidRDefault="00CD6A2C" w:rsidP="00F732BE">
                      <w:r w:rsidRPr="009C37B6">
                        <w:rPr>
                          <w:rFonts w:ascii="Arial" w:hAnsi="Arial" w:cs="Arial"/>
                          <w:sz w:val="22"/>
                          <w:szCs w:val="22"/>
                        </w:rPr>
                        <w:t>Complete the partnership preparation</w:t>
                      </w:r>
                      <w:r>
                        <w:t xml:space="preserve"> checklist</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6BEDA8BB" wp14:editId="176EF304">
                <wp:simplePos x="0" y="0"/>
                <wp:positionH relativeFrom="column">
                  <wp:posOffset>584200</wp:posOffset>
                </wp:positionH>
                <wp:positionV relativeFrom="paragraph">
                  <wp:posOffset>5391785</wp:posOffset>
                </wp:positionV>
                <wp:extent cx="1530350" cy="9525"/>
                <wp:effectExtent l="0" t="101600" r="19050" b="117475"/>
                <wp:wrapNone/>
                <wp:docPr id="291" name="Straight Arrow Connector 291"/>
                <wp:cNvGraphicFramePr/>
                <a:graphic xmlns:a="http://schemas.openxmlformats.org/drawingml/2006/main">
                  <a:graphicData uri="http://schemas.microsoft.com/office/word/2010/wordprocessingShape">
                    <wps:wsp>
                      <wps:cNvCnPr/>
                      <wps:spPr>
                        <a:xfrm>
                          <a:off x="0" y="0"/>
                          <a:ext cx="15303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FE47E56" id="Straight Arrow Connector 291" o:spid="_x0000_s1026" type="#_x0000_t32" style="position:absolute;margin-left:46pt;margin-top:424.55pt;width:120.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" strokecolor="black [3040]">
                <v:stroke endarrow="open"/>
              </v:shape>
            </w:pict>
          </mc:Fallback>
        </mc:AlternateContent>
      </w:r>
      <w:r>
        <w:rPr>
          <w:noProof/>
          <w:lang w:eastAsia="en-GB"/>
        </w:rPr>
        <mc:AlternateContent>
          <mc:Choice Requires="wps">
            <w:drawing>
              <wp:anchor distT="0" distB="0" distL="114300" distR="114300" simplePos="0" relativeHeight="251671552" behindDoc="0" locked="0" layoutInCell="1" allowOverlap="1" wp14:anchorId="166D9548" wp14:editId="0504A0CF">
                <wp:simplePos x="0" y="0"/>
                <wp:positionH relativeFrom="column">
                  <wp:posOffset>606425</wp:posOffset>
                </wp:positionH>
                <wp:positionV relativeFrom="paragraph">
                  <wp:posOffset>3782060</wp:posOffset>
                </wp:positionV>
                <wp:extent cx="0" cy="1597025"/>
                <wp:effectExtent l="0" t="0" r="25400" b="28575"/>
                <wp:wrapNone/>
                <wp:docPr id="288" name="Straight Connector 288"/>
                <wp:cNvGraphicFramePr/>
                <a:graphic xmlns:a="http://schemas.openxmlformats.org/drawingml/2006/main">
                  <a:graphicData uri="http://schemas.microsoft.com/office/word/2010/wordprocessingShape">
                    <wps:wsp>
                      <wps:cNvCnPr/>
                      <wps:spPr>
                        <a:xfrm>
                          <a:off x="0" y="0"/>
                          <a:ext cx="0" cy="1597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C8F0848" id="Straight Connector 288"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75pt,297.8pt" to="47.75pt,4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70528" behindDoc="0" locked="0" layoutInCell="1" allowOverlap="1" wp14:anchorId="1D99DAC6" wp14:editId="326AB2E6">
                <wp:simplePos x="0" y="0"/>
                <wp:positionH relativeFrom="column">
                  <wp:posOffset>3619501</wp:posOffset>
                </wp:positionH>
                <wp:positionV relativeFrom="paragraph">
                  <wp:posOffset>5390515</wp:posOffset>
                </wp:positionV>
                <wp:extent cx="901699" cy="13970"/>
                <wp:effectExtent l="50800" t="101600" r="0" b="113030"/>
                <wp:wrapNone/>
                <wp:docPr id="29" name="Straight Arrow Connector 29"/>
                <wp:cNvGraphicFramePr/>
                <a:graphic xmlns:a="http://schemas.openxmlformats.org/drawingml/2006/main">
                  <a:graphicData uri="http://schemas.microsoft.com/office/word/2010/wordprocessingShape">
                    <wps:wsp>
                      <wps:cNvCnPr/>
                      <wps:spPr>
                        <a:xfrm flipH="1" flipV="1">
                          <a:off x="0" y="0"/>
                          <a:ext cx="901699" cy="139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8C337CB" id="Straight Arrow Connector 29" o:spid="_x0000_s1026" type="#_x0000_t32" style="position:absolute;margin-left:285pt;margin-top:424.45pt;width:71pt;height:1.1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" strokecolor="black [3040]">
                <v:stroke endarrow="ope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740BC576" wp14:editId="4C9F5F5E">
                <wp:simplePos x="0" y="0"/>
                <wp:positionH relativeFrom="column">
                  <wp:posOffset>-139700</wp:posOffset>
                </wp:positionH>
                <wp:positionV relativeFrom="paragraph">
                  <wp:posOffset>2988310</wp:posOffset>
                </wp:positionV>
                <wp:extent cx="1534160" cy="790575"/>
                <wp:effectExtent l="0" t="0" r="15240" b="222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790575"/>
                        </a:xfrm>
                        <a:prstGeom prst="rect">
                          <a:avLst/>
                        </a:prstGeom>
                        <a:solidFill>
                          <a:srgbClr val="FFFFFF"/>
                        </a:solidFill>
                        <a:ln w="9525">
                          <a:solidFill>
                            <a:srgbClr val="000000"/>
                          </a:solidFill>
                          <a:miter lim="800000"/>
                          <a:headEnd/>
                          <a:tailEnd/>
                        </a:ln>
                      </wps:spPr>
                      <wps:txbx>
                        <w:txbxContent>
                          <w:p w14:paraId="096682C4" w14:textId="77777777" w:rsidR="00CD6A2C" w:rsidRPr="009C37B6" w:rsidRDefault="00CD6A2C" w:rsidP="00F732BE">
                            <w:pPr>
                              <w:rPr>
                                <w:rFonts w:ascii="Arial" w:hAnsi="Arial" w:cs="Arial"/>
                                <w:sz w:val="22"/>
                                <w:szCs w:val="22"/>
                              </w:rPr>
                            </w:pPr>
                            <w:r w:rsidRPr="009C37B6">
                              <w:rPr>
                                <w:rFonts w:ascii="Arial" w:hAnsi="Arial" w:cs="Arial"/>
                                <w:sz w:val="22"/>
                                <w:szCs w:val="22"/>
                              </w:rPr>
                              <w:t>Approach the lead partner or ask the local authority to broker 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40BC576" id="_x0000_s1028" type="#_x0000_t202" style="position:absolute;margin-left:-11pt;margin-top:235.3pt;width:120.8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">
                <v:textbox>
                  <w:txbxContent>
                    <w:p w14:paraId="096682C4" w14:textId="77777777" w:rsidR="00CD6A2C" w:rsidRPr="009C37B6" w:rsidRDefault="00CD6A2C" w:rsidP="00F732BE">
                      <w:pPr>
                        <w:rPr>
                          <w:rFonts w:ascii="Arial" w:hAnsi="Arial" w:cs="Arial"/>
                          <w:sz w:val="22"/>
                          <w:szCs w:val="22"/>
                        </w:rPr>
                      </w:pPr>
                      <w:r w:rsidRPr="009C37B6">
                        <w:rPr>
                          <w:rFonts w:ascii="Arial" w:hAnsi="Arial" w:cs="Arial"/>
                          <w:sz w:val="22"/>
                          <w:szCs w:val="22"/>
                        </w:rPr>
                        <w:t>Approach the lead partner or ask the local authority to broker contact</w:t>
                      </w:r>
                    </w:p>
                  </w:txbxContent>
                </v:textbox>
              </v:shape>
            </w:pict>
          </mc:Fallback>
        </mc:AlternateContent>
      </w:r>
      <w:r>
        <w:tab/>
      </w:r>
    </w:p>
    <w:p w14:paraId="7E8C4556" w14:textId="2F9683E1" w:rsidR="00F732BE" w:rsidRPr="002715B9" w:rsidRDefault="00F732BE" w:rsidP="00F732BE">
      <w:pPr>
        <w:pStyle w:val="ListParagraph"/>
        <w:ind w:left="360"/>
        <w:rPr>
          <w:color w:val="0070C0"/>
          <w:sz w:val="22"/>
          <w:szCs w:val="22"/>
        </w:rPr>
      </w:pPr>
    </w:p>
    <w:p w14:paraId="7F6B1114" w14:textId="77777777" w:rsidR="00C93D2D" w:rsidRPr="002715B9" w:rsidRDefault="00C93D2D" w:rsidP="00C93D2D">
      <w:pPr>
        <w:widowControl w:val="0"/>
        <w:autoSpaceDE w:val="0"/>
        <w:autoSpaceDN w:val="0"/>
        <w:adjustRightInd w:val="0"/>
        <w:rPr>
          <w:rFonts w:ascii="Arial" w:hAnsi="Arial" w:cs="Arial"/>
          <w:color w:val="0070C0"/>
          <w:sz w:val="22"/>
          <w:szCs w:val="22"/>
          <w:lang w:val="en-US"/>
        </w:rPr>
      </w:pPr>
    </w:p>
    <w:p w14:paraId="0CE570ED" w14:textId="77777777" w:rsidR="000E2175" w:rsidRDefault="000E2175" w:rsidP="009D0259">
      <w:pPr>
        <w:rPr>
          <w:rFonts w:ascii="Arial" w:hAnsi="Arial" w:cs="Arial"/>
          <w:color w:val="000000" w:themeColor="text1"/>
          <w:sz w:val="22"/>
          <w:szCs w:val="22"/>
        </w:rPr>
      </w:pPr>
    </w:p>
    <w:p w14:paraId="206360D8" w14:textId="0011DF2D" w:rsidR="004D216F" w:rsidRDefault="009C37B6" w:rsidP="009D0259">
      <w:pPr>
        <w:rPr>
          <w:rFonts w:ascii="Arial" w:hAnsi="Arial" w:cs="Arial"/>
          <w:color w:val="000000" w:themeColor="text1"/>
          <w:sz w:val="22"/>
          <w:szCs w:val="22"/>
        </w:rPr>
      </w:pPr>
      <w:r>
        <w:rPr>
          <w:noProof/>
          <w:lang w:eastAsia="en-GB"/>
        </w:rPr>
        <mc:AlternateContent>
          <mc:Choice Requires="wps">
            <w:drawing>
              <wp:anchor distT="0" distB="0" distL="114300" distR="114300" simplePos="0" relativeHeight="251677696" behindDoc="0" locked="0" layoutInCell="1" allowOverlap="1" wp14:anchorId="48AB6AB5" wp14:editId="1E8FB288">
                <wp:simplePos x="0" y="0"/>
                <wp:positionH relativeFrom="column">
                  <wp:posOffset>5100320</wp:posOffset>
                </wp:positionH>
                <wp:positionV relativeFrom="paragraph">
                  <wp:posOffset>2962910</wp:posOffset>
                </wp:positionV>
                <wp:extent cx="0" cy="1362075"/>
                <wp:effectExtent l="95250" t="0" r="57150" b="66675"/>
                <wp:wrapNone/>
                <wp:docPr id="2" name="Straight Arrow Connector 2"/>
                <wp:cNvGraphicFramePr/>
                <a:graphic xmlns:a="http://schemas.openxmlformats.org/drawingml/2006/main">
                  <a:graphicData uri="http://schemas.microsoft.com/office/word/2010/wordprocessingShape">
                    <wps:wsp>
                      <wps:cNvCnPr/>
                      <wps:spPr>
                        <a:xfrm>
                          <a:off x="0" y="0"/>
                          <a:ext cx="0" cy="1362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D507D13" id="Straight Arrow Connector 2" o:spid="_x0000_s1026" type="#_x0000_t32" style="position:absolute;margin-left:401.6pt;margin-top:233.3pt;width:0;height:107.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" strokecolor="black [3040]">
                <v:stroke endarrow="ope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0ED35D45" wp14:editId="47417670">
                <wp:simplePos x="0" y="0"/>
                <wp:positionH relativeFrom="column">
                  <wp:posOffset>4354830</wp:posOffset>
                </wp:positionH>
                <wp:positionV relativeFrom="paragraph">
                  <wp:posOffset>2324735</wp:posOffset>
                </wp:positionV>
                <wp:extent cx="1581150" cy="63817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38175"/>
                        </a:xfrm>
                        <a:prstGeom prst="rect">
                          <a:avLst/>
                        </a:prstGeom>
                        <a:solidFill>
                          <a:srgbClr val="FFFFFF"/>
                        </a:solidFill>
                        <a:ln w="9525">
                          <a:solidFill>
                            <a:srgbClr val="000000"/>
                          </a:solidFill>
                          <a:miter lim="800000"/>
                          <a:headEnd/>
                          <a:tailEnd/>
                        </a:ln>
                      </wps:spPr>
                      <wps:txbx>
                        <w:txbxContent>
                          <w:p w14:paraId="241D0C1D" w14:textId="77777777" w:rsidR="00CD6A2C" w:rsidRPr="009C37B6" w:rsidRDefault="00CD6A2C" w:rsidP="00F732BE">
                            <w:pPr>
                              <w:rPr>
                                <w:rFonts w:ascii="Arial" w:hAnsi="Arial" w:cs="Arial"/>
                                <w:sz w:val="22"/>
                                <w:szCs w:val="22"/>
                              </w:rPr>
                            </w:pPr>
                            <w:r w:rsidRPr="009C37B6">
                              <w:rPr>
                                <w:rFonts w:ascii="Arial" w:hAnsi="Arial" w:cs="Arial"/>
                                <w:sz w:val="22"/>
                                <w:szCs w:val="22"/>
                              </w:rPr>
                              <w:t>Consider setting up a partnership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ED35D45" id="_x0000_s1029" type="#_x0000_t202" style="position:absolute;margin-left:342.9pt;margin-top:183.05pt;width:124.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">
                <v:textbox>
                  <w:txbxContent>
                    <w:p w14:paraId="241D0C1D" w14:textId="77777777" w:rsidR="00CD6A2C" w:rsidRPr="009C37B6" w:rsidRDefault="00CD6A2C" w:rsidP="00F732BE">
                      <w:pPr>
                        <w:rPr>
                          <w:rFonts w:ascii="Arial" w:hAnsi="Arial" w:cs="Arial"/>
                          <w:sz w:val="22"/>
                          <w:szCs w:val="22"/>
                        </w:rPr>
                      </w:pPr>
                      <w:r w:rsidRPr="009C37B6">
                        <w:rPr>
                          <w:rFonts w:ascii="Arial" w:hAnsi="Arial" w:cs="Arial"/>
                          <w:sz w:val="22"/>
                          <w:szCs w:val="22"/>
                        </w:rPr>
                        <w:t>Consider setting up a partnership</w:t>
                      </w:r>
                    </w:p>
                  </w:txbxContent>
                </v:textbox>
              </v:shape>
            </w:pict>
          </mc:Fallback>
        </mc:AlternateContent>
      </w:r>
      <w:r w:rsidR="00F732BE">
        <w:rPr>
          <w:noProof/>
          <w:lang w:eastAsia="en-GB"/>
        </w:rPr>
        <mc:AlternateContent>
          <mc:Choice Requires="wps">
            <w:drawing>
              <wp:anchor distT="0" distB="0" distL="114300" distR="114300" simplePos="0" relativeHeight="251675648" behindDoc="0" locked="0" layoutInCell="1" allowOverlap="1" wp14:anchorId="425DFAA5" wp14:editId="3970D7B1">
                <wp:simplePos x="0" y="0"/>
                <wp:positionH relativeFrom="column">
                  <wp:posOffset>5100320</wp:posOffset>
                </wp:positionH>
                <wp:positionV relativeFrom="paragraph">
                  <wp:posOffset>1257935</wp:posOffset>
                </wp:positionV>
                <wp:extent cx="0" cy="1069975"/>
                <wp:effectExtent l="95250" t="0" r="57150" b="53975"/>
                <wp:wrapNone/>
                <wp:docPr id="1" name="Straight Arrow Connector 1"/>
                <wp:cNvGraphicFramePr/>
                <a:graphic xmlns:a="http://schemas.openxmlformats.org/drawingml/2006/main">
                  <a:graphicData uri="http://schemas.microsoft.com/office/word/2010/wordprocessingShape">
                    <wps:wsp>
                      <wps:cNvCnPr/>
                      <wps:spPr>
                        <a:xfrm>
                          <a:off x="0" y="0"/>
                          <a:ext cx="0" cy="1069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B5F967C" id="Straight Arrow Connector 1" o:spid="_x0000_s1026" type="#_x0000_t32" style="position:absolute;margin-left:401.6pt;margin-top:99.05pt;width:0;height:84.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" strokecolor="black [3040]">
                <v:stroke endarrow="open"/>
              </v:shape>
            </w:pict>
          </mc:Fallback>
        </mc:AlternateContent>
      </w:r>
      <w:r w:rsidR="00F732BE">
        <w:rPr>
          <w:noProof/>
          <w:lang w:eastAsia="en-GB"/>
        </w:rPr>
        <mc:AlternateContent>
          <mc:Choice Requires="wps">
            <w:drawing>
              <wp:anchor distT="0" distB="0" distL="114300" distR="114300" simplePos="0" relativeHeight="251663360" behindDoc="0" locked="0" layoutInCell="1" allowOverlap="1" wp14:anchorId="4BEC2390" wp14:editId="21B27EC4">
                <wp:simplePos x="0" y="0"/>
                <wp:positionH relativeFrom="column">
                  <wp:posOffset>614045</wp:posOffset>
                </wp:positionH>
                <wp:positionV relativeFrom="paragraph">
                  <wp:posOffset>1257935</wp:posOffset>
                </wp:positionV>
                <wp:extent cx="0" cy="1079500"/>
                <wp:effectExtent l="95250" t="0" r="57150" b="63500"/>
                <wp:wrapNone/>
                <wp:docPr id="13" name="Straight Arrow Connector 13"/>
                <wp:cNvGraphicFramePr/>
                <a:graphic xmlns:a="http://schemas.openxmlformats.org/drawingml/2006/main">
                  <a:graphicData uri="http://schemas.microsoft.com/office/word/2010/wordprocessingShape">
                    <wps:wsp>
                      <wps:cNvCnPr/>
                      <wps:spPr>
                        <a:xfrm>
                          <a:off x="0" y="0"/>
                          <a:ext cx="0" cy="1079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720431D" id="Straight Arrow Connector 13" o:spid="_x0000_s1026" type="#_x0000_t32" style="position:absolute;margin-left:48.35pt;margin-top:99.05pt;width:0;height: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" strokecolor="black [3040]">
                <v:stroke endarrow="open"/>
              </v:shape>
            </w:pict>
          </mc:Fallback>
        </mc:AlternateContent>
      </w:r>
      <w:r w:rsidR="00F732BE">
        <w:rPr>
          <w:noProof/>
          <w:lang w:eastAsia="en-GB"/>
        </w:rPr>
        <mc:AlternateContent>
          <mc:Choice Requires="wps">
            <w:drawing>
              <wp:anchor distT="0" distB="0" distL="114300" distR="114300" simplePos="0" relativeHeight="251669504" behindDoc="0" locked="0" layoutInCell="1" allowOverlap="1" wp14:anchorId="253181B2" wp14:editId="4957868F">
                <wp:simplePos x="0" y="0"/>
                <wp:positionH relativeFrom="column">
                  <wp:posOffset>2119630</wp:posOffset>
                </wp:positionH>
                <wp:positionV relativeFrom="paragraph">
                  <wp:posOffset>4495165</wp:posOffset>
                </wp:positionV>
                <wp:extent cx="1504950" cy="570230"/>
                <wp:effectExtent l="0" t="0" r="19050" b="1841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70230"/>
                        </a:xfrm>
                        <a:prstGeom prst="rect">
                          <a:avLst/>
                        </a:prstGeom>
                        <a:solidFill>
                          <a:srgbClr val="FFFFFF"/>
                        </a:solidFill>
                        <a:ln w="9525">
                          <a:solidFill>
                            <a:srgbClr val="000000"/>
                          </a:solidFill>
                          <a:miter lim="800000"/>
                          <a:headEnd/>
                          <a:tailEnd/>
                        </a:ln>
                      </wps:spPr>
                      <wps:txbx>
                        <w:txbxContent>
                          <w:p w14:paraId="45A38216" w14:textId="77777777" w:rsidR="00CD6A2C" w:rsidRPr="009C37B6" w:rsidRDefault="00CD6A2C" w:rsidP="00F732BE">
                            <w:pPr>
                              <w:rPr>
                                <w:rFonts w:ascii="Arial" w:hAnsi="Arial" w:cs="Arial"/>
                                <w:sz w:val="22"/>
                                <w:szCs w:val="22"/>
                              </w:rPr>
                            </w:pPr>
                            <w:r w:rsidRPr="009C37B6">
                              <w:rPr>
                                <w:rFonts w:ascii="Arial" w:hAnsi="Arial" w:cs="Arial"/>
                                <w:sz w:val="22"/>
                                <w:szCs w:val="22"/>
                              </w:rPr>
                              <w:t>Complete the give/get exercise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253181B2" id="_x0000_s1030" type="#_x0000_t202" style="position:absolute;margin-left:166.9pt;margin-top:353.95pt;width:118.5pt;height:44.9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">
                <v:textbox style="mso-fit-shape-to-text:t">
                  <w:txbxContent>
                    <w:p w14:paraId="45A38216" w14:textId="77777777" w:rsidR="00CD6A2C" w:rsidRPr="009C37B6" w:rsidRDefault="00CD6A2C" w:rsidP="00F732BE">
                      <w:pPr>
                        <w:rPr>
                          <w:rFonts w:ascii="Arial" w:hAnsi="Arial" w:cs="Arial"/>
                          <w:sz w:val="22"/>
                          <w:szCs w:val="22"/>
                        </w:rPr>
                      </w:pPr>
                      <w:r w:rsidRPr="009C37B6">
                        <w:rPr>
                          <w:rFonts w:ascii="Arial" w:hAnsi="Arial" w:cs="Arial"/>
                          <w:sz w:val="22"/>
                          <w:szCs w:val="22"/>
                        </w:rPr>
                        <w:t>Complete the give/get exercise</w:t>
                      </w:r>
                    </w:p>
                  </w:txbxContent>
                </v:textbox>
              </v:shape>
            </w:pict>
          </mc:Fallback>
        </mc:AlternateContent>
      </w:r>
      <w:r w:rsidR="00F732BE">
        <w:rPr>
          <w:noProof/>
          <w:lang w:eastAsia="en-GB"/>
        </w:rPr>
        <mc:AlternateContent>
          <mc:Choice Requires="wps">
            <w:drawing>
              <wp:anchor distT="0" distB="0" distL="114300" distR="114300" simplePos="0" relativeHeight="251673600" behindDoc="0" locked="0" layoutInCell="1" allowOverlap="1" wp14:anchorId="39C60BDD" wp14:editId="36771126">
                <wp:simplePos x="0" y="0"/>
                <wp:positionH relativeFrom="column">
                  <wp:posOffset>975360</wp:posOffset>
                </wp:positionH>
                <wp:positionV relativeFrom="paragraph">
                  <wp:posOffset>981710</wp:posOffset>
                </wp:positionV>
                <wp:extent cx="485775" cy="276225"/>
                <wp:effectExtent l="0" t="0" r="9525" b="952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6225"/>
                        </a:xfrm>
                        <a:prstGeom prst="rect">
                          <a:avLst/>
                        </a:prstGeom>
                        <a:solidFill>
                          <a:srgbClr val="FFFFFF"/>
                        </a:solidFill>
                        <a:ln w="9525">
                          <a:noFill/>
                          <a:miter lim="800000"/>
                          <a:headEnd/>
                          <a:tailEnd/>
                        </a:ln>
                      </wps:spPr>
                      <wps:txbx>
                        <w:txbxContent>
                          <w:p w14:paraId="737E0C1C" w14:textId="77777777" w:rsidR="00CD6A2C" w:rsidRPr="009C37B6" w:rsidRDefault="00CD6A2C" w:rsidP="00F732BE">
                            <w:pPr>
                              <w:rPr>
                                <w:rFonts w:ascii="Arial" w:hAnsi="Arial" w:cs="Arial"/>
                                <w:sz w:val="22"/>
                                <w:szCs w:val="22"/>
                              </w:rPr>
                            </w:pPr>
                            <w:r w:rsidRPr="009C37B6">
                              <w:rPr>
                                <w:rFonts w:ascii="Arial" w:hAnsi="Arial" w:cs="Arial"/>
                                <w:sz w:val="22"/>
                                <w:szCs w:val="2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9C60BDD" id="_x0000_s1031" type="#_x0000_t202" style="position:absolute;margin-left:76.8pt;margin-top:77.3pt;width:38.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" stroked="f">
                <v:textbox>
                  <w:txbxContent>
                    <w:p w14:paraId="737E0C1C" w14:textId="77777777" w:rsidR="00CD6A2C" w:rsidRPr="009C37B6" w:rsidRDefault="00CD6A2C" w:rsidP="00F732BE">
                      <w:pPr>
                        <w:rPr>
                          <w:rFonts w:ascii="Arial" w:hAnsi="Arial" w:cs="Arial"/>
                          <w:sz w:val="22"/>
                          <w:szCs w:val="22"/>
                        </w:rPr>
                      </w:pPr>
                      <w:r w:rsidRPr="009C37B6">
                        <w:rPr>
                          <w:rFonts w:ascii="Arial" w:hAnsi="Arial" w:cs="Arial"/>
                          <w:sz w:val="22"/>
                          <w:szCs w:val="22"/>
                        </w:rPr>
                        <w:t>YES</w:t>
                      </w:r>
                    </w:p>
                  </w:txbxContent>
                </v:textbox>
              </v:shape>
            </w:pict>
          </mc:Fallback>
        </mc:AlternateContent>
      </w:r>
      <w:r w:rsidR="00F732BE">
        <w:rPr>
          <w:noProof/>
          <w:lang w:eastAsia="en-GB"/>
        </w:rPr>
        <mc:AlternateContent>
          <mc:Choice Requires="wps">
            <w:drawing>
              <wp:anchor distT="0" distB="0" distL="114300" distR="114300" simplePos="0" relativeHeight="251674624" behindDoc="0" locked="0" layoutInCell="1" allowOverlap="1" wp14:anchorId="62CBC833" wp14:editId="3B1F6C48">
                <wp:simplePos x="0" y="0"/>
                <wp:positionH relativeFrom="column">
                  <wp:posOffset>4399280</wp:posOffset>
                </wp:positionH>
                <wp:positionV relativeFrom="paragraph">
                  <wp:posOffset>971550</wp:posOffset>
                </wp:positionV>
                <wp:extent cx="438150" cy="276225"/>
                <wp:effectExtent l="0" t="0" r="0" b="952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76225"/>
                        </a:xfrm>
                        <a:prstGeom prst="rect">
                          <a:avLst/>
                        </a:prstGeom>
                        <a:solidFill>
                          <a:srgbClr val="FFFFFF"/>
                        </a:solidFill>
                        <a:ln w="9525">
                          <a:noFill/>
                          <a:miter lim="800000"/>
                          <a:headEnd/>
                          <a:tailEnd/>
                        </a:ln>
                      </wps:spPr>
                      <wps:txbx>
                        <w:txbxContent>
                          <w:p w14:paraId="303EC7A7" w14:textId="77777777" w:rsidR="00CD6A2C" w:rsidRPr="009C37B6" w:rsidRDefault="00CD6A2C" w:rsidP="00F732BE">
                            <w:pPr>
                              <w:rPr>
                                <w:rFonts w:ascii="Arial" w:hAnsi="Arial" w:cs="Arial"/>
                                <w:sz w:val="22"/>
                                <w:szCs w:val="22"/>
                              </w:rPr>
                            </w:pPr>
                            <w:r w:rsidRPr="009C37B6">
                              <w:rPr>
                                <w:rFonts w:ascii="Arial" w:hAnsi="Arial" w:cs="Arial"/>
                                <w:sz w:val="22"/>
                                <w:szCs w:val="2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2CBC833" id="_x0000_s1032" type="#_x0000_t202" style="position:absolute;margin-left:346.4pt;margin-top:76.5pt;width:34.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" stroked="f">
                <v:textbox>
                  <w:txbxContent>
                    <w:p w14:paraId="303EC7A7" w14:textId="77777777" w:rsidR="00CD6A2C" w:rsidRPr="009C37B6" w:rsidRDefault="00CD6A2C" w:rsidP="00F732BE">
                      <w:pPr>
                        <w:rPr>
                          <w:rFonts w:ascii="Arial" w:hAnsi="Arial" w:cs="Arial"/>
                          <w:sz w:val="22"/>
                          <w:szCs w:val="22"/>
                        </w:rPr>
                      </w:pPr>
                      <w:r w:rsidRPr="009C37B6">
                        <w:rPr>
                          <w:rFonts w:ascii="Arial" w:hAnsi="Arial" w:cs="Arial"/>
                          <w:sz w:val="22"/>
                          <w:szCs w:val="22"/>
                        </w:rPr>
                        <w:t>NO</w:t>
                      </w:r>
                    </w:p>
                  </w:txbxContent>
                </v:textbox>
              </v:shape>
            </w:pict>
          </mc:Fallback>
        </mc:AlternateContent>
      </w:r>
      <w:r w:rsidR="00F732BE">
        <w:rPr>
          <w:noProof/>
          <w:lang w:eastAsia="en-GB"/>
        </w:rPr>
        <mc:AlternateContent>
          <mc:Choice Requires="wps">
            <w:drawing>
              <wp:anchor distT="0" distB="0" distL="114300" distR="114300" simplePos="0" relativeHeight="251662336" behindDoc="0" locked="0" layoutInCell="1" allowOverlap="1" wp14:anchorId="7AA763D3" wp14:editId="67C9B045">
                <wp:simplePos x="0" y="0"/>
                <wp:positionH relativeFrom="column">
                  <wp:posOffset>609600</wp:posOffset>
                </wp:positionH>
                <wp:positionV relativeFrom="paragraph">
                  <wp:posOffset>1257300</wp:posOffset>
                </wp:positionV>
                <wp:extent cx="1076325" cy="0"/>
                <wp:effectExtent l="0" t="0" r="9525" b="19050"/>
                <wp:wrapNone/>
                <wp:docPr id="12" name="Straight Connector 12"/>
                <wp:cNvGraphicFramePr/>
                <a:graphic xmlns:a="http://schemas.openxmlformats.org/drawingml/2006/main">
                  <a:graphicData uri="http://schemas.microsoft.com/office/word/2010/wordprocessingShape">
                    <wps:wsp>
                      <wps:cNvCnPr/>
                      <wps:spPr>
                        <a:xfrm flipH="1">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E493021" id="Straight Connector 1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48pt,99pt" to="132.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" strokecolor="black [3040]"/>
            </w:pict>
          </mc:Fallback>
        </mc:AlternateContent>
      </w:r>
      <w:r w:rsidR="00F732BE">
        <w:rPr>
          <w:noProof/>
          <w:lang w:eastAsia="en-GB"/>
        </w:rPr>
        <mc:AlternateContent>
          <mc:Choice Requires="wps">
            <w:drawing>
              <wp:anchor distT="0" distB="0" distL="114300" distR="114300" simplePos="0" relativeHeight="251665408" behindDoc="0" locked="0" layoutInCell="1" allowOverlap="1" wp14:anchorId="5489A866" wp14:editId="40A13E9C">
                <wp:simplePos x="0" y="0"/>
                <wp:positionH relativeFrom="column">
                  <wp:posOffset>4019550</wp:posOffset>
                </wp:positionH>
                <wp:positionV relativeFrom="paragraph">
                  <wp:posOffset>1257300</wp:posOffset>
                </wp:positionV>
                <wp:extent cx="1076325" cy="0"/>
                <wp:effectExtent l="0" t="0" r="9525" b="19050"/>
                <wp:wrapNone/>
                <wp:docPr id="19" name="Straight Connector 19"/>
                <wp:cNvGraphicFramePr/>
                <a:graphic xmlns:a="http://schemas.openxmlformats.org/drawingml/2006/main">
                  <a:graphicData uri="http://schemas.microsoft.com/office/word/2010/wordprocessingShape">
                    <wps:wsp>
                      <wps:cNvCnPr/>
                      <wps:spPr>
                        <a:xfrm flipH="1">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2C0E482" id="Straight Connector 19"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316.5pt,99pt" to="401.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" strokecolor="black [3040]"/>
            </w:pict>
          </mc:Fallback>
        </mc:AlternateContent>
      </w:r>
      <w:r w:rsidR="00F732BE">
        <w:rPr>
          <w:noProof/>
          <w:lang w:eastAsia="en-GB"/>
        </w:rPr>
        <mc:AlternateContent>
          <mc:Choice Requires="wps">
            <w:drawing>
              <wp:anchor distT="0" distB="0" distL="114300" distR="114300" simplePos="0" relativeHeight="251661312" behindDoc="0" locked="0" layoutInCell="1" allowOverlap="1" wp14:anchorId="59187BC5" wp14:editId="31621819">
                <wp:simplePos x="0" y="0"/>
                <wp:positionH relativeFrom="column">
                  <wp:posOffset>1689735</wp:posOffset>
                </wp:positionH>
                <wp:positionV relativeFrom="paragraph">
                  <wp:posOffset>161925</wp:posOffset>
                </wp:positionV>
                <wp:extent cx="2352675" cy="2190750"/>
                <wp:effectExtent l="0" t="0" r="28575" b="19050"/>
                <wp:wrapNone/>
                <wp:docPr id="9" name="Diamond 9"/>
                <wp:cNvGraphicFramePr/>
                <a:graphic xmlns:a="http://schemas.openxmlformats.org/drawingml/2006/main">
                  <a:graphicData uri="http://schemas.microsoft.com/office/word/2010/wordprocessingShape">
                    <wps:wsp>
                      <wps:cNvSpPr/>
                      <wps:spPr>
                        <a:xfrm>
                          <a:off x="0" y="0"/>
                          <a:ext cx="2352675" cy="21907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C25FD5" w14:textId="77777777" w:rsidR="00CD6A2C" w:rsidRDefault="00CD6A2C" w:rsidP="00F732BE">
                            <w:pPr>
                              <w:jc w:val="center"/>
                            </w:pPr>
                            <w:r w:rsidRPr="009C37B6">
                              <w:rPr>
                                <w:rFonts w:ascii="Arial" w:hAnsi="Arial" w:cs="Arial"/>
                                <w:sz w:val="22"/>
                                <w:szCs w:val="22"/>
                              </w:rPr>
                              <w:t>Is there an existing partnership we could join?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9187BC5" id="_x0000_t4" coordsize="21600,21600" o:spt="4" path="m10800,l,10800,10800,21600,21600,10800xe">
                <v:stroke joinstyle="miter"/>
                <v:path gradientshapeok="t" o:connecttype="rect" textboxrect="5400,5400,16200,16200"/>
              </v:shapetype>
              <v:shape id="Diamond 9" o:spid="_x0000_s1033" type="#_x0000_t4" style="position:absolute;margin-left:133.05pt;margin-top:12.75pt;width:185.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" fillcolor="white [3201]" strokecolor="black [3213]" strokeweight="2pt">
                <v:textbox>
                  <w:txbxContent>
                    <w:p w14:paraId="2CC25FD5" w14:textId="77777777" w:rsidR="00CD6A2C" w:rsidRDefault="00CD6A2C" w:rsidP="00F732BE">
                      <w:pPr>
                        <w:jc w:val="center"/>
                      </w:pPr>
                      <w:r w:rsidRPr="009C37B6">
                        <w:rPr>
                          <w:rFonts w:ascii="Arial" w:hAnsi="Arial" w:cs="Arial"/>
                          <w:sz w:val="22"/>
                          <w:szCs w:val="22"/>
                        </w:rPr>
                        <w:t>Is there an existing partnership we could join?</w:t>
                      </w:r>
                    </w:p>
                  </w:txbxContent>
                </v:textbox>
              </v:shape>
            </w:pict>
          </mc:Fallback>
        </mc:AlternateContent>
      </w:r>
    </w:p>
    <w:sectPr w:rsidR="004D216F" w:rsidSect="007E42D9">
      <w:headerReference w:type="default" r:id="rId22"/>
      <w:footerReference w:type="even" r:id="rId23"/>
      <w:footerReference w:type="default" r:id="rId24"/>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8637C" w14:textId="77777777" w:rsidR="002D12E3" w:rsidRDefault="002D12E3" w:rsidP="00A72BB3">
      <w:r>
        <w:separator/>
      </w:r>
    </w:p>
  </w:endnote>
  <w:endnote w:type="continuationSeparator" w:id="0">
    <w:p w14:paraId="503F1235" w14:textId="77777777" w:rsidR="002D12E3" w:rsidRDefault="002D12E3" w:rsidP="00A7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D581C" w14:textId="77777777" w:rsidR="00CD6A2C" w:rsidRDefault="00CD6A2C" w:rsidP="00C9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1740F" w14:textId="77777777" w:rsidR="00CD6A2C" w:rsidRDefault="00CD6A2C" w:rsidP="00A72B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9EBE2" w14:textId="094789E1" w:rsidR="00CD6A2C" w:rsidRDefault="00CD6A2C" w:rsidP="00C9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02A">
      <w:rPr>
        <w:rStyle w:val="PageNumber"/>
        <w:noProof/>
      </w:rPr>
      <w:t>1</w:t>
    </w:r>
    <w:r>
      <w:rPr>
        <w:rStyle w:val="PageNumber"/>
      </w:rPr>
      <w:fldChar w:fldCharType="end"/>
    </w:r>
  </w:p>
  <w:p w14:paraId="3F688FE4" w14:textId="77777777" w:rsidR="00CD6A2C" w:rsidRDefault="00CD6A2C" w:rsidP="00A72B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6D4A8" w14:textId="77777777" w:rsidR="002D12E3" w:rsidRDefault="002D12E3" w:rsidP="00A72BB3">
      <w:r>
        <w:separator/>
      </w:r>
    </w:p>
  </w:footnote>
  <w:footnote w:type="continuationSeparator" w:id="0">
    <w:p w14:paraId="58A9F89B" w14:textId="77777777" w:rsidR="002D12E3" w:rsidRDefault="002D12E3" w:rsidP="00A72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696AF" w14:textId="77777777" w:rsidR="00CD6A2C" w:rsidRDefault="00CD6A2C" w:rsidP="00A72BB3">
    <w:pPr>
      <w:pStyle w:val="Header"/>
      <w:tabs>
        <w:tab w:val="center" w:pos="8550"/>
      </w:tabs>
      <w:jc w:val="right"/>
    </w:pPr>
    <w:r w:rsidRPr="009C3A67">
      <w:rPr>
        <w:rFonts w:eastAsia="Arial"/>
        <w:noProof/>
        <w:color w:val="000000"/>
        <w:lang w:eastAsia="en-GB"/>
      </w:rPr>
      <w:drawing>
        <wp:anchor distT="0" distB="0" distL="114300" distR="114300" simplePos="0" relativeHeight="251659264" behindDoc="1" locked="1" layoutInCell="1" allowOverlap="1" wp14:anchorId="103FA725" wp14:editId="56516C67">
          <wp:simplePos x="0" y="0"/>
          <wp:positionH relativeFrom="page">
            <wp:posOffset>414655</wp:posOffset>
          </wp:positionH>
          <wp:positionV relativeFrom="page">
            <wp:posOffset>446405</wp:posOffset>
          </wp:positionV>
          <wp:extent cx="2136775" cy="467360"/>
          <wp:effectExtent l="0" t="0" r="0" b="8890"/>
          <wp:wrapNone/>
          <wp:docPr id="73" name="Picture 73"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T logo.jpg"/>
                  <pic:cNvPicPr/>
                </pic:nvPicPr>
                <pic:blipFill rotWithShape="1">
                  <a:blip r:embed="rId1"/>
                  <a:srcRect b="20913"/>
                  <a:stretch/>
                </pic:blipFill>
                <pic:spPr bwMode="auto">
                  <a:xfrm>
                    <a:off x="0" y="0"/>
                    <a:ext cx="2136775" cy="467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003ECA">
      <w:rPr>
        <w:rFonts w:ascii="Calibri" w:eastAsia="Times New Roman" w:hAnsi="Calibri"/>
        <w:noProof/>
        <w:lang w:eastAsia="en-GB"/>
      </w:rPr>
      <w:drawing>
        <wp:inline distT="0" distB="0" distL="0" distR="0" wp14:anchorId="01F5CF44" wp14:editId="4E1D275D">
          <wp:extent cx="1087200" cy="669600"/>
          <wp:effectExtent l="0" t="0" r="0" b="0"/>
          <wp:docPr id="74"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87200" cy="669600"/>
                  </a:xfrm>
                  <a:prstGeom prst="rect">
                    <a:avLst/>
                  </a:prstGeom>
                  <a:ln>
                    <a:noFill/>
                  </a:ln>
                  <a:extLst>
                    <a:ext uri="{53640926-AAD7-44D8-BBD7-CCE9431645EC}">
                      <a14:shadowObscured xmlns:a14="http://schemas.microsoft.com/office/drawing/2010/main"/>
                    </a:ext>
                  </a:extLst>
                </pic:spPr>
              </pic:pic>
            </a:graphicData>
          </a:graphic>
        </wp:inline>
      </w:drawing>
    </w:r>
  </w:p>
  <w:p w14:paraId="6D58AC4C" w14:textId="77777777" w:rsidR="00CD6A2C" w:rsidRDefault="00CD6A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8F6D53"/>
    <w:multiLevelType w:val="hybridMultilevel"/>
    <w:tmpl w:val="AEDE1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B30E5D"/>
    <w:multiLevelType w:val="hybridMultilevel"/>
    <w:tmpl w:val="7728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A87295"/>
    <w:multiLevelType w:val="hybridMultilevel"/>
    <w:tmpl w:val="2322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7C7287"/>
    <w:multiLevelType w:val="hybridMultilevel"/>
    <w:tmpl w:val="F2DED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5060C4"/>
    <w:multiLevelType w:val="hybridMultilevel"/>
    <w:tmpl w:val="08EA6C88"/>
    <w:lvl w:ilvl="0" w:tplc="D3D08586">
      <w:start w:val="7"/>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F4900"/>
    <w:multiLevelType w:val="hybridMultilevel"/>
    <w:tmpl w:val="700040BC"/>
    <w:lvl w:ilvl="0" w:tplc="1EB2F8BC">
      <w:start w:val="1"/>
      <w:numFmt w:val="bullet"/>
      <w:lvlText w:val=""/>
      <w:lvlJc w:val="left"/>
      <w:pPr>
        <w:ind w:left="821"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1EB2F8BC">
      <w:start w:val="1"/>
      <w:numFmt w:val="bullet"/>
      <w:lvlText w:val=""/>
      <w:lvlJc w:val="left"/>
      <w:pPr>
        <w:ind w:left="1541"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9">
    <w:nsid w:val="30CF2735"/>
    <w:multiLevelType w:val="hybridMultilevel"/>
    <w:tmpl w:val="E0C0B5B4"/>
    <w:lvl w:ilvl="0" w:tplc="4E6CE0D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593412"/>
    <w:multiLevelType w:val="hybridMultilevel"/>
    <w:tmpl w:val="9A16B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F604A0"/>
    <w:multiLevelType w:val="hybridMultilevel"/>
    <w:tmpl w:val="256A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88293E"/>
    <w:multiLevelType w:val="hybridMultilevel"/>
    <w:tmpl w:val="F2A89B8C"/>
    <w:lvl w:ilvl="0" w:tplc="00000001">
      <w:start w:val="1"/>
      <w:numFmt w:val="bullet"/>
      <w:lvlText w:val="•"/>
      <w:lvlJc w:val="left"/>
      <w:pPr>
        <w:ind w:left="720" w:hanging="360"/>
      </w:pPr>
    </w:lvl>
    <w:lvl w:ilvl="1" w:tplc="04090003">
      <w:start w:val="1"/>
      <w:numFmt w:val="bullet"/>
      <w:lvlText w:val="o"/>
      <w:lvlJc w:val="left"/>
      <w:pPr>
        <w:ind w:left="360" w:hanging="360"/>
      </w:pPr>
      <w:rPr>
        <w:rFonts w:ascii="Courier New" w:hAnsi="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9953D63"/>
    <w:multiLevelType w:val="hybridMultilevel"/>
    <w:tmpl w:val="9DF89F48"/>
    <w:lvl w:ilvl="0" w:tplc="4E6CE0D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0144E7"/>
    <w:multiLevelType w:val="hybridMultilevel"/>
    <w:tmpl w:val="3F3A0EEE"/>
    <w:lvl w:ilvl="0" w:tplc="69962928">
      <w:start w:val="1"/>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11"/>
  </w:num>
  <w:num w:numId="6">
    <w:abstractNumId w:val="5"/>
  </w:num>
  <w:num w:numId="7">
    <w:abstractNumId w:val="4"/>
  </w:num>
  <w:num w:numId="8">
    <w:abstractNumId w:val="12"/>
  </w:num>
  <w:num w:numId="9">
    <w:abstractNumId w:val="7"/>
  </w:num>
  <w:num w:numId="10">
    <w:abstractNumId w:val="8"/>
  </w:num>
  <w:num w:numId="11">
    <w:abstractNumId w:val="9"/>
  </w:num>
  <w:num w:numId="12">
    <w:abstractNumId w:val="13"/>
  </w:num>
  <w:num w:numId="13">
    <w:abstractNumId w:val="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57"/>
    <w:rsid w:val="00065706"/>
    <w:rsid w:val="000712F8"/>
    <w:rsid w:val="000B0648"/>
    <w:rsid w:val="000C1CAC"/>
    <w:rsid w:val="000E2175"/>
    <w:rsid w:val="000F703A"/>
    <w:rsid w:val="00122514"/>
    <w:rsid w:val="001436B8"/>
    <w:rsid w:val="00153040"/>
    <w:rsid w:val="00157D2D"/>
    <w:rsid w:val="00173B01"/>
    <w:rsid w:val="00193AFE"/>
    <w:rsid w:val="00193F76"/>
    <w:rsid w:val="00235332"/>
    <w:rsid w:val="002432DF"/>
    <w:rsid w:val="00253BBA"/>
    <w:rsid w:val="002669A9"/>
    <w:rsid w:val="002715B9"/>
    <w:rsid w:val="002A14F5"/>
    <w:rsid w:val="002C0EEA"/>
    <w:rsid w:val="002D12E3"/>
    <w:rsid w:val="0033356B"/>
    <w:rsid w:val="00346A1F"/>
    <w:rsid w:val="00424E10"/>
    <w:rsid w:val="00434290"/>
    <w:rsid w:val="004C2C6B"/>
    <w:rsid w:val="004D216F"/>
    <w:rsid w:val="005064E7"/>
    <w:rsid w:val="00522266"/>
    <w:rsid w:val="00523E0B"/>
    <w:rsid w:val="005576E9"/>
    <w:rsid w:val="00580B15"/>
    <w:rsid w:val="005848C6"/>
    <w:rsid w:val="005C7F30"/>
    <w:rsid w:val="005D2E58"/>
    <w:rsid w:val="005E2860"/>
    <w:rsid w:val="005E3700"/>
    <w:rsid w:val="006478BD"/>
    <w:rsid w:val="0066702A"/>
    <w:rsid w:val="00672FAB"/>
    <w:rsid w:val="006828A9"/>
    <w:rsid w:val="006D56A5"/>
    <w:rsid w:val="00711171"/>
    <w:rsid w:val="00760A31"/>
    <w:rsid w:val="007941FF"/>
    <w:rsid w:val="00797787"/>
    <w:rsid w:val="007E0D2E"/>
    <w:rsid w:val="007E42D9"/>
    <w:rsid w:val="007E454D"/>
    <w:rsid w:val="0080048D"/>
    <w:rsid w:val="00810F42"/>
    <w:rsid w:val="008B616C"/>
    <w:rsid w:val="008D7CFD"/>
    <w:rsid w:val="008F75B6"/>
    <w:rsid w:val="00992857"/>
    <w:rsid w:val="009B242F"/>
    <w:rsid w:val="009B663A"/>
    <w:rsid w:val="009C37B6"/>
    <w:rsid w:val="009D0259"/>
    <w:rsid w:val="00A72BB3"/>
    <w:rsid w:val="00AA0927"/>
    <w:rsid w:val="00AD62C2"/>
    <w:rsid w:val="00AE3EB5"/>
    <w:rsid w:val="00AE5535"/>
    <w:rsid w:val="00AF12B9"/>
    <w:rsid w:val="00B24C25"/>
    <w:rsid w:val="00B4157F"/>
    <w:rsid w:val="00B55341"/>
    <w:rsid w:val="00B57771"/>
    <w:rsid w:val="00B6197F"/>
    <w:rsid w:val="00B806F6"/>
    <w:rsid w:val="00BF3A31"/>
    <w:rsid w:val="00C43480"/>
    <w:rsid w:val="00C93D2D"/>
    <w:rsid w:val="00CA1285"/>
    <w:rsid w:val="00CB4CE0"/>
    <w:rsid w:val="00CC6CBB"/>
    <w:rsid w:val="00CD6A2C"/>
    <w:rsid w:val="00CE7E0A"/>
    <w:rsid w:val="00D203E5"/>
    <w:rsid w:val="00D5189A"/>
    <w:rsid w:val="00D6245E"/>
    <w:rsid w:val="00D80D8A"/>
    <w:rsid w:val="00D85678"/>
    <w:rsid w:val="00D92662"/>
    <w:rsid w:val="00DC45C6"/>
    <w:rsid w:val="00DE5BCA"/>
    <w:rsid w:val="00E6393F"/>
    <w:rsid w:val="00E65F50"/>
    <w:rsid w:val="00EC152F"/>
    <w:rsid w:val="00F24324"/>
    <w:rsid w:val="00F305CE"/>
    <w:rsid w:val="00F642A9"/>
    <w:rsid w:val="00F702B4"/>
    <w:rsid w:val="00F732BE"/>
    <w:rsid w:val="00F87077"/>
    <w:rsid w:val="00FB1505"/>
    <w:rsid w:val="00FC316C"/>
    <w:rsid w:val="00FC64DD"/>
    <w:rsid w:val="00FD1A69"/>
    <w:rsid w:val="00FD5E03"/>
    <w:rsid w:val="0B783C4D"/>
    <w:rsid w:val="2D5338C8"/>
    <w:rsid w:val="419E8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7457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E5BCA"/>
    <w:pPr>
      <w:keepNext/>
      <w:keepLines/>
      <w:pBdr>
        <w:top w:val="single" w:sz="4" w:space="1" w:color="000000" w:themeColor="text1"/>
      </w:pBdr>
      <w:spacing w:after="200" w:line="276" w:lineRule="auto"/>
      <w:outlineLvl w:val="0"/>
    </w:pPr>
    <w:rPr>
      <w:rFonts w:eastAsiaTheme="majorEastAsia" w:cstheme="majorBidi"/>
      <w:b/>
      <w:bCs/>
      <w:color w:val="00ADE9"/>
      <w:sz w:val="32"/>
      <w:szCs w:val="28"/>
    </w:rPr>
  </w:style>
  <w:style w:type="paragraph" w:styleId="Heading2">
    <w:name w:val="heading 2"/>
    <w:basedOn w:val="Normal"/>
    <w:next w:val="Normal"/>
    <w:link w:val="Heading2Char"/>
    <w:uiPriority w:val="9"/>
    <w:qFormat/>
    <w:rsid w:val="00DE5BCA"/>
    <w:pPr>
      <w:keepNext/>
      <w:keepLines/>
      <w:spacing w:after="200" w:line="276" w:lineRule="auto"/>
      <w:outlineLvl w:val="1"/>
    </w:pPr>
    <w:rPr>
      <w:rFonts w:eastAsiaTheme="majorEastAsia" w:cstheme="majorBidi"/>
      <w:b/>
      <w:bCs/>
      <w:color w:val="F081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2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2DF"/>
    <w:rPr>
      <w:rFonts w:ascii="Lucida Grande" w:hAnsi="Lucida Grande" w:cs="Lucida Grande"/>
      <w:sz w:val="18"/>
      <w:szCs w:val="18"/>
      <w:lang w:val="en-GB"/>
    </w:rPr>
  </w:style>
  <w:style w:type="paragraph" w:styleId="ListParagraph">
    <w:name w:val="List Paragraph"/>
    <w:basedOn w:val="Normal"/>
    <w:uiPriority w:val="34"/>
    <w:qFormat/>
    <w:rsid w:val="00CE7E0A"/>
    <w:pPr>
      <w:ind w:left="720"/>
      <w:contextualSpacing/>
    </w:pPr>
  </w:style>
  <w:style w:type="character" w:customStyle="1" w:styleId="Heading1Char">
    <w:name w:val="Heading 1 Char"/>
    <w:basedOn w:val="DefaultParagraphFont"/>
    <w:link w:val="Heading1"/>
    <w:uiPriority w:val="9"/>
    <w:rsid w:val="00DE5BCA"/>
    <w:rPr>
      <w:rFonts w:eastAsiaTheme="majorEastAsia" w:cstheme="majorBidi"/>
      <w:b/>
      <w:bCs/>
      <w:color w:val="00ADE9"/>
      <w:sz w:val="32"/>
      <w:szCs w:val="28"/>
      <w:lang w:val="en-GB"/>
    </w:rPr>
  </w:style>
  <w:style w:type="character" w:customStyle="1" w:styleId="Heading2Char">
    <w:name w:val="Heading 2 Char"/>
    <w:basedOn w:val="DefaultParagraphFont"/>
    <w:link w:val="Heading2"/>
    <w:uiPriority w:val="9"/>
    <w:rsid w:val="00DE5BCA"/>
    <w:rPr>
      <w:rFonts w:eastAsiaTheme="majorEastAsia" w:cstheme="majorBidi"/>
      <w:b/>
      <w:bCs/>
      <w:color w:val="F08100"/>
      <w:sz w:val="22"/>
      <w:szCs w:val="26"/>
      <w:lang w:val="en-GB"/>
    </w:rPr>
  </w:style>
  <w:style w:type="paragraph" w:styleId="NormalWeb">
    <w:name w:val="Normal (Web)"/>
    <w:basedOn w:val="Normal"/>
    <w:uiPriority w:val="99"/>
    <w:rsid w:val="00DE5BCA"/>
    <w:pPr>
      <w:spacing w:beforeLines="1" w:afterLines="1" w:after="200"/>
    </w:pPr>
    <w:rPr>
      <w:rFonts w:ascii="Times" w:eastAsiaTheme="minorHAnsi" w:hAnsi="Times" w:cs="Times New Roman"/>
      <w:sz w:val="20"/>
      <w:szCs w:val="20"/>
    </w:rPr>
  </w:style>
  <w:style w:type="paragraph" w:styleId="Header">
    <w:name w:val="header"/>
    <w:basedOn w:val="Normal"/>
    <w:link w:val="HeaderChar"/>
    <w:uiPriority w:val="99"/>
    <w:unhideWhenUsed/>
    <w:rsid w:val="007E454D"/>
    <w:pPr>
      <w:tabs>
        <w:tab w:val="center" w:pos="4320"/>
        <w:tab w:val="right" w:pos="8640"/>
      </w:tabs>
    </w:pPr>
    <w:rPr>
      <w:rFonts w:ascii="Arial" w:eastAsiaTheme="minorHAnsi" w:hAnsi="Arial" w:cs="Arial"/>
      <w:sz w:val="22"/>
      <w:szCs w:val="22"/>
    </w:rPr>
  </w:style>
  <w:style w:type="character" w:customStyle="1" w:styleId="HeaderChar">
    <w:name w:val="Header Char"/>
    <w:basedOn w:val="DefaultParagraphFont"/>
    <w:link w:val="Header"/>
    <w:uiPriority w:val="99"/>
    <w:rsid w:val="007E454D"/>
    <w:rPr>
      <w:rFonts w:ascii="Arial" w:eastAsiaTheme="minorHAnsi" w:hAnsi="Arial" w:cs="Arial"/>
      <w:sz w:val="22"/>
      <w:szCs w:val="22"/>
      <w:lang w:val="en-GB"/>
    </w:rPr>
  </w:style>
  <w:style w:type="paragraph" w:styleId="Footer">
    <w:name w:val="footer"/>
    <w:basedOn w:val="Normal"/>
    <w:link w:val="FooterChar"/>
    <w:uiPriority w:val="99"/>
    <w:unhideWhenUsed/>
    <w:rsid w:val="00A72BB3"/>
    <w:pPr>
      <w:tabs>
        <w:tab w:val="center" w:pos="4320"/>
        <w:tab w:val="right" w:pos="8640"/>
      </w:tabs>
    </w:pPr>
  </w:style>
  <w:style w:type="character" w:customStyle="1" w:styleId="FooterChar">
    <w:name w:val="Footer Char"/>
    <w:basedOn w:val="DefaultParagraphFont"/>
    <w:link w:val="Footer"/>
    <w:uiPriority w:val="99"/>
    <w:rsid w:val="00A72BB3"/>
    <w:rPr>
      <w:lang w:val="en-GB"/>
    </w:rPr>
  </w:style>
  <w:style w:type="character" w:styleId="PageNumber">
    <w:name w:val="page number"/>
    <w:basedOn w:val="DefaultParagraphFont"/>
    <w:uiPriority w:val="99"/>
    <w:semiHidden/>
    <w:unhideWhenUsed/>
    <w:rsid w:val="00A72BB3"/>
  </w:style>
  <w:style w:type="character" w:styleId="CommentReference">
    <w:name w:val="annotation reference"/>
    <w:basedOn w:val="DefaultParagraphFont"/>
    <w:uiPriority w:val="99"/>
    <w:semiHidden/>
    <w:unhideWhenUsed/>
    <w:rsid w:val="00CB4CE0"/>
    <w:rPr>
      <w:sz w:val="18"/>
      <w:szCs w:val="18"/>
    </w:rPr>
  </w:style>
  <w:style w:type="paragraph" w:styleId="CommentText">
    <w:name w:val="annotation text"/>
    <w:basedOn w:val="Normal"/>
    <w:link w:val="CommentTextChar"/>
    <w:uiPriority w:val="99"/>
    <w:semiHidden/>
    <w:unhideWhenUsed/>
    <w:rsid w:val="00CB4CE0"/>
  </w:style>
  <w:style w:type="character" w:customStyle="1" w:styleId="CommentTextChar">
    <w:name w:val="Comment Text Char"/>
    <w:basedOn w:val="DefaultParagraphFont"/>
    <w:link w:val="CommentText"/>
    <w:uiPriority w:val="99"/>
    <w:semiHidden/>
    <w:rsid w:val="00CB4CE0"/>
    <w:rPr>
      <w:lang w:val="en-GB"/>
    </w:rPr>
  </w:style>
  <w:style w:type="paragraph" w:styleId="CommentSubject">
    <w:name w:val="annotation subject"/>
    <w:basedOn w:val="CommentText"/>
    <w:next w:val="CommentText"/>
    <w:link w:val="CommentSubjectChar"/>
    <w:uiPriority w:val="99"/>
    <w:semiHidden/>
    <w:unhideWhenUsed/>
    <w:rsid w:val="00CB4CE0"/>
    <w:rPr>
      <w:b/>
      <w:bCs/>
      <w:sz w:val="20"/>
      <w:szCs w:val="20"/>
    </w:rPr>
  </w:style>
  <w:style w:type="character" w:customStyle="1" w:styleId="CommentSubjectChar">
    <w:name w:val="Comment Subject Char"/>
    <w:basedOn w:val="CommentTextChar"/>
    <w:link w:val="CommentSubject"/>
    <w:uiPriority w:val="99"/>
    <w:semiHidden/>
    <w:rsid w:val="00CB4CE0"/>
    <w:rPr>
      <w:b/>
      <w:bCs/>
      <w:sz w:val="20"/>
      <w:szCs w:val="20"/>
      <w:lang w:val="en-GB"/>
    </w:rPr>
  </w:style>
  <w:style w:type="character" w:styleId="Hyperlink">
    <w:name w:val="Hyperlink"/>
    <w:basedOn w:val="DefaultParagraphFont"/>
    <w:uiPriority w:val="99"/>
    <w:unhideWhenUsed/>
    <w:rsid w:val="00C43480"/>
    <w:rPr>
      <w:color w:val="0000FF" w:themeColor="hyperlink"/>
      <w:u w:val="single"/>
    </w:rPr>
  </w:style>
  <w:style w:type="paragraph" w:styleId="NoSpacing">
    <w:name w:val="No Spacing"/>
    <w:uiPriority w:val="1"/>
    <w:qFormat/>
    <w:rsid w:val="006828A9"/>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E5BCA"/>
    <w:pPr>
      <w:keepNext/>
      <w:keepLines/>
      <w:pBdr>
        <w:top w:val="single" w:sz="4" w:space="1" w:color="000000" w:themeColor="text1"/>
      </w:pBdr>
      <w:spacing w:after="200" w:line="276" w:lineRule="auto"/>
      <w:outlineLvl w:val="0"/>
    </w:pPr>
    <w:rPr>
      <w:rFonts w:eastAsiaTheme="majorEastAsia" w:cstheme="majorBidi"/>
      <w:b/>
      <w:bCs/>
      <w:color w:val="00ADE9"/>
      <w:sz w:val="32"/>
      <w:szCs w:val="28"/>
    </w:rPr>
  </w:style>
  <w:style w:type="paragraph" w:styleId="Heading2">
    <w:name w:val="heading 2"/>
    <w:basedOn w:val="Normal"/>
    <w:next w:val="Normal"/>
    <w:link w:val="Heading2Char"/>
    <w:uiPriority w:val="9"/>
    <w:qFormat/>
    <w:rsid w:val="00DE5BCA"/>
    <w:pPr>
      <w:keepNext/>
      <w:keepLines/>
      <w:spacing w:after="200" w:line="276" w:lineRule="auto"/>
      <w:outlineLvl w:val="1"/>
    </w:pPr>
    <w:rPr>
      <w:rFonts w:eastAsiaTheme="majorEastAsia" w:cstheme="majorBidi"/>
      <w:b/>
      <w:bCs/>
      <w:color w:val="F081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2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2DF"/>
    <w:rPr>
      <w:rFonts w:ascii="Lucida Grande" w:hAnsi="Lucida Grande" w:cs="Lucida Grande"/>
      <w:sz w:val="18"/>
      <w:szCs w:val="18"/>
      <w:lang w:val="en-GB"/>
    </w:rPr>
  </w:style>
  <w:style w:type="paragraph" w:styleId="ListParagraph">
    <w:name w:val="List Paragraph"/>
    <w:basedOn w:val="Normal"/>
    <w:uiPriority w:val="34"/>
    <w:qFormat/>
    <w:rsid w:val="00CE7E0A"/>
    <w:pPr>
      <w:ind w:left="720"/>
      <w:contextualSpacing/>
    </w:pPr>
  </w:style>
  <w:style w:type="character" w:customStyle="1" w:styleId="Heading1Char">
    <w:name w:val="Heading 1 Char"/>
    <w:basedOn w:val="DefaultParagraphFont"/>
    <w:link w:val="Heading1"/>
    <w:uiPriority w:val="9"/>
    <w:rsid w:val="00DE5BCA"/>
    <w:rPr>
      <w:rFonts w:eastAsiaTheme="majorEastAsia" w:cstheme="majorBidi"/>
      <w:b/>
      <w:bCs/>
      <w:color w:val="00ADE9"/>
      <w:sz w:val="32"/>
      <w:szCs w:val="28"/>
      <w:lang w:val="en-GB"/>
    </w:rPr>
  </w:style>
  <w:style w:type="character" w:customStyle="1" w:styleId="Heading2Char">
    <w:name w:val="Heading 2 Char"/>
    <w:basedOn w:val="DefaultParagraphFont"/>
    <w:link w:val="Heading2"/>
    <w:uiPriority w:val="9"/>
    <w:rsid w:val="00DE5BCA"/>
    <w:rPr>
      <w:rFonts w:eastAsiaTheme="majorEastAsia" w:cstheme="majorBidi"/>
      <w:b/>
      <w:bCs/>
      <w:color w:val="F08100"/>
      <w:sz w:val="22"/>
      <w:szCs w:val="26"/>
      <w:lang w:val="en-GB"/>
    </w:rPr>
  </w:style>
  <w:style w:type="paragraph" w:styleId="NormalWeb">
    <w:name w:val="Normal (Web)"/>
    <w:basedOn w:val="Normal"/>
    <w:uiPriority w:val="99"/>
    <w:rsid w:val="00DE5BCA"/>
    <w:pPr>
      <w:spacing w:beforeLines="1" w:afterLines="1" w:after="200"/>
    </w:pPr>
    <w:rPr>
      <w:rFonts w:ascii="Times" w:eastAsiaTheme="minorHAnsi" w:hAnsi="Times" w:cs="Times New Roman"/>
      <w:sz w:val="20"/>
      <w:szCs w:val="20"/>
    </w:rPr>
  </w:style>
  <w:style w:type="paragraph" w:styleId="Header">
    <w:name w:val="header"/>
    <w:basedOn w:val="Normal"/>
    <w:link w:val="HeaderChar"/>
    <w:uiPriority w:val="99"/>
    <w:unhideWhenUsed/>
    <w:rsid w:val="007E454D"/>
    <w:pPr>
      <w:tabs>
        <w:tab w:val="center" w:pos="4320"/>
        <w:tab w:val="right" w:pos="8640"/>
      </w:tabs>
    </w:pPr>
    <w:rPr>
      <w:rFonts w:ascii="Arial" w:eastAsiaTheme="minorHAnsi" w:hAnsi="Arial" w:cs="Arial"/>
      <w:sz w:val="22"/>
      <w:szCs w:val="22"/>
    </w:rPr>
  </w:style>
  <w:style w:type="character" w:customStyle="1" w:styleId="HeaderChar">
    <w:name w:val="Header Char"/>
    <w:basedOn w:val="DefaultParagraphFont"/>
    <w:link w:val="Header"/>
    <w:uiPriority w:val="99"/>
    <w:rsid w:val="007E454D"/>
    <w:rPr>
      <w:rFonts w:ascii="Arial" w:eastAsiaTheme="minorHAnsi" w:hAnsi="Arial" w:cs="Arial"/>
      <w:sz w:val="22"/>
      <w:szCs w:val="22"/>
      <w:lang w:val="en-GB"/>
    </w:rPr>
  </w:style>
  <w:style w:type="paragraph" w:styleId="Footer">
    <w:name w:val="footer"/>
    <w:basedOn w:val="Normal"/>
    <w:link w:val="FooterChar"/>
    <w:uiPriority w:val="99"/>
    <w:unhideWhenUsed/>
    <w:rsid w:val="00A72BB3"/>
    <w:pPr>
      <w:tabs>
        <w:tab w:val="center" w:pos="4320"/>
        <w:tab w:val="right" w:pos="8640"/>
      </w:tabs>
    </w:pPr>
  </w:style>
  <w:style w:type="character" w:customStyle="1" w:styleId="FooterChar">
    <w:name w:val="Footer Char"/>
    <w:basedOn w:val="DefaultParagraphFont"/>
    <w:link w:val="Footer"/>
    <w:uiPriority w:val="99"/>
    <w:rsid w:val="00A72BB3"/>
    <w:rPr>
      <w:lang w:val="en-GB"/>
    </w:rPr>
  </w:style>
  <w:style w:type="character" w:styleId="PageNumber">
    <w:name w:val="page number"/>
    <w:basedOn w:val="DefaultParagraphFont"/>
    <w:uiPriority w:val="99"/>
    <w:semiHidden/>
    <w:unhideWhenUsed/>
    <w:rsid w:val="00A72BB3"/>
  </w:style>
  <w:style w:type="character" w:styleId="CommentReference">
    <w:name w:val="annotation reference"/>
    <w:basedOn w:val="DefaultParagraphFont"/>
    <w:uiPriority w:val="99"/>
    <w:semiHidden/>
    <w:unhideWhenUsed/>
    <w:rsid w:val="00CB4CE0"/>
    <w:rPr>
      <w:sz w:val="18"/>
      <w:szCs w:val="18"/>
    </w:rPr>
  </w:style>
  <w:style w:type="paragraph" w:styleId="CommentText">
    <w:name w:val="annotation text"/>
    <w:basedOn w:val="Normal"/>
    <w:link w:val="CommentTextChar"/>
    <w:uiPriority w:val="99"/>
    <w:semiHidden/>
    <w:unhideWhenUsed/>
    <w:rsid w:val="00CB4CE0"/>
  </w:style>
  <w:style w:type="character" w:customStyle="1" w:styleId="CommentTextChar">
    <w:name w:val="Comment Text Char"/>
    <w:basedOn w:val="DefaultParagraphFont"/>
    <w:link w:val="CommentText"/>
    <w:uiPriority w:val="99"/>
    <w:semiHidden/>
    <w:rsid w:val="00CB4CE0"/>
    <w:rPr>
      <w:lang w:val="en-GB"/>
    </w:rPr>
  </w:style>
  <w:style w:type="paragraph" w:styleId="CommentSubject">
    <w:name w:val="annotation subject"/>
    <w:basedOn w:val="CommentText"/>
    <w:next w:val="CommentText"/>
    <w:link w:val="CommentSubjectChar"/>
    <w:uiPriority w:val="99"/>
    <w:semiHidden/>
    <w:unhideWhenUsed/>
    <w:rsid w:val="00CB4CE0"/>
    <w:rPr>
      <w:b/>
      <w:bCs/>
      <w:sz w:val="20"/>
      <w:szCs w:val="20"/>
    </w:rPr>
  </w:style>
  <w:style w:type="character" w:customStyle="1" w:styleId="CommentSubjectChar">
    <w:name w:val="Comment Subject Char"/>
    <w:basedOn w:val="CommentTextChar"/>
    <w:link w:val="CommentSubject"/>
    <w:uiPriority w:val="99"/>
    <w:semiHidden/>
    <w:rsid w:val="00CB4CE0"/>
    <w:rPr>
      <w:b/>
      <w:bCs/>
      <w:sz w:val="20"/>
      <w:szCs w:val="20"/>
      <w:lang w:val="en-GB"/>
    </w:rPr>
  </w:style>
  <w:style w:type="character" w:styleId="Hyperlink">
    <w:name w:val="Hyperlink"/>
    <w:basedOn w:val="DefaultParagraphFont"/>
    <w:uiPriority w:val="99"/>
    <w:unhideWhenUsed/>
    <w:rsid w:val="00C43480"/>
    <w:rPr>
      <w:color w:val="0000FF" w:themeColor="hyperlink"/>
      <w:u w:val="single"/>
    </w:rPr>
  </w:style>
  <w:style w:type="paragraph" w:styleId="NoSpacing">
    <w:name w:val="No Spacing"/>
    <w:uiPriority w:val="1"/>
    <w:qFormat/>
    <w:rsid w:val="006828A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andchildcaretrust.org/sites/default/files/Parent%20engagement%20to%20deliver%20the%20extended%20free%20entitlement.docx" TargetMode="External"/><Relationship Id="rId13" Type="http://schemas.openxmlformats.org/officeDocument/2006/relationships/hyperlink" Target="http://www.familyandchildcaretrust.org/sites/default/files/Case%20Study%20Blended%20Model%201%20Primary%20School%2C%20Nursery%20School%20and%20Children%27s%20Centre.docx" TargetMode="External"/><Relationship Id="rId18" Type="http://schemas.openxmlformats.org/officeDocument/2006/relationships/hyperlink" Target="http://www.familyandchildcaretrust.org/sites/default/files/FAQs%2030%20Hours%20Free%20Early%20Education%20Entitlement.doc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familyandchildcaretrust.org/eyfs-joint-management-childs-education-tookit" TargetMode="External"/><Relationship Id="rId7" Type="http://schemas.openxmlformats.org/officeDocument/2006/relationships/endnotes" Target="endnotes.xml"/><Relationship Id="rId12" Type="http://schemas.openxmlformats.org/officeDocument/2006/relationships/hyperlink" Target="http://www.familyandchildcaretrust.org/sites/default/files/Case%20Study%20-%20using%20procurement%20to%20outsource%20nursery%20provision.docx" TargetMode="External"/><Relationship Id="rId17" Type="http://schemas.openxmlformats.org/officeDocument/2006/relationships/hyperlink" Target="http://www.familyandchildcaretrust.org/delivery-models-dfes-30-hours-mixed-model-partnership-toolk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milyandchildcaretrust.org/sites/default/files/Case%20Study%20Blended%20Model%205%20partnership%20working%20-%20inclusion%20for%20children%20with%20SEND.docx" TargetMode="External"/><Relationship Id="rId20" Type="http://schemas.openxmlformats.org/officeDocument/2006/relationships/hyperlink" Target="http://www.familyandchildcaretrust.org/partnerships-dfes-30-hours-mixed-model-partnership-toolk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milyandchildcaretrust.org/legalities-toolk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amilyandchildcaretrust.org/sites/default/files/Case%20Study%20Blended%20Model%203%20Two%20Community%20Nurseries.docx" TargetMode="External"/><Relationship Id="rId23" Type="http://schemas.openxmlformats.org/officeDocument/2006/relationships/footer" Target="footer1.xml"/><Relationship Id="rId10" Type="http://schemas.openxmlformats.org/officeDocument/2006/relationships/hyperlink" Target="http://www.familyandchildcaretrust.org/sites/default/files/Sharing%20premises.docx" TargetMode="External"/><Relationship Id="rId19" Type="http://schemas.openxmlformats.org/officeDocument/2006/relationships/hyperlink" Target="http://www.familyandchildcaretrust.org/overview-dfes-30-hours-mixed-model-partnership-toolkit" TargetMode="External"/><Relationship Id="rId4" Type="http://schemas.openxmlformats.org/officeDocument/2006/relationships/settings" Target="settings.xml"/><Relationship Id="rId9" Type="http://schemas.openxmlformats.org/officeDocument/2006/relationships/hyperlink" Target="http://www.familyandchildcaretrust.org/working-parents-dfes-30-hours-mixed-model-partnership-toolkit" TargetMode="External"/><Relationship Id="rId14" Type="http://schemas.openxmlformats.org/officeDocument/2006/relationships/hyperlink" Target="http://www.familyandchildcaretrust.org/sites/default/files/Case%20Study%20Blended%20Model%202%20School%20building%20on%20existing%20partnerships.doc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Chris Leigh Management Limited</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Leigh</dc:creator>
  <cp:lastModifiedBy>MS Exchange Admin</cp:lastModifiedBy>
  <cp:revision>2</cp:revision>
  <dcterms:created xsi:type="dcterms:W3CDTF">2017-01-24T11:39:00Z</dcterms:created>
  <dcterms:modified xsi:type="dcterms:W3CDTF">2017-01-24T11:39:00Z</dcterms:modified>
</cp:coreProperties>
</file>