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15" w:rsidRDefault="00FA4315">
      <w:pPr>
        <w:spacing w:before="10"/>
        <w:rPr>
          <w:rFonts w:ascii="Times New Roman" w:eastAsia="Times New Roman" w:hAnsi="Times New Roman" w:cs="Times New Roman"/>
          <w:sz w:val="6"/>
          <w:szCs w:val="6"/>
        </w:rPr>
      </w:pPr>
      <w:bookmarkStart w:id="0" w:name="_GoBack"/>
      <w:bookmarkEnd w:id="0"/>
    </w:p>
    <w:bookmarkStart w:id="1" w:name="_bookmark0"/>
    <w:bookmarkEnd w:id="1"/>
    <w:p w:rsidR="00FA4315" w:rsidRDefault="00252E0F" w:rsidP="00252E0F">
      <w:pPr>
        <w:spacing w:line="200" w:lineRule="atLeast"/>
        <w:ind w:left="117"/>
        <w:jc w:val="right"/>
        <w:rPr>
          <w:rFonts w:ascii="Times New Roman" w:eastAsia="Times New Roman" w:hAnsi="Times New Roman" w:cs="Times New Roman"/>
          <w:sz w:val="20"/>
          <w:szCs w:val="20"/>
        </w:rPr>
      </w:pPr>
      <w:r>
        <w:rPr>
          <w:rFonts w:ascii="Times New Roman" w:eastAsiaTheme="minorEastAsia" w:hAnsi="Times New Roman" w:cs="Times New Roman"/>
          <w:sz w:val="20"/>
          <w:szCs w:val="20"/>
          <w:lang w:val="en-GB" w:eastAsia="en-GB"/>
        </w:rPr>
        <w:object w:dxaOrig="340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67pt" o:ole="" fillcolor="window">
            <v:imagedata r:id="rId9" o:title=""/>
          </v:shape>
          <o:OLEObject Type="Embed" ProgID="Word.Document.8" ShapeID="_x0000_i1025" DrawAspect="Content" ObjectID="_1569750225" r:id="rId10">
            <o:FieldCodes>\s</o:FieldCodes>
          </o:OLEObject>
        </w:object>
      </w: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Default="00FA4315">
      <w:pPr>
        <w:rPr>
          <w:rFonts w:ascii="Times New Roman" w:eastAsia="Times New Roman" w:hAnsi="Times New Roman" w:cs="Times New Roman"/>
          <w:sz w:val="20"/>
          <w:szCs w:val="20"/>
        </w:rPr>
      </w:pPr>
    </w:p>
    <w:p w:rsidR="00FA4315" w:rsidRPr="00252E0F" w:rsidRDefault="00D54A88">
      <w:pPr>
        <w:spacing w:before="115"/>
        <w:ind w:left="114"/>
        <w:rPr>
          <w:rFonts w:ascii="Arial" w:eastAsia="Arial" w:hAnsi="Arial" w:cs="Arial"/>
          <w:sz w:val="92"/>
          <w:szCs w:val="92"/>
        </w:rPr>
      </w:pPr>
      <w:r w:rsidRPr="00252E0F">
        <w:rPr>
          <w:rFonts w:ascii="Arial"/>
          <w:b/>
          <w:spacing w:val="-1"/>
          <w:sz w:val="92"/>
        </w:rPr>
        <w:t>Agreement</w:t>
      </w:r>
    </w:p>
    <w:p w:rsidR="00FA4315" w:rsidRPr="00252E0F" w:rsidRDefault="0076402A">
      <w:pPr>
        <w:spacing w:before="212" w:line="288" w:lineRule="auto"/>
        <w:ind w:left="113" w:right="106"/>
        <w:rPr>
          <w:rFonts w:ascii="Arial" w:eastAsia="Arial" w:hAnsi="Arial" w:cs="Arial"/>
          <w:sz w:val="48"/>
          <w:szCs w:val="48"/>
        </w:rPr>
      </w:pPr>
      <w:r>
        <w:rPr>
          <w:rFonts w:ascii="Arial"/>
          <w:b/>
          <w:spacing w:val="-1"/>
          <w:sz w:val="48"/>
        </w:rPr>
        <w:t>Grant f</w:t>
      </w:r>
      <w:r w:rsidR="00666217">
        <w:rPr>
          <w:rFonts w:ascii="Arial"/>
          <w:b/>
          <w:spacing w:val="-1"/>
          <w:sz w:val="48"/>
        </w:rPr>
        <w:t xml:space="preserve">unded </w:t>
      </w:r>
      <w:r>
        <w:rPr>
          <w:rFonts w:ascii="Arial"/>
          <w:b/>
          <w:spacing w:val="-1"/>
          <w:sz w:val="48"/>
        </w:rPr>
        <w:t>e</w:t>
      </w:r>
      <w:r w:rsidR="00D54A88" w:rsidRPr="00252E0F">
        <w:rPr>
          <w:rFonts w:ascii="Arial"/>
          <w:b/>
          <w:spacing w:val="-1"/>
          <w:sz w:val="48"/>
        </w:rPr>
        <w:t>arly</w:t>
      </w:r>
      <w:r w:rsidR="00D54A88" w:rsidRPr="00252E0F">
        <w:rPr>
          <w:rFonts w:ascii="Arial"/>
          <w:b/>
          <w:spacing w:val="-9"/>
          <w:sz w:val="48"/>
        </w:rPr>
        <w:t xml:space="preserve"> </w:t>
      </w:r>
      <w:proofErr w:type="gramStart"/>
      <w:r w:rsidR="00D54A88" w:rsidRPr="00252E0F">
        <w:rPr>
          <w:rFonts w:ascii="Arial"/>
          <w:b/>
          <w:spacing w:val="-1"/>
          <w:sz w:val="48"/>
        </w:rPr>
        <w:t>years</w:t>
      </w:r>
      <w:proofErr w:type="gramEnd"/>
      <w:r w:rsidR="00D54A88" w:rsidRPr="00252E0F">
        <w:rPr>
          <w:rFonts w:ascii="Arial"/>
          <w:b/>
          <w:spacing w:val="-9"/>
          <w:sz w:val="48"/>
        </w:rPr>
        <w:t xml:space="preserve"> </w:t>
      </w:r>
      <w:r w:rsidR="00D54A88" w:rsidRPr="00252E0F">
        <w:rPr>
          <w:rFonts w:ascii="Arial"/>
          <w:b/>
          <w:spacing w:val="-1"/>
          <w:sz w:val="48"/>
        </w:rPr>
        <w:t>provision</w:t>
      </w:r>
      <w:r w:rsidR="00D54A88" w:rsidRPr="00252E0F">
        <w:rPr>
          <w:rFonts w:ascii="Arial"/>
          <w:b/>
          <w:spacing w:val="-7"/>
          <w:sz w:val="48"/>
        </w:rPr>
        <w:t xml:space="preserve"> </w:t>
      </w:r>
      <w:r w:rsidR="00666217">
        <w:rPr>
          <w:rFonts w:ascii="Arial"/>
          <w:b/>
          <w:spacing w:val="-7"/>
          <w:sz w:val="48"/>
        </w:rPr>
        <w:t>for 2, 3, and 4 year olds</w:t>
      </w:r>
    </w:p>
    <w:p w:rsidR="00FA4315" w:rsidRDefault="00FA4315">
      <w:pPr>
        <w:rPr>
          <w:rFonts w:ascii="Arial" w:eastAsia="Arial" w:hAnsi="Arial" w:cs="Arial"/>
          <w:b/>
          <w:bCs/>
          <w:sz w:val="48"/>
          <w:szCs w:val="48"/>
        </w:rPr>
      </w:pPr>
    </w:p>
    <w:p w:rsidR="00FA4315" w:rsidRDefault="00FA4315">
      <w:pPr>
        <w:rPr>
          <w:rFonts w:ascii="Arial" w:eastAsia="Arial" w:hAnsi="Arial" w:cs="Arial"/>
          <w:b/>
          <w:bCs/>
          <w:sz w:val="48"/>
          <w:szCs w:val="48"/>
        </w:rPr>
      </w:pPr>
    </w:p>
    <w:p w:rsidR="00FA4315" w:rsidRDefault="00FA4315">
      <w:pPr>
        <w:rPr>
          <w:rFonts w:ascii="Arial" w:eastAsia="Arial" w:hAnsi="Arial" w:cs="Arial"/>
          <w:b/>
          <w:bCs/>
          <w:sz w:val="48"/>
          <w:szCs w:val="48"/>
        </w:rPr>
      </w:pPr>
    </w:p>
    <w:p w:rsidR="00FA4315" w:rsidRDefault="00FA4315">
      <w:pPr>
        <w:spacing w:before="10"/>
        <w:rPr>
          <w:rFonts w:ascii="Arial" w:eastAsia="Arial" w:hAnsi="Arial" w:cs="Arial"/>
          <w:b/>
          <w:bCs/>
          <w:sz w:val="66"/>
          <w:szCs w:val="66"/>
        </w:rPr>
      </w:pPr>
    </w:p>
    <w:p w:rsidR="00FA4315" w:rsidRPr="00252E0F" w:rsidRDefault="00252E0F">
      <w:pPr>
        <w:ind w:left="114"/>
        <w:rPr>
          <w:rFonts w:ascii="Arial" w:eastAsia="Arial" w:hAnsi="Arial" w:cs="Arial"/>
          <w:sz w:val="44"/>
          <w:szCs w:val="44"/>
        </w:rPr>
      </w:pPr>
      <w:r w:rsidRPr="00252E0F">
        <w:rPr>
          <w:rFonts w:ascii="Arial"/>
          <w:b/>
          <w:spacing w:val="-1"/>
          <w:sz w:val="44"/>
        </w:rPr>
        <w:t>September</w:t>
      </w:r>
      <w:r w:rsidR="00D54A88" w:rsidRPr="00252E0F">
        <w:rPr>
          <w:rFonts w:ascii="Arial"/>
          <w:b/>
          <w:spacing w:val="-1"/>
          <w:sz w:val="44"/>
        </w:rPr>
        <w:t xml:space="preserve"> 2017</w:t>
      </w:r>
    </w:p>
    <w:p w:rsidR="005679FC" w:rsidRDefault="005679FC" w:rsidP="005679FC">
      <w:pPr>
        <w:ind w:left="114"/>
        <w:rPr>
          <w:rFonts w:ascii="Arial"/>
          <w:b/>
          <w:spacing w:val="-1"/>
          <w:sz w:val="44"/>
        </w:rPr>
      </w:pPr>
    </w:p>
    <w:p w:rsidR="005679FC" w:rsidRPr="00803226" w:rsidRDefault="00803226" w:rsidP="00803226">
      <w:pPr>
        <w:ind w:left="114"/>
        <w:rPr>
          <w:rFonts w:ascii="Arial"/>
          <w:b/>
          <w:spacing w:val="-1"/>
          <w:sz w:val="28"/>
          <w:szCs w:val="28"/>
        </w:rPr>
        <w:sectPr w:rsidR="005679FC" w:rsidRPr="00803226">
          <w:type w:val="continuous"/>
          <w:pgSz w:w="11910" w:h="16840"/>
          <w:pgMar w:top="1040" w:right="1520" w:bottom="280" w:left="1020" w:header="720" w:footer="720" w:gutter="0"/>
          <w:cols w:space="720"/>
        </w:sectPr>
      </w:pPr>
      <w:r>
        <w:rPr>
          <w:rFonts w:ascii="Arial"/>
          <w:b/>
          <w:spacing w:val="-1"/>
          <w:sz w:val="28"/>
          <w:szCs w:val="28"/>
        </w:rPr>
        <w:t>v0.6</w:t>
      </w:r>
    </w:p>
    <w:p w:rsidR="00FA4315" w:rsidRDefault="00D54A88">
      <w:pPr>
        <w:spacing w:before="34"/>
        <w:ind w:left="114"/>
        <w:rPr>
          <w:rFonts w:ascii="Arial" w:eastAsia="Arial" w:hAnsi="Arial" w:cs="Arial"/>
          <w:sz w:val="36"/>
          <w:szCs w:val="36"/>
        </w:rPr>
      </w:pPr>
      <w:r>
        <w:rPr>
          <w:rFonts w:ascii="Arial"/>
          <w:b/>
          <w:color w:val="104F75"/>
          <w:spacing w:val="-1"/>
          <w:sz w:val="36"/>
        </w:rPr>
        <w:lastRenderedPageBreak/>
        <w:t>Contents</w:t>
      </w:r>
    </w:p>
    <w:sdt>
      <w:sdtPr>
        <w:rPr>
          <w:rFonts w:asciiTheme="minorHAnsi" w:eastAsiaTheme="minorHAnsi" w:hAnsiTheme="minorHAnsi"/>
          <w:sz w:val="22"/>
          <w:szCs w:val="22"/>
        </w:rPr>
        <w:id w:val="-170107412"/>
        <w:docPartObj>
          <w:docPartGallery w:val="Table of Contents"/>
          <w:docPartUnique/>
        </w:docPartObj>
      </w:sdtPr>
      <w:sdtEndPr/>
      <w:sdtContent>
        <w:p w:rsidR="00803226" w:rsidRDefault="00D54A88">
          <w:pPr>
            <w:pStyle w:val="TOC1"/>
            <w:tabs>
              <w:tab w:val="right" w:pos="9720"/>
            </w:tabs>
            <w:rPr>
              <w:rFonts w:asciiTheme="minorHAnsi" w:eastAsiaTheme="minorEastAsia" w:hAnsiTheme="minorHAnsi"/>
              <w:noProof/>
              <w:sz w:val="22"/>
              <w:szCs w:val="22"/>
              <w:lang w:val="en-GB" w:eastAsia="en-GB"/>
            </w:rPr>
          </w:pPr>
          <w:r>
            <w:fldChar w:fldCharType="begin"/>
          </w:r>
          <w:r>
            <w:instrText xml:space="preserve">TOC \o "1-2" \h \z \u </w:instrText>
          </w:r>
          <w:r>
            <w:fldChar w:fldCharType="separate"/>
          </w:r>
          <w:hyperlink w:anchor="_Toc493690695" w:history="1">
            <w:r w:rsidR="00803226" w:rsidRPr="00246FB8">
              <w:rPr>
                <w:rStyle w:val="Hyperlink"/>
                <w:noProof/>
                <w:spacing w:val="-1"/>
              </w:rPr>
              <w:t>Section</w:t>
            </w:r>
            <w:r w:rsidR="00803226" w:rsidRPr="00246FB8">
              <w:rPr>
                <w:rStyle w:val="Hyperlink"/>
                <w:noProof/>
                <w:spacing w:val="-9"/>
              </w:rPr>
              <w:t xml:space="preserve"> </w:t>
            </w:r>
            <w:r w:rsidR="00803226" w:rsidRPr="00246FB8">
              <w:rPr>
                <w:rStyle w:val="Hyperlink"/>
                <w:noProof/>
              </w:rPr>
              <w:t>1:</w:t>
            </w:r>
            <w:r w:rsidR="00803226" w:rsidRPr="00246FB8">
              <w:rPr>
                <w:rStyle w:val="Hyperlink"/>
                <w:noProof/>
                <w:spacing w:val="-9"/>
              </w:rPr>
              <w:t xml:space="preserve"> </w:t>
            </w:r>
            <w:r w:rsidR="00803226" w:rsidRPr="00246FB8">
              <w:rPr>
                <w:rStyle w:val="Hyperlink"/>
                <w:noProof/>
                <w:spacing w:val="-1"/>
              </w:rPr>
              <w:t>Overview</w:t>
            </w:r>
            <w:r w:rsidR="00803226">
              <w:rPr>
                <w:noProof/>
                <w:webHidden/>
              </w:rPr>
              <w:tab/>
            </w:r>
            <w:r w:rsidR="00803226">
              <w:rPr>
                <w:noProof/>
                <w:webHidden/>
              </w:rPr>
              <w:fldChar w:fldCharType="begin"/>
            </w:r>
            <w:r w:rsidR="00803226">
              <w:rPr>
                <w:noProof/>
                <w:webHidden/>
              </w:rPr>
              <w:instrText xml:space="preserve"> PAGEREF _Toc493690695 \h </w:instrText>
            </w:r>
            <w:r w:rsidR="00803226">
              <w:rPr>
                <w:noProof/>
                <w:webHidden/>
              </w:rPr>
            </w:r>
            <w:r w:rsidR="00803226">
              <w:rPr>
                <w:noProof/>
                <w:webHidden/>
              </w:rPr>
              <w:fldChar w:fldCharType="separate"/>
            </w:r>
            <w:r w:rsidR="00803226">
              <w:rPr>
                <w:noProof/>
                <w:webHidden/>
              </w:rPr>
              <w:t>3</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696" w:history="1">
            <w:r w:rsidR="00803226" w:rsidRPr="00246FB8">
              <w:rPr>
                <w:rStyle w:val="Hyperlink"/>
                <w:noProof/>
                <w:spacing w:val="-1"/>
              </w:rPr>
              <w:t>Legal framework and statutory guidance</w:t>
            </w:r>
            <w:r w:rsidR="00803226">
              <w:rPr>
                <w:noProof/>
                <w:webHidden/>
              </w:rPr>
              <w:tab/>
            </w:r>
            <w:r w:rsidR="00803226">
              <w:rPr>
                <w:noProof/>
                <w:webHidden/>
              </w:rPr>
              <w:fldChar w:fldCharType="begin"/>
            </w:r>
            <w:r w:rsidR="00803226">
              <w:rPr>
                <w:noProof/>
                <w:webHidden/>
              </w:rPr>
              <w:instrText xml:space="preserve"> PAGEREF _Toc493690696 \h </w:instrText>
            </w:r>
            <w:r w:rsidR="00803226">
              <w:rPr>
                <w:noProof/>
                <w:webHidden/>
              </w:rPr>
            </w:r>
            <w:r w:rsidR="00803226">
              <w:rPr>
                <w:noProof/>
                <w:webHidden/>
              </w:rPr>
              <w:fldChar w:fldCharType="separate"/>
            </w:r>
            <w:r w:rsidR="00803226">
              <w:rPr>
                <w:noProof/>
                <w:webHidden/>
              </w:rPr>
              <w:t>3</w:t>
            </w:r>
            <w:r w:rsidR="00803226">
              <w:rPr>
                <w:noProof/>
                <w:webHidden/>
              </w:rPr>
              <w:fldChar w:fldCharType="end"/>
            </w:r>
          </w:hyperlink>
        </w:p>
        <w:p w:rsidR="00803226" w:rsidRDefault="00376D85">
          <w:pPr>
            <w:pStyle w:val="TOC1"/>
            <w:tabs>
              <w:tab w:val="right" w:pos="9720"/>
            </w:tabs>
            <w:rPr>
              <w:rFonts w:asciiTheme="minorHAnsi" w:eastAsiaTheme="minorEastAsia" w:hAnsiTheme="minorHAnsi"/>
              <w:noProof/>
              <w:sz w:val="22"/>
              <w:szCs w:val="22"/>
              <w:lang w:val="en-GB" w:eastAsia="en-GB"/>
            </w:rPr>
          </w:pPr>
          <w:hyperlink w:anchor="_Toc493690697" w:history="1">
            <w:r w:rsidR="00803226" w:rsidRPr="00246FB8">
              <w:rPr>
                <w:rStyle w:val="Hyperlink"/>
                <w:noProof/>
                <w:spacing w:val="-1"/>
              </w:rPr>
              <w:t>Section</w:t>
            </w:r>
            <w:r w:rsidR="00803226" w:rsidRPr="00246FB8">
              <w:rPr>
                <w:rStyle w:val="Hyperlink"/>
                <w:noProof/>
                <w:spacing w:val="-8"/>
              </w:rPr>
              <w:t xml:space="preserve"> </w:t>
            </w:r>
            <w:r w:rsidR="00803226" w:rsidRPr="00246FB8">
              <w:rPr>
                <w:rStyle w:val="Hyperlink"/>
                <w:noProof/>
              </w:rPr>
              <w:t>2:</w:t>
            </w:r>
            <w:r w:rsidR="00803226" w:rsidRPr="00246FB8">
              <w:rPr>
                <w:rStyle w:val="Hyperlink"/>
                <w:noProof/>
                <w:spacing w:val="-7"/>
              </w:rPr>
              <w:t xml:space="preserve"> </w:t>
            </w:r>
            <w:r w:rsidR="00803226" w:rsidRPr="00246FB8">
              <w:rPr>
                <w:rStyle w:val="Hyperlink"/>
                <w:noProof/>
                <w:spacing w:val="-1"/>
              </w:rPr>
              <w:t>Provider</w:t>
            </w:r>
            <w:r w:rsidR="00803226" w:rsidRPr="00246FB8">
              <w:rPr>
                <w:rStyle w:val="Hyperlink"/>
                <w:noProof/>
                <w:spacing w:val="-5"/>
              </w:rPr>
              <w:t xml:space="preserve"> </w:t>
            </w:r>
            <w:r w:rsidR="00803226" w:rsidRPr="00246FB8">
              <w:rPr>
                <w:rStyle w:val="Hyperlink"/>
                <w:noProof/>
                <w:spacing w:val="-1"/>
              </w:rPr>
              <w:t>agreement</w:t>
            </w:r>
            <w:r w:rsidR="00803226">
              <w:rPr>
                <w:noProof/>
                <w:webHidden/>
              </w:rPr>
              <w:tab/>
            </w:r>
            <w:r w:rsidR="00803226">
              <w:rPr>
                <w:noProof/>
                <w:webHidden/>
              </w:rPr>
              <w:fldChar w:fldCharType="begin"/>
            </w:r>
            <w:r w:rsidR="00803226">
              <w:rPr>
                <w:noProof/>
                <w:webHidden/>
              </w:rPr>
              <w:instrText xml:space="preserve"> PAGEREF _Toc493690697 \h </w:instrText>
            </w:r>
            <w:r w:rsidR="00803226">
              <w:rPr>
                <w:noProof/>
                <w:webHidden/>
              </w:rPr>
            </w:r>
            <w:r w:rsidR="00803226">
              <w:rPr>
                <w:noProof/>
                <w:webHidden/>
              </w:rPr>
              <w:fldChar w:fldCharType="separate"/>
            </w:r>
            <w:r w:rsidR="00803226">
              <w:rPr>
                <w:noProof/>
                <w:webHidden/>
              </w:rPr>
              <w:t>4</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698" w:history="1">
            <w:r w:rsidR="00803226" w:rsidRPr="00246FB8">
              <w:rPr>
                <w:rStyle w:val="Hyperlink"/>
                <w:noProof/>
                <w:spacing w:val="-1"/>
              </w:rPr>
              <w:t>Key Solihull Council responsibilities</w:t>
            </w:r>
            <w:r w:rsidR="00803226">
              <w:rPr>
                <w:noProof/>
                <w:webHidden/>
              </w:rPr>
              <w:tab/>
            </w:r>
            <w:r w:rsidR="00803226">
              <w:rPr>
                <w:noProof/>
                <w:webHidden/>
              </w:rPr>
              <w:fldChar w:fldCharType="begin"/>
            </w:r>
            <w:r w:rsidR="00803226">
              <w:rPr>
                <w:noProof/>
                <w:webHidden/>
              </w:rPr>
              <w:instrText xml:space="preserve"> PAGEREF _Toc493690698 \h </w:instrText>
            </w:r>
            <w:r w:rsidR="00803226">
              <w:rPr>
                <w:noProof/>
                <w:webHidden/>
              </w:rPr>
            </w:r>
            <w:r w:rsidR="00803226">
              <w:rPr>
                <w:noProof/>
                <w:webHidden/>
              </w:rPr>
              <w:fldChar w:fldCharType="separate"/>
            </w:r>
            <w:r w:rsidR="00803226">
              <w:rPr>
                <w:noProof/>
                <w:webHidden/>
              </w:rPr>
              <w:t>4</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699" w:history="1">
            <w:r w:rsidR="00803226" w:rsidRPr="00246FB8">
              <w:rPr>
                <w:rStyle w:val="Hyperlink"/>
                <w:noProof/>
                <w:spacing w:val="-1"/>
              </w:rPr>
              <w:t>Key provider</w:t>
            </w:r>
            <w:r w:rsidR="00803226" w:rsidRPr="00246FB8">
              <w:rPr>
                <w:rStyle w:val="Hyperlink"/>
                <w:noProof/>
              </w:rPr>
              <w:t xml:space="preserve"> </w:t>
            </w:r>
            <w:r w:rsidR="00803226" w:rsidRPr="00246FB8">
              <w:rPr>
                <w:rStyle w:val="Hyperlink"/>
                <w:noProof/>
                <w:spacing w:val="-1"/>
              </w:rPr>
              <w:t>responsibilities</w:t>
            </w:r>
            <w:r w:rsidR="00803226">
              <w:rPr>
                <w:noProof/>
                <w:webHidden/>
              </w:rPr>
              <w:tab/>
            </w:r>
            <w:r w:rsidR="00803226">
              <w:rPr>
                <w:noProof/>
                <w:webHidden/>
              </w:rPr>
              <w:fldChar w:fldCharType="begin"/>
            </w:r>
            <w:r w:rsidR="00803226">
              <w:rPr>
                <w:noProof/>
                <w:webHidden/>
              </w:rPr>
              <w:instrText xml:space="preserve"> PAGEREF _Toc493690699 \h </w:instrText>
            </w:r>
            <w:r w:rsidR="00803226">
              <w:rPr>
                <w:noProof/>
                <w:webHidden/>
              </w:rPr>
            </w:r>
            <w:r w:rsidR="00803226">
              <w:rPr>
                <w:noProof/>
                <w:webHidden/>
              </w:rPr>
              <w:fldChar w:fldCharType="separate"/>
            </w:r>
            <w:r w:rsidR="00803226">
              <w:rPr>
                <w:noProof/>
                <w:webHidden/>
              </w:rPr>
              <w:t>4</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0" w:history="1">
            <w:r w:rsidR="00803226" w:rsidRPr="00246FB8">
              <w:rPr>
                <w:rStyle w:val="Hyperlink"/>
                <w:noProof/>
                <w:spacing w:val="-1"/>
              </w:rPr>
              <w:t>Safeguarding</w:t>
            </w:r>
            <w:r w:rsidR="00803226">
              <w:rPr>
                <w:noProof/>
                <w:webHidden/>
              </w:rPr>
              <w:tab/>
            </w:r>
            <w:r w:rsidR="00803226">
              <w:rPr>
                <w:noProof/>
                <w:webHidden/>
              </w:rPr>
              <w:fldChar w:fldCharType="begin"/>
            </w:r>
            <w:r w:rsidR="00803226">
              <w:rPr>
                <w:noProof/>
                <w:webHidden/>
              </w:rPr>
              <w:instrText xml:space="preserve"> PAGEREF _Toc493690700 \h </w:instrText>
            </w:r>
            <w:r w:rsidR="00803226">
              <w:rPr>
                <w:noProof/>
                <w:webHidden/>
              </w:rPr>
            </w:r>
            <w:r w:rsidR="00803226">
              <w:rPr>
                <w:noProof/>
                <w:webHidden/>
              </w:rPr>
              <w:fldChar w:fldCharType="separate"/>
            </w:r>
            <w:r w:rsidR="00803226">
              <w:rPr>
                <w:noProof/>
                <w:webHidden/>
              </w:rPr>
              <w:t>5</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1" w:history="1">
            <w:r w:rsidR="00803226" w:rsidRPr="00246FB8">
              <w:rPr>
                <w:rStyle w:val="Hyperlink"/>
                <w:noProof/>
                <w:spacing w:val="-1"/>
              </w:rPr>
              <w:t>Eligibility</w:t>
            </w:r>
            <w:r w:rsidR="00803226">
              <w:rPr>
                <w:noProof/>
                <w:webHidden/>
              </w:rPr>
              <w:tab/>
            </w:r>
            <w:r w:rsidR="00803226">
              <w:rPr>
                <w:noProof/>
                <w:webHidden/>
              </w:rPr>
              <w:fldChar w:fldCharType="begin"/>
            </w:r>
            <w:r w:rsidR="00803226">
              <w:rPr>
                <w:noProof/>
                <w:webHidden/>
              </w:rPr>
              <w:instrText xml:space="preserve"> PAGEREF _Toc493690701 \h </w:instrText>
            </w:r>
            <w:r w:rsidR="00803226">
              <w:rPr>
                <w:noProof/>
                <w:webHidden/>
              </w:rPr>
            </w:r>
            <w:r w:rsidR="00803226">
              <w:rPr>
                <w:noProof/>
                <w:webHidden/>
              </w:rPr>
              <w:fldChar w:fldCharType="separate"/>
            </w:r>
            <w:r w:rsidR="00803226">
              <w:rPr>
                <w:noProof/>
                <w:webHidden/>
              </w:rPr>
              <w:t>5</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2" w:history="1">
            <w:r w:rsidR="00803226" w:rsidRPr="00246FB8">
              <w:rPr>
                <w:rStyle w:val="Hyperlink"/>
                <w:noProof/>
                <w:spacing w:val="-1"/>
              </w:rPr>
              <w:t>The Grace</w:t>
            </w:r>
            <w:r w:rsidR="00803226" w:rsidRPr="00246FB8">
              <w:rPr>
                <w:rStyle w:val="Hyperlink"/>
                <w:noProof/>
              </w:rPr>
              <w:t xml:space="preserve"> </w:t>
            </w:r>
            <w:r w:rsidR="00803226" w:rsidRPr="00246FB8">
              <w:rPr>
                <w:rStyle w:val="Hyperlink"/>
                <w:noProof/>
                <w:spacing w:val="-1"/>
              </w:rPr>
              <w:t>Period</w:t>
            </w:r>
            <w:r w:rsidR="00803226">
              <w:rPr>
                <w:noProof/>
                <w:webHidden/>
              </w:rPr>
              <w:tab/>
            </w:r>
            <w:r w:rsidR="00803226">
              <w:rPr>
                <w:noProof/>
                <w:webHidden/>
              </w:rPr>
              <w:fldChar w:fldCharType="begin"/>
            </w:r>
            <w:r w:rsidR="00803226">
              <w:rPr>
                <w:noProof/>
                <w:webHidden/>
              </w:rPr>
              <w:instrText xml:space="preserve"> PAGEREF _Toc493690702 \h </w:instrText>
            </w:r>
            <w:r w:rsidR="00803226">
              <w:rPr>
                <w:noProof/>
                <w:webHidden/>
              </w:rPr>
            </w:r>
            <w:r w:rsidR="00803226">
              <w:rPr>
                <w:noProof/>
                <w:webHidden/>
              </w:rPr>
              <w:fldChar w:fldCharType="separate"/>
            </w:r>
            <w:r w:rsidR="00803226">
              <w:rPr>
                <w:noProof/>
                <w:webHidden/>
              </w:rPr>
              <w:t>6</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3" w:history="1">
            <w:r w:rsidR="00803226" w:rsidRPr="00246FB8">
              <w:rPr>
                <w:rStyle w:val="Hyperlink"/>
                <w:noProof/>
                <w:spacing w:val="-1"/>
              </w:rPr>
              <w:t>Flexibility</w:t>
            </w:r>
            <w:r w:rsidR="00803226">
              <w:rPr>
                <w:noProof/>
                <w:webHidden/>
              </w:rPr>
              <w:tab/>
            </w:r>
            <w:r w:rsidR="00803226">
              <w:rPr>
                <w:noProof/>
                <w:webHidden/>
              </w:rPr>
              <w:fldChar w:fldCharType="begin"/>
            </w:r>
            <w:r w:rsidR="00803226">
              <w:rPr>
                <w:noProof/>
                <w:webHidden/>
              </w:rPr>
              <w:instrText xml:space="preserve"> PAGEREF _Toc493690703 \h </w:instrText>
            </w:r>
            <w:r w:rsidR="00803226">
              <w:rPr>
                <w:noProof/>
                <w:webHidden/>
              </w:rPr>
            </w:r>
            <w:r w:rsidR="00803226">
              <w:rPr>
                <w:noProof/>
                <w:webHidden/>
              </w:rPr>
              <w:fldChar w:fldCharType="separate"/>
            </w:r>
            <w:r w:rsidR="00803226">
              <w:rPr>
                <w:noProof/>
                <w:webHidden/>
              </w:rPr>
              <w:t>7</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4" w:history="1">
            <w:r w:rsidR="00803226" w:rsidRPr="00246FB8">
              <w:rPr>
                <w:rStyle w:val="Hyperlink"/>
                <w:noProof/>
                <w:spacing w:val="-1"/>
              </w:rPr>
              <w:t>Partnership</w:t>
            </w:r>
            <w:r w:rsidR="00803226" w:rsidRPr="00246FB8">
              <w:rPr>
                <w:rStyle w:val="Hyperlink"/>
                <w:noProof/>
              </w:rPr>
              <w:t xml:space="preserve"> </w:t>
            </w:r>
            <w:r w:rsidR="00803226" w:rsidRPr="00246FB8">
              <w:rPr>
                <w:rStyle w:val="Hyperlink"/>
                <w:noProof/>
                <w:spacing w:val="-1"/>
              </w:rPr>
              <w:t>working</w:t>
            </w:r>
            <w:r w:rsidR="00803226">
              <w:rPr>
                <w:noProof/>
                <w:webHidden/>
              </w:rPr>
              <w:tab/>
            </w:r>
            <w:r w:rsidR="00803226">
              <w:rPr>
                <w:noProof/>
                <w:webHidden/>
              </w:rPr>
              <w:fldChar w:fldCharType="begin"/>
            </w:r>
            <w:r w:rsidR="00803226">
              <w:rPr>
                <w:noProof/>
                <w:webHidden/>
              </w:rPr>
              <w:instrText xml:space="preserve"> PAGEREF _Toc493690704 \h </w:instrText>
            </w:r>
            <w:r w:rsidR="00803226">
              <w:rPr>
                <w:noProof/>
                <w:webHidden/>
              </w:rPr>
            </w:r>
            <w:r w:rsidR="00803226">
              <w:rPr>
                <w:noProof/>
                <w:webHidden/>
              </w:rPr>
              <w:fldChar w:fldCharType="separate"/>
            </w:r>
            <w:r w:rsidR="00803226">
              <w:rPr>
                <w:noProof/>
                <w:webHidden/>
              </w:rPr>
              <w:t>7</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5" w:history="1">
            <w:r w:rsidR="00803226" w:rsidRPr="00246FB8">
              <w:rPr>
                <w:rStyle w:val="Hyperlink"/>
                <w:noProof/>
                <w:spacing w:val="-1"/>
              </w:rPr>
              <w:t>Special</w:t>
            </w:r>
            <w:r w:rsidR="00803226" w:rsidRPr="00246FB8">
              <w:rPr>
                <w:rStyle w:val="Hyperlink"/>
                <w:noProof/>
              </w:rPr>
              <w:t xml:space="preserve"> </w:t>
            </w:r>
            <w:r w:rsidR="00803226" w:rsidRPr="00246FB8">
              <w:rPr>
                <w:rStyle w:val="Hyperlink"/>
                <w:noProof/>
                <w:spacing w:val="-1"/>
              </w:rPr>
              <w:t>educational needs and</w:t>
            </w:r>
            <w:r w:rsidR="00803226" w:rsidRPr="00246FB8">
              <w:rPr>
                <w:rStyle w:val="Hyperlink"/>
                <w:noProof/>
              </w:rPr>
              <w:t xml:space="preserve"> </w:t>
            </w:r>
            <w:r w:rsidR="00803226" w:rsidRPr="00246FB8">
              <w:rPr>
                <w:rStyle w:val="Hyperlink"/>
                <w:noProof/>
                <w:spacing w:val="-1"/>
              </w:rPr>
              <w:t>disabilities</w:t>
            </w:r>
            <w:r w:rsidR="00803226">
              <w:rPr>
                <w:noProof/>
                <w:webHidden/>
              </w:rPr>
              <w:tab/>
            </w:r>
            <w:r w:rsidR="00803226">
              <w:rPr>
                <w:noProof/>
                <w:webHidden/>
              </w:rPr>
              <w:fldChar w:fldCharType="begin"/>
            </w:r>
            <w:r w:rsidR="00803226">
              <w:rPr>
                <w:noProof/>
                <w:webHidden/>
              </w:rPr>
              <w:instrText xml:space="preserve"> PAGEREF _Toc493690705 \h </w:instrText>
            </w:r>
            <w:r w:rsidR="00803226">
              <w:rPr>
                <w:noProof/>
                <w:webHidden/>
              </w:rPr>
            </w:r>
            <w:r w:rsidR="00803226">
              <w:rPr>
                <w:noProof/>
                <w:webHidden/>
              </w:rPr>
              <w:fldChar w:fldCharType="separate"/>
            </w:r>
            <w:r w:rsidR="00803226">
              <w:rPr>
                <w:noProof/>
                <w:webHidden/>
              </w:rPr>
              <w:t>8</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6" w:history="1">
            <w:r w:rsidR="00803226" w:rsidRPr="00246FB8">
              <w:rPr>
                <w:rStyle w:val="Hyperlink"/>
                <w:noProof/>
                <w:spacing w:val="-1"/>
              </w:rPr>
              <w:t>Social</w:t>
            </w:r>
            <w:r w:rsidR="00803226" w:rsidRPr="00246FB8">
              <w:rPr>
                <w:rStyle w:val="Hyperlink"/>
                <w:noProof/>
              </w:rPr>
              <w:t xml:space="preserve"> </w:t>
            </w:r>
            <w:r w:rsidR="00803226" w:rsidRPr="00246FB8">
              <w:rPr>
                <w:rStyle w:val="Hyperlink"/>
                <w:noProof/>
                <w:spacing w:val="-1"/>
              </w:rPr>
              <w:t>mobility and disadvantage</w:t>
            </w:r>
            <w:r w:rsidR="00803226">
              <w:rPr>
                <w:noProof/>
                <w:webHidden/>
              </w:rPr>
              <w:tab/>
            </w:r>
            <w:r w:rsidR="00803226">
              <w:rPr>
                <w:noProof/>
                <w:webHidden/>
              </w:rPr>
              <w:fldChar w:fldCharType="begin"/>
            </w:r>
            <w:r w:rsidR="00803226">
              <w:rPr>
                <w:noProof/>
                <w:webHidden/>
              </w:rPr>
              <w:instrText xml:space="preserve"> PAGEREF _Toc493690706 \h </w:instrText>
            </w:r>
            <w:r w:rsidR="00803226">
              <w:rPr>
                <w:noProof/>
                <w:webHidden/>
              </w:rPr>
            </w:r>
            <w:r w:rsidR="00803226">
              <w:rPr>
                <w:noProof/>
                <w:webHidden/>
              </w:rPr>
              <w:fldChar w:fldCharType="separate"/>
            </w:r>
            <w:r w:rsidR="00803226">
              <w:rPr>
                <w:noProof/>
                <w:webHidden/>
              </w:rPr>
              <w:t>8</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7" w:history="1">
            <w:r w:rsidR="00803226" w:rsidRPr="00246FB8">
              <w:rPr>
                <w:rStyle w:val="Hyperlink"/>
                <w:noProof/>
                <w:spacing w:val="-1"/>
              </w:rPr>
              <w:t>Quality</w:t>
            </w:r>
            <w:r w:rsidR="00803226">
              <w:rPr>
                <w:noProof/>
                <w:webHidden/>
              </w:rPr>
              <w:tab/>
            </w:r>
            <w:r w:rsidR="00803226">
              <w:rPr>
                <w:noProof/>
                <w:webHidden/>
              </w:rPr>
              <w:fldChar w:fldCharType="begin"/>
            </w:r>
            <w:r w:rsidR="00803226">
              <w:rPr>
                <w:noProof/>
                <w:webHidden/>
              </w:rPr>
              <w:instrText xml:space="preserve"> PAGEREF _Toc493690707 \h </w:instrText>
            </w:r>
            <w:r w:rsidR="00803226">
              <w:rPr>
                <w:noProof/>
                <w:webHidden/>
              </w:rPr>
            </w:r>
            <w:r w:rsidR="00803226">
              <w:rPr>
                <w:noProof/>
                <w:webHidden/>
              </w:rPr>
              <w:fldChar w:fldCharType="separate"/>
            </w:r>
            <w:r w:rsidR="00803226">
              <w:rPr>
                <w:noProof/>
                <w:webHidden/>
              </w:rPr>
              <w:t>8</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8" w:history="1">
            <w:r w:rsidR="00803226" w:rsidRPr="00246FB8">
              <w:rPr>
                <w:rStyle w:val="Hyperlink"/>
                <w:noProof/>
                <w:spacing w:val="-1"/>
              </w:rPr>
              <w:t>Business</w:t>
            </w:r>
            <w:r w:rsidR="00803226" w:rsidRPr="00246FB8">
              <w:rPr>
                <w:rStyle w:val="Hyperlink"/>
                <w:noProof/>
              </w:rPr>
              <w:t xml:space="preserve"> </w:t>
            </w:r>
            <w:r w:rsidR="00803226" w:rsidRPr="00246FB8">
              <w:rPr>
                <w:rStyle w:val="Hyperlink"/>
                <w:noProof/>
                <w:spacing w:val="-1"/>
              </w:rPr>
              <w:t>planning</w:t>
            </w:r>
            <w:r w:rsidR="00803226">
              <w:rPr>
                <w:noProof/>
                <w:webHidden/>
              </w:rPr>
              <w:tab/>
            </w:r>
            <w:r w:rsidR="00803226">
              <w:rPr>
                <w:noProof/>
                <w:webHidden/>
              </w:rPr>
              <w:fldChar w:fldCharType="begin"/>
            </w:r>
            <w:r w:rsidR="00803226">
              <w:rPr>
                <w:noProof/>
                <w:webHidden/>
              </w:rPr>
              <w:instrText xml:space="preserve"> PAGEREF _Toc493690708 \h </w:instrText>
            </w:r>
            <w:r w:rsidR="00803226">
              <w:rPr>
                <w:noProof/>
                <w:webHidden/>
              </w:rPr>
            </w:r>
            <w:r w:rsidR="00803226">
              <w:rPr>
                <w:noProof/>
                <w:webHidden/>
              </w:rPr>
              <w:fldChar w:fldCharType="separate"/>
            </w:r>
            <w:r w:rsidR="00803226">
              <w:rPr>
                <w:noProof/>
                <w:webHidden/>
              </w:rPr>
              <w:t>9</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09" w:history="1">
            <w:r w:rsidR="00803226" w:rsidRPr="00246FB8">
              <w:rPr>
                <w:rStyle w:val="Hyperlink"/>
                <w:noProof/>
                <w:spacing w:val="-1"/>
              </w:rPr>
              <w:t>Charging</w:t>
            </w:r>
            <w:r w:rsidR="00803226">
              <w:rPr>
                <w:noProof/>
                <w:webHidden/>
              </w:rPr>
              <w:tab/>
            </w:r>
            <w:r w:rsidR="00803226">
              <w:rPr>
                <w:noProof/>
                <w:webHidden/>
              </w:rPr>
              <w:fldChar w:fldCharType="begin"/>
            </w:r>
            <w:r w:rsidR="00803226">
              <w:rPr>
                <w:noProof/>
                <w:webHidden/>
              </w:rPr>
              <w:instrText xml:space="preserve"> PAGEREF _Toc493690709 \h </w:instrText>
            </w:r>
            <w:r w:rsidR="00803226">
              <w:rPr>
                <w:noProof/>
                <w:webHidden/>
              </w:rPr>
            </w:r>
            <w:r w:rsidR="00803226">
              <w:rPr>
                <w:noProof/>
                <w:webHidden/>
              </w:rPr>
              <w:fldChar w:fldCharType="separate"/>
            </w:r>
            <w:r w:rsidR="00803226">
              <w:rPr>
                <w:noProof/>
                <w:webHidden/>
              </w:rPr>
              <w:t>10</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10" w:history="1">
            <w:r w:rsidR="00803226" w:rsidRPr="00246FB8">
              <w:rPr>
                <w:rStyle w:val="Hyperlink"/>
                <w:noProof/>
                <w:spacing w:val="-1"/>
              </w:rPr>
              <w:t>Funding</w:t>
            </w:r>
            <w:r w:rsidR="00803226">
              <w:rPr>
                <w:noProof/>
                <w:webHidden/>
              </w:rPr>
              <w:tab/>
            </w:r>
            <w:r w:rsidR="00803226">
              <w:rPr>
                <w:noProof/>
                <w:webHidden/>
              </w:rPr>
              <w:fldChar w:fldCharType="begin"/>
            </w:r>
            <w:r w:rsidR="00803226">
              <w:rPr>
                <w:noProof/>
                <w:webHidden/>
              </w:rPr>
              <w:instrText xml:space="preserve"> PAGEREF _Toc493690710 \h </w:instrText>
            </w:r>
            <w:r w:rsidR="00803226">
              <w:rPr>
                <w:noProof/>
                <w:webHidden/>
              </w:rPr>
            </w:r>
            <w:r w:rsidR="00803226">
              <w:rPr>
                <w:noProof/>
                <w:webHidden/>
              </w:rPr>
              <w:fldChar w:fldCharType="separate"/>
            </w:r>
            <w:r w:rsidR="00803226">
              <w:rPr>
                <w:noProof/>
                <w:webHidden/>
              </w:rPr>
              <w:t>11</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11" w:history="1">
            <w:r w:rsidR="00803226" w:rsidRPr="00246FB8">
              <w:rPr>
                <w:rStyle w:val="Hyperlink"/>
                <w:noProof/>
                <w:spacing w:val="-1"/>
              </w:rPr>
              <w:t>Compliance</w:t>
            </w:r>
            <w:r w:rsidR="00803226">
              <w:rPr>
                <w:noProof/>
                <w:webHidden/>
              </w:rPr>
              <w:tab/>
            </w:r>
            <w:r w:rsidR="00803226">
              <w:rPr>
                <w:noProof/>
                <w:webHidden/>
              </w:rPr>
              <w:fldChar w:fldCharType="begin"/>
            </w:r>
            <w:r w:rsidR="00803226">
              <w:rPr>
                <w:noProof/>
                <w:webHidden/>
              </w:rPr>
              <w:instrText xml:space="preserve"> PAGEREF _Toc493690711 \h </w:instrText>
            </w:r>
            <w:r w:rsidR="00803226">
              <w:rPr>
                <w:noProof/>
                <w:webHidden/>
              </w:rPr>
            </w:r>
            <w:r w:rsidR="00803226">
              <w:rPr>
                <w:noProof/>
                <w:webHidden/>
              </w:rPr>
              <w:fldChar w:fldCharType="separate"/>
            </w:r>
            <w:r w:rsidR="00803226">
              <w:rPr>
                <w:noProof/>
                <w:webHidden/>
              </w:rPr>
              <w:t>11</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12" w:history="1">
            <w:r w:rsidR="00803226" w:rsidRPr="00246FB8">
              <w:rPr>
                <w:rStyle w:val="Hyperlink"/>
                <w:noProof/>
                <w:spacing w:val="-1"/>
              </w:rPr>
              <w:t>Termination and withdrawal of funding</w:t>
            </w:r>
            <w:r w:rsidR="00803226">
              <w:rPr>
                <w:noProof/>
                <w:webHidden/>
              </w:rPr>
              <w:tab/>
            </w:r>
            <w:r w:rsidR="00803226">
              <w:rPr>
                <w:noProof/>
                <w:webHidden/>
              </w:rPr>
              <w:fldChar w:fldCharType="begin"/>
            </w:r>
            <w:r w:rsidR="00803226">
              <w:rPr>
                <w:noProof/>
                <w:webHidden/>
              </w:rPr>
              <w:instrText xml:space="preserve"> PAGEREF _Toc493690712 \h </w:instrText>
            </w:r>
            <w:r w:rsidR="00803226">
              <w:rPr>
                <w:noProof/>
                <w:webHidden/>
              </w:rPr>
            </w:r>
            <w:r w:rsidR="00803226">
              <w:rPr>
                <w:noProof/>
                <w:webHidden/>
              </w:rPr>
              <w:fldChar w:fldCharType="separate"/>
            </w:r>
            <w:r w:rsidR="00803226">
              <w:rPr>
                <w:noProof/>
                <w:webHidden/>
              </w:rPr>
              <w:t>11</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13" w:history="1">
            <w:r w:rsidR="00803226" w:rsidRPr="00246FB8">
              <w:rPr>
                <w:rStyle w:val="Hyperlink"/>
                <w:noProof/>
                <w:spacing w:val="-1"/>
              </w:rPr>
              <w:t>Appeals process</w:t>
            </w:r>
            <w:r w:rsidR="00803226">
              <w:rPr>
                <w:noProof/>
                <w:webHidden/>
              </w:rPr>
              <w:tab/>
            </w:r>
            <w:r w:rsidR="00803226">
              <w:rPr>
                <w:noProof/>
                <w:webHidden/>
              </w:rPr>
              <w:fldChar w:fldCharType="begin"/>
            </w:r>
            <w:r w:rsidR="00803226">
              <w:rPr>
                <w:noProof/>
                <w:webHidden/>
              </w:rPr>
              <w:instrText xml:space="preserve"> PAGEREF _Toc493690713 \h </w:instrText>
            </w:r>
            <w:r w:rsidR="00803226">
              <w:rPr>
                <w:noProof/>
                <w:webHidden/>
              </w:rPr>
            </w:r>
            <w:r w:rsidR="00803226">
              <w:rPr>
                <w:noProof/>
                <w:webHidden/>
              </w:rPr>
              <w:fldChar w:fldCharType="separate"/>
            </w:r>
            <w:r w:rsidR="00803226">
              <w:rPr>
                <w:noProof/>
                <w:webHidden/>
              </w:rPr>
              <w:t>12</w:t>
            </w:r>
            <w:r w:rsidR="00803226">
              <w:rPr>
                <w:noProof/>
                <w:webHidden/>
              </w:rPr>
              <w:fldChar w:fldCharType="end"/>
            </w:r>
          </w:hyperlink>
        </w:p>
        <w:p w:rsidR="00803226" w:rsidRDefault="00376D85">
          <w:pPr>
            <w:pStyle w:val="TOC2"/>
            <w:tabs>
              <w:tab w:val="right" w:pos="9720"/>
            </w:tabs>
            <w:rPr>
              <w:rFonts w:asciiTheme="minorHAnsi" w:eastAsiaTheme="minorEastAsia" w:hAnsiTheme="minorHAnsi"/>
              <w:noProof/>
              <w:sz w:val="22"/>
              <w:szCs w:val="22"/>
              <w:lang w:val="en-GB" w:eastAsia="en-GB"/>
            </w:rPr>
          </w:pPr>
          <w:hyperlink w:anchor="_Toc493690714" w:history="1">
            <w:r w:rsidR="00803226" w:rsidRPr="00246FB8">
              <w:rPr>
                <w:rStyle w:val="Hyperlink"/>
                <w:noProof/>
                <w:spacing w:val="-1"/>
              </w:rPr>
              <w:t>Complaints process</w:t>
            </w:r>
            <w:r w:rsidR="00803226">
              <w:rPr>
                <w:noProof/>
                <w:webHidden/>
              </w:rPr>
              <w:tab/>
            </w:r>
            <w:r w:rsidR="00803226">
              <w:rPr>
                <w:noProof/>
                <w:webHidden/>
              </w:rPr>
              <w:fldChar w:fldCharType="begin"/>
            </w:r>
            <w:r w:rsidR="00803226">
              <w:rPr>
                <w:noProof/>
                <w:webHidden/>
              </w:rPr>
              <w:instrText xml:space="preserve"> PAGEREF _Toc493690714 \h </w:instrText>
            </w:r>
            <w:r w:rsidR="00803226">
              <w:rPr>
                <w:noProof/>
                <w:webHidden/>
              </w:rPr>
            </w:r>
            <w:r w:rsidR="00803226">
              <w:rPr>
                <w:noProof/>
                <w:webHidden/>
              </w:rPr>
              <w:fldChar w:fldCharType="separate"/>
            </w:r>
            <w:r w:rsidR="00803226">
              <w:rPr>
                <w:noProof/>
                <w:webHidden/>
              </w:rPr>
              <w:t>12</w:t>
            </w:r>
            <w:r w:rsidR="00803226">
              <w:rPr>
                <w:noProof/>
                <w:webHidden/>
              </w:rPr>
              <w:fldChar w:fldCharType="end"/>
            </w:r>
          </w:hyperlink>
        </w:p>
        <w:p w:rsidR="00FA4315" w:rsidRDefault="00D54A88">
          <w:r>
            <w:fldChar w:fldCharType="end"/>
          </w:r>
        </w:p>
      </w:sdtContent>
    </w:sdt>
    <w:p w:rsidR="00FA4315" w:rsidRDefault="00FA4315">
      <w:pPr>
        <w:sectPr w:rsidR="00FA4315">
          <w:footerReference w:type="default" r:id="rId11"/>
          <w:pgSz w:w="11910" w:h="16840"/>
          <w:pgMar w:top="1080" w:right="1160" w:bottom="940" w:left="1020" w:header="0" w:footer="758" w:gutter="0"/>
          <w:pgNumType w:start="2"/>
          <w:cols w:space="720"/>
        </w:sectPr>
      </w:pPr>
    </w:p>
    <w:p w:rsidR="00FA4315" w:rsidRDefault="00D54A88">
      <w:pPr>
        <w:pStyle w:val="Heading1"/>
        <w:rPr>
          <w:b w:val="0"/>
          <w:bCs w:val="0"/>
        </w:rPr>
      </w:pPr>
      <w:bookmarkStart w:id="2" w:name="_Toc493690695"/>
      <w:r>
        <w:rPr>
          <w:color w:val="104F75"/>
          <w:spacing w:val="-1"/>
        </w:rPr>
        <w:lastRenderedPageBreak/>
        <w:t>Section</w:t>
      </w:r>
      <w:r>
        <w:rPr>
          <w:color w:val="104F75"/>
          <w:spacing w:val="-9"/>
        </w:rPr>
        <w:t xml:space="preserve"> </w:t>
      </w:r>
      <w:r>
        <w:rPr>
          <w:color w:val="104F75"/>
        </w:rPr>
        <w:t>1:</w:t>
      </w:r>
      <w:r>
        <w:rPr>
          <w:color w:val="104F75"/>
          <w:spacing w:val="-9"/>
        </w:rPr>
        <w:t xml:space="preserve"> </w:t>
      </w:r>
      <w:r>
        <w:rPr>
          <w:color w:val="104F75"/>
          <w:spacing w:val="-1"/>
        </w:rPr>
        <w:t>Overview</w:t>
      </w:r>
      <w:bookmarkEnd w:id="2"/>
    </w:p>
    <w:p w:rsidR="00252E0F" w:rsidRPr="002F2176" w:rsidRDefault="00252E0F" w:rsidP="00252E0F">
      <w:pPr>
        <w:pStyle w:val="BodyText"/>
        <w:numPr>
          <w:ilvl w:val="1"/>
          <w:numId w:val="6"/>
        </w:numPr>
        <w:tabs>
          <w:tab w:val="left" w:pos="545"/>
        </w:tabs>
        <w:spacing w:before="202" w:line="258" w:lineRule="auto"/>
        <w:ind w:right="215"/>
        <w:rPr>
          <w:color w:val="111111"/>
          <w:spacing w:val="-1"/>
        </w:rPr>
      </w:pPr>
      <w:r w:rsidRPr="002F2176">
        <w:rPr>
          <w:color w:val="111111"/>
          <w:spacing w:val="-1"/>
        </w:rPr>
        <w:t xml:space="preserve">This agreement is based on the DfE ‘Model Agreement; Early Years Provision Free of Charge and Free Childcare’ March 2017. Early years childcare providers (“providers”) must follow this agreement if they are funded by </w:t>
      </w:r>
      <w:r w:rsidR="00E91DC0">
        <w:rPr>
          <w:color w:val="111111"/>
          <w:spacing w:val="-1"/>
        </w:rPr>
        <w:t>the local authority</w:t>
      </w:r>
      <w:r w:rsidR="005679FC">
        <w:rPr>
          <w:color w:val="111111"/>
          <w:spacing w:val="-1"/>
        </w:rPr>
        <w:t xml:space="preserve"> to provide Early</w:t>
      </w:r>
      <w:r w:rsidRPr="002F2176">
        <w:rPr>
          <w:color w:val="111111"/>
          <w:spacing w:val="-1"/>
        </w:rPr>
        <w:t xml:space="preserve"> Education Funding</w:t>
      </w:r>
      <w:r w:rsidR="00E91DC0">
        <w:rPr>
          <w:color w:val="111111"/>
          <w:spacing w:val="-1"/>
        </w:rPr>
        <w:t xml:space="preserve"> (“</w:t>
      </w:r>
      <w:r w:rsidR="005679FC">
        <w:rPr>
          <w:color w:val="111111"/>
          <w:spacing w:val="-1"/>
        </w:rPr>
        <w:t>E</w:t>
      </w:r>
      <w:r w:rsidR="00E91DC0">
        <w:rPr>
          <w:color w:val="111111"/>
          <w:spacing w:val="-1"/>
        </w:rPr>
        <w:t>EF”)</w:t>
      </w:r>
      <w:r w:rsidRPr="002F2176">
        <w:rPr>
          <w:color w:val="111111"/>
          <w:spacing w:val="-1"/>
        </w:rPr>
        <w:t>.</w:t>
      </w:r>
    </w:p>
    <w:p w:rsidR="00FA4315" w:rsidRPr="00231833" w:rsidRDefault="00D54A88" w:rsidP="00231833">
      <w:pPr>
        <w:pStyle w:val="BodyText"/>
        <w:numPr>
          <w:ilvl w:val="1"/>
          <w:numId w:val="6"/>
        </w:numPr>
        <w:tabs>
          <w:tab w:val="left" w:pos="545"/>
        </w:tabs>
        <w:spacing w:before="202" w:line="258" w:lineRule="auto"/>
        <w:ind w:right="215" w:hanging="430"/>
      </w:pPr>
      <w:r>
        <w:rPr>
          <w:color w:val="111111"/>
          <w:spacing w:val="-1"/>
        </w:rPr>
        <w:t>The model agreement</w:t>
      </w:r>
      <w:r>
        <w:rPr>
          <w:color w:val="111111"/>
        </w:rPr>
        <w:t xml:space="preserve"> </w:t>
      </w:r>
      <w:r>
        <w:rPr>
          <w:color w:val="111111"/>
          <w:spacing w:val="-1"/>
        </w:rPr>
        <w:t>applies</w:t>
      </w:r>
      <w:r>
        <w:rPr>
          <w:color w:val="111111"/>
        </w:rPr>
        <w:t xml:space="preserve"> to </w:t>
      </w:r>
      <w:r>
        <w:rPr>
          <w:color w:val="111111"/>
          <w:spacing w:val="-1"/>
        </w:rPr>
        <w:t>the 15</w:t>
      </w:r>
      <w:r>
        <w:rPr>
          <w:color w:val="111111"/>
        </w:rPr>
        <w:t xml:space="preserve"> </w:t>
      </w:r>
      <w:r>
        <w:rPr>
          <w:color w:val="111111"/>
          <w:spacing w:val="-1"/>
        </w:rPr>
        <w:t>hour entitlement</w:t>
      </w:r>
      <w:r>
        <w:rPr>
          <w:color w:val="111111"/>
          <w:spacing w:val="1"/>
        </w:rPr>
        <w:t xml:space="preserve"> </w:t>
      </w:r>
      <w:r>
        <w:rPr>
          <w:color w:val="111111"/>
          <w:spacing w:val="-1"/>
        </w:rPr>
        <w:t>for the most</w:t>
      </w:r>
      <w:r>
        <w:rPr>
          <w:color w:val="111111"/>
          <w:spacing w:val="1"/>
        </w:rPr>
        <w:t xml:space="preserve"> </w:t>
      </w:r>
      <w:r>
        <w:rPr>
          <w:color w:val="111111"/>
          <w:spacing w:val="-1"/>
        </w:rPr>
        <w:t>disadvantaged</w:t>
      </w:r>
      <w:r>
        <w:rPr>
          <w:color w:val="111111"/>
          <w:spacing w:val="50"/>
        </w:rPr>
        <w:t xml:space="preserve"> </w:t>
      </w:r>
      <w:r>
        <w:rPr>
          <w:color w:val="111111"/>
          <w:spacing w:val="-1"/>
        </w:rPr>
        <w:t>two-year-olds,</w:t>
      </w:r>
      <w:r>
        <w:rPr>
          <w:color w:val="111111"/>
        </w:rPr>
        <w:t xml:space="preserve"> </w:t>
      </w:r>
      <w:r>
        <w:rPr>
          <w:color w:val="111111"/>
          <w:spacing w:val="-1"/>
        </w:rPr>
        <w:t>the 15 hour entitlement</w:t>
      </w:r>
      <w:r>
        <w:rPr>
          <w:color w:val="111111"/>
        </w:rPr>
        <w:t xml:space="preserve"> </w:t>
      </w:r>
      <w:r>
        <w:rPr>
          <w:color w:val="111111"/>
          <w:spacing w:val="-1"/>
        </w:rPr>
        <w:t>for parents of</w:t>
      </w:r>
      <w:r>
        <w:rPr>
          <w:color w:val="111111"/>
          <w:spacing w:val="-2"/>
        </w:rPr>
        <w:t xml:space="preserve"> </w:t>
      </w:r>
      <w:r>
        <w:rPr>
          <w:color w:val="111111"/>
          <w:spacing w:val="-1"/>
        </w:rPr>
        <w:t>three-</w:t>
      </w:r>
      <w:r>
        <w:rPr>
          <w:color w:val="111111"/>
        </w:rPr>
        <w:t xml:space="preserve"> </w:t>
      </w:r>
      <w:r>
        <w:rPr>
          <w:color w:val="111111"/>
          <w:spacing w:val="-1"/>
        </w:rPr>
        <w:t>and four-year-olds</w:t>
      </w:r>
      <w:r>
        <w:rPr>
          <w:color w:val="111111"/>
          <w:spacing w:val="-2"/>
        </w:rPr>
        <w:t xml:space="preserve"> </w:t>
      </w:r>
      <w:r>
        <w:rPr>
          <w:color w:val="111111"/>
          <w:spacing w:val="-1"/>
        </w:rPr>
        <w:t>(the</w:t>
      </w:r>
      <w:r w:rsidR="00666217">
        <w:rPr>
          <w:color w:val="111111"/>
          <w:spacing w:val="68"/>
        </w:rPr>
        <w:t xml:space="preserve"> </w:t>
      </w:r>
      <w:r>
        <w:rPr>
          <w:color w:val="111111"/>
          <w:spacing w:val="-1"/>
        </w:rPr>
        <w:t>universal</w:t>
      </w:r>
      <w:r>
        <w:rPr>
          <w:color w:val="111111"/>
          <w:spacing w:val="-2"/>
        </w:rPr>
        <w:t xml:space="preserve"> </w:t>
      </w:r>
      <w:r>
        <w:rPr>
          <w:color w:val="111111"/>
          <w:spacing w:val="-1"/>
        </w:rPr>
        <w:t>entitlement)</w:t>
      </w:r>
      <w:r>
        <w:rPr>
          <w:color w:val="111111"/>
          <w:spacing w:val="-2"/>
        </w:rPr>
        <w:t xml:space="preserve"> </w:t>
      </w:r>
      <w:r>
        <w:rPr>
          <w:color w:val="111111"/>
          <w:spacing w:val="-1"/>
        </w:rPr>
        <w:t>and</w:t>
      </w:r>
      <w:r>
        <w:rPr>
          <w:color w:val="111111"/>
        </w:rPr>
        <w:t xml:space="preserve"> </w:t>
      </w:r>
      <w:r>
        <w:rPr>
          <w:color w:val="111111"/>
          <w:spacing w:val="-1"/>
        </w:rPr>
        <w:t>the 30 hours</w:t>
      </w:r>
      <w:r>
        <w:rPr>
          <w:color w:val="111111"/>
        </w:rPr>
        <w:t xml:space="preserve"> </w:t>
      </w:r>
      <w:r>
        <w:rPr>
          <w:color w:val="111111"/>
          <w:spacing w:val="-1"/>
        </w:rPr>
        <w:t>entitlement</w:t>
      </w:r>
      <w:r>
        <w:rPr>
          <w:color w:val="111111"/>
        </w:rPr>
        <w:t xml:space="preserve"> </w:t>
      </w:r>
      <w:r>
        <w:rPr>
          <w:color w:val="111111"/>
          <w:spacing w:val="-1"/>
        </w:rPr>
        <w:t>for</w:t>
      </w:r>
      <w:r>
        <w:rPr>
          <w:color w:val="111111"/>
          <w:spacing w:val="-2"/>
        </w:rPr>
        <w:t xml:space="preserve"> </w:t>
      </w:r>
      <w:r>
        <w:rPr>
          <w:color w:val="111111"/>
          <w:spacing w:val="-1"/>
        </w:rPr>
        <w:t>working parents of three- and</w:t>
      </w:r>
      <w:r>
        <w:rPr>
          <w:color w:val="111111"/>
          <w:spacing w:val="64"/>
        </w:rPr>
        <w:t xml:space="preserve"> </w:t>
      </w:r>
      <w:r>
        <w:rPr>
          <w:color w:val="111111"/>
          <w:spacing w:val="-1"/>
        </w:rPr>
        <w:t>four-year-olds</w:t>
      </w:r>
      <w:r>
        <w:rPr>
          <w:color w:val="111111"/>
          <w:spacing w:val="-2"/>
        </w:rPr>
        <w:t xml:space="preserve"> </w:t>
      </w:r>
      <w:r>
        <w:rPr>
          <w:color w:val="111111"/>
          <w:spacing w:val="-1"/>
        </w:rPr>
        <w:t>(the extended entitlement).</w:t>
      </w:r>
    </w:p>
    <w:p w:rsidR="00FA4315" w:rsidRDefault="00D54A88">
      <w:pPr>
        <w:pStyle w:val="BodyText"/>
        <w:numPr>
          <w:ilvl w:val="1"/>
          <w:numId w:val="6"/>
        </w:numPr>
        <w:tabs>
          <w:tab w:val="left" w:pos="545"/>
        </w:tabs>
        <w:spacing w:before="201" w:line="258" w:lineRule="auto"/>
        <w:ind w:right="320" w:hanging="430"/>
      </w:pPr>
      <w:r>
        <w:rPr>
          <w:color w:val="111111"/>
          <w:spacing w:val="-1"/>
        </w:rPr>
        <w:t>This document</w:t>
      </w:r>
      <w:r>
        <w:rPr>
          <w:color w:val="111111"/>
          <w:spacing w:val="1"/>
        </w:rPr>
        <w:t xml:space="preserve"> </w:t>
      </w:r>
      <w:r>
        <w:rPr>
          <w:color w:val="111111"/>
          <w:spacing w:val="-1"/>
        </w:rPr>
        <w:t>does</w:t>
      </w:r>
      <w:r>
        <w:rPr>
          <w:color w:val="111111"/>
          <w:spacing w:val="-2"/>
        </w:rPr>
        <w:t xml:space="preserve"> </w:t>
      </w:r>
      <w:r>
        <w:rPr>
          <w:color w:val="111111"/>
          <w:spacing w:val="-1"/>
        </w:rPr>
        <w:t>not</w:t>
      </w:r>
      <w:r>
        <w:rPr>
          <w:color w:val="111111"/>
          <w:spacing w:val="1"/>
        </w:rPr>
        <w:t xml:space="preserve"> </w:t>
      </w:r>
      <w:r>
        <w:rPr>
          <w:color w:val="111111"/>
          <w:spacing w:val="-1"/>
        </w:rPr>
        <w:t>provide</w:t>
      </w:r>
      <w:r>
        <w:rPr>
          <w:color w:val="111111"/>
        </w:rPr>
        <w:t xml:space="preserve"> </w:t>
      </w:r>
      <w:r>
        <w:rPr>
          <w:color w:val="111111"/>
          <w:spacing w:val="-1"/>
        </w:rPr>
        <w:t>guidance</w:t>
      </w:r>
      <w:r>
        <w:rPr>
          <w:color w:val="111111"/>
          <w:spacing w:val="1"/>
        </w:rPr>
        <w:t xml:space="preserve"> </w:t>
      </w:r>
      <w:r>
        <w:rPr>
          <w:color w:val="111111"/>
          <w:spacing w:val="-1"/>
        </w:rPr>
        <w:t>on</w:t>
      </w:r>
      <w:r>
        <w:rPr>
          <w:color w:val="111111"/>
        </w:rPr>
        <w:t xml:space="preserve"> </w:t>
      </w:r>
      <w:r>
        <w:rPr>
          <w:color w:val="111111"/>
          <w:spacing w:val="-1"/>
        </w:rPr>
        <w:t>how</w:t>
      </w:r>
      <w:r>
        <w:rPr>
          <w:color w:val="111111"/>
          <w:spacing w:val="-2"/>
        </w:rPr>
        <w:t xml:space="preserve"> </w:t>
      </w:r>
      <w:r>
        <w:rPr>
          <w:color w:val="111111"/>
          <w:spacing w:val="-1"/>
        </w:rPr>
        <w:t>providers</w:t>
      </w:r>
      <w:r>
        <w:rPr>
          <w:color w:val="111111"/>
        </w:rPr>
        <w:t xml:space="preserve"> </w:t>
      </w:r>
      <w:r>
        <w:rPr>
          <w:color w:val="111111"/>
          <w:spacing w:val="-1"/>
        </w:rPr>
        <w:t>operate their</w:t>
      </w:r>
      <w:r>
        <w:rPr>
          <w:color w:val="111111"/>
        </w:rPr>
        <w:t xml:space="preserve"> </w:t>
      </w:r>
      <w:r>
        <w:rPr>
          <w:color w:val="111111"/>
          <w:spacing w:val="-1"/>
        </w:rPr>
        <w:t>private</w:t>
      </w:r>
      <w:r>
        <w:rPr>
          <w:color w:val="111111"/>
          <w:spacing w:val="55"/>
        </w:rPr>
        <w:t xml:space="preserve"> </w:t>
      </w:r>
      <w:r>
        <w:rPr>
          <w:color w:val="111111"/>
          <w:spacing w:val="-1"/>
        </w:rPr>
        <w:t>businesses,</w:t>
      </w:r>
      <w:r>
        <w:rPr>
          <w:color w:val="111111"/>
        </w:rPr>
        <w:t xml:space="preserve"> </w:t>
      </w:r>
      <w:r>
        <w:rPr>
          <w:color w:val="111111"/>
          <w:spacing w:val="-1"/>
        </w:rPr>
        <w:t>including</w:t>
      </w:r>
      <w:r>
        <w:rPr>
          <w:color w:val="111111"/>
        </w:rPr>
        <w:t xml:space="preserve"> </w:t>
      </w:r>
      <w:r>
        <w:rPr>
          <w:color w:val="111111"/>
          <w:spacing w:val="-1"/>
        </w:rPr>
        <w:t>charges</w:t>
      </w:r>
      <w:r>
        <w:rPr>
          <w:color w:val="111111"/>
        </w:rPr>
        <w:t xml:space="preserve"> </w:t>
      </w:r>
      <w:r>
        <w:rPr>
          <w:color w:val="111111"/>
          <w:spacing w:val="-1"/>
        </w:rPr>
        <w:t>for provision over</w:t>
      </w:r>
      <w:r>
        <w:rPr>
          <w:color w:val="111111"/>
        </w:rPr>
        <w:t xml:space="preserve"> </w:t>
      </w:r>
      <w:r>
        <w:rPr>
          <w:color w:val="111111"/>
          <w:spacing w:val="-1"/>
        </w:rPr>
        <w:t>and</w:t>
      </w:r>
      <w:r>
        <w:rPr>
          <w:color w:val="111111"/>
        </w:rPr>
        <w:t xml:space="preserve"> </w:t>
      </w:r>
      <w:r>
        <w:rPr>
          <w:color w:val="111111"/>
          <w:spacing w:val="-1"/>
        </w:rPr>
        <w:t>above</w:t>
      </w:r>
      <w:r>
        <w:rPr>
          <w:color w:val="111111"/>
        </w:rPr>
        <w:t xml:space="preserve"> a</w:t>
      </w:r>
      <w:r>
        <w:rPr>
          <w:color w:val="111111"/>
          <w:spacing w:val="-1"/>
        </w:rPr>
        <w:t xml:space="preserve"> child’s</w:t>
      </w:r>
      <w:r>
        <w:rPr>
          <w:color w:val="111111"/>
        </w:rPr>
        <w:t xml:space="preserve"> </w:t>
      </w:r>
      <w:r>
        <w:rPr>
          <w:color w:val="111111"/>
          <w:spacing w:val="-1"/>
        </w:rPr>
        <w:t>free</w:t>
      </w:r>
      <w:r>
        <w:rPr>
          <w:color w:val="111111"/>
        </w:rPr>
        <w:t xml:space="preserve"> </w:t>
      </w:r>
      <w:r>
        <w:rPr>
          <w:color w:val="111111"/>
          <w:spacing w:val="-1"/>
        </w:rPr>
        <w:t>hours.</w:t>
      </w:r>
      <w:r>
        <w:rPr>
          <w:color w:val="111111"/>
          <w:spacing w:val="69"/>
          <w:w w:val="99"/>
        </w:rPr>
        <w:t xml:space="preserve"> </w:t>
      </w:r>
      <w:r>
        <w:rPr>
          <w:color w:val="111111"/>
          <w:spacing w:val="-1"/>
        </w:rPr>
        <w:t>Local</w:t>
      </w:r>
      <w:r>
        <w:rPr>
          <w:color w:val="111111"/>
          <w:spacing w:val="-2"/>
        </w:rPr>
        <w:t xml:space="preserve"> </w:t>
      </w:r>
      <w:r>
        <w:rPr>
          <w:color w:val="111111"/>
          <w:spacing w:val="-1"/>
        </w:rPr>
        <w:t>authorities</w:t>
      </w:r>
      <w:r>
        <w:rPr>
          <w:color w:val="111111"/>
        </w:rPr>
        <w:t xml:space="preserve"> </w:t>
      </w:r>
      <w:r>
        <w:rPr>
          <w:color w:val="111111"/>
          <w:spacing w:val="-1"/>
        </w:rPr>
        <w:t>should not</w:t>
      </w:r>
      <w:r>
        <w:rPr>
          <w:color w:val="111111"/>
          <w:spacing w:val="1"/>
        </w:rPr>
        <w:t xml:space="preserve"> </w:t>
      </w:r>
      <w:r>
        <w:rPr>
          <w:color w:val="111111"/>
          <w:spacing w:val="-1"/>
        </w:rPr>
        <w:t>intervene</w:t>
      </w:r>
      <w:r>
        <w:rPr>
          <w:color w:val="111111"/>
        </w:rPr>
        <w:t xml:space="preserve"> </w:t>
      </w:r>
      <w:r>
        <w:rPr>
          <w:color w:val="111111"/>
          <w:spacing w:val="-1"/>
        </w:rPr>
        <w:t>where parents</w:t>
      </w:r>
      <w:r>
        <w:rPr>
          <w:color w:val="111111"/>
        </w:rPr>
        <w:t xml:space="preserve"> </w:t>
      </w:r>
      <w:r>
        <w:rPr>
          <w:color w:val="111111"/>
          <w:spacing w:val="-1"/>
        </w:rPr>
        <w:t xml:space="preserve">choose </w:t>
      </w:r>
      <w:r>
        <w:rPr>
          <w:color w:val="111111"/>
        </w:rPr>
        <w:t xml:space="preserve">to </w:t>
      </w:r>
      <w:r>
        <w:rPr>
          <w:color w:val="111111"/>
          <w:spacing w:val="-1"/>
        </w:rPr>
        <w:t>purchase</w:t>
      </w:r>
      <w:r>
        <w:rPr>
          <w:color w:val="111111"/>
        </w:rPr>
        <w:t xml:space="preserve"> </w:t>
      </w:r>
      <w:r>
        <w:rPr>
          <w:color w:val="111111"/>
          <w:spacing w:val="-1"/>
        </w:rPr>
        <w:t>additional</w:t>
      </w:r>
      <w:r>
        <w:rPr>
          <w:color w:val="111111"/>
          <w:spacing w:val="61"/>
        </w:rPr>
        <w:t xml:space="preserve"> </w:t>
      </w:r>
      <w:r>
        <w:rPr>
          <w:color w:val="111111"/>
          <w:spacing w:val="-1"/>
        </w:rPr>
        <w:t>hours of</w:t>
      </w:r>
      <w:r>
        <w:rPr>
          <w:color w:val="111111"/>
        </w:rPr>
        <w:t xml:space="preserve"> </w:t>
      </w:r>
      <w:r>
        <w:rPr>
          <w:color w:val="111111"/>
          <w:spacing w:val="-1"/>
        </w:rPr>
        <w:t>provision</w:t>
      </w:r>
      <w:r>
        <w:rPr>
          <w:color w:val="111111"/>
        </w:rPr>
        <w:t xml:space="preserve"> </w:t>
      </w:r>
      <w:r>
        <w:rPr>
          <w:color w:val="111111"/>
          <w:spacing w:val="-1"/>
        </w:rPr>
        <w:t>or additional</w:t>
      </w:r>
      <w:r>
        <w:rPr>
          <w:color w:val="111111"/>
          <w:spacing w:val="-2"/>
        </w:rPr>
        <w:t xml:space="preserve"> </w:t>
      </w:r>
      <w:r>
        <w:rPr>
          <w:color w:val="111111"/>
          <w:spacing w:val="-1"/>
        </w:rPr>
        <w:t>services</w:t>
      </w:r>
      <w:r>
        <w:rPr>
          <w:color w:val="111111"/>
        </w:rPr>
        <w:t xml:space="preserve"> </w:t>
      </w:r>
      <w:r>
        <w:rPr>
          <w:color w:val="111111"/>
          <w:spacing w:val="-1"/>
        </w:rPr>
        <w:t>providing that</w:t>
      </w:r>
      <w:r>
        <w:rPr>
          <w:color w:val="111111"/>
        </w:rPr>
        <w:t xml:space="preserve"> </w:t>
      </w:r>
      <w:r>
        <w:rPr>
          <w:color w:val="111111"/>
          <w:spacing w:val="-1"/>
        </w:rPr>
        <w:t>this</w:t>
      </w:r>
      <w:r>
        <w:rPr>
          <w:color w:val="111111"/>
        </w:rPr>
        <w:t xml:space="preserve"> </w:t>
      </w:r>
      <w:r>
        <w:rPr>
          <w:color w:val="111111"/>
          <w:spacing w:val="-1"/>
        </w:rPr>
        <w:t>does not</w:t>
      </w:r>
      <w:r>
        <w:rPr>
          <w:color w:val="111111"/>
        </w:rPr>
        <w:t xml:space="preserve"> </w:t>
      </w:r>
      <w:r>
        <w:rPr>
          <w:color w:val="111111"/>
          <w:spacing w:val="-1"/>
        </w:rPr>
        <w:t>affect the</w:t>
      </w:r>
      <w:r>
        <w:rPr>
          <w:color w:val="111111"/>
          <w:spacing w:val="62"/>
        </w:rPr>
        <w:t xml:space="preserve"> </w:t>
      </w:r>
      <w:r>
        <w:rPr>
          <w:color w:val="111111"/>
          <w:spacing w:val="-1"/>
        </w:rPr>
        <w:t xml:space="preserve">parent’s ability </w:t>
      </w:r>
      <w:r>
        <w:rPr>
          <w:color w:val="111111"/>
        </w:rPr>
        <w:t xml:space="preserve">to </w:t>
      </w:r>
      <w:r>
        <w:rPr>
          <w:color w:val="111111"/>
          <w:spacing w:val="-1"/>
        </w:rPr>
        <w:t>take</w:t>
      </w:r>
      <w:r>
        <w:rPr>
          <w:color w:val="111111"/>
          <w:spacing w:val="-2"/>
        </w:rPr>
        <w:t xml:space="preserve"> </w:t>
      </w:r>
      <w:r>
        <w:rPr>
          <w:color w:val="111111"/>
          <w:spacing w:val="-1"/>
        </w:rPr>
        <w:t>up their</w:t>
      </w:r>
      <w:r>
        <w:rPr>
          <w:color w:val="111111"/>
        </w:rPr>
        <w:t xml:space="preserve"> </w:t>
      </w:r>
      <w:r>
        <w:rPr>
          <w:color w:val="111111"/>
          <w:spacing w:val="-1"/>
        </w:rPr>
        <w:t>child’s free place.</w:t>
      </w:r>
    </w:p>
    <w:p w:rsidR="00FA4315" w:rsidRDefault="00D54A88">
      <w:pPr>
        <w:pStyle w:val="BodyText"/>
        <w:numPr>
          <w:ilvl w:val="1"/>
          <w:numId w:val="6"/>
        </w:numPr>
        <w:tabs>
          <w:tab w:val="left" w:pos="545"/>
        </w:tabs>
        <w:spacing w:before="201"/>
        <w:ind w:hanging="430"/>
      </w:pPr>
      <w:r>
        <w:rPr>
          <w:color w:val="111111"/>
          <w:spacing w:val="-1"/>
        </w:rPr>
        <w:t>This model</w:t>
      </w:r>
      <w:r>
        <w:rPr>
          <w:color w:val="111111"/>
          <w:spacing w:val="1"/>
        </w:rPr>
        <w:t xml:space="preserve"> </w:t>
      </w:r>
      <w:r>
        <w:rPr>
          <w:color w:val="111111"/>
          <w:spacing w:val="-1"/>
        </w:rPr>
        <w:t>agreement</w:t>
      </w:r>
      <w:r>
        <w:rPr>
          <w:color w:val="111111"/>
          <w:spacing w:val="1"/>
        </w:rPr>
        <w:t xml:space="preserve"> </w:t>
      </w:r>
      <w:r>
        <w:rPr>
          <w:color w:val="111111"/>
          <w:spacing w:val="-1"/>
        </w:rPr>
        <w:t>will be</w:t>
      </w:r>
      <w:r>
        <w:rPr>
          <w:color w:val="111111"/>
        </w:rPr>
        <w:t xml:space="preserve"> </w:t>
      </w:r>
      <w:r>
        <w:rPr>
          <w:color w:val="111111"/>
          <w:spacing w:val="-1"/>
        </w:rPr>
        <w:t>kept</w:t>
      </w:r>
      <w:r>
        <w:rPr>
          <w:color w:val="111111"/>
          <w:spacing w:val="1"/>
        </w:rPr>
        <w:t xml:space="preserve"> </w:t>
      </w:r>
      <w:r>
        <w:rPr>
          <w:color w:val="111111"/>
          <w:spacing w:val="-1"/>
        </w:rPr>
        <w:t>under</w:t>
      </w:r>
      <w:r>
        <w:rPr>
          <w:color w:val="111111"/>
        </w:rPr>
        <w:t xml:space="preserve"> </w:t>
      </w:r>
      <w:r>
        <w:rPr>
          <w:color w:val="111111"/>
          <w:spacing w:val="-1"/>
        </w:rPr>
        <w:t>review and updated</w:t>
      </w:r>
      <w:r>
        <w:rPr>
          <w:color w:val="111111"/>
        </w:rPr>
        <w:t xml:space="preserve"> </w:t>
      </w:r>
      <w:r>
        <w:rPr>
          <w:color w:val="111111"/>
          <w:spacing w:val="-1"/>
        </w:rPr>
        <w:t>as</w:t>
      </w:r>
      <w:r>
        <w:rPr>
          <w:color w:val="111111"/>
        </w:rPr>
        <w:t xml:space="preserve"> </w:t>
      </w:r>
      <w:r>
        <w:rPr>
          <w:color w:val="111111"/>
          <w:spacing w:val="-1"/>
        </w:rPr>
        <w:t>necessary.</w:t>
      </w:r>
    </w:p>
    <w:p w:rsidR="00FA4315" w:rsidRDefault="00FA4315">
      <w:pPr>
        <w:spacing w:before="9"/>
        <w:rPr>
          <w:rFonts w:ascii="Arial" w:eastAsia="Arial" w:hAnsi="Arial" w:cs="Arial"/>
          <w:sz w:val="19"/>
          <w:szCs w:val="19"/>
        </w:rPr>
      </w:pPr>
    </w:p>
    <w:p w:rsidR="00FA4315" w:rsidRDefault="00D54A88">
      <w:pPr>
        <w:pStyle w:val="Heading2"/>
        <w:rPr>
          <w:b w:val="0"/>
          <w:bCs w:val="0"/>
        </w:rPr>
      </w:pPr>
      <w:bookmarkStart w:id="3" w:name="_Toc493690696"/>
      <w:r>
        <w:rPr>
          <w:color w:val="104F75"/>
          <w:spacing w:val="-1"/>
        </w:rPr>
        <w:t>Legal framework and statutory guidance</w:t>
      </w:r>
      <w:bookmarkEnd w:id="3"/>
    </w:p>
    <w:p w:rsidR="00FA4315" w:rsidRDefault="00D54A88">
      <w:pPr>
        <w:pStyle w:val="BodyText"/>
        <w:numPr>
          <w:ilvl w:val="1"/>
          <w:numId w:val="6"/>
        </w:numPr>
        <w:tabs>
          <w:tab w:val="left" w:pos="682"/>
        </w:tabs>
        <w:spacing w:before="238"/>
        <w:ind w:left="681" w:hanging="567"/>
      </w:pPr>
      <w:r>
        <w:rPr>
          <w:color w:val="111111"/>
          <w:spacing w:val="-1"/>
        </w:rPr>
        <w:t>The following frameworks</w:t>
      </w:r>
      <w:r>
        <w:rPr>
          <w:color w:val="111111"/>
        </w:rPr>
        <w:t xml:space="preserve"> </w:t>
      </w:r>
      <w:r>
        <w:rPr>
          <w:color w:val="111111"/>
          <w:spacing w:val="-1"/>
        </w:rPr>
        <w:t>and legislation</w:t>
      </w:r>
      <w:r>
        <w:rPr>
          <w:color w:val="111111"/>
        </w:rPr>
        <w:t xml:space="preserve"> </w:t>
      </w:r>
      <w:r>
        <w:rPr>
          <w:color w:val="111111"/>
          <w:spacing w:val="-1"/>
        </w:rPr>
        <w:t>underpin this model agreement:</w:t>
      </w:r>
    </w:p>
    <w:p w:rsidR="00FA4315" w:rsidRDefault="00FA4315">
      <w:pPr>
        <w:spacing w:before="5"/>
        <w:rPr>
          <w:rFonts w:ascii="Arial" w:eastAsia="Arial" w:hAnsi="Arial" w:cs="Arial"/>
          <w:sz w:val="19"/>
          <w:szCs w:val="19"/>
        </w:rPr>
      </w:pPr>
    </w:p>
    <w:p w:rsidR="00FA4315" w:rsidRDefault="00D54A88">
      <w:pPr>
        <w:pStyle w:val="BodyText"/>
        <w:numPr>
          <w:ilvl w:val="2"/>
          <w:numId w:val="6"/>
        </w:numPr>
        <w:tabs>
          <w:tab w:val="left" w:pos="1042"/>
        </w:tabs>
        <w:ind w:left="1041"/>
      </w:pPr>
      <w:r>
        <w:rPr>
          <w:color w:val="111111"/>
          <w:spacing w:val="-1"/>
        </w:rPr>
        <w:t>Early</w:t>
      </w:r>
      <w:r>
        <w:rPr>
          <w:color w:val="111111"/>
          <w:spacing w:val="-2"/>
        </w:rPr>
        <w:t xml:space="preserve"> </w:t>
      </w:r>
      <w:r>
        <w:rPr>
          <w:color w:val="111111"/>
          <w:spacing w:val="-1"/>
        </w:rPr>
        <w:t>Education</w:t>
      </w:r>
      <w:r>
        <w:rPr>
          <w:color w:val="111111"/>
          <w:spacing w:val="-2"/>
        </w:rPr>
        <w:t xml:space="preserve"> </w:t>
      </w:r>
      <w:r>
        <w:rPr>
          <w:color w:val="111111"/>
          <w:spacing w:val="-1"/>
        </w:rPr>
        <w:t>and</w:t>
      </w:r>
      <w:r>
        <w:rPr>
          <w:color w:val="111111"/>
          <w:spacing w:val="-2"/>
        </w:rPr>
        <w:t xml:space="preserve"> </w:t>
      </w:r>
      <w:r>
        <w:rPr>
          <w:color w:val="111111"/>
          <w:spacing w:val="-1"/>
        </w:rPr>
        <w:t>childcare, Statutory</w:t>
      </w:r>
      <w:r>
        <w:rPr>
          <w:color w:val="111111"/>
          <w:spacing w:val="-2"/>
        </w:rPr>
        <w:t xml:space="preserve"> </w:t>
      </w:r>
      <w:r>
        <w:rPr>
          <w:color w:val="111111"/>
          <w:spacing w:val="-1"/>
        </w:rPr>
        <w:t>guidance</w:t>
      </w:r>
      <w:r>
        <w:rPr>
          <w:color w:val="111111"/>
          <w:spacing w:val="-2"/>
        </w:rPr>
        <w:t xml:space="preserve"> </w:t>
      </w:r>
      <w:r>
        <w:rPr>
          <w:color w:val="111111"/>
          <w:spacing w:val="-1"/>
        </w:rPr>
        <w:t>for</w:t>
      </w:r>
      <w:r>
        <w:rPr>
          <w:color w:val="111111"/>
          <w:spacing w:val="-2"/>
        </w:rPr>
        <w:t xml:space="preserve"> </w:t>
      </w:r>
      <w:r>
        <w:rPr>
          <w:color w:val="111111"/>
          <w:spacing w:val="-1"/>
        </w:rPr>
        <w:t>Local</w:t>
      </w:r>
      <w:r>
        <w:rPr>
          <w:color w:val="111111"/>
          <w:spacing w:val="-3"/>
        </w:rPr>
        <w:t xml:space="preserve"> </w:t>
      </w:r>
      <w:r>
        <w:rPr>
          <w:color w:val="111111"/>
          <w:spacing w:val="-1"/>
        </w:rPr>
        <w:t>Authorities</w:t>
      </w:r>
      <w:r>
        <w:rPr>
          <w:color w:val="111111"/>
          <w:spacing w:val="-2"/>
        </w:rPr>
        <w:t xml:space="preserve"> </w:t>
      </w:r>
      <w:r>
        <w:rPr>
          <w:color w:val="111111"/>
          <w:spacing w:val="-1"/>
        </w:rPr>
        <w:t>2017</w:t>
      </w:r>
    </w:p>
    <w:p w:rsidR="00FA4315" w:rsidRDefault="00D54A88">
      <w:pPr>
        <w:pStyle w:val="BodyText"/>
        <w:numPr>
          <w:ilvl w:val="2"/>
          <w:numId w:val="6"/>
        </w:numPr>
        <w:tabs>
          <w:tab w:val="left" w:pos="1042"/>
        </w:tabs>
        <w:spacing w:before="42"/>
        <w:ind w:left="1041"/>
      </w:pPr>
      <w:r>
        <w:rPr>
          <w:color w:val="111111"/>
          <w:spacing w:val="-1"/>
        </w:rPr>
        <w:t>Childcare</w:t>
      </w:r>
      <w:r>
        <w:rPr>
          <w:color w:val="111111"/>
          <w:spacing w:val="-2"/>
        </w:rPr>
        <w:t xml:space="preserve"> </w:t>
      </w:r>
      <w:r>
        <w:rPr>
          <w:color w:val="111111"/>
          <w:spacing w:val="-1"/>
        </w:rPr>
        <w:t>Act</w:t>
      </w:r>
      <w:r>
        <w:rPr>
          <w:color w:val="111111"/>
        </w:rPr>
        <w:t xml:space="preserve"> </w:t>
      </w:r>
      <w:r>
        <w:rPr>
          <w:color w:val="111111"/>
          <w:spacing w:val="-1"/>
        </w:rPr>
        <w:t>2006</w:t>
      </w:r>
    </w:p>
    <w:p w:rsidR="00FA4315" w:rsidRDefault="00D54A88">
      <w:pPr>
        <w:pStyle w:val="BodyText"/>
        <w:numPr>
          <w:ilvl w:val="2"/>
          <w:numId w:val="6"/>
        </w:numPr>
        <w:tabs>
          <w:tab w:val="left" w:pos="1042"/>
        </w:tabs>
        <w:spacing w:before="41"/>
        <w:ind w:left="1041"/>
      </w:pPr>
      <w:r>
        <w:rPr>
          <w:color w:val="111111"/>
          <w:spacing w:val="-1"/>
        </w:rPr>
        <w:t>Childcare</w:t>
      </w:r>
      <w:r>
        <w:rPr>
          <w:color w:val="111111"/>
          <w:spacing w:val="-2"/>
        </w:rPr>
        <w:t xml:space="preserve"> </w:t>
      </w:r>
      <w:r>
        <w:rPr>
          <w:color w:val="111111"/>
          <w:spacing w:val="-1"/>
        </w:rPr>
        <w:t>Act</w:t>
      </w:r>
      <w:r>
        <w:rPr>
          <w:color w:val="111111"/>
        </w:rPr>
        <w:t xml:space="preserve"> </w:t>
      </w:r>
      <w:r>
        <w:rPr>
          <w:color w:val="111111"/>
          <w:spacing w:val="-1"/>
        </w:rPr>
        <w:t>2016</w:t>
      </w:r>
    </w:p>
    <w:p w:rsidR="00FA4315" w:rsidRDefault="00D54A88">
      <w:pPr>
        <w:pStyle w:val="BodyText"/>
        <w:numPr>
          <w:ilvl w:val="2"/>
          <w:numId w:val="6"/>
        </w:numPr>
        <w:tabs>
          <w:tab w:val="left" w:pos="1042"/>
        </w:tabs>
        <w:spacing w:before="42"/>
        <w:ind w:left="1041"/>
      </w:pPr>
      <w:r>
        <w:rPr>
          <w:color w:val="111111"/>
          <w:spacing w:val="-1"/>
        </w:rPr>
        <w:t>Equality</w:t>
      </w:r>
      <w:r>
        <w:rPr>
          <w:color w:val="111111"/>
          <w:spacing w:val="-3"/>
        </w:rPr>
        <w:t xml:space="preserve"> </w:t>
      </w:r>
      <w:r>
        <w:rPr>
          <w:color w:val="111111"/>
          <w:spacing w:val="-1"/>
        </w:rPr>
        <w:t>Act 2010</w:t>
      </w:r>
    </w:p>
    <w:p w:rsidR="00FA4315" w:rsidRDefault="00D54A88">
      <w:pPr>
        <w:pStyle w:val="BodyText"/>
        <w:numPr>
          <w:ilvl w:val="2"/>
          <w:numId w:val="6"/>
        </w:numPr>
        <w:tabs>
          <w:tab w:val="left" w:pos="1042"/>
        </w:tabs>
        <w:spacing w:before="41"/>
        <w:ind w:left="1041"/>
      </w:pPr>
      <w:r>
        <w:rPr>
          <w:color w:val="111111"/>
          <w:spacing w:val="-1"/>
        </w:rPr>
        <w:t>School</w:t>
      </w:r>
      <w:r>
        <w:rPr>
          <w:color w:val="111111"/>
          <w:spacing w:val="-2"/>
        </w:rPr>
        <w:t xml:space="preserve"> </w:t>
      </w:r>
      <w:r>
        <w:rPr>
          <w:color w:val="111111"/>
          <w:spacing w:val="-1"/>
        </w:rPr>
        <w:t>admissions code</w:t>
      </w:r>
      <w:r>
        <w:rPr>
          <w:color w:val="111111"/>
        </w:rPr>
        <w:t xml:space="preserve"> </w:t>
      </w:r>
      <w:r>
        <w:rPr>
          <w:color w:val="111111"/>
          <w:spacing w:val="-1"/>
        </w:rPr>
        <w:t>2014</w:t>
      </w:r>
    </w:p>
    <w:p w:rsidR="00FA4315" w:rsidRDefault="00D54A88">
      <w:pPr>
        <w:pStyle w:val="BodyText"/>
        <w:numPr>
          <w:ilvl w:val="2"/>
          <w:numId w:val="6"/>
        </w:numPr>
        <w:tabs>
          <w:tab w:val="left" w:pos="1042"/>
        </w:tabs>
        <w:spacing w:before="41"/>
        <w:ind w:left="1041"/>
      </w:pPr>
      <w:r>
        <w:rPr>
          <w:color w:val="111111"/>
          <w:spacing w:val="-1"/>
        </w:rPr>
        <w:t>Statutory</w:t>
      </w:r>
      <w:r>
        <w:rPr>
          <w:color w:val="111111"/>
          <w:spacing w:val="-3"/>
        </w:rPr>
        <w:t xml:space="preserve"> </w:t>
      </w:r>
      <w:r>
        <w:rPr>
          <w:color w:val="111111"/>
          <w:spacing w:val="-1"/>
        </w:rPr>
        <w:t>framework for</w:t>
      </w:r>
      <w:r>
        <w:rPr>
          <w:color w:val="111111"/>
          <w:spacing w:val="-2"/>
        </w:rPr>
        <w:t xml:space="preserve"> </w:t>
      </w:r>
      <w:r>
        <w:rPr>
          <w:color w:val="111111"/>
          <w:spacing w:val="-1"/>
        </w:rPr>
        <w:t>the early</w:t>
      </w:r>
      <w:r>
        <w:rPr>
          <w:color w:val="111111"/>
          <w:spacing w:val="-3"/>
        </w:rPr>
        <w:t xml:space="preserve"> </w:t>
      </w:r>
      <w:r>
        <w:rPr>
          <w:color w:val="111111"/>
          <w:spacing w:val="-1"/>
        </w:rPr>
        <w:t>years foundation</w:t>
      </w:r>
      <w:r>
        <w:rPr>
          <w:color w:val="111111"/>
          <w:spacing w:val="-2"/>
        </w:rPr>
        <w:t xml:space="preserve"> </w:t>
      </w:r>
      <w:r>
        <w:rPr>
          <w:color w:val="111111"/>
          <w:spacing w:val="-1"/>
        </w:rPr>
        <w:t>stage 2014</w:t>
      </w:r>
    </w:p>
    <w:p w:rsidR="00FA4315" w:rsidRPr="00FE3DE3" w:rsidRDefault="00D54A88" w:rsidP="00FE3DE3">
      <w:pPr>
        <w:pStyle w:val="BodyText"/>
        <w:numPr>
          <w:ilvl w:val="2"/>
          <w:numId w:val="6"/>
        </w:numPr>
        <w:tabs>
          <w:tab w:val="left" w:pos="1042"/>
        </w:tabs>
        <w:ind w:left="1041"/>
        <w:rPr>
          <w:color w:val="111111"/>
          <w:spacing w:val="-1"/>
        </w:rPr>
      </w:pPr>
      <w:r>
        <w:rPr>
          <w:color w:val="111111"/>
          <w:spacing w:val="-1"/>
        </w:rPr>
        <w:t>Local</w:t>
      </w:r>
      <w:r w:rsidRPr="00FE3DE3">
        <w:rPr>
          <w:color w:val="111111"/>
          <w:spacing w:val="-1"/>
        </w:rPr>
        <w:t xml:space="preserve"> </w:t>
      </w:r>
      <w:r>
        <w:rPr>
          <w:color w:val="111111"/>
          <w:spacing w:val="-1"/>
        </w:rPr>
        <w:t>Authority, (Duty</w:t>
      </w:r>
      <w:r w:rsidRPr="00FE3DE3">
        <w:rPr>
          <w:color w:val="111111"/>
          <w:spacing w:val="-1"/>
        </w:rPr>
        <w:t xml:space="preserve"> to </w:t>
      </w:r>
      <w:r>
        <w:rPr>
          <w:color w:val="111111"/>
          <w:spacing w:val="-1"/>
        </w:rPr>
        <w:t>Secure</w:t>
      </w:r>
      <w:r w:rsidRPr="00FE3DE3">
        <w:rPr>
          <w:color w:val="111111"/>
          <w:spacing w:val="-1"/>
        </w:rPr>
        <w:t xml:space="preserve"> </w:t>
      </w:r>
      <w:r>
        <w:rPr>
          <w:color w:val="111111"/>
          <w:spacing w:val="-1"/>
        </w:rPr>
        <w:t>Early Years</w:t>
      </w:r>
      <w:r w:rsidRPr="00FE3DE3">
        <w:rPr>
          <w:color w:val="111111"/>
          <w:spacing w:val="-1"/>
        </w:rPr>
        <w:t xml:space="preserve"> </w:t>
      </w:r>
      <w:r>
        <w:rPr>
          <w:color w:val="111111"/>
          <w:spacing w:val="-1"/>
        </w:rPr>
        <w:t>Provision Free</w:t>
      </w:r>
      <w:r w:rsidRPr="00FE3DE3">
        <w:rPr>
          <w:color w:val="111111"/>
          <w:spacing w:val="-1"/>
        </w:rPr>
        <w:t xml:space="preserve"> </w:t>
      </w:r>
      <w:r>
        <w:rPr>
          <w:color w:val="111111"/>
          <w:spacing w:val="-1"/>
        </w:rPr>
        <w:t>of Charge)</w:t>
      </w:r>
      <w:r w:rsidRPr="00FE3DE3">
        <w:rPr>
          <w:color w:val="111111"/>
          <w:spacing w:val="-1"/>
        </w:rPr>
        <w:t xml:space="preserve"> </w:t>
      </w:r>
      <w:r>
        <w:rPr>
          <w:color w:val="111111"/>
          <w:spacing w:val="-1"/>
        </w:rPr>
        <w:t>Regulations</w:t>
      </w:r>
      <w:r w:rsidRPr="00FE3DE3">
        <w:rPr>
          <w:color w:val="111111"/>
          <w:spacing w:val="-1"/>
        </w:rPr>
        <w:t xml:space="preserve"> </w:t>
      </w:r>
      <w:r>
        <w:rPr>
          <w:color w:val="111111"/>
          <w:spacing w:val="-1"/>
        </w:rPr>
        <w:t>2014</w:t>
      </w:r>
    </w:p>
    <w:p w:rsidR="00FA4315" w:rsidRPr="00FE3DE3" w:rsidRDefault="00D54A88" w:rsidP="00FE3DE3">
      <w:pPr>
        <w:pStyle w:val="BodyText"/>
        <w:numPr>
          <w:ilvl w:val="2"/>
          <w:numId w:val="6"/>
        </w:numPr>
        <w:tabs>
          <w:tab w:val="left" w:pos="1042"/>
        </w:tabs>
        <w:ind w:left="1041"/>
        <w:rPr>
          <w:color w:val="111111"/>
          <w:spacing w:val="-1"/>
        </w:rPr>
      </w:pPr>
      <w:r>
        <w:rPr>
          <w:color w:val="111111"/>
          <w:spacing w:val="-1"/>
        </w:rPr>
        <w:t>The</w:t>
      </w:r>
      <w:r w:rsidRPr="00FE3DE3">
        <w:rPr>
          <w:color w:val="111111"/>
          <w:spacing w:val="-1"/>
        </w:rPr>
        <w:t xml:space="preserve"> </w:t>
      </w:r>
      <w:r>
        <w:rPr>
          <w:color w:val="111111"/>
          <w:spacing w:val="-1"/>
        </w:rPr>
        <w:t>Childcare</w:t>
      </w:r>
      <w:r w:rsidRPr="00FE3DE3">
        <w:rPr>
          <w:color w:val="111111"/>
          <w:spacing w:val="-1"/>
        </w:rPr>
        <w:t xml:space="preserve"> </w:t>
      </w:r>
      <w:r>
        <w:rPr>
          <w:color w:val="111111"/>
          <w:spacing w:val="-1"/>
        </w:rPr>
        <w:t>(Early</w:t>
      </w:r>
      <w:r w:rsidRPr="00FE3DE3">
        <w:rPr>
          <w:color w:val="111111"/>
          <w:spacing w:val="-1"/>
        </w:rPr>
        <w:t xml:space="preserve"> </w:t>
      </w:r>
      <w:r>
        <w:rPr>
          <w:color w:val="111111"/>
          <w:spacing w:val="-1"/>
        </w:rPr>
        <w:t>Years Provision</w:t>
      </w:r>
      <w:r w:rsidRPr="00FE3DE3">
        <w:rPr>
          <w:color w:val="111111"/>
          <w:spacing w:val="-1"/>
        </w:rPr>
        <w:t xml:space="preserve"> </w:t>
      </w:r>
      <w:r>
        <w:rPr>
          <w:color w:val="111111"/>
          <w:spacing w:val="-1"/>
        </w:rPr>
        <w:t>Free of Charge)</w:t>
      </w:r>
      <w:r w:rsidRPr="00FE3DE3">
        <w:rPr>
          <w:color w:val="111111"/>
          <w:spacing w:val="-1"/>
        </w:rPr>
        <w:t xml:space="preserve"> </w:t>
      </w:r>
      <w:r>
        <w:rPr>
          <w:color w:val="111111"/>
          <w:spacing w:val="-1"/>
        </w:rPr>
        <w:t>(Extended</w:t>
      </w:r>
      <w:r w:rsidRPr="00FE3DE3">
        <w:rPr>
          <w:color w:val="111111"/>
          <w:spacing w:val="-1"/>
        </w:rPr>
        <w:t xml:space="preserve"> </w:t>
      </w:r>
      <w:r>
        <w:rPr>
          <w:color w:val="111111"/>
          <w:spacing w:val="-1"/>
        </w:rPr>
        <w:t>Entitlement)</w:t>
      </w:r>
      <w:r w:rsidRPr="00FE3DE3">
        <w:rPr>
          <w:color w:val="111111"/>
          <w:spacing w:val="-1"/>
        </w:rPr>
        <w:t xml:space="preserve"> </w:t>
      </w:r>
      <w:r>
        <w:rPr>
          <w:color w:val="111111"/>
          <w:spacing w:val="-1"/>
        </w:rPr>
        <w:t>Regulations</w:t>
      </w:r>
      <w:r w:rsidRPr="00FE3DE3">
        <w:rPr>
          <w:color w:val="111111"/>
          <w:spacing w:val="-1"/>
        </w:rPr>
        <w:t xml:space="preserve"> </w:t>
      </w:r>
      <w:r>
        <w:rPr>
          <w:color w:val="111111"/>
          <w:spacing w:val="-1"/>
        </w:rPr>
        <w:t>2016</w:t>
      </w:r>
    </w:p>
    <w:p w:rsidR="00FA4315" w:rsidRPr="00FE3DE3" w:rsidRDefault="00D54A88" w:rsidP="00FE3DE3">
      <w:pPr>
        <w:pStyle w:val="BodyText"/>
        <w:numPr>
          <w:ilvl w:val="2"/>
          <w:numId w:val="6"/>
        </w:numPr>
        <w:tabs>
          <w:tab w:val="left" w:pos="1042"/>
        </w:tabs>
        <w:ind w:left="1041"/>
        <w:rPr>
          <w:color w:val="111111"/>
          <w:spacing w:val="-1"/>
        </w:rPr>
      </w:pPr>
      <w:r>
        <w:rPr>
          <w:color w:val="111111"/>
          <w:spacing w:val="-1"/>
        </w:rPr>
        <w:t>Special</w:t>
      </w:r>
      <w:r w:rsidRPr="00FE3DE3">
        <w:rPr>
          <w:color w:val="111111"/>
          <w:spacing w:val="-1"/>
        </w:rPr>
        <w:t xml:space="preserve"> </w:t>
      </w:r>
      <w:r>
        <w:rPr>
          <w:color w:val="111111"/>
          <w:spacing w:val="-1"/>
        </w:rPr>
        <w:t>educational</w:t>
      </w:r>
      <w:r w:rsidRPr="00FE3DE3">
        <w:rPr>
          <w:color w:val="111111"/>
          <w:spacing w:val="-1"/>
        </w:rPr>
        <w:t xml:space="preserve"> </w:t>
      </w:r>
      <w:r>
        <w:rPr>
          <w:color w:val="111111"/>
          <w:spacing w:val="-1"/>
        </w:rPr>
        <w:t>needs and disability</w:t>
      </w:r>
      <w:r w:rsidRPr="00FE3DE3">
        <w:rPr>
          <w:color w:val="111111"/>
          <w:spacing w:val="-1"/>
        </w:rPr>
        <w:t xml:space="preserve"> code</w:t>
      </w:r>
      <w:r>
        <w:rPr>
          <w:color w:val="111111"/>
          <w:spacing w:val="-1"/>
        </w:rPr>
        <w:t xml:space="preserve"> of</w:t>
      </w:r>
      <w:r w:rsidRPr="00FE3DE3">
        <w:rPr>
          <w:color w:val="111111"/>
          <w:spacing w:val="-1"/>
        </w:rPr>
        <w:t xml:space="preserve"> </w:t>
      </w:r>
      <w:r>
        <w:rPr>
          <w:color w:val="111111"/>
          <w:spacing w:val="-1"/>
        </w:rPr>
        <w:t>practice:</w:t>
      </w:r>
      <w:r w:rsidRPr="00FE3DE3">
        <w:rPr>
          <w:color w:val="111111"/>
          <w:spacing w:val="-1"/>
        </w:rPr>
        <w:t xml:space="preserve"> 0</w:t>
      </w:r>
      <w:r>
        <w:rPr>
          <w:color w:val="111111"/>
          <w:spacing w:val="-1"/>
        </w:rPr>
        <w:t xml:space="preserve"> </w:t>
      </w:r>
      <w:r w:rsidRPr="00FE3DE3">
        <w:rPr>
          <w:color w:val="111111"/>
          <w:spacing w:val="-1"/>
        </w:rPr>
        <w:t>to</w:t>
      </w:r>
      <w:r>
        <w:rPr>
          <w:color w:val="111111"/>
          <w:spacing w:val="-1"/>
        </w:rPr>
        <w:t xml:space="preserve"> 25 years 2015</w:t>
      </w:r>
    </w:p>
    <w:p w:rsidR="00FA4315" w:rsidRPr="00FE3DE3" w:rsidRDefault="00D54A88" w:rsidP="00FE3DE3">
      <w:pPr>
        <w:pStyle w:val="BodyText"/>
        <w:numPr>
          <w:ilvl w:val="2"/>
          <w:numId w:val="6"/>
        </w:numPr>
        <w:tabs>
          <w:tab w:val="left" w:pos="1042"/>
        </w:tabs>
        <w:ind w:left="1041"/>
        <w:rPr>
          <w:color w:val="111111"/>
          <w:spacing w:val="-1"/>
        </w:rPr>
      </w:pPr>
      <w:r>
        <w:rPr>
          <w:color w:val="111111"/>
          <w:spacing w:val="-1"/>
        </w:rPr>
        <w:t>Data</w:t>
      </w:r>
      <w:r w:rsidRPr="00FE3DE3">
        <w:rPr>
          <w:color w:val="111111"/>
          <w:spacing w:val="-1"/>
        </w:rPr>
        <w:t xml:space="preserve"> </w:t>
      </w:r>
      <w:r>
        <w:rPr>
          <w:color w:val="111111"/>
          <w:spacing w:val="-1"/>
        </w:rPr>
        <w:t>Protection</w:t>
      </w:r>
      <w:r w:rsidRPr="00FE3DE3">
        <w:rPr>
          <w:color w:val="111111"/>
          <w:spacing w:val="-1"/>
        </w:rPr>
        <w:t xml:space="preserve"> </w:t>
      </w:r>
      <w:r>
        <w:rPr>
          <w:color w:val="111111"/>
          <w:spacing w:val="-1"/>
        </w:rPr>
        <w:t>Act</w:t>
      </w:r>
      <w:r w:rsidRPr="00FE3DE3">
        <w:rPr>
          <w:color w:val="111111"/>
          <w:spacing w:val="-1"/>
        </w:rPr>
        <w:t xml:space="preserve"> </w:t>
      </w:r>
      <w:r>
        <w:rPr>
          <w:color w:val="111111"/>
          <w:spacing w:val="-1"/>
        </w:rPr>
        <w:t>1998</w:t>
      </w:r>
    </w:p>
    <w:p w:rsidR="00FA4315" w:rsidRPr="00FE3DE3" w:rsidRDefault="00FA4315" w:rsidP="00FE3DE3">
      <w:pPr>
        <w:pStyle w:val="BodyText"/>
        <w:numPr>
          <w:ilvl w:val="2"/>
          <w:numId w:val="6"/>
        </w:numPr>
        <w:tabs>
          <w:tab w:val="left" w:pos="1042"/>
        </w:tabs>
        <w:ind w:left="1041"/>
        <w:rPr>
          <w:color w:val="111111"/>
          <w:spacing w:val="-1"/>
        </w:rPr>
        <w:sectPr w:rsidR="00FA4315" w:rsidRPr="00FE3DE3" w:rsidSect="00FE3DE3">
          <w:pgSz w:w="11910" w:h="16840"/>
          <w:pgMar w:top="1060" w:right="1540" w:bottom="940" w:left="993" w:header="0" w:footer="758" w:gutter="0"/>
          <w:cols w:space="720"/>
        </w:sectPr>
      </w:pPr>
    </w:p>
    <w:p w:rsidR="00FA4315" w:rsidRDefault="00D54A88">
      <w:pPr>
        <w:pStyle w:val="Heading1"/>
        <w:ind w:right="153"/>
        <w:rPr>
          <w:b w:val="0"/>
          <w:bCs w:val="0"/>
        </w:rPr>
      </w:pPr>
      <w:bookmarkStart w:id="4" w:name="_Toc493690697"/>
      <w:r>
        <w:rPr>
          <w:color w:val="104F75"/>
          <w:spacing w:val="-1"/>
        </w:rPr>
        <w:lastRenderedPageBreak/>
        <w:t>Section</w:t>
      </w:r>
      <w:r>
        <w:rPr>
          <w:color w:val="104F75"/>
          <w:spacing w:val="-8"/>
        </w:rPr>
        <w:t xml:space="preserve"> </w:t>
      </w:r>
      <w:r>
        <w:rPr>
          <w:color w:val="104F75"/>
        </w:rPr>
        <w:t>2:</w:t>
      </w:r>
      <w:r>
        <w:rPr>
          <w:color w:val="104F75"/>
          <w:spacing w:val="-7"/>
        </w:rPr>
        <w:t xml:space="preserve"> </w:t>
      </w:r>
      <w:r>
        <w:rPr>
          <w:color w:val="104F75"/>
          <w:spacing w:val="-1"/>
        </w:rPr>
        <w:t>Provider</w:t>
      </w:r>
      <w:r>
        <w:rPr>
          <w:color w:val="104F75"/>
          <w:spacing w:val="-5"/>
        </w:rPr>
        <w:t xml:space="preserve"> </w:t>
      </w:r>
      <w:r>
        <w:rPr>
          <w:color w:val="104F75"/>
          <w:spacing w:val="-1"/>
        </w:rPr>
        <w:t>agreement</w:t>
      </w:r>
      <w:bookmarkEnd w:id="4"/>
    </w:p>
    <w:p w:rsidR="00FA4315" w:rsidRDefault="00D54A88">
      <w:pPr>
        <w:pStyle w:val="Heading2"/>
        <w:spacing w:before="205"/>
        <w:rPr>
          <w:b w:val="0"/>
          <w:bCs w:val="0"/>
        </w:rPr>
      </w:pPr>
      <w:bookmarkStart w:id="5" w:name="_Toc493690698"/>
      <w:r>
        <w:rPr>
          <w:color w:val="104F75"/>
          <w:spacing w:val="-1"/>
        </w:rPr>
        <w:t xml:space="preserve">Key </w:t>
      </w:r>
      <w:r w:rsidR="0076402A">
        <w:rPr>
          <w:color w:val="104F75"/>
          <w:spacing w:val="-1"/>
        </w:rPr>
        <w:t>Solihull Council</w:t>
      </w:r>
      <w:r>
        <w:rPr>
          <w:color w:val="104F75"/>
          <w:spacing w:val="-1"/>
        </w:rPr>
        <w:t xml:space="preserve"> responsibilities</w:t>
      </w:r>
      <w:bookmarkEnd w:id="5"/>
    </w:p>
    <w:p w:rsidR="00FA4315" w:rsidRPr="00231833" w:rsidRDefault="00D54A88" w:rsidP="00231833">
      <w:pPr>
        <w:pStyle w:val="BodyText"/>
        <w:numPr>
          <w:ilvl w:val="1"/>
          <w:numId w:val="4"/>
        </w:numPr>
        <w:tabs>
          <w:tab w:val="left" w:pos="682"/>
        </w:tabs>
        <w:spacing w:before="238"/>
        <w:ind w:left="681" w:hanging="567"/>
        <w:jc w:val="left"/>
        <w:rPr>
          <w:color w:val="111111"/>
          <w:spacing w:val="-1"/>
        </w:rPr>
      </w:pPr>
      <w:r>
        <w:rPr>
          <w:color w:val="111111"/>
          <w:spacing w:val="-1"/>
        </w:rPr>
        <w:t>Local</w:t>
      </w:r>
      <w:r w:rsidRPr="00231833">
        <w:rPr>
          <w:color w:val="111111"/>
          <w:spacing w:val="-1"/>
        </w:rPr>
        <w:t xml:space="preserve"> </w:t>
      </w:r>
      <w:r>
        <w:rPr>
          <w:color w:val="111111"/>
          <w:spacing w:val="-1"/>
        </w:rPr>
        <w:t>authorities</w:t>
      </w:r>
      <w:r w:rsidRPr="00231833">
        <w:rPr>
          <w:color w:val="111111"/>
          <w:spacing w:val="-1"/>
        </w:rPr>
        <w:t xml:space="preserve"> </w:t>
      </w:r>
      <w:r>
        <w:rPr>
          <w:color w:val="111111"/>
          <w:spacing w:val="-1"/>
        </w:rPr>
        <w:t>must</w:t>
      </w:r>
      <w:r w:rsidRPr="00231833">
        <w:rPr>
          <w:color w:val="111111"/>
          <w:spacing w:val="-1"/>
        </w:rPr>
        <w:t xml:space="preserve"> </w:t>
      </w:r>
      <w:r>
        <w:rPr>
          <w:color w:val="111111"/>
          <w:spacing w:val="-1"/>
        </w:rPr>
        <w:t>secure</w:t>
      </w:r>
      <w:r w:rsidRPr="00231833">
        <w:rPr>
          <w:color w:val="111111"/>
          <w:spacing w:val="-1"/>
        </w:rPr>
        <w:t xml:space="preserve"> a</w:t>
      </w:r>
      <w:r>
        <w:rPr>
          <w:color w:val="111111"/>
          <w:spacing w:val="-1"/>
        </w:rPr>
        <w:t xml:space="preserve"> free</w:t>
      </w:r>
      <w:r w:rsidRPr="00231833">
        <w:rPr>
          <w:color w:val="111111"/>
          <w:spacing w:val="-1"/>
        </w:rPr>
        <w:t xml:space="preserve"> </w:t>
      </w:r>
      <w:r>
        <w:rPr>
          <w:color w:val="111111"/>
          <w:spacing w:val="-1"/>
        </w:rPr>
        <w:t>entitlement</w:t>
      </w:r>
      <w:r w:rsidRPr="00231833">
        <w:rPr>
          <w:color w:val="111111"/>
          <w:spacing w:val="-1"/>
        </w:rPr>
        <w:t xml:space="preserve"> </w:t>
      </w:r>
      <w:r>
        <w:rPr>
          <w:color w:val="111111"/>
          <w:spacing w:val="-1"/>
        </w:rPr>
        <w:t>place</w:t>
      </w:r>
      <w:r w:rsidRPr="00231833">
        <w:rPr>
          <w:color w:val="111111"/>
          <w:spacing w:val="-1"/>
        </w:rPr>
        <w:t xml:space="preserve"> </w:t>
      </w:r>
      <w:r>
        <w:rPr>
          <w:color w:val="111111"/>
          <w:spacing w:val="-1"/>
        </w:rPr>
        <w:t>for every</w:t>
      </w:r>
      <w:r w:rsidRPr="00231833">
        <w:rPr>
          <w:color w:val="111111"/>
          <w:spacing w:val="-1"/>
        </w:rPr>
        <w:t xml:space="preserve"> </w:t>
      </w:r>
      <w:r>
        <w:rPr>
          <w:color w:val="111111"/>
          <w:spacing w:val="-1"/>
        </w:rPr>
        <w:t>eligible child</w:t>
      </w:r>
      <w:r w:rsidRPr="00231833">
        <w:rPr>
          <w:color w:val="111111"/>
          <w:spacing w:val="-1"/>
        </w:rPr>
        <w:t xml:space="preserve"> in</w:t>
      </w:r>
      <w:r>
        <w:rPr>
          <w:color w:val="111111"/>
          <w:spacing w:val="-1"/>
        </w:rPr>
        <w:t xml:space="preserve"> their</w:t>
      </w:r>
      <w:r w:rsidRPr="00231833">
        <w:rPr>
          <w:color w:val="111111"/>
          <w:spacing w:val="-1"/>
        </w:rPr>
        <w:t xml:space="preserve"> </w:t>
      </w:r>
      <w:r>
        <w:rPr>
          <w:color w:val="111111"/>
          <w:spacing w:val="-1"/>
        </w:rPr>
        <w:t>area.</w:t>
      </w:r>
      <w:r w:rsidR="00666217">
        <w:rPr>
          <w:color w:val="111111"/>
          <w:spacing w:val="-1"/>
        </w:rPr>
        <w:t xml:space="preserve"> Solihull </w:t>
      </w:r>
      <w:r w:rsidR="0076402A">
        <w:rPr>
          <w:color w:val="111111"/>
          <w:spacing w:val="-1"/>
        </w:rPr>
        <w:t xml:space="preserve">Council </w:t>
      </w:r>
      <w:r w:rsidR="00666217">
        <w:rPr>
          <w:color w:val="111111"/>
          <w:spacing w:val="-1"/>
        </w:rPr>
        <w:t>meets this responsibility by undertaking periodic sufficiency research and publishing this in an Early Years Sufficiency Plan</w:t>
      </w:r>
    </w:p>
    <w:p w:rsidR="00FA4315" w:rsidRPr="00231833" w:rsidRDefault="0076402A" w:rsidP="00231833">
      <w:pPr>
        <w:pStyle w:val="BodyText"/>
        <w:numPr>
          <w:ilvl w:val="1"/>
          <w:numId w:val="4"/>
        </w:numPr>
        <w:tabs>
          <w:tab w:val="left" w:pos="682"/>
        </w:tabs>
        <w:spacing w:before="238"/>
        <w:ind w:left="681" w:hanging="567"/>
        <w:jc w:val="left"/>
        <w:rPr>
          <w:color w:val="111111"/>
          <w:spacing w:val="-1"/>
        </w:rPr>
      </w:pPr>
      <w:r>
        <w:rPr>
          <w:color w:val="111111"/>
          <w:spacing w:val="-1"/>
        </w:rPr>
        <w:t>Solihull Council</w:t>
      </w:r>
      <w:r w:rsidR="00D54A88">
        <w:rPr>
          <w:color w:val="111111"/>
          <w:spacing w:val="-1"/>
        </w:rPr>
        <w:t xml:space="preserve"> should</w:t>
      </w:r>
      <w:r w:rsidR="00D54A88" w:rsidRPr="00231833">
        <w:rPr>
          <w:color w:val="111111"/>
          <w:spacing w:val="-1"/>
        </w:rPr>
        <w:t xml:space="preserve"> </w:t>
      </w:r>
      <w:r w:rsidR="00D54A88">
        <w:rPr>
          <w:color w:val="111111"/>
          <w:spacing w:val="-1"/>
        </w:rPr>
        <w:t xml:space="preserve">work </w:t>
      </w:r>
      <w:r w:rsidR="00D54A88" w:rsidRPr="00231833">
        <w:rPr>
          <w:color w:val="111111"/>
          <w:spacing w:val="-1"/>
        </w:rPr>
        <w:t xml:space="preserve">in </w:t>
      </w:r>
      <w:r w:rsidR="00D54A88">
        <w:rPr>
          <w:color w:val="111111"/>
          <w:spacing w:val="-1"/>
        </w:rPr>
        <w:t>partnership</w:t>
      </w:r>
      <w:r w:rsidR="00D54A88" w:rsidRPr="00231833">
        <w:rPr>
          <w:color w:val="111111"/>
          <w:spacing w:val="-1"/>
        </w:rPr>
        <w:t xml:space="preserve"> </w:t>
      </w:r>
      <w:r w:rsidR="00D54A88">
        <w:rPr>
          <w:color w:val="111111"/>
          <w:spacing w:val="-1"/>
        </w:rPr>
        <w:t>with providers</w:t>
      </w:r>
      <w:r w:rsidR="00D54A88" w:rsidRPr="00231833">
        <w:rPr>
          <w:color w:val="111111"/>
          <w:spacing w:val="-1"/>
        </w:rPr>
        <w:t xml:space="preserve"> to</w:t>
      </w:r>
      <w:r w:rsidR="00D54A88">
        <w:rPr>
          <w:color w:val="111111"/>
          <w:spacing w:val="-1"/>
        </w:rPr>
        <w:t xml:space="preserve"> agree</w:t>
      </w:r>
      <w:r w:rsidR="00D54A88" w:rsidRPr="00231833">
        <w:rPr>
          <w:color w:val="111111"/>
          <w:spacing w:val="-1"/>
        </w:rPr>
        <w:t xml:space="preserve"> </w:t>
      </w:r>
      <w:r w:rsidR="00D54A88">
        <w:rPr>
          <w:color w:val="111111"/>
          <w:spacing w:val="-1"/>
        </w:rPr>
        <w:t xml:space="preserve">how </w:t>
      </w:r>
      <w:r w:rsidR="00D54A88" w:rsidRPr="00231833">
        <w:rPr>
          <w:color w:val="111111"/>
          <w:spacing w:val="-1"/>
        </w:rPr>
        <w:t>to</w:t>
      </w:r>
      <w:r w:rsidR="00D54A88">
        <w:rPr>
          <w:color w:val="111111"/>
          <w:spacing w:val="-1"/>
        </w:rPr>
        <w:t xml:space="preserve"> deliver</w:t>
      </w:r>
      <w:r w:rsidR="00D54A88" w:rsidRPr="00231833">
        <w:rPr>
          <w:color w:val="111111"/>
          <w:spacing w:val="-1"/>
        </w:rPr>
        <w:t xml:space="preserve"> </w:t>
      </w:r>
      <w:r w:rsidR="00D54A88">
        <w:rPr>
          <w:color w:val="111111"/>
          <w:spacing w:val="-1"/>
        </w:rPr>
        <w:t>free entitlement</w:t>
      </w:r>
      <w:r w:rsidR="00D54A88" w:rsidRPr="00231833">
        <w:rPr>
          <w:color w:val="111111"/>
          <w:spacing w:val="-1"/>
        </w:rPr>
        <w:t xml:space="preserve"> </w:t>
      </w:r>
      <w:r w:rsidR="00D54A88">
        <w:rPr>
          <w:color w:val="111111"/>
          <w:spacing w:val="-1"/>
        </w:rPr>
        <w:t>places.</w:t>
      </w:r>
    </w:p>
    <w:p w:rsidR="00FA4315" w:rsidRPr="00231833" w:rsidRDefault="00D54A88" w:rsidP="00231833">
      <w:pPr>
        <w:pStyle w:val="BodyText"/>
        <w:numPr>
          <w:ilvl w:val="1"/>
          <w:numId w:val="4"/>
        </w:numPr>
        <w:tabs>
          <w:tab w:val="left" w:pos="682"/>
        </w:tabs>
        <w:spacing w:before="238"/>
        <w:ind w:left="681" w:hanging="567"/>
        <w:jc w:val="left"/>
        <w:rPr>
          <w:color w:val="111111"/>
          <w:spacing w:val="-1"/>
        </w:rPr>
      </w:pPr>
      <w:r>
        <w:rPr>
          <w:color w:val="111111"/>
          <w:spacing w:val="-1"/>
        </w:rPr>
        <w:t>The local authority should</w:t>
      </w:r>
      <w:r w:rsidRPr="00231833">
        <w:rPr>
          <w:color w:val="111111"/>
          <w:spacing w:val="-1"/>
        </w:rPr>
        <w:t xml:space="preserve"> </w:t>
      </w:r>
      <w:r>
        <w:rPr>
          <w:color w:val="111111"/>
          <w:spacing w:val="-1"/>
        </w:rPr>
        <w:t>be clear</w:t>
      </w:r>
      <w:r w:rsidRPr="00231833">
        <w:rPr>
          <w:color w:val="111111"/>
          <w:spacing w:val="-1"/>
        </w:rPr>
        <w:t xml:space="preserve"> </w:t>
      </w:r>
      <w:r>
        <w:rPr>
          <w:color w:val="111111"/>
          <w:spacing w:val="-1"/>
        </w:rPr>
        <w:t>about</w:t>
      </w:r>
      <w:r w:rsidRPr="00231833">
        <w:rPr>
          <w:color w:val="111111"/>
          <w:spacing w:val="-1"/>
        </w:rPr>
        <w:t xml:space="preserve"> </w:t>
      </w:r>
      <w:r>
        <w:rPr>
          <w:color w:val="111111"/>
          <w:spacing w:val="-1"/>
        </w:rPr>
        <w:t>their</w:t>
      </w:r>
      <w:r w:rsidRPr="00231833">
        <w:rPr>
          <w:color w:val="111111"/>
          <w:spacing w:val="-1"/>
        </w:rPr>
        <w:t xml:space="preserve"> </w:t>
      </w:r>
      <w:r>
        <w:rPr>
          <w:color w:val="111111"/>
          <w:spacing w:val="-1"/>
        </w:rPr>
        <w:t>role and</w:t>
      </w:r>
      <w:r w:rsidRPr="00231833">
        <w:rPr>
          <w:color w:val="111111"/>
          <w:spacing w:val="-1"/>
        </w:rPr>
        <w:t xml:space="preserve"> </w:t>
      </w:r>
      <w:r>
        <w:rPr>
          <w:color w:val="111111"/>
          <w:spacing w:val="-1"/>
        </w:rPr>
        <w:t>the support</w:t>
      </w:r>
      <w:r w:rsidRPr="00231833">
        <w:rPr>
          <w:color w:val="111111"/>
          <w:spacing w:val="-1"/>
        </w:rPr>
        <w:t xml:space="preserve"> </w:t>
      </w:r>
      <w:r>
        <w:rPr>
          <w:color w:val="111111"/>
          <w:spacing w:val="-1"/>
        </w:rPr>
        <w:t>on offer</w:t>
      </w:r>
      <w:r w:rsidRPr="00231833">
        <w:rPr>
          <w:color w:val="111111"/>
          <w:spacing w:val="-1"/>
        </w:rPr>
        <w:t xml:space="preserve"> </w:t>
      </w:r>
      <w:r>
        <w:rPr>
          <w:color w:val="111111"/>
          <w:spacing w:val="-1"/>
        </w:rPr>
        <w:t xml:space="preserve">locally </w:t>
      </w:r>
      <w:r w:rsidRPr="00231833">
        <w:rPr>
          <w:color w:val="111111"/>
          <w:spacing w:val="-1"/>
        </w:rPr>
        <w:t xml:space="preserve">to </w:t>
      </w:r>
      <w:r>
        <w:rPr>
          <w:color w:val="111111"/>
          <w:spacing w:val="-1"/>
        </w:rPr>
        <w:t>meet</w:t>
      </w:r>
      <w:r w:rsidRPr="00231833">
        <w:rPr>
          <w:color w:val="111111"/>
          <w:spacing w:val="-1"/>
        </w:rPr>
        <w:t xml:space="preserve"> </w:t>
      </w:r>
      <w:r>
        <w:rPr>
          <w:color w:val="111111"/>
          <w:spacing w:val="-1"/>
        </w:rPr>
        <w:t>the needs of</w:t>
      </w:r>
      <w:r w:rsidRPr="00231833">
        <w:rPr>
          <w:color w:val="111111"/>
          <w:spacing w:val="-1"/>
        </w:rPr>
        <w:t xml:space="preserve"> </w:t>
      </w:r>
      <w:r>
        <w:rPr>
          <w:color w:val="111111"/>
          <w:spacing w:val="-1"/>
        </w:rPr>
        <w:t>children</w:t>
      </w:r>
      <w:r w:rsidRPr="00231833">
        <w:rPr>
          <w:color w:val="111111"/>
          <w:spacing w:val="-1"/>
        </w:rPr>
        <w:t xml:space="preserve"> </w:t>
      </w:r>
      <w:r>
        <w:rPr>
          <w:color w:val="111111"/>
          <w:spacing w:val="-1"/>
        </w:rPr>
        <w:t>with special</w:t>
      </w:r>
      <w:r w:rsidRPr="00231833">
        <w:rPr>
          <w:color w:val="111111"/>
          <w:spacing w:val="-1"/>
        </w:rPr>
        <w:t xml:space="preserve"> </w:t>
      </w:r>
      <w:r>
        <w:rPr>
          <w:color w:val="111111"/>
          <w:spacing w:val="-1"/>
        </w:rPr>
        <w:t>educational needs and/or disabilities (SEND)</w:t>
      </w:r>
      <w:r w:rsidRPr="00231833">
        <w:rPr>
          <w:color w:val="111111"/>
          <w:spacing w:val="-1"/>
        </w:rPr>
        <w:t xml:space="preserve"> </w:t>
      </w:r>
      <w:r>
        <w:rPr>
          <w:color w:val="111111"/>
          <w:spacing w:val="-1"/>
        </w:rPr>
        <w:t>as well</w:t>
      </w:r>
      <w:r w:rsidRPr="00231833">
        <w:rPr>
          <w:color w:val="111111"/>
          <w:spacing w:val="-1"/>
        </w:rPr>
        <w:t xml:space="preserve"> </w:t>
      </w:r>
      <w:r>
        <w:rPr>
          <w:color w:val="111111"/>
          <w:spacing w:val="-1"/>
        </w:rPr>
        <w:t>as their expectations</w:t>
      </w:r>
      <w:r w:rsidRPr="00231833">
        <w:rPr>
          <w:color w:val="111111"/>
          <w:spacing w:val="-1"/>
        </w:rPr>
        <w:t xml:space="preserve"> </w:t>
      </w:r>
      <w:r>
        <w:rPr>
          <w:color w:val="111111"/>
          <w:spacing w:val="-1"/>
        </w:rPr>
        <w:t>of</w:t>
      </w:r>
      <w:r w:rsidRPr="00231833">
        <w:rPr>
          <w:color w:val="111111"/>
          <w:spacing w:val="-1"/>
        </w:rPr>
        <w:t xml:space="preserve"> </w:t>
      </w:r>
      <w:r>
        <w:rPr>
          <w:color w:val="111111"/>
          <w:spacing w:val="-1"/>
        </w:rPr>
        <w:t>providers.</w:t>
      </w:r>
      <w:r w:rsidR="00666217">
        <w:rPr>
          <w:color w:val="111111"/>
          <w:spacing w:val="-1"/>
        </w:rPr>
        <w:t xml:space="preserve">  Solihull </w:t>
      </w:r>
      <w:r w:rsidR="0076402A">
        <w:rPr>
          <w:color w:val="111111"/>
          <w:spacing w:val="-1"/>
        </w:rPr>
        <w:t xml:space="preserve">Council </w:t>
      </w:r>
      <w:r w:rsidR="00666217">
        <w:rPr>
          <w:color w:val="111111"/>
          <w:spacing w:val="-1"/>
        </w:rPr>
        <w:t xml:space="preserve">meets this responsibility by maintaining a </w:t>
      </w:r>
      <w:r w:rsidR="00D82E20" w:rsidRPr="00D82E20">
        <w:rPr>
          <w:color w:val="111111"/>
          <w:spacing w:val="-1"/>
          <w:lang w:val="en-GB"/>
        </w:rPr>
        <w:t xml:space="preserve">Special Educational Needs document and implementation of associated processes: </w:t>
      </w:r>
      <w:r w:rsidR="00D82E20">
        <w:rPr>
          <w:color w:val="111111"/>
          <w:spacing w:val="-1"/>
          <w:lang w:val="en-GB"/>
        </w:rPr>
        <w:t>“</w:t>
      </w:r>
      <w:r w:rsidR="00D82E20" w:rsidRPr="00D82E20">
        <w:rPr>
          <w:color w:val="111111"/>
          <w:spacing w:val="-1"/>
          <w:lang w:val="en-GB"/>
        </w:rPr>
        <w:t>Solihull Special Educational Needs and Disability (SEND): Definitions, Bands and Descriptors for Areas of Need</w:t>
      </w:r>
      <w:r w:rsidR="00D82E20">
        <w:rPr>
          <w:color w:val="111111"/>
          <w:spacing w:val="-1"/>
          <w:lang w:val="en-GB"/>
        </w:rPr>
        <w:t>”</w:t>
      </w:r>
      <w:r w:rsidR="00D82E20" w:rsidRPr="00D82E20">
        <w:rPr>
          <w:color w:val="111111"/>
          <w:spacing w:val="-1"/>
          <w:lang w:val="en-GB"/>
        </w:rPr>
        <w:t>.</w:t>
      </w:r>
      <w:r w:rsidR="00D82E20">
        <w:rPr>
          <w:color w:val="111111"/>
          <w:spacing w:val="-1"/>
          <w:lang w:val="en-GB"/>
        </w:rPr>
        <w:t xml:space="preserve"> Aligned with this Solihull provides additional funding for pupils with additional needs from “Enhanced Funding” and an Inclusion fund. </w:t>
      </w:r>
    </w:p>
    <w:p w:rsidR="00FA4315" w:rsidRPr="00231833" w:rsidRDefault="0076402A" w:rsidP="00231833">
      <w:pPr>
        <w:pStyle w:val="BodyText"/>
        <w:numPr>
          <w:ilvl w:val="1"/>
          <w:numId w:val="4"/>
        </w:numPr>
        <w:tabs>
          <w:tab w:val="left" w:pos="682"/>
        </w:tabs>
        <w:spacing w:before="238"/>
        <w:ind w:left="681" w:hanging="567"/>
        <w:jc w:val="left"/>
        <w:rPr>
          <w:color w:val="111111"/>
          <w:spacing w:val="-1"/>
        </w:rPr>
      </w:pPr>
      <w:r>
        <w:rPr>
          <w:color w:val="111111"/>
          <w:spacing w:val="-1"/>
        </w:rPr>
        <w:t>Solihull Council will</w:t>
      </w:r>
      <w:r w:rsidR="00D54A88" w:rsidRPr="00231833">
        <w:rPr>
          <w:color w:val="111111"/>
          <w:spacing w:val="-1"/>
        </w:rPr>
        <w:t xml:space="preserve"> </w:t>
      </w:r>
      <w:r w:rsidR="00D54A88">
        <w:rPr>
          <w:color w:val="111111"/>
          <w:spacing w:val="-1"/>
        </w:rPr>
        <w:t xml:space="preserve">contribute </w:t>
      </w:r>
      <w:r w:rsidR="00D54A88" w:rsidRPr="00231833">
        <w:rPr>
          <w:color w:val="111111"/>
          <w:spacing w:val="-1"/>
        </w:rPr>
        <w:t>to</w:t>
      </w:r>
      <w:r w:rsidR="00D54A88">
        <w:rPr>
          <w:color w:val="111111"/>
          <w:spacing w:val="-1"/>
        </w:rPr>
        <w:t xml:space="preserve"> the safeguarding and promote the welfare of</w:t>
      </w:r>
      <w:r w:rsidR="00D54A88" w:rsidRPr="00231833">
        <w:rPr>
          <w:color w:val="111111"/>
          <w:spacing w:val="-1"/>
        </w:rPr>
        <w:t xml:space="preserve"> </w:t>
      </w:r>
      <w:r w:rsidR="00D54A88">
        <w:rPr>
          <w:color w:val="111111"/>
          <w:spacing w:val="-1"/>
        </w:rPr>
        <w:t>children and</w:t>
      </w:r>
      <w:r w:rsidR="00D54A88" w:rsidRPr="00231833">
        <w:rPr>
          <w:color w:val="111111"/>
          <w:spacing w:val="-1"/>
        </w:rPr>
        <w:t xml:space="preserve"> </w:t>
      </w:r>
      <w:r w:rsidR="00D54A88">
        <w:rPr>
          <w:color w:val="111111"/>
          <w:spacing w:val="-1"/>
        </w:rPr>
        <w:t>young</w:t>
      </w:r>
      <w:r w:rsidR="00D54A88" w:rsidRPr="00231833">
        <w:rPr>
          <w:color w:val="111111"/>
          <w:spacing w:val="-1"/>
        </w:rPr>
        <w:t xml:space="preserve"> </w:t>
      </w:r>
      <w:r w:rsidR="00D54A88">
        <w:rPr>
          <w:color w:val="111111"/>
          <w:spacing w:val="-1"/>
        </w:rPr>
        <w:t>people</w:t>
      </w:r>
      <w:r w:rsidR="00D54A88" w:rsidRPr="00231833">
        <w:rPr>
          <w:color w:val="111111"/>
          <w:spacing w:val="-1"/>
        </w:rPr>
        <w:t xml:space="preserve"> </w:t>
      </w:r>
      <w:r w:rsidR="00D54A88">
        <w:rPr>
          <w:color w:val="111111"/>
          <w:spacing w:val="-1"/>
        </w:rPr>
        <w:t>in</w:t>
      </w:r>
      <w:r w:rsidR="00D54A88" w:rsidRPr="00231833">
        <w:rPr>
          <w:color w:val="111111"/>
          <w:spacing w:val="-1"/>
        </w:rPr>
        <w:t xml:space="preserve"> </w:t>
      </w:r>
      <w:r w:rsidR="00D54A88">
        <w:rPr>
          <w:color w:val="111111"/>
          <w:spacing w:val="-1"/>
        </w:rPr>
        <w:t>their</w:t>
      </w:r>
      <w:r w:rsidR="00D54A88" w:rsidRPr="00231833">
        <w:rPr>
          <w:color w:val="111111"/>
          <w:spacing w:val="-1"/>
        </w:rPr>
        <w:t xml:space="preserve"> </w:t>
      </w:r>
      <w:r w:rsidR="00D54A88">
        <w:rPr>
          <w:color w:val="111111"/>
          <w:spacing w:val="-1"/>
        </w:rPr>
        <w:t>area.</w:t>
      </w:r>
    </w:p>
    <w:p w:rsidR="00FA4315" w:rsidRDefault="00FA4315">
      <w:pPr>
        <w:rPr>
          <w:rFonts w:ascii="Arial" w:eastAsia="Arial" w:hAnsi="Arial" w:cs="Arial"/>
          <w:sz w:val="24"/>
          <w:szCs w:val="24"/>
        </w:rPr>
      </w:pPr>
    </w:p>
    <w:p w:rsidR="00FA4315" w:rsidRDefault="00D54A88">
      <w:pPr>
        <w:pStyle w:val="Heading2"/>
        <w:spacing w:before="207"/>
        <w:rPr>
          <w:b w:val="0"/>
          <w:bCs w:val="0"/>
        </w:rPr>
      </w:pPr>
      <w:bookmarkStart w:id="6" w:name="_Toc493690699"/>
      <w:r>
        <w:rPr>
          <w:color w:val="104F75"/>
          <w:spacing w:val="-1"/>
        </w:rPr>
        <w:t>Key provider</w:t>
      </w:r>
      <w:r>
        <w:rPr>
          <w:color w:val="104F75"/>
        </w:rPr>
        <w:t xml:space="preserve"> </w:t>
      </w:r>
      <w:r>
        <w:rPr>
          <w:color w:val="104F75"/>
          <w:spacing w:val="-1"/>
        </w:rPr>
        <w:t>responsibilities</w:t>
      </w:r>
      <w:bookmarkEnd w:id="6"/>
    </w:p>
    <w:p w:rsidR="00FA4315" w:rsidRDefault="00D54A88">
      <w:pPr>
        <w:pStyle w:val="BodyText"/>
        <w:numPr>
          <w:ilvl w:val="1"/>
          <w:numId w:val="4"/>
        </w:numPr>
        <w:tabs>
          <w:tab w:val="left" w:pos="682"/>
        </w:tabs>
        <w:spacing w:before="238"/>
        <w:ind w:left="681" w:hanging="567"/>
        <w:jc w:val="left"/>
      </w:pPr>
      <w:r>
        <w:rPr>
          <w:color w:val="111111"/>
          <w:spacing w:val="-1"/>
        </w:rPr>
        <w:t>The provider</w:t>
      </w:r>
      <w:r>
        <w:rPr>
          <w:color w:val="111111"/>
        </w:rPr>
        <w:t xml:space="preserve"> </w:t>
      </w:r>
      <w:r>
        <w:rPr>
          <w:color w:val="111111"/>
          <w:spacing w:val="-1"/>
        </w:rPr>
        <w:t>must</w:t>
      </w:r>
      <w:r>
        <w:rPr>
          <w:color w:val="111111"/>
          <w:spacing w:val="-2"/>
        </w:rPr>
        <w:t xml:space="preserve"> </w:t>
      </w:r>
      <w:r>
        <w:rPr>
          <w:color w:val="111111"/>
          <w:spacing w:val="-1"/>
        </w:rPr>
        <w:t>comply</w:t>
      </w:r>
      <w:r>
        <w:rPr>
          <w:color w:val="111111"/>
        </w:rPr>
        <w:t xml:space="preserve"> </w:t>
      </w:r>
      <w:r>
        <w:rPr>
          <w:color w:val="111111"/>
          <w:spacing w:val="-1"/>
        </w:rPr>
        <w:t>with</w:t>
      </w:r>
      <w:r>
        <w:rPr>
          <w:color w:val="111111"/>
        </w:rPr>
        <w:t xml:space="preserve"> </w:t>
      </w:r>
      <w:r>
        <w:rPr>
          <w:color w:val="111111"/>
          <w:spacing w:val="-1"/>
        </w:rPr>
        <w:t>all</w:t>
      </w:r>
      <w:r>
        <w:rPr>
          <w:color w:val="111111"/>
          <w:spacing w:val="-2"/>
        </w:rPr>
        <w:t xml:space="preserve"> </w:t>
      </w:r>
      <w:r>
        <w:rPr>
          <w:color w:val="111111"/>
          <w:spacing w:val="-1"/>
        </w:rPr>
        <w:t>relevant</w:t>
      </w:r>
      <w:r>
        <w:rPr>
          <w:color w:val="111111"/>
          <w:spacing w:val="1"/>
        </w:rPr>
        <w:t xml:space="preserve"> </w:t>
      </w:r>
      <w:r>
        <w:rPr>
          <w:color w:val="111111"/>
          <w:spacing w:val="-1"/>
        </w:rPr>
        <w:t>legislation and</w:t>
      </w:r>
      <w:r>
        <w:rPr>
          <w:color w:val="111111"/>
        </w:rPr>
        <w:t xml:space="preserve"> </w:t>
      </w:r>
      <w:r>
        <w:rPr>
          <w:color w:val="111111"/>
          <w:spacing w:val="-1"/>
        </w:rPr>
        <w:t>insurance</w:t>
      </w:r>
      <w:r>
        <w:rPr>
          <w:color w:val="111111"/>
        </w:rPr>
        <w:t xml:space="preserve"> </w:t>
      </w:r>
      <w:r>
        <w:rPr>
          <w:color w:val="111111"/>
          <w:spacing w:val="-1"/>
        </w:rPr>
        <w:t>requirements.</w:t>
      </w:r>
    </w:p>
    <w:p w:rsidR="00FA4315" w:rsidRDefault="00FA4315">
      <w:pPr>
        <w:spacing w:before="5"/>
        <w:rPr>
          <w:rFonts w:ascii="Arial" w:eastAsia="Arial" w:hAnsi="Arial" w:cs="Arial"/>
          <w:sz w:val="19"/>
          <w:szCs w:val="19"/>
        </w:rPr>
      </w:pPr>
    </w:p>
    <w:p w:rsidR="00FA4315" w:rsidRDefault="00D54A88">
      <w:pPr>
        <w:pStyle w:val="BodyText"/>
        <w:numPr>
          <w:ilvl w:val="1"/>
          <w:numId w:val="4"/>
        </w:numPr>
        <w:tabs>
          <w:tab w:val="left" w:pos="682"/>
        </w:tabs>
        <w:spacing w:line="258" w:lineRule="auto"/>
        <w:ind w:left="681" w:right="153" w:hanging="567"/>
        <w:jc w:val="left"/>
      </w:pPr>
      <w:r>
        <w:rPr>
          <w:color w:val="111111"/>
          <w:spacing w:val="-1"/>
        </w:rPr>
        <w:t>The provider</w:t>
      </w:r>
      <w:r>
        <w:rPr>
          <w:color w:val="111111"/>
        </w:rPr>
        <w:t xml:space="preserve"> </w:t>
      </w:r>
      <w:r>
        <w:rPr>
          <w:color w:val="111111"/>
          <w:spacing w:val="-1"/>
        </w:rPr>
        <w:t>should deliver</w:t>
      </w:r>
      <w:r>
        <w:rPr>
          <w:color w:val="111111"/>
        </w:rPr>
        <w:t xml:space="preserve"> </w:t>
      </w:r>
      <w:r>
        <w:rPr>
          <w:color w:val="111111"/>
          <w:spacing w:val="-1"/>
        </w:rPr>
        <w:t>the</w:t>
      </w:r>
      <w:r>
        <w:rPr>
          <w:color w:val="111111"/>
        </w:rPr>
        <w:t xml:space="preserve"> </w:t>
      </w:r>
      <w:r>
        <w:rPr>
          <w:color w:val="111111"/>
          <w:spacing w:val="-1"/>
        </w:rPr>
        <w:t>free entitlements</w:t>
      </w:r>
      <w:r>
        <w:rPr>
          <w:color w:val="111111"/>
        </w:rPr>
        <w:t xml:space="preserve"> </w:t>
      </w:r>
      <w:r>
        <w:rPr>
          <w:color w:val="111111"/>
          <w:spacing w:val="-1"/>
        </w:rPr>
        <w:t>consistently</w:t>
      </w:r>
      <w:r>
        <w:rPr>
          <w:color w:val="111111"/>
        </w:rPr>
        <w:t xml:space="preserve"> to</w:t>
      </w:r>
      <w:r>
        <w:rPr>
          <w:color w:val="111111"/>
          <w:spacing w:val="-1"/>
        </w:rPr>
        <w:t xml:space="preserve"> all parents,</w:t>
      </w:r>
      <w:r>
        <w:rPr>
          <w:color w:val="111111"/>
          <w:spacing w:val="1"/>
        </w:rPr>
        <w:t xml:space="preserve"> </w:t>
      </w:r>
      <w:r>
        <w:rPr>
          <w:color w:val="111111"/>
          <w:spacing w:val="-1"/>
        </w:rPr>
        <w:t>whether</w:t>
      </w:r>
      <w:r>
        <w:rPr>
          <w:color w:val="111111"/>
          <w:spacing w:val="62"/>
        </w:rPr>
        <w:t xml:space="preserve"> </w:t>
      </w:r>
      <w:r>
        <w:rPr>
          <w:color w:val="111111"/>
          <w:spacing w:val="-1"/>
        </w:rPr>
        <w:t>in receipt</w:t>
      </w:r>
      <w:r>
        <w:rPr>
          <w:color w:val="111111"/>
          <w:spacing w:val="1"/>
        </w:rPr>
        <w:t xml:space="preserve"> </w:t>
      </w:r>
      <w:r>
        <w:rPr>
          <w:color w:val="111111"/>
          <w:spacing w:val="-1"/>
        </w:rPr>
        <w:t>of</w:t>
      </w:r>
      <w:r>
        <w:rPr>
          <w:color w:val="111111"/>
        </w:rPr>
        <w:t xml:space="preserve"> </w:t>
      </w:r>
      <w:r>
        <w:rPr>
          <w:color w:val="111111"/>
          <w:spacing w:val="-1"/>
        </w:rPr>
        <w:t>15</w:t>
      </w:r>
      <w:r>
        <w:rPr>
          <w:color w:val="111111"/>
        </w:rPr>
        <w:t xml:space="preserve"> </w:t>
      </w:r>
      <w:r>
        <w:rPr>
          <w:color w:val="111111"/>
          <w:spacing w:val="-1"/>
        </w:rPr>
        <w:t>or 30</w:t>
      </w:r>
      <w:r>
        <w:rPr>
          <w:color w:val="111111"/>
        </w:rPr>
        <w:t xml:space="preserve"> </w:t>
      </w:r>
      <w:r>
        <w:rPr>
          <w:color w:val="111111"/>
          <w:spacing w:val="-1"/>
        </w:rPr>
        <w:t>hours and</w:t>
      </w:r>
      <w:r>
        <w:rPr>
          <w:color w:val="111111"/>
        </w:rPr>
        <w:t xml:space="preserve"> </w:t>
      </w:r>
      <w:r>
        <w:rPr>
          <w:color w:val="111111"/>
          <w:spacing w:val="-1"/>
        </w:rPr>
        <w:t>regardless of</w:t>
      </w:r>
      <w:r>
        <w:rPr>
          <w:color w:val="111111"/>
          <w:spacing w:val="1"/>
        </w:rPr>
        <w:t xml:space="preserve"> </w:t>
      </w:r>
      <w:r>
        <w:rPr>
          <w:color w:val="111111"/>
          <w:spacing w:val="-1"/>
        </w:rPr>
        <w:t>whether they</w:t>
      </w:r>
      <w:r>
        <w:rPr>
          <w:color w:val="111111"/>
        </w:rPr>
        <w:t xml:space="preserve"> </w:t>
      </w:r>
      <w:r>
        <w:rPr>
          <w:color w:val="111111"/>
          <w:spacing w:val="-1"/>
        </w:rPr>
        <w:t>opt</w:t>
      </w:r>
      <w:r>
        <w:rPr>
          <w:color w:val="111111"/>
        </w:rPr>
        <w:t xml:space="preserve"> to </w:t>
      </w:r>
      <w:r>
        <w:rPr>
          <w:color w:val="111111"/>
          <w:spacing w:val="-1"/>
        </w:rPr>
        <w:t>pay for</w:t>
      </w:r>
      <w:r>
        <w:rPr>
          <w:color w:val="111111"/>
        </w:rPr>
        <w:t xml:space="preserve"> </w:t>
      </w:r>
      <w:r>
        <w:rPr>
          <w:color w:val="111111"/>
          <w:spacing w:val="-1"/>
        </w:rPr>
        <w:t>optional</w:t>
      </w:r>
      <w:r>
        <w:rPr>
          <w:color w:val="111111"/>
          <w:spacing w:val="42"/>
        </w:rPr>
        <w:t xml:space="preserve"> </w:t>
      </w:r>
      <w:r>
        <w:rPr>
          <w:color w:val="111111"/>
          <w:spacing w:val="-1"/>
        </w:rPr>
        <w:t>services or consumables.</w:t>
      </w:r>
      <w:r>
        <w:rPr>
          <w:color w:val="111111"/>
          <w:spacing w:val="1"/>
        </w:rPr>
        <w:t xml:space="preserve"> </w:t>
      </w:r>
      <w:r>
        <w:rPr>
          <w:color w:val="111111"/>
          <w:spacing w:val="-1"/>
        </w:rPr>
        <w:t>This</w:t>
      </w:r>
      <w:r>
        <w:rPr>
          <w:color w:val="111111"/>
        </w:rPr>
        <w:t xml:space="preserve"> </w:t>
      </w:r>
      <w:r>
        <w:rPr>
          <w:color w:val="111111"/>
          <w:spacing w:val="-1"/>
        </w:rPr>
        <w:t>means</w:t>
      </w:r>
      <w:r>
        <w:rPr>
          <w:color w:val="111111"/>
        </w:rPr>
        <w:t xml:space="preserve"> </w:t>
      </w:r>
      <w:r>
        <w:rPr>
          <w:color w:val="111111"/>
          <w:spacing w:val="-1"/>
        </w:rPr>
        <w:t>that</w:t>
      </w:r>
      <w:r>
        <w:rPr>
          <w:color w:val="111111"/>
        </w:rPr>
        <w:t xml:space="preserve"> </w:t>
      </w:r>
      <w:r>
        <w:rPr>
          <w:color w:val="111111"/>
          <w:spacing w:val="-1"/>
        </w:rPr>
        <w:t>the</w:t>
      </w:r>
      <w:r>
        <w:rPr>
          <w:color w:val="111111"/>
        </w:rPr>
        <w:t xml:space="preserve"> </w:t>
      </w:r>
      <w:r>
        <w:rPr>
          <w:color w:val="111111"/>
          <w:spacing w:val="-1"/>
        </w:rPr>
        <w:t>provider</w:t>
      </w:r>
      <w:r>
        <w:rPr>
          <w:color w:val="111111"/>
          <w:spacing w:val="2"/>
        </w:rPr>
        <w:t xml:space="preserve"> </w:t>
      </w:r>
      <w:r>
        <w:rPr>
          <w:color w:val="111111"/>
          <w:spacing w:val="-1"/>
        </w:rPr>
        <w:t>should</w:t>
      </w:r>
      <w:r>
        <w:rPr>
          <w:color w:val="111111"/>
        </w:rPr>
        <w:t xml:space="preserve"> </w:t>
      </w:r>
      <w:r>
        <w:rPr>
          <w:color w:val="111111"/>
          <w:spacing w:val="-1"/>
        </w:rPr>
        <w:t>be</w:t>
      </w:r>
      <w:r>
        <w:rPr>
          <w:color w:val="111111"/>
        </w:rPr>
        <w:t xml:space="preserve"> </w:t>
      </w:r>
      <w:r>
        <w:rPr>
          <w:color w:val="111111"/>
          <w:spacing w:val="-1"/>
        </w:rPr>
        <w:t>clear</w:t>
      </w:r>
      <w:r>
        <w:rPr>
          <w:color w:val="111111"/>
        </w:rPr>
        <w:t xml:space="preserve"> </w:t>
      </w:r>
      <w:r>
        <w:rPr>
          <w:color w:val="111111"/>
          <w:spacing w:val="-1"/>
        </w:rPr>
        <w:t>and</w:t>
      </w:r>
      <w:r>
        <w:rPr>
          <w:color w:val="111111"/>
          <w:spacing w:val="50"/>
        </w:rPr>
        <w:t xml:space="preserve"> </w:t>
      </w:r>
      <w:r>
        <w:rPr>
          <w:color w:val="111111"/>
          <w:spacing w:val="-1"/>
        </w:rPr>
        <w:t xml:space="preserve">communicate </w:t>
      </w:r>
      <w:r>
        <w:rPr>
          <w:color w:val="111111"/>
        </w:rPr>
        <w:t>to</w:t>
      </w:r>
      <w:r>
        <w:rPr>
          <w:color w:val="111111"/>
          <w:spacing w:val="-1"/>
        </w:rPr>
        <w:t xml:space="preserve"> parents</w:t>
      </w:r>
      <w:r>
        <w:rPr>
          <w:color w:val="111111"/>
        </w:rPr>
        <w:t xml:space="preserve"> </w:t>
      </w:r>
      <w:r>
        <w:rPr>
          <w:color w:val="111111"/>
          <w:spacing w:val="-1"/>
        </w:rPr>
        <w:t>details about</w:t>
      </w:r>
      <w:r>
        <w:rPr>
          <w:color w:val="111111"/>
        </w:rPr>
        <w:t xml:space="preserve"> </w:t>
      </w:r>
      <w:r>
        <w:rPr>
          <w:color w:val="111111"/>
          <w:spacing w:val="-1"/>
        </w:rPr>
        <w:t>the</w:t>
      </w:r>
      <w:r>
        <w:rPr>
          <w:color w:val="111111"/>
        </w:rPr>
        <w:t xml:space="preserve"> </w:t>
      </w:r>
      <w:r>
        <w:rPr>
          <w:color w:val="111111"/>
          <w:spacing w:val="-1"/>
        </w:rPr>
        <w:t>days and</w:t>
      </w:r>
      <w:r>
        <w:rPr>
          <w:color w:val="111111"/>
        </w:rPr>
        <w:t xml:space="preserve"> </w:t>
      </w:r>
      <w:r>
        <w:rPr>
          <w:color w:val="111111"/>
          <w:spacing w:val="-1"/>
        </w:rPr>
        <w:t>times that</w:t>
      </w:r>
      <w:r>
        <w:rPr>
          <w:color w:val="111111"/>
          <w:spacing w:val="-2"/>
        </w:rPr>
        <w:t xml:space="preserve"> </w:t>
      </w:r>
      <w:r>
        <w:rPr>
          <w:color w:val="111111"/>
          <w:spacing w:val="-1"/>
        </w:rPr>
        <w:t>they</w:t>
      </w:r>
      <w:r>
        <w:rPr>
          <w:color w:val="111111"/>
        </w:rPr>
        <w:t xml:space="preserve"> </w:t>
      </w:r>
      <w:r>
        <w:rPr>
          <w:color w:val="111111"/>
          <w:spacing w:val="-1"/>
        </w:rPr>
        <w:t>offer</w:t>
      </w:r>
      <w:r>
        <w:rPr>
          <w:color w:val="111111"/>
          <w:spacing w:val="-2"/>
        </w:rPr>
        <w:t xml:space="preserve"> </w:t>
      </w:r>
      <w:r>
        <w:rPr>
          <w:color w:val="111111"/>
          <w:spacing w:val="-1"/>
        </w:rPr>
        <w:t>free</w:t>
      </w:r>
      <w:r>
        <w:rPr>
          <w:color w:val="111111"/>
        </w:rPr>
        <w:t xml:space="preserve"> </w:t>
      </w:r>
      <w:r>
        <w:rPr>
          <w:color w:val="111111"/>
          <w:spacing w:val="-1"/>
        </w:rPr>
        <w:t>places,</w:t>
      </w:r>
      <w:r>
        <w:rPr>
          <w:color w:val="111111"/>
          <w:spacing w:val="69"/>
          <w:w w:val="99"/>
        </w:rPr>
        <w:t xml:space="preserve"> </w:t>
      </w:r>
      <w:r>
        <w:rPr>
          <w:color w:val="111111"/>
          <w:spacing w:val="-1"/>
        </w:rPr>
        <w:t>along with</w:t>
      </w:r>
      <w:r>
        <w:rPr>
          <w:color w:val="111111"/>
        </w:rPr>
        <w:t xml:space="preserve"> </w:t>
      </w:r>
      <w:r>
        <w:rPr>
          <w:color w:val="111111"/>
          <w:spacing w:val="-1"/>
        </w:rPr>
        <w:t>their</w:t>
      </w:r>
      <w:r>
        <w:rPr>
          <w:color w:val="111111"/>
        </w:rPr>
        <w:t xml:space="preserve"> </w:t>
      </w:r>
      <w:r>
        <w:rPr>
          <w:color w:val="111111"/>
          <w:spacing w:val="-1"/>
        </w:rPr>
        <w:t>services and</w:t>
      </w:r>
      <w:r>
        <w:rPr>
          <w:color w:val="111111"/>
        </w:rPr>
        <w:t xml:space="preserve"> </w:t>
      </w:r>
      <w:r>
        <w:rPr>
          <w:color w:val="111111"/>
          <w:spacing w:val="-1"/>
        </w:rPr>
        <w:t>charges.</w:t>
      </w:r>
      <w:r>
        <w:rPr>
          <w:color w:val="111111"/>
          <w:spacing w:val="1"/>
        </w:rPr>
        <w:t xml:space="preserve"> </w:t>
      </w:r>
      <w:r>
        <w:rPr>
          <w:color w:val="111111"/>
          <w:spacing w:val="-1"/>
        </w:rPr>
        <w:t>Those children</w:t>
      </w:r>
      <w:r>
        <w:rPr>
          <w:color w:val="111111"/>
        </w:rPr>
        <w:t xml:space="preserve"> </w:t>
      </w:r>
      <w:r>
        <w:rPr>
          <w:color w:val="111111"/>
          <w:spacing w:val="-1"/>
        </w:rPr>
        <w:t>accessing</w:t>
      </w:r>
      <w:r>
        <w:rPr>
          <w:color w:val="111111"/>
        </w:rPr>
        <w:t xml:space="preserve"> </w:t>
      </w:r>
      <w:r>
        <w:rPr>
          <w:color w:val="111111"/>
          <w:spacing w:val="-1"/>
        </w:rPr>
        <w:t>the</w:t>
      </w:r>
      <w:r>
        <w:rPr>
          <w:color w:val="111111"/>
        </w:rPr>
        <w:t xml:space="preserve"> </w:t>
      </w:r>
      <w:r>
        <w:rPr>
          <w:color w:val="111111"/>
          <w:spacing w:val="-1"/>
        </w:rPr>
        <w:t>free</w:t>
      </w:r>
      <w:r>
        <w:rPr>
          <w:color w:val="111111"/>
          <w:spacing w:val="62"/>
        </w:rPr>
        <w:t xml:space="preserve"> </w:t>
      </w:r>
      <w:r>
        <w:rPr>
          <w:color w:val="111111"/>
          <w:spacing w:val="-1"/>
        </w:rPr>
        <w:t>entitlements should</w:t>
      </w:r>
      <w:r>
        <w:rPr>
          <w:color w:val="111111"/>
        </w:rPr>
        <w:t xml:space="preserve"> </w:t>
      </w:r>
      <w:r>
        <w:rPr>
          <w:color w:val="111111"/>
          <w:spacing w:val="-1"/>
        </w:rPr>
        <w:t>receive</w:t>
      </w:r>
      <w:r>
        <w:rPr>
          <w:color w:val="111111"/>
        </w:rPr>
        <w:t xml:space="preserve"> </w:t>
      </w:r>
      <w:r>
        <w:rPr>
          <w:color w:val="111111"/>
          <w:spacing w:val="-1"/>
        </w:rPr>
        <w:t>the same</w:t>
      </w:r>
      <w:r>
        <w:rPr>
          <w:color w:val="111111"/>
        </w:rPr>
        <w:t xml:space="preserve"> </w:t>
      </w:r>
      <w:r>
        <w:rPr>
          <w:color w:val="111111"/>
          <w:spacing w:val="-1"/>
        </w:rPr>
        <w:t>quality</w:t>
      </w:r>
      <w:r>
        <w:rPr>
          <w:color w:val="111111"/>
          <w:spacing w:val="1"/>
        </w:rPr>
        <w:t xml:space="preserve"> </w:t>
      </w:r>
      <w:r>
        <w:rPr>
          <w:color w:val="111111"/>
          <w:spacing w:val="-1"/>
        </w:rPr>
        <w:t>and access</w:t>
      </w:r>
      <w:r>
        <w:rPr>
          <w:color w:val="111111"/>
        </w:rPr>
        <w:t xml:space="preserve"> to </w:t>
      </w:r>
      <w:r>
        <w:rPr>
          <w:color w:val="111111"/>
          <w:spacing w:val="-1"/>
        </w:rPr>
        <w:t>provision.</w:t>
      </w:r>
    </w:p>
    <w:p w:rsidR="00FA4315" w:rsidRDefault="00D54A88">
      <w:pPr>
        <w:pStyle w:val="BodyText"/>
        <w:numPr>
          <w:ilvl w:val="1"/>
          <w:numId w:val="4"/>
        </w:numPr>
        <w:tabs>
          <w:tab w:val="left" w:pos="682"/>
        </w:tabs>
        <w:spacing w:before="201" w:line="258" w:lineRule="auto"/>
        <w:ind w:left="681" w:right="884" w:hanging="567"/>
        <w:jc w:val="both"/>
      </w:pPr>
      <w:r>
        <w:rPr>
          <w:color w:val="111111"/>
          <w:spacing w:val="-1"/>
        </w:rPr>
        <w:t>The provider must</w:t>
      </w:r>
      <w:r>
        <w:rPr>
          <w:color w:val="111111"/>
          <w:spacing w:val="-2"/>
        </w:rPr>
        <w:t xml:space="preserve"> </w:t>
      </w:r>
      <w:r>
        <w:rPr>
          <w:color w:val="111111"/>
          <w:spacing w:val="-1"/>
        </w:rPr>
        <w:t>follow</w:t>
      </w:r>
      <w:r>
        <w:rPr>
          <w:color w:val="111111"/>
          <w:spacing w:val="-2"/>
        </w:rPr>
        <w:t xml:space="preserve"> </w:t>
      </w:r>
      <w:r>
        <w:rPr>
          <w:color w:val="111111"/>
          <w:spacing w:val="-1"/>
        </w:rPr>
        <w:t>the EYFS and</w:t>
      </w:r>
      <w:r>
        <w:rPr>
          <w:color w:val="111111"/>
        </w:rPr>
        <w:t xml:space="preserve"> </w:t>
      </w:r>
      <w:r>
        <w:rPr>
          <w:color w:val="111111"/>
          <w:spacing w:val="-1"/>
        </w:rPr>
        <w:t>have clear safeguarding policies and</w:t>
      </w:r>
      <w:r>
        <w:rPr>
          <w:color w:val="111111"/>
          <w:spacing w:val="61"/>
        </w:rPr>
        <w:t xml:space="preserve"> </w:t>
      </w:r>
      <w:r>
        <w:rPr>
          <w:color w:val="111111"/>
          <w:spacing w:val="-1"/>
        </w:rPr>
        <w:t>procedures</w:t>
      </w:r>
      <w:r>
        <w:rPr>
          <w:color w:val="111111"/>
        </w:rPr>
        <w:t xml:space="preserve"> </w:t>
      </w:r>
      <w:r>
        <w:rPr>
          <w:color w:val="111111"/>
          <w:spacing w:val="-1"/>
        </w:rPr>
        <w:t>in</w:t>
      </w:r>
      <w:r>
        <w:rPr>
          <w:color w:val="111111"/>
        </w:rPr>
        <w:t xml:space="preserve"> </w:t>
      </w:r>
      <w:r>
        <w:rPr>
          <w:color w:val="111111"/>
          <w:spacing w:val="-1"/>
        </w:rPr>
        <w:t>place</w:t>
      </w:r>
      <w:r>
        <w:rPr>
          <w:color w:val="111111"/>
        </w:rPr>
        <w:t xml:space="preserve"> </w:t>
      </w:r>
      <w:r>
        <w:rPr>
          <w:color w:val="111111"/>
          <w:spacing w:val="-1"/>
        </w:rPr>
        <w:t>that</w:t>
      </w:r>
      <w:r>
        <w:rPr>
          <w:color w:val="111111"/>
        </w:rPr>
        <w:t xml:space="preserve"> </w:t>
      </w:r>
      <w:r>
        <w:rPr>
          <w:color w:val="111111"/>
          <w:spacing w:val="-1"/>
        </w:rPr>
        <w:t>link</w:t>
      </w:r>
      <w:r>
        <w:rPr>
          <w:color w:val="111111"/>
        </w:rPr>
        <w:t xml:space="preserve"> to </w:t>
      </w:r>
      <w:r>
        <w:rPr>
          <w:color w:val="111111"/>
          <w:spacing w:val="-1"/>
        </w:rPr>
        <w:t>the</w:t>
      </w:r>
      <w:r>
        <w:rPr>
          <w:color w:val="111111"/>
        </w:rPr>
        <w:t xml:space="preserve"> </w:t>
      </w:r>
      <w:r>
        <w:rPr>
          <w:color w:val="111111"/>
          <w:spacing w:val="-1"/>
        </w:rPr>
        <w:t>local</w:t>
      </w:r>
      <w:r>
        <w:rPr>
          <w:color w:val="111111"/>
          <w:spacing w:val="-2"/>
        </w:rPr>
        <w:t xml:space="preserve"> </w:t>
      </w:r>
      <w:r>
        <w:rPr>
          <w:color w:val="111111"/>
          <w:spacing w:val="-1"/>
        </w:rPr>
        <w:t>authority’s</w:t>
      </w:r>
      <w:r>
        <w:rPr>
          <w:color w:val="111111"/>
        </w:rPr>
        <w:t xml:space="preserve"> </w:t>
      </w:r>
      <w:r>
        <w:rPr>
          <w:color w:val="111111"/>
          <w:spacing w:val="-1"/>
        </w:rPr>
        <w:t>guidance</w:t>
      </w:r>
      <w:r>
        <w:rPr>
          <w:color w:val="111111"/>
        </w:rPr>
        <w:t xml:space="preserve"> </w:t>
      </w:r>
      <w:r>
        <w:rPr>
          <w:color w:val="111111"/>
          <w:spacing w:val="-1"/>
        </w:rPr>
        <w:t>for</w:t>
      </w:r>
      <w:r>
        <w:rPr>
          <w:color w:val="111111"/>
        </w:rPr>
        <w:t xml:space="preserve"> </w:t>
      </w:r>
      <w:r w:rsidRPr="007C51B7">
        <w:rPr>
          <w:color w:val="111111"/>
          <w:spacing w:val="-1"/>
          <w:lang w:val="en-GB"/>
        </w:rPr>
        <w:t>recognising</w:t>
      </w:r>
      <w:r>
        <w:rPr>
          <w:color w:val="111111"/>
          <w:spacing w:val="-1"/>
        </w:rPr>
        <w:t>,</w:t>
      </w:r>
      <w:r>
        <w:rPr>
          <w:color w:val="111111"/>
          <w:spacing w:val="54"/>
        </w:rPr>
        <w:t xml:space="preserve"> </w:t>
      </w:r>
      <w:r>
        <w:rPr>
          <w:color w:val="111111"/>
          <w:spacing w:val="-1"/>
        </w:rPr>
        <w:t>responding,</w:t>
      </w:r>
      <w:r>
        <w:rPr>
          <w:color w:val="111111"/>
        </w:rPr>
        <w:t xml:space="preserve"> </w:t>
      </w:r>
      <w:r>
        <w:rPr>
          <w:color w:val="111111"/>
          <w:spacing w:val="-1"/>
        </w:rPr>
        <w:t>reporting</w:t>
      </w:r>
      <w:r>
        <w:rPr>
          <w:color w:val="111111"/>
          <w:spacing w:val="-2"/>
        </w:rPr>
        <w:t xml:space="preserve"> </w:t>
      </w:r>
      <w:r>
        <w:rPr>
          <w:color w:val="111111"/>
          <w:spacing w:val="-1"/>
        </w:rPr>
        <w:t>and</w:t>
      </w:r>
      <w:r>
        <w:rPr>
          <w:color w:val="111111"/>
        </w:rPr>
        <w:t xml:space="preserve"> </w:t>
      </w:r>
      <w:r>
        <w:rPr>
          <w:color w:val="111111"/>
          <w:spacing w:val="-1"/>
        </w:rPr>
        <w:t>recording suspected or</w:t>
      </w:r>
      <w:r>
        <w:rPr>
          <w:color w:val="111111"/>
        </w:rPr>
        <w:t xml:space="preserve"> </w:t>
      </w:r>
      <w:r>
        <w:rPr>
          <w:color w:val="111111"/>
          <w:spacing w:val="-1"/>
        </w:rPr>
        <w:t>actual</w:t>
      </w:r>
      <w:r>
        <w:rPr>
          <w:color w:val="111111"/>
          <w:spacing w:val="-2"/>
        </w:rPr>
        <w:t xml:space="preserve"> </w:t>
      </w:r>
      <w:r>
        <w:rPr>
          <w:color w:val="111111"/>
          <w:spacing w:val="-1"/>
        </w:rPr>
        <w:t>abuse.</w:t>
      </w:r>
    </w:p>
    <w:p w:rsidR="00FA4315" w:rsidRDefault="00D54A88">
      <w:pPr>
        <w:pStyle w:val="BodyText"/>
        <w:numPr>
          <w:ilvl w:val="1"/>
          <w:numId w:val="4"/>
        </w:numPr>
        <w:tabs>
          <w:tab w:val="left" w:pos="682"/>
        </w:tabs>
        <w:spacing w:before="202" w:line="258" w:lineRule="auto"/>
        <w:ind w:left="681" w:right="152" w:hanging="567"/>
        <w:jc w:val="left"/>
      </w:pPr>
      <w:r>
        <w:rPr>
          <w:color w:val="111111"/>
          <w:spacing w:val="-1"/>
        </w:rPr>
        <w:t>The provider</w:t>
      </w:r>
      <w:r>
        <w:rPr>
          <w:color w:val="111111"/>
        </w:rPr>
        <w:t xml:space="preserve"> </w:t>
      </w:r>
      <w:r>
        <w:rPr>
          <w:color w:val="111111"/>
          <w:spacing w:val="-1"/>
        </w:rPr>
        <w:t>must have</w:t>
      </w:r>
      <w:r>
        <w:rPr>
          <w:color w:val="111111"/>
        </w:rPr>
        <w:t xml:space="preserve"> </w:t>
      </w:r>
      <w:r>
        <w:rPr>
          <w:color w:val="111111"/>
          <w:spacing w:val="-1"/>
        </w:rPr>
        <w:t>arrangements in</w:t>
      </w:r>
      <w:r>
        <w:rPr>
          <w:color w:val="111111"/>
        </w:rPr>
        <w:t xml:space="preserve"> </w:t>
      </w:r>
      <w:r>
        <w:rPr>
          <w:color w:val="111111"/>
          <w:spacing w:val="-1"/>
        </w:rPr>
        <w:t>place</w:t>
      </w:r>
      <w:r>
        <w:rPr>
          <w:color w:val="111111"/>
        </w:rPr>
        <w:t xml:space="preserve"> to </w:t>
      </w:r>
      <w:r>
        <w:rPr>
          <w:color w:val="111111"/>
          <w:spacing w:val="-1"/>
        </w:rPr>
        <w:t>support</w:t>
      </w:r>
      <w:r>
        <w:rPr>
          <w:color w:val="111111"/>
        </w:rPr>
        <w:t xml:space="preserve"> </w:t>
      </w:r>
      <w:r>
        <w:rPr>
          <w:color w:val="111111"/>
          <w:spacing w:val="-1"/>
        </w:rPr>
        <w:t>children</w:t>
      </w:r>
      <w:r>
        <w:rPr>
          <w:color w:val="111111"/>
        </w:rPr>
        <w:t xml:space="preserve"> </w:t>
      </w:r>
      <w:r>
        <w:rPr>
          <w:color w:val="111111"/>
          <w:spacing w:val="-1"/>
        </w:rPr>
        <w:t>with</w:t>
      </w:r>
      <w:r>
        <w:rPr>
          <w:color w:val="111111"/>
        </w:rPr>
        <w:t xml:space="preserve"> </w:t>
      </w:r>
      <w:r>
        <w:rPr>
          <w:color w:val="111111"/>
          <w:spacing w:val="-1"/>
        </w:rPr>
        <w:t>special</w:t>
      </w:r>
      <w:r>
        <w:rPr>
          <w:color w:val="111111"/>
          <w:spacing w:val="56"/>
        </w:rPr>
        <w:t xml:space="preserve"> </w:t>
      </w:r>
      <w:r>
        <w:rPr>
          <w:color w:val="111111"/>
          <w:spacing w:val="-1"/>
        </w:rPr>
        <w:t>educational</w:t>
      </w:r>
      <w:r>
        <w:rPr>
          <w:color w:val="111111"/>
        </w:rPr>
        <w:t xml:space="preserve"> </w:t>
      </w:r>
      <w:r>
        <w:rPr>
          <w:color w:val="111111"/>
          <w:spacing w:val="-1"/>
        </w:rPr>
        <w:t>needs</w:t>
      </w:r>
      <w:r>
        <w:rPr>
          <w:color w:val="111111"/>
        </w:rPr>
        <w:t xml:space="preserve"> </w:t>
      </w:r>
      <w:r>
        <w:rPr>
          <w:color w:val="111111"/>
          <w:spacing w:val="-1"/>
        </w:rPr>
        <w:t>and/or disabilities</w:t>
      </w:r>
      <w:r>
        <w:rPr>
          <w:color w:val="111111"/>
        </w:rPr>
        <w:t xml:space="preserve"> </w:t>
      </w:r>
      <w:r>
        <w:rPr>
          <w:color w:val="111111"/>
          <w:spacing w:val="-1"/>
        </w:rPr>
        <w:t>(SEND).</w:t>
      </w:r>
      <w:r>
        <w:rPr>
          <w:color w:val="111111"/>
          <w:spacing w:val="1"/>
        </w:rPr>
        <w:t xml:space="preserve"> </w:t>
      </w:r>
      <w:r>
        <w:rPr>
          <w:color w:val="111111"/>
          <w:spacing w:val="-1"/>
        </w:rPr>
        <w:t>These arrangements</w:t>
      </w:r>
      <w:r>
        <w:rPr>
          <w:color w:val="111111"/>
        </w:rPr>
        <w:t xml:space="preserve"> </w:t>
      </w:r>
      <w:r>
        <w:rPr>
          <w:color w:val="111111"/>
          <w:spacing w:val="-1"/>
        </w:rPr>
        <w:t>should</w:t>
      </w:r>
      <w:r>
        <w:rPr>
          <w:color w:val="111111"/>
        </w:rPr>
        <w:t xml:space="preserve"> </w:t>
      </w:r>
      <w:r>
        <w:rPr>
          <w:color w:val="111111"/>
          <w:spacing w:val="-1"/>
        </w:rPr>
        <w:t xml:space="preserve">include </w:t>
      </w:r>
      <w:r>
        <w:rPr>
          <w:color w:val="111111"/>
        </w:rPr>
        <w:t>a</w:t>
      </w:r>
      <w:r>
        <w:rPr>
          <w:color w:val="111111"/>
          <w:spacing w:val="55"/>
        </w:rPr>
        <w:t xml:space="preserve"> </w:t>
      </w:r>
      <w:r>
        <w:rPr>
          <w:color w:val="111111"/>
          <w:spacing w:val="-1"/>
        </w:rPr>
        <w:t xml:space="preserve">clear approach </w:t>
      </w:r>
      <w:r>
        <w:rPr>
          <w:color w:val="111111"/>
        </w:rPr>
        <w:t>to</w:t>
      </w:r>
      <w:r>
        <w:rPr>
          <w:color w:val="111111"/>
          <w:spacing w:val="-1"/>
        </w:rPr>
        <w:t xml:space="preserve"> identifying and responding</w:t>
      </w:r>
      <w:r>
        <w:rPr>
          <w:color w:val="111111"/>
        </w:rPr>
        <w:t xml:space="preserve"> to</w:t>
      </w:r>
      <w:r>
        <w:rPr>
          <w:color w:val="111111"/>
          <w:spacing w:val="-1"/>
        </w:rPr>
        <w:t xml:space="preserve"> SEND.</w:t>
      </w:r>
      <w:r>
        <w:rPr>
          <w:color w:val="111111"/>
        </w:rPr>
        <w:t xml:space="preserve"> </w:t>
      </w:r>
      <w:r>
        <w:rPr>
          <w:color w:val="111111"/>
          <w:spacing w:val="-1"/>
        </w:rPr>
        <w:t xml:space="preserve">Providers should </w:t>
      </w:r>
      <w:r w:rsidRPr="007C51B7">
        <w:rPr>
          <w:color w:val="111111"/>
          <w:spacing w:val="-1"/>
          <w:lang w:val="en-GB"/>
        </w:rPr>
        <w:t>utilise</w:t>
      </w:r>
      <w:r w:rsidRPr="00A73E2D">
        <w:rPr>
          <w:color w:val="111111"/>
          <w:spacing w:val="-1"/>
        </w:rPr>
        <w:t xml:space="preserve"> the</w:t>
      </w:r>
      <w:r w:rsidRPr="00A73E2D">
        <w:rPr>
          <w:color w:val="111111"/>
          <w:spacing w:val="56"/>
        </w:rPr>
        <w:t xml:space="preserve"> </w:t>
      </w:r>
      <w:r w:rsidRPr="00A73E2D">
        <w:rPr>
          <w:color w:val="111111"/>
          <w:spacing w:val="-1"/>
        </w:rPr>
        <w:t>SEN</w:t>
      </w:r>
      <w:r w:rsidRPr="00A73E2D">
        <w:rPr>
          <w:color w:val="111111"/>
          <w:spacing w:val="-2"/>
        </w:rPr>
        <w:t xml:space="preserve"> </w:t>
      </w:r>
      <w:r w:rsidRPr="00A73E2D">
        <w:rPr>
          <w:color w:val="111111"/>
          <w:spacing w:val="-1"/>
        </w:rPr>
        <w:t>inclusion fund</w:t>
      </w:r>
      <w:r>
        <w:rPr>
          <w:color w:val="111111"/>
          <w:spacing w:val="-1"/>
        </w:rPr>
        <w:t xml:space="preserve"> and Disability</w:t>
      </w:r>
      <w:r>
        <w:rPr>
          <w:color w:val="111111"/>
        </w:rPr>
        <w:t xml:space="preserve"> </w:t>
      </w:r>
      <w:r>
        <w:rPr>
          <w:color w:val="111111"/>
          <w:spacing w:val="-1"/>
        </w:rPr>
        <w:t xml:space="preserve">Access Fund </w:t>
      </w:r>
      <w:r>
        <w:rPr>
          <w:color w:val="111111"/>
        </w:rPr>
        <w:t>to</w:t>
      </w:r>
      <w:r>
        <w:rPr>
          <w:color w:val="111111"/>
          <w:spacing w:val="-1"/>
        </w:rPr>
        <w:t xml:space="preserve"> deliver effective support,</w:t>
      </w:r>
      <w:r>
        <w:rPr>
          <w:color w:val="111111"/>
        </w:rPr>
        <w:t xml:space="preserve"> </w:t>
      </w:r>
      <w:r>
        <w:rPr>
          <w:color w:val="111111"/>
          <w:spacing w:val="-1"/>
        </w:rPr>
        <w:t>whilst</w:t>
      </w:r>
      <w:r>
        <w:rPr>
          <w:color w:val="111111"/>
          <w:spacing w:val="69"/>
          <w:w w:val="99"/>
        </w:rPr>
        <w:t xml:space="preserve"> </w:t>
      </w:r>
      <w:r>
        <w:rPr>
          <w:color w:val="111111"/>
          <w:spacing w:val="-1"/>
        </w:rPr>
        <w:t>making</w:t>
      </w:r>
      <w:r>
        <w:rPr>
          <w:color w:val="111111"/>
          <w:spacing w:val="-2"/>
        </w:rPr>
        <w:t xml:space="preserve"> </w:t>
      </w:r>
      <w:r>
        <w:rPr>
          <w:color w:val="111111"/>
          <w:spacing w:val="-1"/>
        </w:rPr>
        <w:t>information</w:t>
      </w:r>
      <w:r>
        <w:rPr>
          <w:color w:val="111111"/>
          <w:spacing w:val="-2"/>
        </w:rPr>
        <w:t xml:space="preserve"> </w:t>
      </w:r>
      <w:r>
        <w:rPr>
          <w:color w:val="111111"/>
          <w:spacing w:val="-1"/>
        </w:rPr>
        <w:t>available</w:t>
      </w:r>
      <w:r>
        <w:rPr>
          <w:color w:val="111111"/>
          <w:spacing w:val="-2"/>
        </w:rPr>
        <w:t xml:space="preserve"> </w:t>
      </w:r>
      <w:r>
        <w:rPr>
          <w:color w:val="111111"/>
          <w:spacing w:val="-1"/>
        </w:rPr>
        <w:t>about</w:t>
      </w:r>
      <w:r>
        <w:rPr>
          <w:color w:val="111111"/>
        </w:rPr>
        <w:t xml:space="preserve"> </w:t>
      </w:r>
      <w:r>
        <w:rPr>
          <w:color w:val="111111"/>
          <w:spacing w:val="-1"/>
        </w:rPr>
        <w:t>their</w:t>
      </w:r>
      <w:r>
        <w:rPr>
          <w:color w:val="111111"/>
          <w:spacing w:val="-2"/>
        </w:rPr>
        <w:t xml:space="preserve"> </w:t>
      </w:r>
      <w:r>
        <w:rPr>
          <w:color w:val="111111"/>
          <w:spacing w:val="-1"/>
        </w:rPr>
        <w:t>SEND</w:t>
      </w:r>
      <w:r>
        <w:rPr>
          <w:color w:val="111111"/>
          <w:spacing w:val="-3"/>
        </w:rPr>
        <w:t xml:space="preserve"> </w:t>
      </w:r>
      <w:r>
        <w:rPr>
          <w:color w:val="111111"/>
          <w:spacing w:val="-1"/>
        </w:rPr>
        <w:t>offer</w:t>
      </w:r>
      <w:r>
        <w:rPr>
          <w:color w:val="111111"/>
          <w:spacing w:val="-2"/>
        </w:rPr>
        <w:t xml:space="preserve"> </w:t>
      </w:r>
      <w:r>
        <w:rPr>
          <w:color w:val="111111"/>
        </w:rPr>
        <w:t>to</w:t>
      </w:r>
      <w:r>
        <w:rPr>
          <w:color w:val="111111"/>
          <w:spacing w:val="-2"/>
        </w:rPr>
        <w:t xml:space="preserve"> </w:t>
      </w:r>
      <w:r>
        <w:rPr>
          <w:color w:val="111111"/>
          <w:spacing w:val="-1"/>
        </w:rPr>
        <w:t>parents.</w:t>
      </w:r>
    </w:p>
    <w:p w:rsidR="00FA4315" w:rsidRDefault="00FA4315">
      <w:pPr>
        <w:spacing w:line="258" w:lineRule="auto"/>
        <w:sectPr w:rsidR="00FA4315">
          <w:pgSz w:w="11910" w:h="16840"/>
          <w:pgMar w:top="1080" w:right="1180" w:bottom="940" w:left="1020" w:header="0" w:footer="758" w:gutter="0"/>
          <w:cols w:space="720"/>
        </w:sectPr>
      </w:pPr>
    </w:p>
    <w:p w:rsidR="00FA4315" w:rsidRDefault="00D54A88">
      <w:pPr>
        <w:pStyle w:val="Heading2"/>
        <w:spacing w:before="34"/>
        <w:rPr>
          <w:b w:val="0"/>
          <w:bCs w:val="0"/>
        </w:rPr>
      </w:pPr>
      <w:bookmarkStart w:id="7" w:name="_Toc493690700"/>
      <w:r>
        <w:rPr>
          <w:color w:val="104F75"/>
          <w:spacing w:val="-1"/>
        </w:rPr>
        <w:lastRenderedPageBreak/>
        <w:t>Safeguarding</w:t>
      </w:r>
      <w:bookmarkEnd w:id="7"/>
    </w:p>
    <w:p w:rsidR="00FA4315" w:rsidRDefault="003744C7">
      <w:pPr>
        <w:pStyle w:val="BodyText"/>
        <w:numPr>
          <w:ilvl w:val="1"/>
          <w:numId w:val="4"/>
        </w:numPr>
        <w:tabs>
          <w:tab w:val="left" w:pos="682"/>
        </w:tabs>
        <w:spacing w:before="240" w:line="250" w:lineRule="auto"/>
        <w:ind w:left="681" w:right="357" w:hanging="567"/>
        <w:jc w:val="both"/>
      </w:pPr>
      <w:r>
        <w:rPr>
          <w:color w:val="111111"/>
          <w:spacing w:val="-1"/>
        </w:rPr>
        <w:t>Solihull Council</w:t>
      </w:r>
      <w:r w:rsidR="00D54A88">
        <w:rPr>
          <w:color w:val="111111"/>
        </w:rPr>
        <w:t xml:space="preserve"> </w:t>
      </w:r>
      <w:r w:rsidR="00D54A88">
        <w:rPr>
          <w:color w:val="111111"/>
          <w:spacing w:val="-1"/>
        </w:rPr>
        <w:t>has overarching</w:t>
      </w:r>
      <w:r w:rsidR="00D54A88">
        <w:rPr>
          <w:color w:val="111111"/>
        </w:rPr>
        <w:t xml:space="preserve"> </w:t>
      </w:r>
      <w:r w:rsidR="00D54A88">
        <w:rPr>
          <w:color w:val="111111"/>
          <w:spacing w:val="-1"/>
        </w:rPr>
        <w:t>responsibility for safeguarding</w:t>
      </w:r>
      <w:r w:rsidR="00D54A88">
        <w:rPr>
          <w:color w:val="111111"/>
          <w:spacing w:val="1"/>
        </w:rPr>
        <w:t xml:space="preserve"> </w:t>
      </w:r>
      <w:r w:rsidR="00D54A88">
        <w:rPr>
          <w:color w:val="111111"/>
          <w:spacing w:val="-1"/>
        </w:rPr>
        <w:t>and promoting</w:t>
      </w:r>
      <w:r w:rsidR="00D54A88">
        <w:rPr>
          <w:color w:val="111111"/>
          <w:spacing w:val="60"/>
        </w:rPr>
        <w:t xml:space="preserve"> </w:t>
      </w:r>
      <w:r w:rsidR="00D54A88">
        <w:rPr>
          <w:color w:val="111111"/>
          <w:spacing w:val="-1"/>
        </w:rPr>
        <w:t>the welfare</w:t>
      </w:r>
      <w:r w:rsidR="00D54A88">
        <w:rPr>
          <w:color w:val="111111"/>
        </w:rPr>
        <w:t xml:space="preserve"> </w:t>
      </w:r>
      <w:r w:rsidR="00D54A88">
        <w:rPr>
          <w:color w:val="111111"/>
          <w:spacing w:val="-1"/>
        </w:rPr>
        <w:t>of</w:t>
      </w:r>
      <w:r w:rsidR="00D54A88">
        <w:rPr>
          <w:color w:val="111111"/>
        </w:rPr>
        <w:t xml:space="preserve"> </w:t>
      </w:r>
      <w:r w:rsidR="00D54A88">
        <w:rPr>
          <w:color w:val="111111"/>
          <w:spacing w:val="-1"/>
        </w:rPr>
        <w:t>all children</w:t>
      </w:r>
      <w:r w:rsidR="00D54A88">
        <w:rPr>
          <w:color w:val="111111"/>
        </w:rPr>
        <w:t xml:space="preserve"> </w:t>
      </w:r>
      <w:r w:rsidR="00D54A88">
        <w:rPr>
          <w:color w:val="111111"/>
          <w:spacing w:val="-1"/>
        </w:rPr>
        <w:t>and young</w:t>
      </w:r>
      <w:r w:rsidR="00D54A88">
        <w:rPr>
          <w:color w:val="111111"/>
        </w:rPr>
        <w:t xml:space="preserve"> </w:t>
      </w:r>
      <w:r w:rsidR="00D54A88">
        <w:rPr>
          <w:color w:val="111111"/>
          <w:spacing w:val="-1"/>
        </w:rPr>
        <w:t>people</w:t>
      </w:r>
      <w:r w:rsidR="00D54A88">
        <w:rPr>
          <w:color w:val="111111"/>
        </w:rPr>
        <w:t xml:space="preserve"> in</w:t>
      </w:r>
      <w:r w:rsidR="00D54A88">
        <w:rPr>
          <w:color w:val="111111"/>
          <w:spacing w:val="-1"/>
        </w:rPr>
        <w:t xml:space="preserve"> their</w:t>
      </w:r>
      <w:r w:rsidR="00D54A88">
        <w:rPr>
          <w:color w:val="111111"/>
        </w:rPr>
        <w:t xml:space="preserve"> </w:t>
      </w:r>
      <w:r w:rsidR="00D54A88">
        <w:rPr>
          <w:color w:val="111111"/>
          <w:spacing w:val="-1"/>
        </w:rPr>
        <w:t>area.</w:t>
      </w:r>
      <w:r w:rsidR="00D54A88">
        <w:rPr>
          <w:color w:val="111111"/>
          <w:spacing w:val="1"/>
        </w:rPr>
        <w:t xml:space="preserve"> </w:t>
      </w:r>
      <w:r w:rsidR="00D54A88">
        <w:rPr>
          <w:color w:val="111111"/>
          <w:spacing w:val="-1"/>
        </w:rPr>
        <w:t>They have</w:t>
      </w:r>
      <w:r w:rsidR="00D54A88">
        <w:rPr>
          <w:color w:val="111111"/>
        </w:rPr>
        <w:t xml:space="preserve"> a </w:t>
      </w:r>
      <w:r w:rsidR="00D54A88">
        <w:rPr>
          <w:color w:val="111111"/>
          <w:spacing w:val="-1"/>
        </w:rPr>
        <w:t>number of</w:t>
      </w:r>
      <w:r w:rsidR="00D54A88">
        <w:rPr>
          <w:color w:val="111111"/>
          <w:spacing w:val="50"/>
          <w:w w:val="99"/>
        </w:rPr>
        <w:t xml:space="preserve"> </w:t>
      </w:r>
      <w:r w:rsidR="00D54A88">
        <w:rPr>
          <w:color w:val="111111"/>
          <w:spacing w:val="-1"/>
        </w:rPr>
        <w:t>statutory</w:t>
      </w:r>
      <w:r w:rsidR="00D54A88">
        <w:rPr>
          <w:color w:val="111111"/>
          <w:spacing w:val="-2"/>
        </w:rPr>
        <w:t xml:space="preserve"> </w:t>
      </w:r>
      <w:r w:rsidR="00D54A88">
        <w:rPr>
          <w:color w:val="111111"/>
          <w:spacing w:val="-1"/>
        </w:rPr>
        <w:t>functions under the</w:t>
      </w:r>
      <w:r w:rsidR="00D54A88">
        <w:rPr>
          <w:color w:val="111111"/>
        </w:rPr>
        <w:t xml:space="preserve"> </w:t>
      </w:r>
      <w:r w:rsidR="00D54A88">
        <w:rPr>
          <w:color w:val="111111"/>
          <w:spacing w:val="-1"/>
        </w:rPr>
        <w:t>1989 and 2004 Children</w:t>
      </w:r>
      <w:r w:rsidR="00D54A88">
        <w:rPr>
          <w:color w:val="111111"/>
        </w:rPr>
        <w:t xml:space="preserve"> Acts</w:t>
      </w:r>
      <w:r w:rsidR="00D54A88">
        <w:rPr>
          <w:color w:val="111111"/>
          <w:spacing w:val="-1"/>
        </w:rPr>
        <w:t xml:space="preserve"> which make this</w:t>
      </w:r>
      <w:r w:rsidR="00D54A88">
        <w:rPr>
          <w:color w:val="111111"/>
        </w:rPr>
        <w:t xml:space="preserve"> </w:t>
      </w:r>
      <w:r w:rsidR="00D54A88">
        <w:rPr>
          <w:color w:val="111111"/>
          <w:spacing w:val="-1"/>
        </w:rPr>
        <w:t>clear,</w:t>
      </w:r>
      <w:r w:rsidR="00D54A88">
        <w:rPr>
          <w:color w:val="111111"/>
          <w:spacing w:val="55"/>
          <w:w w:val="99"/>
        </w:rPr>
        <w:t xml:space="preserve"> </w:t>
      </w:r>
      <w:r w:rsidR="00D54A88">
        <w:rPr>
          <w:color w:val="111111"/>
          <w:spacing w:val="-1"/>
        </w:rPr>
        <w:t>and the ‘Working</w:t>
      </w:r>
      <w:r w:rsidR="00D54A88">
        <w:rPr>
          <w:color w:val="111111"/>
        </w:rPr>
        <w:t xml:space="preserve"> </w:t>
      </w:r>
      <w:r w:rsidR="00D54A88">
        <w:rPr>
          <w:color w:val="111111"/>
          <w:spacing w:val="-1"/>
        </w:rPr>
        <w:t xml:space="preserve">together </w:t>
      </w:r>
      <w:r w:rsidR="00D54A88">
        <w:rPr>
          <w:color w:val="111111"/>
        </w:rPr>
        <w:t>to</w:t>
      </w:r>
      <w:r w:rsidR="00D54A88">
        <w:rPr>
          <w:color w:val="111111"/>
          <w:spacing w:val="-1"/>
        </w:rPr>
        <w:t xml:space="preserve"> safeguard</w:t>
      </w:r>
      <w:r w:rsidR="00D54A88">
        <w:rPr>
          <w:color w:val="111111"/>
        </w:rPr>
        <w:t xml:space="preserve"> </w:t>
      </w:r>
      <w:r w:rsidR="00D54A88">
        <w:rPr>
          <w:color w:val="111111"/>
          <w:spacing w:val="-1"/>
        </w:rPr>
        <w:t>children’</w:t>
      </w:r>
      <w:r w:rsidR="00D54A88">
        <w:rPr>
          <w:color w:val="111111"/>
          <w:spacing w:val="-2"/>
        </w:rPr>
        <w:t xml:space="preserve"> </w:t>
      </w:r>
      <w:r w:rsidR="00D54A88">
        <w:rPr>
          <w:color w:val="111111"/>
          <w:spacing w:val="-1"/>
        </w:rPr>
        <w:t xml:space="preserve">2015 </w:t>
      </w:r>
      <w:r w:rsidR="00D54A88">
        <w:rPr>
          <w:color w:val="111111"/>
        </w:rPr>
        <w:t>guidance</w:t>
      </w:r>
      <w:hyperlink w:anchor="_bookmark0" w:history="1">
        <w:r w:rsidR="00D54A88">
          <w:rPr>
            <w:color w:val="111111"/>
            <w:position w:val="11"/>
            <w:sz w:val="16"/>
            <w:szCs w:val="16"/>
          </w:rPr>
          <w:t>1</w:t>
        </w:r>
      </w:hyperlink>
      <w:r w:rsidR="00D54A88">
        <w:rPr>
          <w:color w:val="111111"/>
          <w:spacing w:val="22"/>
          <w:position w:val="11"/>
          <w:sz w:val="16"/>
          <w:szCs w:val="16"/>
        </w:rPr>
        <w:t xml:space="preserve"> </w:t>
      </w:r>
      <w:r w:rsidR="00D54A88">
        <w:rPr>
          <w:color w:val="111111"/>
          <w:spacing w:val="-1"/>
        </w:rPr>
        <w:t>sets</w:t>
      </w:r>
      <w:r w:rsidR="00D54A88">
        <w:rPr>
          <w:color w:val="111111"/>
        </w:rPr>
        <w:t xml:space="preserve"> </w:t>
      </w:r>
      <w:r w:rsidR="00D54A88">
        <w:rPr>
          <w:color w:val="111111"/>
          <w:spacing w:val="-1"/>
        </w:rPr>
        <w:t>these out</w:t>
      </w:r>
      <w:r w:rsidR="00D54A88">
        <w:rPr>
          <w:color w:val="111111"/>
        </w:rPr>
        <w:t xml:space="preserve"> </w:t>
      </w:r>
      <w:r w:rsidR="00D54A88">
        <w:rPr>
          <w:color w:val="111111"/>
          <w:spacing w:val="-1"/>
        </w:rPr>
        <w:t>in</w:t>
      </w:r>
      <w:r w:rsidR="00D54A88">
        <w:rPr>
          <w:color w:val="111111"/>
          <w:spacing w:val="65"/>
        </w:rPr>
        <w:t xml:space="preserve"> </w:t>
      </w:r>
      <w:r w:rsidR="00D54A88">
        <w:rPr>
          <w:color w:val="111111"/>
          <w:spacing w:val="-1"/>
        </w:rPr>
        <w:t>detail.</w:t>
      </w:r>
    </w:p>
    <w:p w:rsidR="00FA4315" w:rsidRDefault="00D54A88">
      <w:pPr>
        <w:pStyle w:val="BodyText"/>
        <w:numPr>
          <w:ilvl w:val="1"/>
          <w:numId w:val="4"/>
        </w:numPr>
        <w:tabs>
          <w:tab w:val="left" w:pos="682"/>
        </w:tabs>
        <w:spacing w:before="211" w:line="258" w:lineRule="auto"/>
        <w:ind w:left="681" w:right="153" w:hanging="567"/>
        <w:jc w:val="left"/>
      </w:pPr>
      <w:r>
        <w:rPr>
          <w:color w:val="111111"/>
          <w:spacing w:val="-1"/>
        </w:rPr>
        <w:t>The provider must</w:t>
      </w:r>
      <w:r>
        <w:rPr>
          <w:color w:val="111111"/>
          <w:spacing w:val="-2"/>
        </w:rPr>
        <w:t xml:space="preserve"> </w:t>
      </w:r>
      <w:r>
        <w:rPr>
          <w:color w:val="111111"/>
          <w:spacing w:val="-1"/>
        </w:rPr>
        <w:t>follow</w:t>
      </w:r>
      <w:r>
        <w:rPr>
          <w:color w:val="111111"/>
          <w:spacing w:val="-2"/>
        </w:rPr>
        <w:t xml:space="preserve"> </w:t>
      </w:r>
      <w:r>
        <w:rPr>
          <w:color w:val="111111"/>
          <w:spacing w:val="-1"/>
        </w:rPr>
        <w:t>the EYFS and have clear safeguarding policies and</w:t>
      </w:r>
      <w:r>
        <w:rPr>
          <w:color w:val="111111"/>
          <w:spacing w:val="61"/>
        </w:rPr>
        <w:t xml:space="preserve"> </w:t>
      </w:r>
      <w:r>
        <w:rPr>
          <w:color w:val="111111"/>
          <w:spacing w:val="-1"/>
        </w:rPr>
        <w:t>procedures</w:t>
      </w:r>
      <w:r>
        <w:rPr>
          <w:color w:val="111111"/>
        </w:rPr>
        <w:t xml:space="preserve"> </w:t>
      </w:r>
      <w:r>
        <w:rPr>
          <w:color w:val="111111"/>
          <w:spacing w:val="-1"/>
        </w:rPr>
        <w:t>in</w:t>
      </w:r>
      <w:r>
        <w:rPr>
          <w:color w:val="111111"/>
        </w:rPr>
        <w:t xml:space="preserve"> </w:t>
      </w:r>
      <w:r>
        <w:rPr>
          <w:color w:val="111111"/>
          <w:spacing w:val="-1"/>
        </w:rPr>
        <w:t>place</w:t>
      </w:r>
      <w:r>
        <w:rPr>
          <w:color w:val="111111"/>
        </w:rPr>
        <w:t xml:space="preserve"> </w:t>
      </w:r>
      <w:r>
        <w:rPr>
          <w:color w:val="111111"/>
          <w:spacing w:val="-1"/>
        </w:rPr>
        <w:t>that</w:t>
      </w:r>
      <w:r>
        <w:rPr>
          <w:color w:val="111111"/>
          <w:spacing w:val="1"/>
        </w:rPr>
        <w:t xml:space="preserve"> </w:t>
      </w:r>
      <w:r>
        <w:rPr>
          <w:color w:val="111111"/>
          <w:spacing w:val="-1"/>
        </w:rPr>
        <w:t>are</w:t>
      </w:r>
      <w:r>
        <w:rPr>
          <w:color w:val="111111"/>
        </w:rPr>
        <w:t xml:space="preserve"> </w:t>
      </w:r>
      <w:r>
        <w:rPr>
          <w:color w:val="111111"/>
          <w:spacing w:val="-1"/>
        </w:rPr>
        <w:t>in</w:t>
      </w:r>
      <w:r>
        <w:rPr>
          <w:color w:val="111111"/>
        </w:rPr>
        <w:t xml:space="preserve"> </w:t>
      </w:r>
      <w:r>
        <w:rPr>
          <w:color w:val="111111"/>
          <w:spacing w:val="-1"/>
        </w:rPr>
        <w:t>line with</w:t>
      </w:r>
      <w:r>
        <w:rPr>
          <w:color w:val="111111"/>
        </w:rPr>
        <w:t xml:space="preserve"> </w:t>
      </w:r>
      <w:r>
        <w:rPr>
          <w:color w:val="111111"/>
          <w:spacing w:val="-1"/>
        </w:rPr>
        <w:t>local</w:t>
      </w:r>
      <w:r>
        <w:rPr>
          <w:color w:val="111111"/>
          <w:spacing w:val="1"/>
        </w:rPr>
        <w:t xml:space="preserve"> </w:t>
      </w:r>
      <w:r>
        <w:rPr>
          <w:color w:val="111111"/>
          <w:spacing w:val="-1"/>
        </w:rPr>
        <w:t>guidance</w:t>
      </w:r>
      <w:r>
        <w:rPr>
          <w:color w:val="111111"/>
          <w:spacing w:val="1"/>
        </w:rPr>
        <w:t xml:space="preserve"> </w:t>
      </w:r>
      <w:r>
        <w:rPr>
          <w:color w:val="111111"/>
          <w:spacing w:val="-1"/>
        </w:rPr>
        <w:t>and</w:t>
      </w:r>
      <w:r>
        <w:rPr>
          <w:color w:val="111111"/>
        </w:rPr>
        <w:t xml:space="preserve"> </w:t>
      </w:r>
      <w:r>
        <w:rPr>
          <w:color w:val="111111"/>
          <w:spacing w:val="-1"/>
        </w:rPr>
        <w:t>procedures</w:t>
      </w:r>
      <w:r>
        <w:rPr>
          <w:color w:val="111111"/>
        </w:rPr>
        <w:t xml:space="preserve"> </w:t>
      </w:r>
      <w:r>
        <w:rPr>
          <w:color w:val="111111"/>
          <w:spacing w:val="-1"/>
        </w:rPr>
        <w:t>for</w:t>
      </w:r>
      <w:r>
        <w:rPr>
          <w:color w:val="111111"/>
          <w:spacing w:val="52"/>
        </w:rPr>
        <w:t xml:space="preserve"> </w:t>
      </w:r>
      <w:r>
        <w:rPr>
          <w:color w:val="111111"/>
          <w:spacing w:val="-1"/>
        </w:rPr>
        <w:t>responding</w:t>
      </w:r>
      <w:r>
        <w:rPr>
          <w:color w:val="111111"/>
        </w:rPr>
        <w:t xml:space="preserve"> to</w:t>
      </w:r>
      <w:r>
        <w:rPr>
          <w:color w:val="111111"/>
          <w:spacing w:val="-1"/>
        </w:rPr>
        <w:t xml:space="preserve"> and</w:t>
      </w:r>
      <w:r>
        <w:rPr>
          <w:color w:val="111111"/>
        </w:rPr>
        <w:t xml:space="preserve"> </w:t>
      </w:r>
      <w:r>
        <w:rPr>
          <w:color w:val="111111"/>
          <w:spacing w:val="-1"/>
        </w:rPr>
        <w:t>reporting suspected</w:t>
      </w:r>
      <w:r>
        <w:rPr>
          <w:color w:val="111111"/>
        </w:rPr>
        <w:t xml:space="preserve"> </w:t>
      </w:r>
      <w:r>
        <w:rPr>
          <w:color w:val="111111"/>
          <w:spacing w:val="-1"/>
        </w:rPr>
        <w:t>or actual abuse and</w:t>
      </w:r>
      <w:r>
        <w:rPr>
          <w:color w:val="111111"/>
        </w:rPr>
        <w:t xml:space="preserve"> </w:t>
      </w:r>
      <w:r>
        <w:rPr>
          <w:color w:val="111111"/>
          <w:spacing w:val="-1"/>
        </w:rPr>
        <w:t>neglect.</w:t>
      </w:r>
      <w:r>
        <w:rPr>
          <w:color w:val="111111"/>
        </w:rPr>
        <w:t xml:space="preserve"> A </w:t>
      </w:r>
      <w:r>
        <w:rPr>
          <w:color w:val="111111"/>
          <w:spacing w:val="-1"/>
        </w:rPr>
        <w:t>lead</w:t>
      </w:r>
      <w:r>
        <w:rPr>
          <w:color w:val="111111"/>
          <w:spacing w:val="46"/>
        </w:rPr>
        <w:t xml:space="preserve"> </w:t>
      </w:r>
      <w:r>
        <w:rPr>
          <w:color w:val="111111"/>
          <w:spacing w:val="-1"/>
        </w:rPr>
        <w:t>practitioner must</w:t>
      </w:r>
      <w:r>
        <w:rPr>
          <w:color w:val="111111"/>
          <w:spacing w:val="-2"/>
        </w:rPr>
        <w:t xml:space="preserve"> </w:t>
      </w:r>
      <w:r>
        <w:rPr>
          <w:color w:val="111111"/>
          <w:spacing w:val="-1"/>
        </w:rPr>
        <w:t>take</w:t>
      </w:r>
      <w:r>
        <w:rPr>
          <w:color w:val="111111"/>
          <w:spacing w:val="-2"/>
        </w:rPr>
        <w:t xml:space="preserve"> </w:t>
      </w:r>
      <w:r>
        <w:rPr>
          <w:color w:val="111111"/>
          <w:spacing w:val="-1"/>
        </w:rPr>
        <w:t>responsibility for</w:t>
      </w:r>
      <w:r>
        <w:rPr>
          <w:color w:val="111111"/>
          <w:spacing w:val="-2"/>
        </w:rPr>
        <w:t xml:space="preserve"> </w:t>
      </w:r>
      <w:r>
        <w:rPr>
          <w:color w:val="111111"/>
          <w:spacing w:val="-1"/>
        </w:rPr>
        <w:t>safeguarding and all</w:t>
      </w:r>
      <w:r>
        <w:rPr>
          <w:color w:val="111111"/>
          <w:spacing w:val="-2"/>
        </w:rPr>
        <w:t xml:space="preserve"> </w:t>
      </w:r>
      <w:r>
        <w:rPr>
          <w:color w:val="111111"/>
          <w:spacing w:val="-1"/>
        </w:rPr>
        <w:t>staff</w:t>
      </w:r>
      <w:r>
        <w:rPr>
          <w:color w:val="111111"/>
        </w:rPr>
        <w:t xml:space="preserve"> </w:t>
      </w:r>
      <w:r>
        <w:rPr>
          <w:color w:val="111111"/>
          <w:spacing w:val="-1"/>
        </w:rPr>
        <w:t>must</w:t>
      </w:r>
      <w:r>
        <w:rPr>
          <w:color w:val="111111"/>
        </w:rPr>
        <w:t xml:space="preserve"> </w:t>
      </w:r>
      <w:r>
        <w:rPr>
          <w:color w:val="111111"/>
          <w:spacing w:val="-1"/>
        </w:rPr>
        <w:t>have training</w:t>
      </w:r>
      <w:r>
        <w:rPr>
          <w:color w:val="111111"/>
          <w:spacing w:val="72"/>
        </w:rPr>
        <w:t xml:space="preserve"> </w:t>
      </w:r>
      <w:r>
        <w:rPr>
          <w:color w:val="111111"/>
        </w:rPr>
        <w:t>to</w:t>
      </w:r>
      <w:r>
        <w:rPr>
          <w:color w:val="111111"/>
          <w:spacing w:val="-1"/>
        </w:rPr>
        <w:t xml:space="preserve"> identify signs</w:t>
      </w:r>
      <w:r>
        <w:rPr>
          <w:color w:val="111111"/>
        </w:rPr>
        <w:t xml:space="preserve"> </w:t>
      </w:r>
      <w:r>
        <w:rPr>
          <w:color w:val="111111"/>
          <w:spacing w:val="-1"/>
        </w:rPr>
        <w:t>of</w:t>
      </w:r>
      <w:r>
        <w:rPr>
          <w:color w:val="111111"/>
        </w:rPr>
        <w:t xml:space="preserve"> </w:t>
      </w:r>
      <w:r>
        <w:rPr>
          <w:color w:val="111111"/>
          <w:spacing w:val="-1"/>
        </w:rPr>
        <w:t>abuse and</w:t>
      </w:r>
      <w:r>
        <w:rPr>
          <w:color w:val="111111"/>
        </w:rPr>
        <w:t xml:space="preserve"> </w:t>
      </w:r>
      <w:r>
        <w:rPr>
          <w:color w:val="111111"/>
          <w:spacing w:val="-1"/>
        </w:rPr>
        <w:t>neglect.</w:t>
      </w:r>
      <w:r>
        <w:rPr>
          <w:color w:val="111111"/>
        </w:rPr>
        <w:t xml:space="preserve"> </w:t>
      </w:r>
      <w:r>
        <w:rPr>
          <w:color w:val="111111"/>
          <w:spacing w:val="-1"/>
        </w:rPr>
        <w:t>The provider</w:t>
      </w:r>
      <w:r>
        <w:rPr>
          <w:color w:val="111111"/>
        </w:rPr>
        <w:t xml:space="preserve"> </w:t>
      </w:r>
      <w:r>
        <w:rPr>
          <w:color w:val="111111"/>
          <w:spacing w:val="-1"/>
        </w:rPr>
        <w:t>must</w:t>
      </w:r>
      <w:r>
        <w:rPr>
          <w:color w:val="111111"/>
        </w:rPr>
        <w:t xml:space="preserve"> </w:t>
      </w:r>
      <w:r>
        <w:rPr>
          <w:color w:val="111111"/>
          <w:spacing w:val="-1"/>
        </w:rPr>
        <w:t>have</w:t>
      </w:r>
      <w:r>
        <w:rPr>
          <w:color w:val="111111"/>
        </w:rPr>
        <w:t xml:space="preserve"> </w:t>
      </w:r>
      <w:r>
        <w:rPr>
          <w:color w:val="111111"/>
          <w:spacing w:val="-1"/>
        </w:rPr>
        <w:t xml:space="preserve">regard </w:t>
      </w:r>
      <w:r>
        <w:rPr>
          <w:color w:val="111111"/>
        </w:rPr>
        <w:t>to</w:t>
      </w:r>
      <w:r>
        <w:rPr>
          <w:color w:val="111111"/>
          <w:spacing w:val="-1"/>
        </w:rPr>
        <w:t xml:space="preserve"> ‘Working</w:t>
      </w:r>
      <w:r>
        <w:rPr>
          <w:color w:val="111111"/>
          <w:spacing w:val="52"/>
        </w:rPr>
        <w:t xml:space="preserve"> </w:t>
      </w:r>
      <w:proofErr w:type="gramStart"/>
      <w:r>
        <w:rPr>
          <w:color w:val="111111"/>
          <w:spacing w:val="-1"/>
        </w:rPr>
        <w:t>Together</w:t>
      </w:r>
      <w:proofErr w:type="gramEnd"/>
      <w:r>
        <w:rPr>
          <w:color w:val="111111"/>
          <w:spacing w:val="-1"/>
        </w:rPr>
        <w:t xml:space="preserve"> </w:t>
      </w:r>
      <w:r>
        <w:rPr>
          <w:color w:val="111111"/>
        </w:rPr>
        <w:t>to</w:t>
      </w:r>
      <w:r>
        <w:rPr>
          <w:color w:val="111111"/>
          <w:spacing w:val="-1"/>
        </w:rPr>
        <w:t xml:space="preserve"> safeguard Children’</w:t>
      </w:r>
      <w:r>
        <w:rPr>
          <w:color w:val="111111"/>
          <w:spacing w:val="-2"/>
        </w:rPr>
        <w:t xml:space="preserve"> </w:t>
      </w:r>
      <w:r>
        <w:rPr>
          <w:color w:val="111111"/>
          <w:spacing w:val="-1"/>
        </w:rPr>
        <w:t>2015 guidance.</w:t>
      </w:r>
    </w:p>
    <w:p w:rsidR="00FA4315" w:rsidRDefault="00D54A88">
      <w:pPr>
        <w:pStyle w:val="Heading2"/>
        <w:rPr>
          <w:b w:val="0"/>
          <w:bCs w:val="0"/>
        </w:rPr>
      </w:pPr>
      <w:bookmarkStart w:id="8" w:name="_Toc493690701"/>
      <w:r>
        <w:rPr>
          <w:color w:val="104F75"/>
          <w:spacing w:val="-1"/>
        </w:rPr>
        <w:t>Eligibility</w:t>
      </w:r>
      <w:bookmarkEnd w:id="8"/>
    </w:p>
    <w:p w:rsidR="00FA4315" w:rsidRPr="002F2176" w:rsidRDefault="00D54A88">
      <w:pPr>
        <w:pStyle w:val="BodyText"/>
        <w:numPr>
          <w:ilvl w:val="1"/>
          <w:numId w:val="4"/>
        </w:numPr>
        <w:tabs>
          <w:tab w:val="left" w:pos="682"/>
        </w:tabs>
        <w:spacing w:before="240" w:line="258" w:lineRule="auto"/>
        <w:ind w:left="681" w:right="299" w:hanging="567"/>
        <w:jc w:val="left"/>
      </w:pPr>
      <w:r w:rsidRPr="002F2176">
        <w:rPr>
          <w:color w:val="111111"/>
          <w:spacing w:val="-1"/>
        </w:rPr>
        <w:t>The provider</w:t>
      </w:r>
      <w:r w:rsidRPr="002F2176">
        <w:rPr>
          <w:color w:val="111111"/>
        </w:rPr>
        <w:t xml:space="preserve"> </w:t>
      </w:r>
      <w:r w:rsidRPr="002F2176">
        <w:rPr>
          <w:color w:val="111111"/>
          <w:spacing w:val="-1"/>
        </w:rPr>
        <w:t>should check</w:t>
      </w:r>
      <w:r w:rsidRPr="002F2176">
        <w:rPr>
          <w:color w:val="111111"/>
        </w:rPr>
        <w:t xml:space="preserve"> </w:t>
      </w:r>
      <w:r w:rsidRPr="002F2176">
        <w:rPr>
          <w:color w:val="111111"/>
          <w:spacing w:val="-1"/>
        </w:rPr>
        <w:t>original copies of</w:t>
      </w:r>
      <w:r w:rsidRPr="002F2176">
        <w:rPr>
          <w:color w:val="111111"/>
          <w:spacing w:val="2"/>
        </w:rPr>
        <w:t xml:space="preserve"> </w:t>
      </w:r>
      <w:r w:rsidRPr="002F2176">
        <w:rPr>
          <w:color w:val="111111"/>
          <w:spacing w:val="-1"/>
        </w:rPr>
        <w:t xml:space="preserve">documentation </w:t>
      </w:r>
      <w:r w:rsidRPr="002F2176">
        <w:rPr>
          <w:color w:val="111111"/>
        </w:rPr>
        <w:t xml:space="preserve">to </w:t>
      </w:r>
      <w:r w:rsidRPr="002F2176">
        <w:rPr>
          <w:color w:val="111111"/>
          <w:spacing w:val="-1"/>
        </w:rPr>
        <w:t>confirm</w:t>
      </w:r>
      <w:r w:rsidRPr="002F2176">
        <w:rPr>
          <w:color w:val="111111"/>
        </w:rPr>
        <w:t xml:space="preserve"> a</w:t>
      </w:r>
      <w:r w:rsidRPr="002F2176">
        <w:rPr>
          <w:color w:val="111111"/>
          <w:spacing w:val="-1"/>
        </w:rPr>
        <w:t xml:space="preserve"> child</w:t>
      </w:r>
      <w:r w:rsidRPr="002F2176">
        <w:rPr>
          <w:color w:val="111111"/>
        </w:rPr>
        <w:t xml:space="preserve"> </w:t>
      </w:r>
      <w:r w:rsidRPr="002F2176">
        <w:rPr>
          <w:color w:val="111111"/>
          <w:spacing w:val="-1"/>
        </w:rPr>
        <w:t>has</w:t>
      </w:r>
      <w:r w:rsidRPr="002F2176">
        <w:rPr>
          <w:color w:val="111111"/>
          <w:spacing w:val="54"/>
        </w:rPr>
        <w:t xml:space="preserve"> </w:t>
      </w:r>
      <w:r w:rsidRPr="002F2176">
        <w:rPr>
          <w:color w:val="111111"/>
          <w:spacing w:val="-1"/>
        </w:rPr>
        <w:t>reached the eligible age</w:t>
      </w:r>
      <w:r w:rsidRPr="002F2176">
        <w:rPr>
          <w:color w:val="111111"/>
        </w:rPr>
        <w:t xml:space="preserve"> </w:t>
      </w:r>
      <w:r w:rsidRPr="002F2176">
        <w:rPr>
          <w:color w:val="111111"/>
          <w:spacing w:val="-1"/>
        </w:rPr>
        <w:t>on initial</w:t>
      </w:r>
      <w:r w:rsidRPr="002F2176">
        <w:rPr>
          <w:color w:val="111111"/>
        </w:rPr>
        <w:t xml:space="preserve"> </w:t>
      </w:r>
      <w:r w:rsidRPr="002F2176">
        <w:rPr>
          <w:color w:val="111111"/>
          <w:spacing w:val="-1"/>
        </w:rPr>
        <w:t>registration for</w:t>
      </w:r>
      <w:r w:rsidRPr="002F2176">
        <w:rPr>
          <w:color w:val="111111"/>
        </w:rPr>
        <w:t xml:space="preserve"> </w:t>
      </w:r>
      <w:r w:rsidRPr="002F2176">
        <w:rPr>
          <w:color w:val="111111"/>
          <w:spacing w:val="-1"/>
        </w:rPr>
        <w:t>all</w:t>
      </w:r>
      <w:r w:rsidRPr="002F2176">
        <w:rPr>
          <w:color w:val="111111"/>
          <w:spacing w:val="-2"/>
        </w:rPr>
        <w:t xml:space="preserve"> </w:t>
      </w:r>
      <w:r w:rsidRPr="002F2176">
        <w:rPr>
          <w:color w:val="111111"/>
          <w:spacing w:val="-1"/>
        </w:rPr>
        <w:t>free entitlements.</w:t>
      </w:r>
      <w:r w:rsidRPr="002F2176">
        <w:rPr>
          <w:color w:val="111111"/>
        </w:rPr>
        <w:t xml:space="preserve"> </w:t>
      </w:r>
      <w:r w:rsidRPr="002F2176">
        <w:rPr>
          <w:color w:val="111111"/>
          <w:spacing w:val="-1"/>
        </w:rPr>
        <w:t>The</w:t>
      </w:r>
      <w:r w:rsidRPr="002F2176">
        <w:rPr>
          <w:color w:val="111111"/>
        </w:rPr>
        <w:t xml:space="preserve"> </w:t>
      </w:r>
      <w:r w:rsidRPr="002F2176">
        <w:rPr>
          <w:color w:val="111111"/>
          <w:spacing w:val="-1"/>
        </w:rPr>
        <w:t>provider</w:t>
      </w:r>
      <w:r w:rsidRPr="002F2176">
        <w:rPr>
          <w:color w:val="111111"/>
          <w:spacing w:val="64"/>
        </w:rPr>
        <w:t xml:space="preserve"> </w:t>
      </w:r>
      <w:r w:rsidRPr="002F2176">
        <w:rPr>
          <w:color w:val="111111"/>
          <w:spacing w:val="-1"/>
        </w:rPr>
        <w:t>can retain paper or digital</w:t>
      </w:r>
      <w:r w:rsidRPr="002F2176">
        <w:rPr>
          <w:color w:val="111111"/>
          <w:spacing w:val="-2"/>
        </w:rPr>
        <w:t xml:space="preserve"> </w:t>
      </w:r>
      <w:r w:rsidRPr="002F2176">
        <w:rPr>
          <w:color w:val="111111"/>
          <w:spacing w:val="-1"/>
        </w:rPr>
        <w:t>copies</w:t>
      </w:r>
      <w:r w:rsidRPr="002F2176">
        <w:rPr>
          <w:color w:val="111111"/>
        </w:rPr>
        <w:t xml:space="preserve"> </w:t>
      </w:r>
      <w:r w:rsidRPr="002F2176">
        <w:rPr>
          <w:color w:val="111111"/>
          <w:spacing w:val="-1"/>
        </w:rPr>
        <w:t>of</w:t>
      </w:r>
      <w:r w:rsidRPr="002F2176">
        <w:rPr>
          <w:color w:val="111111"/>
        </w:rPr>
        <w:t xml:space="preserve"> </w:t>
      </w:r>
      <w:r w:rsidRPr="002F2176">
        <w:rPr>
          <w:color w:val="111111"/>
          <w:spacing w:val="-1"/>
        </w:rPr>
        <w:t>documentation</w:t>
      </w:r>
      <w:r w:rsidRPr="002F2176">
        <w:rPr>
          <w:color w:val="111111"/>
        </w:rPr>
        <w:t xml:space="preserve"> to</w:t>
      </w:r>
      <w:r w:rsidRPr="002F2176">
        <w:rPr>
          <w:color w:val="111111"/>
          <w:spacing w:val="-1"/>
        </w:rPr>
        <w:t xml:space="preserve"> enable the local</w:t>
      </w:r>
      <w:r w:rsidRPr="002F2176">
        <w:rPr>
          <w:color w:val="111111"/>
          <w:spacing w:val="-2"/>
        </w:rPr>
        <w:t xml:space="preserve"> </w:t>
      </w:r>
      <w:r w:rsidRPr="002F2176">
        <w:rPr>
          <w:color w:val="111111"/>
          <w:spacing w:val="-1"/>
        </w:rPr>
        <w:t xml:space="preserve">authority </w:t>
      </w:r>
      <w:r w:rsidRPr="002F2176">
        <w:rPr>
          <w:color w:val="111111"/>
        </w:rPr>
        <w:t>to</w:t>
      </w:r>
      <w:r w:rsidRPr="002F2176">
        <w:rPr>
          <w:color w:val="111111"/>
          <w:spacing w:val="57"/>
        </w:rPr>
        <w:t xml:space="preserve"> </w:t>
      </w:r>
      <w:r w:rsidRPr="002F2176">
        <w:rPr>
          <w:color w:val="111111"/>
          <w:spacing w:val="-1"/>
        </w:rPr>
        <w:t>carry out</w:t>
      </w:r>
      <w:r w:rsidRPr="002F2176">
        <w:rPr>
          <w:color w:val="111111"/>
        </w:rPr>
        <w:t xml:space="preserve"> </w:t>
      </w:r>
      <w:r w:rsidRPr="002F2176">
        <w:rPr>
          <w:color w:val="111111"/>
          <w:spacing w:val="-1"/>
        </w:rPr>
        <w:t>audits and</w:t>
      </w:r>
      <w:r w:rsidRPr="002F2176">
        <w:rPr>
          <w:color w:val="111111"/>
        </w:rPr>
        <w:t xml:space="preserve"> </w:t>
      </w:r>
      <w:r w:rsidRPr="002F2176">
        <w:rPr>
          <w:color w:val="111111"/>
          <w:spacing w:val="-1"/>
        </w:rPr>
        <w:t>fraud investigations.</w:t>
      </w:r>
      <w:r w:rsidRPr="002F2176">
        <w:rPr>
          <w:color w:val="111111"/>
        </w:rPr>
        <w:t xml:space="preserve"> </w:t>
      </w:r>
      <w:r w:rsidRPr="002F2176">
        <w:rPr>
          <w:color w:val="111111"/>
          <w:spacing w:val="-1"/>
        </w:rPr>
        <w:t xml:space="preserve">Where </w:t>
      </w:r>
      <w:r w:rsidRPr="002F2176">
        <w:rPr>
          <w:color w:val="111111"/>
        </w:rPr>
        <w:t xml:space="preserve">a </w:t>
      </w:r>
      <w:r w:rsidRPr="002F2176">
        <w:rPr>
          <w:color w:val="111111"/>
          <w:spacing w:val="-1"/>
        </w:rPr>
        <w:t xml:space="preserve">provider retains </w:t>
      </w:r>
      <w:r w:rsidRPr="002F2176">
        <w:rPr>
          <w:color w:val="111111"/>
        </w:rPr>
        <w:t>a</w:t>
      </w:r>
      <w:r w:rsidRPr="002F2176">
        <w:rPr>
          <w:color w:val="111111"/>
          <w:spacing w:val="-1"/>
        </w:rPr>
        <w:t xml:space="preserve"> copy</w:t>
      </w:r>
      <w:r w:rsidRPr="002F2176">
        <w:rPr>
          <w:color w:val="111111"/>
        </w:rPr>
        <w:t xml:space="preserve"> </w:t>
      </w:r>
      <w:r w:rsidRPr="002F2176">
        <w:rPr>
          <w:color w:val="111111"/>
          <w:spacing w:val="-1"/>
        </w:rPr>
        <w:t>of</w:t>
      </w:r>
      <w:r w:rsidRPr="002F2176">
        <w:rPr>
          <w:color w:val="111111"/>
          <w:spacing w:val="54"/>
          <w:w w:val="99"/>
        </w:rPr>
        <w:t xml:space="preserve"> </w:t>
      </w:r>
      <w:r w:rsidRPr="002F2176">
        <w:rPr>
          <w:color w:val="111111"/>
          <w:spacing w:val="-1"/>
        </w:rPr>
        <w:t>documentation this</w:t>
      </w:r>
      <w:r w:rsidRPr="002F2176">
        <w:rPr>
          <w:color w:val="111111"/>
        </w:rPr>
        <w:t xml:space="preserve"> </w:t>
      </w:r>
      <w:r w:rsidRPr="002F2176">
        <w:rPr>
          <w:color w:val="111111"/>
          <w:spacing w:val="-1"/>
        </w:rPr>
        <w:t>must</w:t>
      </w:r>
      <w:r w:rsidRPr="002F2176">
        <w:rPr>
          <w:color w:val="111111"/>
        </w:rPr>
        <w:t xml:space="preserve"> </w:t>
      </w:r>
      <w:r w:rsidRPr="002F2176">
        <w:rPr>
          <w:color w:val="111111"/>
          <w:spacing w:val="-1"/>
        </w:rPr>
        <w:t>be</w:t>
      </w:r>
      <w:r w:rsidRPr="002F2176">
        <w:rPr>
          <w:color w:val="111111"/>
        </w:rPr>
        <w:t xml:space="preserve"> </w:t>
      </w:r>
      <w:r w:rsidRPr="002F2176">
        <w:rPr>
          <w:color w:val="111111"/>
          <w:spacing w:val="-1"/>
        </w:rPr>
        <w:t>stored securely</w:t>
      </w:r>
      <w:r w:rsidRPr="002F2176">
        <w:rPr>
          <w:color w:val="111111"/>
        </w:rPr>
        <w:t xml:space="preserve"> </w:t>
      </w:r>
      <w:r w:rsidRPr="002F2176">
        <w:rPr>
          <w:color w:val="111111"/>
          <w:spacing w:val="-1"/>
        </w:rPr>
        <w:t>and</w:t>
      </w:r>
      <w:r w:rsidRPr="002F2176">
        <w:rPr>
          <w:color w:val="111111"/>
        </w:rPr>
        <w:t xml:space="preserve"> </w:t>
      </w:r>
      <w:r w:rsidRPr="002F2176">
        <w:rPr>
          <w:color w:val="111111"/>
          <w:spacing w:val="-1"/>
        </w:rPr>
        <w:t>deleted when</w:t>
      </w:r>
      <w:r w:rsidRPr="002F2176">
        <w:rPr>
          <w:color w:val="111111"/>
        </w:rPr>
        <w:t xml:space="preserve"> </w:t>
      </w:r>
      <w:r w:rsidRPr="002F2176">
        <w:rPr>
          <w:color w:val="111111"/>
          <w:spacing w:val="-1"/>
        </w:rPr>
        <w:t>there is</w:t>
      </w:r>
      <w:r w:rsidRPr="002F2176">
        <w:rPr>
          <w:color w:val="111111"/>
        </w:rPr>
        <w:t xml:space="preserve"> </w:t>
      </w:r>
      <w:r w:rsidRPr="002F2176">
        <w:rPr>
          <w:color w:val="111111"/>
          <w:spacing w:val="-1"/>
        </w:rPr>
        <w:t>no</w:t>
      </w:r>
      <w:r w:rsidRPr="002F2176">
        <w:rPr>
          <w:color w:val="111111"/>
        </w:rPr>
        <w:t xml:space="preserve"> </w:t>
      </w:r>
      <w:r w:rsidRPr="002F2176">
        <w:rPr>
          <w:color w:val="111111"/>
          <w:spacing w:val="-1"/>
        </w:rPr>
        <w:t xml:space="preserve">longer </w:t>
      </w:r>
      <w:r w:rsidRPr="002F2176">
        <w:rPr>
          <w:color w:val="111111"/>
        </w:rPr>
        <w:t>a</w:t>
      </w:r>
      <w:r w:rsidRPr="002F2176">
        <w:rPr>
          <w:color w:val="111111"/>
          <w:spacing w:val="61"/>
        </w:rPr>
        <w:t xml:space="preserve"> </w:t>
      </w:r>
      <w:r w:rsidRPr="002F2176">
        <w:rPr>
          <w:color w:val="111111"/>
          <w:spacing w:val="-1"/>
        </w:rPr>
        <w:t xml:space="preserve">good reason </w:t>
      </w:r>
      <w:r w:rsidRPr="002F2176">
        <w:rPr>
          <w:color w:val="111111"/>
        </w:rPr>
        <w:t xml:space="preserve">to </w:t>
      </w:r>
      <w:r w:rsidRPr="002F2176">
        <w:rPr>
          <w:color w:val="111111"/>
          <w:spacing w:val="-1"/>
        </w:rPr>
        <w:t>keep the</w:t>
      </w:r>
      <w:r w:rsidRPr="002F2176">
        <w:rPr>
          <w:color w:val="111111"/>
        </w:rPr>
        <w:t xml:space="preserve"> </w:t>
      </w:r>
      <w:r w:rsidRPr="002F2176">
        <w:rPr>
          <w:color w:val="111111"/>
          <w:spacing w:val="-1"/>
        </w:rPr>
        <w:t>data.</w:t>
      </w:r>
      <w:r w:rsidRPr="002F2176">
        <w:rPr>
          <w:color w:val="111111"/>
        </w:rPr>
        <w:t xml:space="preserve"> </w:t>
      </w:r>
      <w:r w:rsidR="003744C7">
        <w:rPr>
          <w:color w:val="111111"/>
        </w:rPr>
        <w:t>Solihull Council</w:t>
      </w:r>
      <w:r w:rsidR="007007B5" w:rsidRPr="002F2176">
        <w:rPr>
          <w:color w:val="111111"/>
        </w:rPr>
        <w:t xml:space="preserve"> will issue a separate privacy notice to providers. Providers must ensure that the privacy notice is passed to parents.</w:t>
      </w:r>
      <w:r w:rsidR="007007B5">
        <w:rPr>
          <w:color w:val="111111"/>
        </w:rPr>
        <w:t xml:space="preserve"> </w:t>
      </w:r>
      <w:r w:rsidR="005D33B9" w:rsidRPr="002F2176">
        <w:rPr>
          <w:color w:val="111111"/>
        </w:rPr>
        <w:t xml:space="preserve">Reference to the privacy notice will be included in the parental declaration form provided by the local authority. </w:t>
      </w:r>
    </w:p>
    <w:p w:rsidR="00FA4315" w:rsidRDefault="00D54A88">
      <w:pPr>
        <w:pStyle w:val="BodyText"/>
        <w:numPr>
          <w:ilvl w:val="1"/>
          <w:numId w:val="4"/>
        </w:numPr>
        <w:tabs>
          <w:tab w:val="left" w:pos="682"/>
        </w:tabs>
        <w:spacing w:before="202" w:line="258" w:lineRule="auto"/>
        <w:ind w:left="681" w:right="216" w:hanging="567"/>
        <w:jc w:val="both"/>
      </w:pPr>
      <w:r>
        <w:rPr>
          <w:color w:val="111111"/>
          <w:spacing w:val="-1"/>
        </w:rPr>
        <w:t>The provider</w:t>
      </w:r>
      <w:r>
        <w:rPr>
          <w:color w:val="111111"/>
        </w:rPr>
        <w:t xml:space="preserve"> </w:t>
      </w:r>
      <w:r>
        <w:rPr>
          <w:color w:val="111111"/>
          <w:spacing w:val="-1"/>
        </w:rPr>
        <w:t>should offer</w:t>
      </w:r>
      <w:r>
        <w:rPr>
          <w:color w:val="111111"/>
        </w:rPr>
        <w:t xml:space="preserve"> </w:t>
      </w:r>
      <w:r>
        <w:rPr>
          <w:color w:val="111111"/>
          <w:spacing w:val="-1"/>
        </w:rPr>
        <w:t xml:space="preserve">places </w:t>
      </w:r>
      <w:r>
        <w:rPr>
          <w:color w:val="111111"/>
        </w:rPr>
        <w:t>to</w:t>
      </w:r>
      <w:r>
        <w:rPr>
          <w:color w:val="111111"/>
          <w:spacing w:val="-1"/>
        </w:rPr>
        <w:t xml:space="preserve"> eligible</w:t>
      </w:r>
      <w:r>
        <w:rPr>
          <w:color w:val="111111"/>
        </w:rPr>
        <w:t xml:space="preserve"> </w:t>
      </w:r>
      <w:r>
        <w:rPr>
          <w:color w:val="111111"/>
          <w:spacing w:val="-1"/>
        </w:rPr>
        <w:t>two-year-olds on</w:t>
      </w:r>
      <w:r>
        <w:rPr>
          <w:color w:val="111111"/>
        </w:rPr>
        <w:t xml:space="preserve"> </w:t>
      </w:r>
      <w:r>
        <w:rPr>
          <w:color w:val="111111"/>
          <w:spacing w:val="-1"/>
        </w:rPr>
        <w:t>the</w:t>
      </w:r>
      <w:r>
        <w:rPr>
          <w:color w:val="111111"/>
        </w:rPr>
        <w:t xml:space="preserve"> </w:t>
      </w:r>
      <w:r>
        <w:rPr>
          <w:color w:val="111111"/>
          <w:spacing w:val="-1"/>
        </w:rPr>
        <w:t>understanding that</w:t>
      </w:r>
      <w:r>
        <w:rPr>
          <w:color w:val="111111"/>
          <w:spacing w:val="62"/>
        </w:rPr>
        <w:t xml:space="preserve"> </w:t>
      </w:r>
      <w:r>
        <w:rPr>
          <w:color w:val="111111"/>
          <w:spacing w:val="-1"/>
        </w:rPr>
        <w:t>the child</w:t>
      </w:r>
      <w:r>
        <w:rPr>
          <w:color w:val="111111"/>
        </w:rPr>
        <w:t xml:space="preserve"> </w:t>
      </w:r>
      <w:r>
        <w:rPr>
          <w:color w:val="111111"/>
          <w:spacing w:val="-1"/>
        </w:rPr>
        <w:t>remains eligible</w:t>
      </w:r>
      <w:r>
        <w:rPr>
          <w:color w:val="111111"/>
        </w:rPr>
        <w:t xml:space="preserve"> </w:t>
      </w:r>
      <w:r>
        <w:rPr>
          <w:color w:val="111111"/>
          <w:spacing w:val="-1"/>
        </w:rPr>
        <w:t>until</w:t>
      </w:r>
      <w:r>
        <w:rPr>
          <w:color w:val="111111"/>
          <w:spacing w:val="-2"/>
        </w:rPr>
        <w:t xml:space="preserve"> </w:t>
      </w:r>
      <w:r>
        <w:rPr>
          <w:color w:val="111111"/>
          <w:spacing w:val="-1"/>
        </w:rPr>
        <w:t>they</w:t>
      </w:r>
      <w:r>
        <w:rPr>
          <w:color w:val="111111"/>
        </w:rPr>
        <w:t xml:space="preserve"> </w:t>
      </w:r>
      <w:r>
        <w:rPr>
          <w:color w:val="111111"/>
          <w:spacing w:val="-1"/>
        </w:rPr>
        <w:t>become</w:t>
      </w:r>
      <w:r>
        <w:rPr>
          <w:color w:val="111111"/>
        </w:rPr>
        <w:t xml:space="preserve"> </w:t>
      </w:r>
      <w:r>
        <w:rPr>
          <w:color w:val="111111"/>
          <w:spacing w:val="-1"/>
        </w:rPr>
        <w:t>eligible for</w:t>
      </w:r>
      <w:r>
        <w:rPr>
          <w:color w:val="111111"/>
        </w:rPr>
        <w:t xml:space="preserve"> </w:t>
      </w:r>
      <w:r>
        <w:rPr>
          <w:color w:val="111111"/>
          <w:spacing w:val="-1"/>
        </w:rPr>
        <w:t>the universal entitlement</w:t>
      </w:r>
      <w:r>
        <w:rPr>
          <w:color w:val="111111"/>
        </w:rPr>
        <w:t xml:space="preserve"> </w:t>
      </w:r>
      <w:r>
        <w:rPr>
          <w:color w:val="111111"/>
          <w:spacing w:val="-1"/>
        </w:rPr>
        <w:t>for</w:t>
      </w:r>
      <w:r>
        <w:rPr>
          <w:color w:val="111111"/>
          <w:spacing w:val="70"/>
        </w:rPr>
        <w:t xml:space="preserve"> </w:t>
      </w:r>
      <w:r>
        <w:rPr>
          <w:color w:val="111111"/>
          <w:spacing w:val="-1"/>
        </w:rPr>
        <w:t>three- and four-year-olds.</w:t>
      </w:r>
      <w:r w:rsidR="005D33B9">
        <w:rPr>
          <w:color w:val="111111"/>
          <w:spacing w:val="-1"/>
        </w:rPr>
        <w:t xml:space="preserve"> Information abo</w:t>
      </w:r>
      <w:r w:rsidR="007007B5">
        <w:rPr>
          <w:color w:val="111111"/>
          <w:spacing w:val="-1"/>
        </w:rPr>
        <w:t>ut eligibility and eligible date</w:t>
      </w:r>
      <w:r w:rsidR="005D33B9">
        <w:rPr>
          <w:color w:val="111111"/>
          <w:spacing w:val="-1"/>
        </w:rPr>
        <w:t xml:space="preserve"> of birth ranges will be issued to providers by </w:t>
      </w:r>
      <w:r w:rsidR="003744C7">
        <w:rPr>
          <w:color w:val="111111"/>
          <w:spacing w:val="-1"/>
        </w:rPr>
        <w:t>Solihull Council</w:t>
      </w:r>
      <w:r w:rsidR="005D33B9">
        <w:rPr>
          <w:color w:val="111111"/>
          <w:spacing w:val="-1"/>
        </w:rPr>
        <w:t xml:space="preserve"> </w:t>
      </w:r>
      <w:r w:rsidR="007007B5">
        <w:rPr>
          <w:color w:val="111111"/>
          <w:spacing w:val="-1"/>
        </w:rPr>
        <w:t>each term</w:t>
      </w:r>
      <w:r w:rsidR="005D33B9">
        <w:rPr>
          <w:color w:val="111111"/>
          <w:spacing w:val="-1"/>
        </w:rPr>
        <w:t xml:space="preserve"> as part of the termly funding information pack.</w:t>
      </w:r>
    </w:p>
    <w:p w:rsidR="00FA4315" w:rsidRDefault="003744C7">
      <w:pPr>
        <w:pStyle w:val="BodyText"/>
        <w:numPr>
          <w:ilvl w:val="1"/>
          <w:numId w:val="4"/>
        </w:numPr>
        <w:tabs>
          <w:tab w:val="left" w:pos="682"/>
        </w:tabs>
        <w:spacing w:before="203" w:line="258" w:lineRule="auto"/>
        <w:ind w:left="681" w:right="565" w:hanging="567"/>
        <w:jc w:val="left"/>
      </w:pPr>
      <w:r>
        <w:rPr>
          <w:color w:val="111111"/>
          <w:spacing w:val="-1"/>
        </w:rPr>
        <w:t>Solihull Council must</w:t>
      </w:r>
      <w:r w:rsidR="00D54A88">
        <w:rPr>
          <w:color w:val="111111"/>
          <w:spacing w:val="1"/>
        </w:rPr>
        <w:t xml:space="preserve"> </w:t>
      </w:r>
      <w:r w:rsidR="00D54A88">
        <w:rPr>
          <w:color w:val="111111"/>
          <w:spacing w:val="-1"/>
        </w:rPr>
        <w:t>ensure that</w:t>
      </w:r>
      <w:r w:rsidR="00D54A88">
        <w:rPr>
          <w:color w:val="111111"/>
          <w:spacing w:val="1"/>
        </w:rPr>
        <w:t xml:space="preserve"> </w:t>
      </w:r>
      <w:r w:rsidR="00D54A88">
        <w:rPr>
          <w:color w:val="111111"/>
        </w:rPr>
        <w:t xml:space="preserve">a </w:t>
      </w:r>
      <w:r w:rsidR="00D54A88">
        <w:rPr>
          <w:color w:val="111111"/>
          <w:spacing w:val="-1"/>
        </w:rPr>
        <w:t>child has</w:t>
      </w:r>
      <w:r w:rsidR="00D54A88">
        <w:rPr>
          <w:color w:val="111111"/>
        </w:rPr>
        <w:t xml:space="preserve"> a</w:t>
      </w:r>
      <w:r w:rsidR="00D54A88">
        <w:rPr>
          <w:color w:val="111111"/>
          <w:spacing w:val="-1"/>
        </w:rPr>
        <w:t xml:space="preserve"> free entitlement</w:t>
      </w:r>
      <w:r w:rsidR="00D54A88">
        <w:rPr>
          <w:color w:val="111111"/>
        </w:rPr>
        <w:t xml:space="preserve"> </w:t>
      </w:r>
      <w:r w:rsidR="00D54A88">
        <w:rPr>
          <w:color w:val="111111"/>
          <w:spacing w:val="-1"/>
        </w:rPr>
        <w:t>place</w:t>
      </w:r>
      <w:r w:rsidR="00D54A88">
        <w:rPr>
          <w:color w:val="111111"/>
        </w:rPr>
        <w:t xml:space="preserve"> </w:t>
      </w:r>
      <w:r w:rsidR="00D54A88">
        <w:rPr>
          <w:color w:val="111111"/>
          <w:spacing w:val="-1"/>
        </w:rPr>
        <w:t>no</w:t>
      </w:r>
      <w:r w:rsidR="00D54A88">
        <w:rPr>
          <w:color w:val="111111"/>
        </w:rPr>
        <w:t xml:space="preserve"> </w:t>
      </w:r>
      <w:r w:rsidR="00D54A88">
        <w:rPr>
          <w:color w:val="111111"/>
          <w:spacing w:val="-1"/>
        </w:rPr>
        <w:t>later</w:t>
      </w:r>
      <w:r w:rsidR="00D54A88">
        <w:rPr>
          <w:color w:val="111111"/>
          <w:spacing w:val="58"/>
        </w:rPr>
        <w:t xml:space="preserve"> </w:t>
      </w:r>
      <w:r w:rsidR="00D54A88">
        <w:rPr>
          <w:color w:val="111111"/>
          <w:spacing w:val="-1"/>
        </w:rPr>
        <w:t>than the beginning</w:t>
      </w:r>
      <w:r w:rsidR="00D54A88">
        <w:rPr>
          <w:color w:val="111111"/>
        </w:rPr>
        <w:t xml:space="preserve"> </w:t>
      </w:r>
      <w:r w:rsidR="00D54A88">
        <w:rPr>
          <w:color w:val="111111"/>
          <w:spacing w:val="-1"/>
        </w:rPr>
        <w:t>of</w:t>
      </w:r>
      <w:r w:rsidR="00D54A88">
        <w:rPr>
          <w:color w:val="111111"/>
        </w:rPr>
        <w:t xml:space="preserve"> </w:t>
      </w:r>
      <w:r w:rsidR="00D54A88">
        <w:rPr>
          <w:color w:val="111111"/>
          <w:spacing w:val="-1"/>
        </w:rPr>
        <w:t>the</w:t>
      </w:r>
      <w:r w:rsidR="00D54A88">
        <w:rPr>
          <w:color w:val="111111"/>
        </w:rPr>
        <w:t xml:space="preserve"> </w:t>
      </w:r>
      <w:r w:rsidR="00D54A88">
        <w:rPr>
          <w:color w:val="111111"/>
          <w:spacing w:val="-1"/>
        </w:rPr>
        <w:t>term</w:t>
      </w:r>
      <w:r w:rsidR="00D54A88">
        <w:rPr>
          <w:color w:val="111111"/>
          <w:spacing w:val="-2"/>
        </w:rPr>
        <w:t xml:space="preserve"> </w:t>
      </w:r>
      <w:r w:rsidR="00D54A88">
        <w:rPr>
          <w:color w:val="111111"/>
          <w:spacing w:val="-1"/>
        </w:rPr>
        <w:t>following</w:t>
      </w:r>
      <w:r w:rsidR="00D54A88">
        <w:rPr>
          <w:color w:val="111111"/>
        </w:rPr>
        <w:t xml:space="preserve"> </w:t>
      </w:r>
      <w:r w:rsidR="00D54A88">
        <w:rPr>
          <w:color w:val="111111"/>
          <w:spacing w:val="-1"/>
        </w:rPr>
        <w:t>the child and</w:t>
      </w:r>
      <w:r w:rsidR="00D54A88">
        <w:rPr>
          <w:color w:val="111111"/>
        </w:rPr>
        <w:t xml:space="preserve"> </w:t>
      </w:r>
      <w:r w:rsidR="00D54A88">
        <w:rPr>
          <w:color w:val="111111"/>
          <w:spacing w:val="-1"/>
        </w:rPr>
        <w:t>the parent</w:t>
      </w:r>
      <w:r w:rsidR="00D54A88">
        <w:rPr>
          <w:color w:val="111111"/>
          <w:spacing w:val="1"/>
        </w:rPr>
        <w:t xml:space="preserve"> </w:t>
      </w:r>
      <w:r w:rsidR="00D54A88">
        <w:rPr>
          <w:color w:val="111111"/>
          <w:spacing w:val="-1"/>
        </w:rPr>
        <w:t>meeting the</w:t>
      </w:r>
      <w:r w:rsidR="00D54A88">
        <w:rPr>
          <w:color w:val="111111"/>
          <w:spacing w:val="54"/>
        </w:rPr>
        <w:t xml:space="preserve"> </w:t>
      </w:r>
      <w:r w:rsidR="00D54A88">
        <w:rPr>
          <w:color w:val="111111"/>
          <w:spacing w:val="-1"/>
        </w:rPr>
        <w:t>eligibility criteria for the free entitlements.</w:t>
      </w:r>
    </w:p>
    <w:p w:rsidR="00FA4315" w:rsidRDefault="00D54A88" w:rsidP="0067688C">
      <w:pPr>
        <w:pStyle w:val="BodyText"/>
        <w:numPr>
          <w:ilvl w:val="1"/>
          <w:numId w:val="4"/>
        </w:numPr>
        <w:tabs>
          <w:tab w:val="left" w:pos="682"/>
        </w:tabs>
        <w:spacing w:before="203" w:line="258" w:lineRule="auto"/>
        <w:ind w:left="681" w:right="565" w:hanging="567"/>
        <w:jc w:val="left"/>
        <w:rPr>
          <w:color w:val="111111"/>
          <w:spacing w:val="-1"/>
        </w:rPr>
      </w:pPr>
      <w:r w:rsidRPr="005D33B9">
        <w:rPr>
          <w:color w:val="111111"/>
          <w:spacing w:val="-1"/>
        </w:rPr>
        <w:t>Alongside the 30 hours eligibility code, which is the child’s unique 11-digit number, and original copies of docume</w:t>
      </w:r>
      <w:r w:rsidR="002F2176">
        <w:rPr>
          <w:color w:val="111111"/>
          <w:spacing w:val="-1"/>
        </w:rPr>
        <w:t>ntation (see 2.11</w:t>
      </w:r>
      <w:r w:rsidRPr="005D33B9">
        <w:rPr>
          <w:color w:val="111111"/>
          <w:spacing w:val="-1"/>
        </w:rPr>
        <w:t xml:space="preserve">), a provider must acquire written consent from, or on behalf of, the parent to be able to receive confirmation and future notifications from </w:t>
      </w:r>
      <w:r w:rsidR="003744C7">
        <w:rPr>
          <w:color w:val="111111"/>
          <w:spacing w:val="-1"/>
        </w:rPr>
        <w:t>Solihull Council</w:t>
      </w:r>
      <w:r w:rsidRPr="005D33B9">
        <w:rPr>
          <w:color w:val="111111"/>
          <w:spacing w:val="-1"/>
        </w:rPr>
        <w:t xml:space="preserve"> of the validity of the parent’s 30 hours eligibility code.</w:t>
      </w:r>
      <w:r w:rsidR="00252E0F" w:rsidRPr="005D33B9">
        <w:rPr>
          <w:color w:val="111111"/>
          <w:spacing w:val="-1"/>
        </w:rPr>
        <w:t xml:space="preserve"> The provider </w:t>
      </w:r>
      <w:r w:rsidR="005D33B9" w:rsidRPr="005D33B9">
        <w:rPr>
          <w:color w:val="111111"/>
          <w:spacing w:val="-1"/>
        </w:rPr>
        <w:t>will</w:t>
      </w:r>
      <w:r w:rsidR="00252E0F" w:rsidRPr="005D33B9">
        <w:rPr>
          <w:color w:val="111111"/>
          <w:spacing w:val="-1"/>
        </w:rPr>
        <w:t xml:space="preserve"> use the parental declaration </w:t>
      </w:r>
      <w:r w:rsidR="007007B5">
        <w:rPr>
          <w:color w:val="111111"/>
          <w:spacing w:val="-1"/>
        </w:rPr>
        <w:t xml:space="preserve">form </w:t>
      </w:r>
      <w:r w:rsidR="005D33B9" w:rsidRPr="005D33B9">
        <w:rPr>
          <w:color w:val="111111"/>
          <w:spacing w:val="-1"/>
        </w:rPr>
        <w:t>provided by the local authority</w:t>
      </w:r>
      <w:r w:rsidR="00252E0F" w:rsidRPr="005D33B9">
        <w:rPr>
          <w:color w:val="111111"/>
          <w:spacing w:val="-1"/>
        </w:rPr>
        <w:t xml:space="preserve"> </w:t>
      </w:r>
      <w:r w:rsidR="005D33B9" w:rsidRPr="005D33B9">
        <w:rPr>
          <w:color w:val="111111"/>
          <w:spacing w:val="-1"/>
        </w:rPr>
        <w:t xml:space="preserve">to gather the </w:t>
      </w:r>
      <w:r w:rsidR="00252E0F" w:rsidRPr="005D33B9">
        <w:rPr>
          <w:color w:val="111111"/>
          <w:spacing w:val="-1"/>
        </w:rPr>
        <w:t>nec</w:t>
      </w:r>
      <w:r w:rsidR="005D33B9" w:rsidRPr="005D33B9">
        <w:rPr>
          <w:color w:val="111111"/>
          <w:spacing w:val="-1"/>
        </w:rPr>
        <w:t>essary information and consent from the parents.</w:t>
      </w:r>
    </w:p>
    <w:p w:rsidR="002F2176" w:rsidRDefault="002F2176" w:rsidP="002F2176">
      <w:pPr>
        <w:pStyle w:val="BodyText"/>
        <w:tabs>
          <w:tab w:val="left" w:pos="682"/>
        </w:tabs>
        <w:spacing w:before="203" w:line="258" w:lineRule="auto"/>
        <w:ind w:left="113" w:right="565" w:firstLine="0"/>
        <w:rPr>
          <w:color w:val="111111"/>
          <w:spacing w:val="-1"/>
        </w:rPr>
      </w:pPr>
    </w:p>
    <w:p w:rsidR="002F2176" w:rsidRDefault="002F2176" w:rsidP="002F2176">
      <w:pPr>
        <w:pStyle w:val="BodyText"/>
        <w:tabs>
          <w:tab w:val="left" w:pos="682"/>
        </w:tabs>
        <w:spacing w:before="203" w:line="258" w:lineRule="auto"/>
        <w:ind w:left="113" w:right="565" w:firstLine="0"/>
        <w:rPr>
          <w:color w:val="111111"/>
          <w:spacing w:val="-1"/>
        </w:rPr>
      </w:pPr>
    </w:p>
    <w:p w:rsidR="005679FC" w:rsidRDefault="005679FC" w:rsidP="002F2176">
      <w:pPr>
        <w:pStyle w:val="BodyText"/>
        <w:tabs>
          <w:tab w:val="left" w:pos="682"/>
        </w:tabs>
        <w:spacing w:before="203" w:line="258" w:lineRule="auto"/>
        <w:ind w:left="113" w:right="565" w:firstLine="0"/>
        <w:rPr>
          <w:color w:val="111111"/>
          <w:spacing w:val="-1"/>
        </w:rPr>
      </w:pPr>
    </w:p>
    <w:p w:rsidR="002F2176" w:rsidRDefault="002F2176" w:rsidP="002F2176">
      <w:pPr>
        <w:spacing w:line="20" w:lineRule="atLeast"/>
        <w:ind w:left="107"/>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1B38F2E7" wp14:editId="72CB53BE">
                <wp:extent cx="1837690" cy="8890"/>
                <wp:effectExtent l="5080" t="1905" r="5080" b="8255"/>
                <wp:docPr id="1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5" name="Group 56"/>
                        <wpg:cNvGrpSpPr>
                          <a:grpSpLocks/>
                        </wpg:cNvGrpSpPr>
                        <wpg:grpSpPr bwMode="auto">
                          <a:xfrm>
                            <a:off x="7" y="7"/>
                            <a:ext cx="2880" cy="2"/>
                            <a:chOff x="7" y="7"/>
                            <a:chExt cx="2880" cy="2"/>
                          </a:xfrm>
                        </wpg:grpSpPr>
                        <wps:wsp>
                          <wps:cNvPr id="16" name="Freeform 57"/>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5"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">
                <v:group id="Group 56"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7"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Jf8AA&#10;AADbAAAADwAAAGRycy9kb3ducmV2LnhtbERP24rCMBB9X/Afwgi+ralCpVSjiCKKLixePmBoxjbY&#10;TEoTa/fvN8LCvs3hXGex6m0tOmq9caxgMk5AEBdOGy4V3K67zwyED8gaa8ek4Ic8rJaDjwXm2r34&#10;TN0llCKGsM9RQRVCk0vpi4os+rFriCN3d63FEGFbSt3iK4bbWk6TZCYtGo4NFTa0qah4XJ5Wwc5s&#10;t/vsdLyn5uv7ium66Y5ZqtRo2K/nIAL14V/85z7oOH8G71/iA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uJf8AAAADbAAAADwAAAAAAAAAAAAAAAACYAgAAZHJzL2Rvd25y&#10;ZXYueG1sUEsFBgAAAAAEAAQA9QAAAIUDAAAAAA==&#10;" path="m,l2880,e" filled="f" strokecolor="#111" strokeweight=".7pt">
                    <v:path arrowok="t" o:connecttype="custom" o:connectlocs="0,0;2880,0" o:connectangles="0,0"/>
                  </v:shape>
                </v:group>
                <w10:anchorlock/>
              </v:group>
            </w:pict>
          </mc:Fallback>
        </mc:AlternateContent>
      </w:r>
    </w:p>
    <w:p w:rsidR="002F2176" w:rsidRDefault="002F2176" w:rsidP="002F2176">
      <w:pPr>
        <w:ind w:left="114"/>
        <w:rPr>
          <w:rFonts w:ascii="Arial" w:eastAsia="Arial" w:hAnsi="Arial" w:cs="Arial"/>
          <w:sz w:val="20"/>
          <w:szCs w:val="20"/>
        </w:rPr>
      </w:pPr>
      <w:r>
        <w:rPr>
          <w:rFonts w:ascii="Arial"/>
          <w:color w:val="111111"/>
          <w:spacing w:val="-1"/>
          <w:position w:val="10"/>
          <w:sz w:val="13"/>
        </w:rPr>
        <w:t>1</w:t>
      </w:r>
      <w:r>
        <w:rPr>
          <w:rFonts w:ascii="Arial"/>
          <w:color w:val="111111"/>
          <w:spacing w:val="-1"/>
          <w:sz w:val="20"/>
        </w:rPr>
        <w:t>https://</w:t>
      </w:r>
      <w:hyperlink r:id="rId12">
        <w:r>
          <w:rPr>
            <w:rFonts w:ascii="Arial"/>
            <w:color w:val="111111"/>
            <w:spacing w:val="-1"/>
            <w:sz w:val="20"/>
          </w:rPr>
          <w:t>www.gov.uk/government/uploads/system/uploads/attachment_data/file/592101/Working_Together_</w:t>
        </w:r>
      </w:hyperlink>
    </w:p>
    <w:p w:rsidR="002F2176" w:rsidRDefault="002F2176" w:rsidP="002F2176">
      <w:pPr>
        <w:ind w:left="114"/>
        <w:rPr>
          <w:rFonts w:ascii="Arial" w:eastAsia="Arial" w:hAnsi="Arial" w:cs="Arial"/>
          <w:sz w:val="20"/>
          <w:szCs w:val="20"/>
        </w:rPr>
      </w:pPr>
      <w:bookmarkStart w:id="9" w:name="_bookmark10"/>
      <w:bookmarkEnd w:id="9"/>
      <w:r>
        <w:rPr>
          <w:rFonts w:ascii="Arial"/>
          <w:color w:val="111111"/>
          <w:spacing w:val="-1"/>
          <w:sz w:val="20"/>
        </w:rPr>
        <w:t>to_Safeguard_Children_20170213.pdf</w:t>
      </w:r>
    </w:p>
    <w:p w:rsidR="0067688C" w:rsidRPr="005D33B9" w:rsidRDefault="003744C7" w:rsidP="0067688C">
      <w:pPr>
        <w:pStyle w:val="BodyText"/>
        <w:numPr>
          <w:ilvl w:val="1"/>
          <w:numId w:val="4"/>
        </w:numPr>
        <w:tabs>
          <w:tab w:val="left" w:pos="682"/>
        </w:tabs>
        <w:spacing w:before="203" w:line="258" w:lineRule="auto"/>
        <w:ind w:left="681" w:right="565" w:hanging="567"/>
        <w:jc w:val="left"/>
        <w:rPr>
          <w:rFonts w:cs="Arial"/>
          <w:sz w:val="20"/>
          <w:szCs w:val="20"/>
        </w:rPr>
      </w:pPr>
      <w:r>
        <w:rPr>
          <w:color w:val="111111"/>
          <w:spacing w:val="-1"/>
        </w:rPr>
        <w:lastRenderedPageBreak/>
        <w:t>Solihull Council</w:t>
      </w:r>
      <w:r w:rsidR="0067688C" w:rsidRPr="005D33B9">
        <w:rPr>
          <w:color w:val="111111"/>
          <w:spacing w:val="-1"/>
        </w:rPr>
        <w:t xml:space="preserve"> will provide a validity checking service to providers via the provider portal. The provider portal connects directly to the DfE Eligibility Checking Service (ECS) and allows for instant code validity checks to be </w:t>
      </w:r>
      <w:r w:rsidR="007007B5">
        <w:rPr>
          <w:color w:val="111111"/>
          <w:spacing w:val="-1"/>
        </w:rPr>
        <w:t>completed</w:t>
      </w:r>
      <w:r w:rsidR="00D82E20">
        <w:rPr>
          <w:color w:val="111111"/>
          <w:spacing w:val="-1"/>
        </w:rPr>
        <w:t xml:space="preserve"> by the provider</w:t>
      </w:r>
      <w:r w:rsidR="0067688C" w:rsidRPr="005D33B9">
        <w:rPr>
          <w:color w:val="111111"/>
          <w:spacing w:val="-1"/>
        </w:rPr>
        <w:t>.</w:t>
      </w:r>
      <w:r w:rsidR="0076402A" w:rsidRPr="0076402A">
        <w:rPr>
          <w:color w:val="111111"/>
          <w:spacing w:val="-1"/>
        </w:rPr>
        <w:t xml:space="preserve"> </w:t>
      </w:r>
      <w:r w:rsidR="0076402A" w:rsidRPr="005D33B9">
        <w:rPr>
          <w:color w:val="111111"/>
          <w:spacing w:val="-1"/>
        </w:rPr>
        <w:t>Once a provider has received writ</w:t>
      </w:r>
      <w:r w:rsidR="0076402A">
        <w:rPr>
          <w:color w:val="111111"/>
          <w:spacing w:val="-1"/>
        </w:rPr>
        <w:t>ten consent from the parent the provider must</w:t>
      </w:r>
      <w:r w:rsidR="0076402A" w:rsidRPr="005D33B9">
        <w:rPr>
          <w:color w:val="111111"/>
          <w:spacing w:val="-1"/>
        </w:rPr>
        <w:t xml:space="preserve"> verify the 30 hours eligibility code</w:t>
      </w:r>
      <w:r w:rsidR="0076402A">
        <w:rPr>
          <w:color w:val="111111"/>
          <w:spacing w:val="-1"/>
        </w:rPr>
        <w:t xml:space="preserve"> on the portal</w:t>
      </w:r>
      <w:r w:rsidR="0076402A" w:rsidRPr="005D33B9">
        <w:rPr>
          <w:color w:val="111111"/>
          <w:spacing w:val="-1"/>
        </w:rPr>
        <w:t>.</w:t>
      </w:r>
    </w:p>
    <w:p w:rsidR="00FA4315" w:rsidRDefault="00D54A88" w:rsidP="002F2176">
      <w:pPr>
        <w:pStyle w:val="BodyText"/>
        <w:numPr>
          <w:ilvl w:val="1"/>
          <w:numId w:val="4"/>
        </w:numPr>
        <w:tabs>
          <w:tab w:val="left" w:pos="851"/>
        </w:tabs>
        <w:spacing w:before="202" w:line="258" w:lineRule="auto"/>
        <w:ind w:left="709" w:right="172" w:hanging="567"/>
        <w:jc w:val="left"/>
      </w:pPr>
      <w:r>
        <w:rPr>
          <w:color w:val="111111"/>
          <w:spacing w:val="-1"/>
        </w:rPr>
        <w:t>Thereafter,</w:t>
      </w:r>
      <w:r>
        <w:rPr>
          <w:color w:val="111111"/>
          <w:spacing w:val="-2"/>
        </w:rPr>
        <w:t xml:space="preserve"> </w:t>
      </w:r>
      <w:r w:rsidR="003744C7">
        <w:rPr>
          <w:color w:val="111111"/>
          <w:spacing w:val="-1"/>
        </w:rPr>
        <w:t>Solihull Council</w:t>
      </w:r>
      <w:r>
        <w:rPr>
          <w:color w:val="111111"/>
          <w:spacing w:val="-1"/>
        </w:rPr>
        <w:t xml:space="preserve"> </w:t>
      </w:r>
      <w:r w:rsidR="0067688C" w:rsidRPr="00894A13">
        <w:rPr>
          <w:color w:val="111111"/>
          <w:spacing w:val="-1"/>
        </w:rPr>
        <w:t>will</w:t>
      </w:r>
      <w:r>
        <w:rPr>
          <w:color w:val="111111"/>
        </w:rPr>
        <w:t xml:space="preserve"> </w:t>
      </w:r>
      <w:r>
        <w:rPr>
          <w:color w:val="111111"/>
          <w:spacing w:val="-1"/>
        </w:rPr>
        <w:t>complete audit</w:t>
      </w:r>
      <w:r>
        <w:rPr>
          <w:color w:val="111111"/>
        </w:rPr>
        <w:t xml:space="preserve"> </w:t>
      </w:r>
      <w:r>
        <w:rPr>
          <w:color w:val="111111"/>
          <w:spacing w:val="-1"/>
        </w:rPr>
        <w:t xml:space="preserve">checks </w:t>
      </w:r>
      <w:r>
        <w:rPr>
          <w:color w:val="111111"/>
        </w:rPr>
        <w:t xml:space="preserve">to </w:t>
      </w:r>
      <w:r>
        <w:rPr>
          <w:color w:val="111111"/>
          <w:spacing w:val="-1"/>
        </w:rPr>
        <w:t>review</w:t>
      </w:r>
      <w:r>
        <w:rPr>
          <w:color w:val="111111"/>
          <w:spacing w:val="-2"/>
        </w:rPr>
        <w:t xml:space="preserve"> </w:t>
      </w:r>
      <w:r>
        <w:rPr>
          <w:color w:val="111111"/>
          <w:spacing w:val="-1"/>
        </w:rPr>
        <w:t>the validity of</w:t>
      </w:r>
      <w:r>
        <w:rPr>
          <w:color w:val="111111"/>
          <w:spacing w:val="66"/>
          <w:w w:val="99"/>
        </w:rPr>
        <w:t xml:space="preserve"> </w:t>
      </w:r>
      <w:r>
        <w:rPr>
          <w:color w:val="111111"/>
          <w:spacing w:val="-1"/>
        </w:rPr>
        <w:t>eligibility codes for children</w:t>
      </w:r>
      <w:r>
        <w:rPr>
          <w:color w:val="111111"/>
        </w:rPr>
        <w:t xml:space="preserve"> </w:t>
      </w:r>
      <w:r>
        <w:rPr>
          <w:color w:val="111111"/>
          <w:spacing w:val="-1"/>
        </w:rPr>
        <w:t>who qualify for 30</w:t>
      </w:r>
      <w:r>
        <w:rPr>
          <w:color w:val="111111"/>
        </w:rPr>
        <w:t xml:space="preserve"> </w:t>
      </w:r>
      <w:r>
        <w:rPr>
          <w:color w:val="111111"/>
          <w:spacing w:val="-1"/>
        </w:rPr>
        <w:t>hours free childcare</w:t>
      </w:r>
      <w:r>
        <w:rPr>
          <w:color w:val="111111"/>
          <w:spacing w:val="1"/>
        </w:rPr>
        <w:t xml:space="preserve"> </w:t>
      </w:r>
      <w:r>
        <w:rPr>
          <w:color w:val="111111"/>
          <w:spacing w:val="-1"/>
        </w:rPr>
        <w:t>at</w:t>
      </w:r>
      <w:r>
        <w:rPr>
          <w:color w:val="111111"/>
        </w:rPr>
        <w:t xml:space="preserve"> 6</w:t>
      </w:r>
      <w:r>
        <w:rPr>
          <w:color w:val="111111"/>
          <w:spacing w:val="-1"/>
        </w:rPr>
        <w:t xml:space="preserve"> fixed points</w:t>
      </w:r>
      <w:r>
        <w:rPr>
          <w:color w:val="111111"/>
          <w:spacing w:val="63"/>
        </w:rPr>
        <w:t xml:space="preserve"> </w:t>
      </w:r>
      <w:r>
        <w:rPr>
          <w:color w:val="111111"/>
          <w:spacing w:val="-1"/>
        </w:rPr>
        <w:t>in the year, both at</w:t>
      </w:r>
      <w:r>
        <w:rPr>
          <w:color w:val="111111"/>
        </w:rPr>
        <w:t xml:space="preserve"> </w:t>
      </w:r>
      <w:r>
        <w:rPr>
          <w:color w:val="111111"/>
          <w:spacing w:val="-1"/>
        </w:rPr>
        <w:t>half-term</w:t>
      </w:r>
      <w:r>
        <w:rPr>
          <w:color w:val="111111"/>
        </w:rPr>
        <w:t xml:space="preserve"> </w:t>
      </w:r>
      <w:r>
        <w:rPr>
          <w:color w:val="111111"/>
          <w:spacing w:val="-1"/>
        </w:rPr>
        <w:t>and</w:t>
      </w:r>
      <w:r>
        <w:rPr>
          <w:color w:val="111111"/>
          <w:spacing w:val="-2"/>
        </w:rPr>
        <w:t xml:space="preserve"> </w:t>
      </w:r>
      <w:r>
        <w:rPr>
          <w:color w:val="111111"/>
          <w:spacing w:val="-1"/>
        </w:rPr>
        <w:t>at</w:t>
      </w:r>
      <w:r>
        <w:rPr>
          <w:color w:val="111111"/>
        </w:rPr>
        <w:t xml:space="preserve"> </w:t>
      </w:r>
      <w:r>
        <w:rPr>
          <w:color w:val="111111"/>
          <w:spacing w:val="-1"/>
        </w:rPr>
        <w:t>the</w:t>
      </w:r>
      <w:r>
        <w:rPr>
          <w:color w:val="111111"/>
        </w:rPr>
        <w:t xml:space="preserve"> </w:t>
      </w:r>
      <w:r>
        <w:rPr>
          <w:color w:val="111111"/>
          <w:spacing w:val="-1"/>
        </w:rPr>
        <w:t>end</w:t>
      </w:r>
      <w:r>
        <w:rPr>
          <w:color w:val="111111"/>
          <w:spacing w:val="-2"/>
        </w:rPr>
        <w:t xml:space="preserve"> </w:t>
      </w:r>
      <w:r>
        <w:rPr>
          <w:color w:val="111111"/>
          <w:spacing w:val="-1"/>
        </w:rPr>
        <w:t>of</w:t>
      </w:r>
      <w:r>
        <w:rPr>
          <w:color w:val="111111"/>
        </w:rPr>
        <w:t xml:space="preserve"> </w:t>
      </w:r>
      <w:r>
        <w:rPr>
          <w:color w:val="111111"/>
          <w:spacing w:val="-1"/>
        </w:rPr>
        <w:t>term</w:t>
      </w:r>
      <w:r>
        <w:rPr>
          <w:color w:val="111111"/>
        </w:rPr>
        <w:t xml:space="preserve"> </w:t>
      </w:r>
      <w:r>
        <w:rPr>
          <w:color w:val="111111"/>
          <w:spacing w:val="-1"/>
        </w:rPr>
        <w:t>across the year</w:t>
      </w:r>
      <w:r>
        <w:rPr>
          <w:color w:val="111111"/>
        </w:rPr>
        <w:t xml:space="preserve"> </w:t>
      </w:r>
      <w:r>
        <w:rPr>
          <w:color w:val="111111"/>
          <w:spacing w:val="-1"/>
        </w:rPr>
        <w:t>(in line with</w:t>
      </w:r>
      <w:r>
        <w:rPr>
          <w:color w:val="111111"/>
        </w:rPr>
        <w:t xml:space="preserve"> </w:t>
      </w:r>
      <w:r>
        <w:rPr>
          <w:color w:val="111111"/>
          <w:spacing w:val="-1"/>
        </w:rPr>
        <w:t>the</w:t>
      </w:r>
      <w:r>
        <w:rPr>
          <w:color w:val="111111"/>
          <w:spacing w:val="68"/>
        </w:rPr>
        <w:t xml:space="preserve"> </w:t>
      </w:r>
      <w:r>
        <w:rPr>
          <w:color w:val="111111"/>
          <w:spacing w:val="-1"/>
        </w:rPr>
        <w:t>dates as listed at table</w:t>
      </w:r>
      <w:r>
        <w:rPr>
          <w:color w:val="111111"/>
        </w:rPr>
        <w:t xml:space="preserve"> A</w:t>
      </w:r>
      <w:r>
        <w:rPr>
          <w:color w:val="111111"/>
          <w:spacing w:val="-1"/>
        </w:rPr>
        <w:t xml:space="preserve"> below).</w:t>
      </w:r>
      <w:r>
        <w:rPr>
          <w:color w:val="111111"/>
          <w:spacing w:val="1"/>
        </w:rPr>
        <w:t xml:space="preserve"> </w:t>
      </w:r>
      <w:r w:rsidRPr="00894A13">
        <w:rPr>
          <w:color w:val="111111"/>
          <w:spacing w:val="-1"/>
        </w:rPr>
        <w:t>It</w:t>
      </w:r>
      <w:r w:rsidRPr="00894A13">
        <w:rPr>
          <w:color w:val="111111"/>
        </w:rPr>
        <w:t xml:space="preserve"> </w:t>
      </w:r>
      <w:r w:rsidRPr="00894A13">
        <w:rPr>
          <w:color w:val="111111"/>
          <w:spacing w:val="-1"/>
        </w:rPr>
        <w:t xml:space="preserve">is </w:t>
      </w:r>
      <w:r w:rsidR="003744C7">
        <w:rPr>
          <w:color w:val="111111"/>
          <w:spacing w:val="-1"/>
        </w:rPr>
        <w:t>Solihull Council’s</w:t>
      </w:r>
      <w:r w:rsidRPr="00894A13">
        <w:rPr>
          <w:color w:val="111111"/>
          <w:spacing w:val="-1"/>
        </w:rPr>
        <w:t xml:space="preserve"> responsibility</w:t>
      </w:r>
      <w:r w:rsidRPr="00894A13">
        <w:rPr>
          <w:color w:val="111111"/>
        </w:rPr>
        <w:t xml:space="preserve"> to</w:t>
      </w:r>
      <w:r w:rsidRPr="00894A13">
        <w:rPr>
          <w:color w:val="111111"/>
          <w:spacing w:val="-1"/>
        </w:rPr>
        <w:t xml:space="preserve"> notify</w:t>
      </w:r>
      <w:r w:rsidRPr="00894A13">
        <w:rPr>
          <w:color w:val="111111"/>
          <w:spacing w:val="-3"/>
        </w:rPr>
        <w:t xml:space="preserve"> </w:t>
      </w:r>
      <w:r w:rsidRPr="00894A13">
        <w:rPr>
          <w:color w:val="111111"/>
        </w:rPr>
        <w:t>a</w:t>
      </w:r>
      <w:r w:rsidRPr="00894A13">
        <w:rPr>
          <w:color w:val="111111"/>
          <w:spacing w:val="65"/>
        </w:rPr>
        <w:t xml:space="preserve"> </w:t>
      </w:r>
      <w:r w:rsidRPr="00894A13">
        <w:rPr>
          <w:color w:val="111111"/>
          <w:spacing w:val="-1"/>
        </w:rPr>
        <w:t xml:space="preserve">provider where </w:t>
      </w:r>
      <w:r w:rsidRPr="00894A13">
        <w:rPr>
          <w:color w:val="111111"/>
        </w:rPr>
        <w:t xml:space="preserve">a </w:t>
      </w:r>
      <w:r w:rsidRPr="00894A13">
        <w:rPr>
          <w:color w:val="111111"/>
          <w:spacing w:val="-1"/>
        </w:rPr>
        <w:t>parent</w:t>
      </w:r>
      <w:r w:rsidRPr="00894A13">
        <w:rPr>
          <w:color w:val="111111"/>
        </w:rPr>
        <w:t xml:space="preserve"> </w:t>
      </w:r>
      <w:r w:rsidRPr="00894A13">
        <w:rPr>
          <w:color w:val="111111"/>
          <w:spacing w:val="-1"/>
        </w:rPr>
        <w:t>has fallen</w:t>
      </w:r>
      <w:r w:rsidRPr="00894A13">
        <w:rPr>
          <w:color w:val="111111"/>
        </w:rPr>
        <w:t xml:space="preserve"> </w:t>
      </w:r>
      <w:r w:rsidRPr="00894A13">
        <w:rPr>
          <w:color w:val="111111"/>
          <w:spacing w:val="-1"/>
        </w:rPr>
        <w:t>out</w:t>
      </w:r>
      <w:r w:rsidRPr="00894A13">
        <w:rPr>
          <w:color w:val="111111"/>
        </w:rPr>
        <w:t xml:space="preserve"> </w:t>
      </w:r>
      <w:r w:rsidRPr="00894A13">
        <w:rPr>
          <w:color w:val="111111"/>
          <w:spacing w:val="-1"/>
        </w:rPr>
        <w:t>of</w:t>
      </w:r>
      <w:r w:rsidRPr="00894A13">
        <w:rPr>
          <w:color w:val="111111"/>
          <w:spacing w:val="1"/>
        </w:rPr>
        <w:t xml:space="preserve"> </w:t>
      </w:r>
      <w:r w:rsidRPr="00894A13">
        <w:rPr>
          <w:color w:val="111111"/>
          <w:spacing w:val="-1"/>
        </w:rPr>
        <w:t>eligibility and</w:t>
      </w:r>
      <w:r w:rsidRPr="00894A13">
        <w:rPr>
          <w:color w:val="111111"/>
        </w:rPr>
        <w:t xml:space="preserve"> </w:t>
      </w:r>
      <w:r w:rsidRPr="00894A13">
        <w:rPr>
          <w:color w:val="111111"/>
          <w:spacing w:val="-1"/>
        </w:rPr>
        <w:t>inform</w:t>
      </w:r>
      <w:r w:rsidRPr="00894A13">
        <w:rPr>
          <w:color w:val="111111"/>
        </w:rPr>
        <w:t xml:space="preserve"> </w:t>
      </w:r>
      <w:r w:rsidRPr="00894A13">
        <w:rPr>
          <w:color w:val="111111"/>
          <w:spacing w:val="-1"/>
        </w:rPr>
        <w:t>them of</w:t>
      </w:r>
      <w:r w:rsidRPr="00894A13">
        <w:rPr>
          <w:color w:val="111111"/>
          <w:spacing w:val="-2"/>
        </w:rPr>
        <w:t xml:space="preserve"> </w:t>
      </w:r>
      <w:r w:rsidRPr="00894A13">
        <w:rPr>
          <w:color w:val="111111"/>
          <w:spacing w:val="-1"/>
        </w:rPr>
        <w:t>the</w:t>
      </w:r>
      <w:r w:rsidRPr="00894A13">
        <w:rPr>
          <w:color w:val="111111"/>
        </w:rPr>
        <w:t xml:space="preserve"> </w:t>
      </w:r>
      <w:r w:rsidRPr="00894A13">
        <w:rPr>
          <w:color w:val="111111"/>
          <w:spacing w:val="-1"/>
        </w:rPr>
        <w:t>grace</w:t>
      </w:r>
      <w:r w:rsidRPr="00894A13">
        <w:rPr>
          <w:color w:val="111111"/>
          <w:spacing w:val="53"/>
        </w:rPr>
        <w:t xml:space="preserve"> </w:t>
      </w:r>
      <w:r w:rsidRPr="00894A13">
        <w:rPr>
          <w:color w:val="111111"/>
          <w:spacing w:val="-1"/>
        </w:rPr>
        <w:t>period end</w:t>
      </w:r>
      <w:r w:rsidRPr="00894A13">
        <w:rPr>
          <w:color w:val="111111"/>
          <w:spacing w:val="1"/>
        </w:rPr>
        <w:t xml:space="preserve"> </w:t>
      </w:r>
      <w:r w:rsidRPr="00894A13">
        <w:rPr>
          <w:color w:val="111111"/>
          <w:spacing w:val="-1"/>
        </w:rPr>
        <w:t>date.</w:t>
      </w:r>
    </w:p>
    <w:p w:rsidR="00FA4315" w:rsidRDefault="00FA4315">
      <w:pPr>
        <w:rPr>
          <w:rFonts w:ascii="Arial" w:eastAsia="Arial" w:hAnsi="Arial" w:cs="Arial"/>
          <w:sz w:val="21"/>
          <w:szCs w:val="21"/>
        </w:rPr>
      </w:pPr>
    </w:p>
    <w:p w:rsidR="00FA4315" w:rsidRDefault="00D54A88">
      <w:pPr>
        <w:pStyle w:val="Heading4"/>
        <w:ind w:left="214"/>
        <w:rPr>
          <w:b w:val="0"/>
          <w:bCs w:val="0"/>
        </w:rPr>
      </w:pPr>
      <w:r>
        <w:rPr>
          <w:color w:val="104F75"/>
          <w:spacing w:val="-1"/>
        </w:rPr>
        <w:t>Table</w:t>
      </w:r>
      <w:r>
        <w:rPr>
          <w:color w:val="104F75"/>
          <w:spacing w:val="-5"/>
        </w:rPr>
        <w:t xml:space="preserve"> </w:t>
      </w:r>
      <w:r>
        <w:rPr>
          <w:color w:val="104F75"/>
          <w:spacing w:val="-1"/>
        </w:rPr>
        <w:t>A:</w:t>
      </w:r>
    </w:p>
    <w:p w:rsidR="00FA4315" w:rsidRDefault="00FA4315">
      <w:pPr>
        <w:spacing w:before="5"/>
        <w:rPr>
          <w:rFonts w:ascii="Arial" w:eastAsia="Arial" w:hAnsi="Arial" w:cs="Arial"/>
          <w:b/>
          <w:bCs/>
          <w:sz w:val="21"/>
          <w:szCs w:val="21"/>
        </w:rPr>
      </w:pPr>
    </w:p>
    <w:tbl>
      <w:tblPr>
        <w:tblW w:w="0" w:type="auto"/>
        <w:tblInd w:w="100" w:type="dxa"/>
        <w:tblLayout w:type="fixed"/>
        <w:tblCellMar>
          <w:left w:w="0" w:type="dxa"/>
          <w:right w:w="0" w:type="dxa"/>
        </w:tblCellMar>
        <w:tblLook w:val="01E0" w:firstRow="1" w:lastRow="1" w:firstColumn="1" w:lastColumn="1" w:noHBand="0" w:noVBand="0"/>
      </w:tblPr>
      <w:tblGrid>
        <w:gridCol w:w="3166"/>
        <w:gridCol w:w="3167"/>
        <w:gridCol w:w="3166"/>
      </w:tblGrid>
      <w:tr w:rsidR="00FA4315">
        <w:trPr>
          <w:trHeight w:hRule="exact" w:val="1098"/>
        </w:trPr>
        <w:tc>
          <w:tcPr>
            <w:tcW w:w="3166" w:type="dxa"/>
            <w:tcBorders>
              <w:top w:val="single" w:sz="5" w:space="0" w:color="ACACAC"/>
              <w:left w:val="single" w:sz="5" w:space="0" w:color="ACACAC"/>
              <w:bottom w:val="single" w:sz="13" w:space="0" w:color="7D7D7D"/>
              <w:right w:val="single" w:sz="5" w:space="0" w:color="ACACAC"/>
            </w:tcBorders>
          </w:tcPr>
          <w:p w:rsidR="00FA4315" w:rsidRDefault="00D54A88">
            <w:pPr>
              <w:pStyle w:val="TableParagraph"/>
              <w:ind w:left="102" w:right="610"/>
              <w:rPr>
                <w:rFonts w:ascii="Arial" w:eastAsia="Arial" w:hAnsi="Arial" w:cs="Arial"/>
                <w:sz w:val="24"/>
                <w:szCs w:val="24"/>
              </w:rPr>
            </w:pPr>
            <w:r>
              <w:rPr>
                <w:rFonts w:ascii="Arial"/>
                <w:b/>
                <w:spacing w:val="-1"/>
                <w:sz w:val="24"/>
              </w:rPr>
              <w:t>Date</w:t>
            </w:r>
            <w:r>
              <w:rPr>
                <w:rFonts w:ascii="Arial"/>
                <w:b/>
                <w:spacing w:val="-2"/>
                <w:sz w:val="24"/>
              </w:rPr>
              <w:t xml:space="preserve"> </w:t>
            </w:r>
            <w:r>
              <w:rPr>
                <w:rFonts w:ascii="Arial"/>
                <w:b/>
                <w:spacing w:val="-1"/>
                <w:sz w:val="24"/>
              </w:rPr>
              <w:t>Parent</w:t>
            </w:r>
            <w:r>
              <w:rPr>
                <w:rFonts w:ascii="Arial"/>
                <w:b/>
                <w:spacing w:val="-2"/>
                <w:sz w:val="24"/>
              </w:rPr>
              <w:t xml:space="preserve"> </w:t>
            </w:r>
            <w:r>
              <w:rPr>
                <w:rFonts w:ascii="Arial"/>
                <w:b/>
                <w:spacing w:val="-1"/>
                <w:sz w:val="24"/>
              </w:rPr>
              <w:t>receives</w:t>
            </w:r>
            <w:r>
              <w:rPr>
                <w:rFonts w:ascii="Arial"/>
                <w:b/>
                <w:spacing w:val="27"/>
                <w:sz w:val="24"/>
              </w:rPr>
              <w:t xml:space="preserve"> </w:t>
            </w:r>
            <w:r>
              <w:rPr>
                <w:rFonts w:ascii="Arial"/>
                <w:b/>
                <w:spacing w:val="-1"/>
                <w:sz w:val="24"/>
              </w:rPr>
              <w:t>ineligible</w:t>
            </w:r>
            <w:r>
              <w:rPr>
                <w:rFonts w:ascii="Arial"/>
                <w:b/>
                <w:spacing w:val="-14"/>
                <w:sz w:val="24"/>
              </w:rPr>
              <w:t xml:space="preserve"> </w:t>
            </w:r>
            <w:r>
              <w:rPr>
                <w:rFonts w:ascii="Arial"/>
                <w:b/>
                <w:spacing w:val="-1"/>
                <w:sz w:val="24"/>
              </w:rPr>
              <w:t>decision</w:t>
            </w:r>
            <w:r>
              <w:rPr>
                <w:rFonts w:ascii="Arial"/>
                <w:b/>
                <w:spacing w:val="-11"/>
                <w:sz w:val="24"/>
              </w:rPr>
              <w:t xml:space="preserve"> </w:t>
            </w:r>
            <w:r>
              <w:rPr>
                <w:rFonts w:ascii="Arial"/>
                <w:b/>
                <w:spacing w:val="-1"/>
                <w:sz w:val="24"/>
              </w:rPr>
              <w:t>on</w:t>
            </w:r>
            <w:r>
              <w:rPr>
                <w:rFonts w:ascii="Arial"/>
                <w:b/>
                <w:spacing w:val="29"/>
                <w:w w:val="99"/>
                <w:sz w:val="24"/>
              </w:rPr>
              <w:t xml:space="preserve"> </w:t>
            </w:r>
            <w:r>
              <w:rPr>
                <w:rFonts w:ascii="Arial"/>
                <w:b/>
                <w:spacing w:val="-1"/>
                <w:sz w:val="24"/>
              </w:rPr>
              <w:t>reconfirmation:</w:t>
            </w:r>
          </w:p>
        </w:tc>
        <w:tc>
          <w:tcPr>
            <w:tcW w:w="3167" w:type="dxa"/>
            <w:tcBorders>
              <w:top w:val="single" w:sz="5" w:space="0" w:color="ACACAC"/>
              <w:left w:val="single" w:sz="5" w:space="0" w:color="ACACAC"/>
              <w:bottom w:val="single" w:sz="13" w:space="0" w:color="7D7D7D"/>
              <w:right w:val="single" w:sz="5" w:space="0" w:color="ACACAC"/>
            </w:tcBorders>
          </w:tcPr>
          <w:p w:rsidR="00FA4315" w:rsidRDefault="00D54A88">
            <w:pPr>
              <w:pStyle w:val="TableParagraph"/>
              <w:spacing w:line="273" w:lineRule="exact"/>
              <w:ind w:left="102"/>
              <w:rPr>
                <w:rFonts w:ascii="Arial" w:eastAsia="Arial" w:hAnsi="Arial" w:cs="Arial"/>
                <w:sz w:val="24"/>
                <w:szCs w:val="24"/>
              </w:rPr>
            </w:pPr>
            <w:r>
              <w:rPr>
                <w:rFonts w:ascii="Arial"/>
                <w:b/>
                <w:spacing w:val="-1"/>
                <w:sz w:val="24"/>
              </w:rPr>
              <w:t>LA</w:t>
            </w:r>
            <w:r>
              <w:rPr>
                <w:rFonts w:ascii="Arial"/>
                <w:b/>
                <w:spacing w:val="-4"/>
                <w:sz w:val="24"/>
              </w:rPr>
              <w:t xml:space="preserve"> </w:t>
            </w:r>
            <w:r>
              <w:rPr>
                <w:rFonts w:ascii="Arial"/>
                <w:b/>
                <w:spacing w:val="-1"/>
                <w:sz w:val="24"/>
              </w:rPr>
              <w:t>audit</w:t>
            </w:r>
            <w:r>
              <w:rPr>
                <w:rFonts w:ascii="Arial"/>
                <w:b/>
                <w:spacing w:val="-2"/>
                <w:sz w:val="24"/>
              </w:rPr>
              <w:t xml:space="preserve"> </w:t>
            </w:r>
            <w:r>
              <w:rPr>
                <w:rFonts w:ascii="Arial"/>
                <w:b/>
                <w:spacing w:val="-1"/>
                <w:sz w:val="24"/>
              </w:rPr>
              <w:t>date:</w:t>
            </w:r>
          </w:p>
        </w:tc>
        <w:tc>
          <w:tcPr>
            <w:tcW w:w="3166" w:type="dxa"/>
            <w:tcBorders>
              <w:top w:val="single" w:sz="5" w:space="0" w:color="ACACAC"/>
              <w:left w:val="single" w:sz="5" w:space="0" w:color="ACACAC"/>
              <w:bottom w:val="single" w:sz="13" w:space="0" w:color="7D7D7D"/>
              <w:right w:val="single" w:sz="5" w:space="0" w:color="ACACAC"/>
            </w:tcBorders>
          </w:tcPr>
          <w:p w:rsidR="00FA4315" w:rsidRDefault="00D54A88">
            <w:pPr>
              <w:pStyle w:val="TableParagraph"/>
              <w:spacing w:line="273" w:lineRule="exact"/>
              <w:ind w:left="102"/>
              <w:rPr>
                <w:rFonts w:ascii="Arial" w:eastAsia="Arial" w:hAnsi="Arial" w:cs="Arial"/>
                <w:sz w:val="24"/>
                <w:szCs w:val="24"/>
              </w:rPr>
            </w:pPr>
            <w:r>
              <w:rPr>
                <w:rFonts w:ascii="Arial"/>
                <w:b/>
                <w:spacing w:val="-1"/>
                <w:sz w:val="24"/>
              </w:rPr>
              <w:t>Grace</w:t>
            </w:r>
            <w:r>
              <w:rPr>
                <w:rFonts w:ascii="Arial"/>
                <w:b/>
                <w:spacing w:val="-5"/>
                <w:sz w:val="24"/>
              </w:rPr>
              <w:t xml:space="preserve"> </w:t>
            </w:r>
            <w:r>
              <w:rPr>
                <w:rFonts w:ascii="Arial"/>
                <w:b/>
                <w:spacing w:val="-1"/>
                <w:sz w:val="24"/>
              </w:rPr>
              <w:t>Period</w:t>
            </w:r>
            <w:r>
              <w:rPr>
                <w:rFonts w:ascii="Arial"/>
                <w:b/>
                <w:spacing w:val="-5"/>
                <w:sz w:val="24"/>
              </w:rPr>
              <w:t xml:space="preserve"> </w:t>
            </w:r>
            <w:r>
              <w:rPr>
                <w:rFonts w:ascii="Arial"/>
                <w:b/>
                <w:spacing w:val="-1"/>
                <w:sz w:val="24"/>
              </w:rPr>
              <w:t>End</w:t>
            </w:r>
            <w:r>
              <w:rPr>
                <w:rFonts w:ascii="Arial"/>
                <w:b/>
                <w:spacing w:val="-5"/>
                <w:sz w:val="24"/>
              </w:rPr>
              <w:t xml:space="preserve"> </w:t>
            </w:r>
            <w:r>
              <w:rPr>
                <w:rFonts w:ascii="Arial"/>
                <w:b/>
                <w:spacing w:val="-1"/>
                <w:sz w:val="24"/>
              </w:rPr>
              <w:t>date:</w:t>
            </w:r>
          </w:p>
        </w:tc>
      </w:tr>
      <w:tr w:rsidR="00FA4315">
        <w:trPr>
          <w:trHeight w:hRule="exact" w:val="526"/>
        </w:trPr>
        <w:tc>
          <w:tcPr>
            <w:tcW w:w="3166" w:type="dxa"/>
            <w:tcBorders>
              <w:top w:val="single" w:sz="13" w:space="0" w:color="7D7D7D"/>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pacing w:val="-1"/>
                <w:sz w:val="24"/>
                <w:szCs w:val="24"/>
              </w:rPr>
              <w:t>Jan</w:t>
            </w:r>
            <w:r>
              <w:rPr>
                <w:rFonts w:ascii="Arial" w:eastAsia="Arial" w:hAnsi="Arial" w:cs="Arial"/>
                <w:sz w:val="24"/>
                <w:szCs w:val="24"/>
              </w:rPr>
              <w:t xml:space="preserve"> – </w:t>
            </w:r>
            <w:r>
              <w:rPr>
                <w:rFonts w:ascii="Arial" w:eastAsia="Arial" w:hAnsi="Arial" w:cs="Arial"/>
                <w:spacing w:val="-1"/>
                <w:sz w:val="24"/>
                <w:szCs w:val="24"/>
              </w:rPr>
              <w:t>10</w:t>
            </w:r>
            <w:r>
              <w:rPr>
                <w:rFonts w:ascii="Arial" w:eastAsia="Arial" w:hAnsi="Arial" w:cs="Arial"/>
                <w:sz w:val="24"/>
                <w:szCs w:val="24"/>
              </w:rPr>
              <w:t xml:space="preserve"> </w:t>
            </w:r>
            <w:r>
              <w:rPr>
                <w:rFonts w:ascii="Arial" w:eastAsia="Arial" w:hAnsi="Arial" w:cs="Arial"/>
                <w:spacing w:val="-1"/>
                <w:sz w:val="24"/>
                <w:szCs w:val="24"/>
              </w:rPr>
              <w:t>Feb</w:t>
            </w:r>
          </w:p>
        </w:tc>
        <w:tc>
          <w:tcPr>
            <w:tcW w:w="3167" w:type="dxa"/>
            <w:tcBorders>
              <w:top w:val="single" w:sz="13" w:space="0" w:color="7D7D7D"/>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spacing w:val="-1"/>
                <w:sz w:val="24"/>
              </w:rPr>
              <w:t>11</w:t>
            </w:r>
            <w:r>
              <w:rPr>
                <w:rFonts w:ascii="Arial"/>
                <w:sz w:val="24"/>
              </w:rPr>
              <w:t xml:space="preserve"> </w:t>
            </w:r>
            <w:r>
              <w:rPr>
                <w:rFonts w:ascii="Arial"/>
                <w:spacing w:val="-1"/>
                <w:sz w:val="24"/>
              </w:rPr>
              <w:t>February</w:t>
            </w:r>
          </w:p>
        </w:tc>
        <w:tc>
          <w:tcPr>
            <w:tcW w:w="3166" w:type="dxa"/>
            <w:tcBorders>
              <w:top w:val="single" w:sz="13" w:space="0" w:color="7D7D7D"/>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spacing w:val="-1"/>
                <w:sz w:val="24"/>
              </w:rPr>
              <w:t>31</w:t>
            </w:r>
            <w:r>
              <w:rPr>
                <w:rFonts w:ascii="Arial"/>
                <w:sz w:val="24"/>
              </w:rPr>
              <w:t xml:space="preserve"> </w:t>
            </w:r>
            <w:r>
              <w:rPr>
                <w:rFonts w:ascii="Arial"/>
                <w:spacing w:val="-1"/>
                <w:sz w:val="24"/>
              </w:rPr>
              <w:t>March</w:t>
            </w:r>
          </w:p>
        </w:tc>
      </w:tr>
      <w:tr w:rsidR="00FA4315">
        <w:trPr>
          <w:trHeight w:hRule="exact" w:val="526"/>
        </w:trPr>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eastAsia="Arial" w:hAnsi="Arial" w:cs="Arial"/>
                <w:spacing w:val="-1"/>
                <w:sz w:val="24"/>
                <w:szCs w:val="24"/>
              </w:rPr>
              <w:t>11</w:t>
            </w:r>
            <w:r>
              <w:rPr>
                <w:rFonts w:ascii="Arial" w:eastAsia="Arial" w:hAnsi="Arial" w:cs="Arial"/>
                <w:sz w:val="24"/>
                <w:szCs w:val="24"/>
              </w:rPr>
              <w:t xml:space="preserve"> </w:t>
            </w:r>
            <w:r>
              <w:rPr>
                <w:rFonts w:ascii="Arial" w:eastAsia="Arial" w:hAnsi="Arial" w:cs="Arial"/>
                <w:spacing w:val="-1"/>
                <w:sz w:val="24"/>
                <w:szCs w:val="24"/>
              </w:rPr>
              <w:t>Feb</w:t>
            </w:r>
            <w:r>
              <w:rPr>
                <w:rFonts w:ascii="Arial" w:eastAsia="Arial" w:hAnsi="Arial" w:cs="Arial"/>
                <w:sz w:val="24"/>
                <w:szCs w:val="24"/>
              </w:rPr>
              <w:t xml:space="preserve"> – </w:t>
            </w:r>
            <w:r>
              <w:rPr>
                <w:rFonts w:ascii="Arial" w:eastAsia="Arial" w:hAnsi="Arial" w:cs="Arial"/>
                <w:spacing w:val="-1"/>
                <w:sz w:val="24"/>
                <w:szCs w:val="24"/>
              </w:rPr>
              <w:t>31</w:t>
            </w:r>
            <w:r>
              <w:rPr>
                <w:rFonts w:ascii="Arial" w:eastAsia="Arial" w:hAnsi="Arial" w:cs="Arial"/>
                <w:sz w:val="24"/>
                <w:szCs w:val="24"/>
              </w:rPr>
              <w:t xml:space="preserve"> </w:t>
            </w:r>
            <w:r>
              <w:rPr>
                <w:rFonts w:ascii="Arial" w:eastAsia="Arial" w:hAnsi="Arial" w:cs="Arial"/>
                <w:spacing w:val="-1"/>
                <w:sz w:val="24"/>
                <w:szCs w:val="24"/>
              </w:rPr>
              <w:t>March</w:t>
            </w:r>
          </w:p>
        </w:tc>
        <w:tc>
          <w:tcPr>
            <w:tcW w:w="3167"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sz w:val="24"/>
              </w:rPr>
              <w:t xml:space="preserve">1 </w:t>
            </w:r>
            <w:r>
              <w:rPr>
                <w:rFonts w:ascii="Arial"/>
                <w:spacing w:val="-1"/>
                <w:sz w:val="24"/>
              </w:rPr>
              <w:t>April</w:t>
            </w:r>
          </w:p>
        </w:tc>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spacing w:val="-1"/>
                <w:sz w:val="24"/>
              </w:rPr>
              <w:t>31</w:t>
            </w:r>
            <w:r>
              <w:rPr>
                <w:rFonts w:ascii="Arial"/>
                <w:spacing w:val="-3"/>
                <w:sz w:val="24"/>
              </w:rPr>
              <w:t xml:space="preserve"> </w:t>
            </w:r>
            <w:r>
              <w:rPr>
                <w:rFonts w:ascii="Arial"/>
                <w:spacing w:val="-1"/>
                <w:sz w:val="24"/>
              </w:rPr>
              <w:t>August</w:t>
            </w:r>
          </w:p>
        </w:tc>
      </w:tr>
      <w:tr w:rsidR="00FA4315">
        <w:trPr>
          <w:trHeight w:hRule="exact" w:val="527"/>
        </w:trPr>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3" w:lineRule="exact"/>
              <w:ind w:left="102"/>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pacing w:val="-1"/>
                <w:sz w:val="24"/>
                <w:szCs w:val="24"/>
              </w:rPr>
              <w:t>April</w:t>
            </w:r>
            <w:r>
              <w:rPr>
                <w:rFonts w:ascii="Arial" w:eastAsia="Arial" w:hAnsi="Arial" w:cs="Arial"/>
                <w:sz w:val="24"/>
                <w:szCs w:val="24"/>
              </w:rPr>
              <w:t xml:space="preserve"> – </w:t>
            </w:r>
            <w:r>
              <w:rPr>
                <w:rFonts w:ascii="Arial" w:eastAsia="Arial" w:hAnsi="Arial" w:cs="Arial"/>
                <w:spacing w:val="-1"/>
                <w:sz w:val="24"/>
                <w:szCs w:val="24"/>
              </w:rPr>
              <w:t>26</w:t>
            </w:r>
            <w:r>
              <w:rPr>
                <w:rFonts w:ascii="Arial" w:eastAsia="Arial" w:hAnsi="Arial" w:cs="Arial"/>
                <w:spacing w:val="1"/>
                <w:sz w:val="24"/>
                <w:szCs w:val="24"/>
              </w:rPr>
              <w:t xml:space="preserve"> </w:t>
            </w:r>
            <w:r>
              <w:rPr>
                <w:rFonts w:ascii="Arial" w:eastAsia="Arial" w:hAnsi="Arial" w:cs="Arial"/>
                <w:spacing w:val="-1"/>
                <w:sz w:val="24"/>
                <w:szCs w:val="24"/>
              </w:rPr>
              <w:t>May</w:t>
            </w:r>
          </w:p>
        </w:tc>
        <w:tc>
          <w:tcPr>
            <w:tcW w:w="3167"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3" w:lineRule="exact"/>
              <w:ind w:left="102"/>
              <w:rPr>
                <w:rFonts w:ascii="Arial" w:eastAsia="Arial" w:hAnsi="Arial" w:cs="Arial"/>
                <w:sz w:val="24"/>
                <w:szCs w:val="24"/>
              </w:rPr>
            </w:pPr>
            <w:r>
              <w:rPr>
                <w:rFonts w:ascii="Arial"/>
                <w:spacing w:val="-1"/>
                <w:sz w:val="24"/>
              </w:rPr>
              <w:t>27</w:t>
            </w:r>
            <w:r>
              <w:rPr>
                <w:rFonts w:ascii="Arial"/>
                <w:sz w:val="24"/>
              </w:rPr>
              <w:t xml:space="preserve"> </w:t>
            </w:r>
            <w:r>
              <w:rPr>
                <w:rFonts w:ascii="Arial"/>
                <w:spacing w:val="-1"/>
                <w:sz w:val="24"/>
              </w:rPr>
              <w:t>May</w:t>
            </w:r>
          </w:p>
        </w:tc>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3" w:lineRule="exact"/>
              <w:ind w:left="102"/>
              <w:rPr>
                <w:rFonts w:ascii="Arial" w:eastAsia="Arial" w:hAnsi="Arial" w:cs="Arial"/>
                <w:sz w:val="24"/>
                <w:szCs w:val="24"/>
              </w:rPr>
            </w:pPr>
            <w:r>
              <w:rPr>
                <w:rFonts w:ascii="Arial"/>
                <w:spacing w:val="-1"/>
                <w:sz w:val="24"/>
              </w:rPr>
              <w:t>31</w:t>
            </w:r>
            <w:r>
              <w:rPr>
                <w:rFonts w:ascii="Arial"/>
                <w:spacing w:val="-3"/>
                <w:sz w:val="24"/>
              </w:rPr>
              <w:t xml:space="preserve"> </w:t>
            </w:r>
            <w:r>
              <w:rPr>
                <w:rFonts w:ascii="Arial"/>
                <w:spacing w:val="-1"/>
                <w:sz w:val="24"/>
              </w:rPr>
              <w:t>August</w:t>
            </w:r>
          </w:p>
        </w:tc>
      </w:tr>
      <w:tr w:rsidR="00FA4315">
        <w:trPr>
          <w:trHeight w:hRule="exact" w:val="526"/>
        </w:trPr>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eastAsia="Arial" w:hAnsi="Arial" w:cs="Arial"/>
                <w:spacing w:val="-1"/>
                <w:sz w:val="24"/>
                <w:szCs w:val="24"/>
              </w:rPr>
              <w:t xml:space="preserve">27 May </w:t>
            </w:r>
            <w:r>
              <w:rPr>
                <w:rFonts w:ascii="Arial" w:eastAsia="Arial" w:hAnsi="Arial" w:cs="Arial"/>
                <w:sz w:val="24"/>
                <w:szCs w:val="24"/>
              </w:rPr>
              <w:t xml:space="preserve">– </w:t>
            </w:r>
            <w:r>
              <w:rPr>
                <w:rFonts w:ascii="Arial" w:eastAsia="Arial" w:hAnsi="Arial" w:cs="Arial"/>
                <w:color w:val="111111"/>
                <w:spacing w:val="-1"/>
                <w:sz w:val="24"/>
                <w:szCs w:val="24"/>
              </w:rPr>
              <w:t>31 August</w:t>
            </w:r>
          </w:p>
        </w:tc>
        <w:tc>
          <w:tcPr>
            <w:tcW w:w="3167"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sz w:val="24"/>
              </w:rPr>
              <w:t>1</w:t>
            </w:r>
            <w:r>
              <w:rPr>
                <w:rFonts w:ascii="Arial"/>
                <w:spacing w:val="-2"/>
                <w:sz w:val="24"/>
              </w:rPr>
              <w:t xml:space="preserve"> </w:t>
            </w:r>
            <w:r>
              <w:rPr>
                <w:rFonts w:ascii="Arial"/>
                <w:spacing w:val="-1"/>
                <w:sz w:val="24"/>
              </w:rPr>
              <w:t>September</w:t>
            </w:r>
          </w:p>
        </w:tc>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spacing w:val="-1"/>
                <w:sz w:val="24"/>
              </w:rPr>
              <w:t>31</w:t>
            </w:r>
            <w:r>
              <w:rPr>
                <w:rFonts w:ascii="Arial"/>
                <w:sz w:val="24"/>
              </w:rPr>
              <w:t xml:space="preserve"> </w:t>
            </w:r>
            <w:r>
              <w:rPr>
                <w:rFonts w:ascii="Arial"/>
                <w:spacing w:val="-1"/>
                <w:sz w:val="24"/>
              </w:rPr>
              <w:t>December</w:t>
            </w:r>
          </w:p>
        </w:tc>
      </w:tr>
      <w:tr w:rsidR="00FA4315">
        <w:trPr>
          <w:trHeight w:hRule="exact" w:val="526"/>
        </w:trPr>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eastAsia="Arial" w:hAnsi="Arial" w:cs="Arial"/>
                <w:sz w:val="24"/>
                <w:szCs w:val="24"/>
              </w:rPr>
              <w:t>1</w:t>
            </w:r>
            <w:r>
              <w:rPr>
                <w:rFonts w:ascii="Arial" w:eastAsia="Arial" w:hAnsi="Arial" w:cs="Arial"/>
                <w:spacing w:val="-2"/>
                <w:sz w:val="24"/>
                <w:szCs w:val="24"/>
              </w:rPr>
              <w:t xml:space="preserve"> </w:t>
            </w:r>
            <w:r>
              <w:rPr>
                <w:rFonts w:ascii="Arial" w:eastAsia="Arial" w:hAnsi="Arial" w:cs="Arial"/>
                <w:spacing w:val="-1"/>
                <w:sz w:val="24"/>
                <w:szCs w:val="24"/>
              </w:rPr>
              <w:t xml:space="preserve">September </w:t>
            </w:r>
            <w:r>
              <w:rPr>
                <w:rFonts w:ascii="Arial" w:eastAsia="Arial" w:hAnsi="Arial" w:cs="Arial"/>
                <w:sz w:val="24"/>
                <w:szCs w:val="24"/>
              </w:rPr>
              <w:t>–</w:t>
            </w:r>
            <w:r>
              <w:rPr>
                <w:rFonts w:ascii="Arial" w:eastAsia="Arial" w:hAnsi="Arial" w:cs="Arial"/>
                <w:spacing w:val="-1"/>
                <w:sz w:val="24"/>
                <w:szCs w:val="24"/>
              </w:rPr>
              <w:t xml:space="preserve"> 21 October</w:t>
            </w:r>
          </w:p>
        </w:tc>
        <w:tc>
          <w:tcPr>
            <w:tcW w:w="3167"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spacing w:val="-1"/>
                <w:sz w:val="24"/>
              </w:rPr>
              <w:t>22</w:t>
            </w:r>
            <w:r>
              <w:rPr>
                <w:rFonts w:ascii="Arial"/>
                <w:spacing w:val="-3"/>
                <w:sz w:val="24"/>
              </w:rPr>
              <w:t xml:space="preserve"> </w:t>
            </w:r>
            <w:r>
              <w:rPr>
                <w:rFonts w:ascii="Arial"/>
                <w:spacing w:val="-1"/>
                <w:sz w:val="24"/>
              </w:rPr>
              <w:t>October</w:t>
            </w:r>
          </w:p>
        </w:tc>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2" w:lineRule="exact"/>
              <w:ind w:left="102"/>
              <w:rPr>
                <w:rFonts w:ascii="Arial" w:eastAsia="Arial" w:hAnsi="Arial" w:cs="Arial"/>
                <w:sz w:val="24"/>
                <w:szCs w:val="24"/>
              </w:rPr>
            </w:pPr>
            <w:r>
              <w:rPr>
                <w:rFonts w:ascii="Arial"/>
                <w:spacing w:val="-1"/>
                <w:sz w:val="24"/>
              </w:rPr>
              <w:t>31</w:t>
            </w:r>
            <w:r>
              <w:rPr>
                <w:rFonts w:ascii="Arial"/>
                <w:sz w:val="24"/>
              </w:rPr>
              <w:t xml:space="preserve"> </w:t>
            </w:r>
            <w:r>
              <w:rPr>
                <w:rFonts w:ascii="Arial"/>
                <w:spacing w:val="-1"/>
                <w:sz w:val="24"/>
              </w:rPr>
              <w:t>December</w:t>
            </w:r>
          </w:p>
        </w:tc>
      </w:tr>
      <w:tr w:rsidR="00FA4315">
        <w:trPr>
          <w:trHeight w:hRule="exact" w:val="527"/>
        </w:trPr>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3" w:lineRule="exact"/>
              <w:ind w:left="102"/>
              <w:rPr>
                <w:rFonts w:ascii="Arial" w:eastAsia="Arial" w:hAnsi="Arial" w:cs="Arial"/>
                <w:sz w:val="24"/>
                <w:szCs w:val="24"/>
              </w:rPr>
            </w:pPr>
            <w:r>
              <w:rPr>
                <w:rFonts w:ascii="Arial" w:eastAsia="Arial" w:hAnsi="Arial" w:cs="Arial"/>
                <w:spacing w:val="-1"/>
                <w:sz w:val="24"/>
                <w:szCs w:val="24"/>
              </w:rPr>
              <w:t>22 October</w:t>
            </w:r>
            <w:r>
              <w:rPr>
                <w:rFonts w:ascii="Arial" w:eastAsia="Arial" w:hAnsi="Arial" w:cs="Arial"/>
                <w:spacing w:val="-2"/>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31 December</w:t>
            </w:r>
          </w:p>
        </w:tc>
        <w:tc>
          <w:tcPr>
            <w:tcW w:w="3167"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3" w:lineRule="exact"/>
              <w:ind w:left="102"/>
              <w:rPr>
                <w:rFonts w:ascii="Arial" w:eastAsia="Arial" w:hAnsi="Arial" w:cs="Arial"/>
                <w:sz w:val="24"/>
                <w:szCs w:val="24"/>
              </w:rPr>
            </w:pPr>
            <w:r>
              <w:rPr>
                <w:rFonts w:ascii="Arial"/>
                <w:sz w:val="24"/>
              </w:rPr>
              <w:t xml:space="preserve">1 </w:t>
            </w:r>
            <w:r>
              <w:rPr>
                <w:rFonts w:ascii="Arial"/>
                <w:spacing w:val="-1"/>
                <w:sz w:val="24"/>
              </w:rPr>
              <w:t>January</w:t>
            </w:r>
          </w:p>
        </w:tc>
        <w:tc>
          <w:tcPr>
            <w:tcW w:w="3166" w:type="dxa"/>
            <w:tcBorders>
              <w:top w:val="single" w:sz="5" w:space="0" w:color="ACACAC"/>
              <w:left w:val="single" w:sz="5" w:space="0" w:color="ACACAC"/>
              <w:bottom w:val="single" w:sz="5" w:space="0" w:color="ACACAC"/>
              <w:right w:val="single" w:sz="5" w:space="0" w:color="ACACAC"/>
            </w:tcBorders>
          </w:tcPr>
          <w:p w:rsidR="00FA4315" w:rsidRDefault="00D54A88">
            <w:pPr>
              <w:pStyle w:val="TableParagraph"/>
              <w:spacing w:line="273" w:lineRule="exact"/>
              <w:ind w:left="102"/>
              <w:rPr>
                <w:rFonts w:ascii="Arial" w:eastAsia="Arial" w:hAnsi="Arial" w:cs="Arial"/>
                <w:sz w:val="24"/>
                <w:szCs w:val="24"/>
              </w:rPr>
            </w:pPr>
            <w:r>
              <w:rPr>
                <w:rFonts w:ascii="Arial"/>
                <w:spacing w:val="-1"/>
                <w:sz w:val="24"/>
              </w:rPr>
              <w:t>31</w:t>
            </w:r>
            <w:r>
              <w:rPr>
                <w:rFonts w:ascii="Arial"/>
                <w:sz w:val="24"/>
              </w:rPr>
              <w:t xml:space="preserve"> </w:t>
            </w:r>
            <w:r>
              <w:rPr>
                <w:rFonts w:ascii="Arial"/>
                <w:spacing w:val="-1"/>
                <w:sz w:val="24"/>
              </w:rPr>
              <w:t>March</w:t>
            </w:r>
          </w:p>
        </w:tc>
      </w:tr>
    </w:tbl>
    <w:p w:rsidR="00FA4315" w:rsidRDefault="00FA4315">
      <w:pPr>
        <w:rPr>
          <w:rFonts w:ascii="Arial" w:eastAsia="Arial" w:hAnsi="Arial" w:cs="Arial"/>
          <w:b/>
          <w:bCs/>
          <w:sz w:val="20"/>
          <w:szCs w:val="20"/>
        </w:rPr>
      </w:pPr>
    </w:p>
    <w:p w:rsidR="00FA4315" w:rsidRDefault="00D54A88" w:rsidP="002F2176">
      <w:pPr>
        <w:pStyle w:val="Heading2"/>
        <w:spacing w:before="59"/>
        <w:ind w:left="142"/>
        <w:rPr>
          <w:b w:val="0"/>
          <w:bCs w:val="0"/>
        </w:rPr>
      </w:pPr>
      <w:bookmarkStart w:id="10" w:name="_Toc493690702"/>
      <w:r>
        <w:rPr>
          <w:color w:val="104F75"/>
          <w:spacing w:val="-1"/>
        </w:rPr>
        <w:t>The Grace</w:t>
      </w:r>
      <w:r>
        <w:rPr>
          <w:color w:val="104F75"/>
        </w:rPr>
        <w:t xml:space="preserve"> </w:t>
      </w:r>
      <w:r>
        <w:rPr>
          <w:color w:val="104F75"/>
          <w:spacing w:val="-1"/>
        </w:rPr>
        <w:t>Period</w:t>
      </w:r>
      <w:bookmarkEnd w:id="10"/>
    </w:p>
    <w:p w:rsidR="00FA4315" w:rsidRPr="002F2176" w:rsidRDefault="00D54A88" w:rsidP="002F2176">
      <w:pPr>
        <w:pStyle w:val="BodyText"/>
        <w:numPr>
          <w:ilvl w:val="1"/>
          <w:numId w:val="4"/>
        </w:numPr>
        <w:tabs>
          <w:tab w:val="left" w:pos="682"/>
        </w:tabs>
        <w:spacing w:before="203" w:line="258" w:lineRule="auto"/>
        <w:ind w:left="681" w:right="565" w:hanging="567"/>
        <w:jc w:val="left"/>
        <w:rPr>
          <w:color w:val="111111"/>
          <w:spacing w:val="-1"/>
        </w:rPr>
      </w:pPr>
      <w:r w:rsidRPr="002F2176">
        <w:rPr>
          <w:color w:val="111111"/>
          <w:spacing w:val="-1"/>
        </w:rPr>
        <w:t>A</w:t>
      </w:r>
      <w:r>
        <w:rPr>
          <w:color w:val="111111"/>
          <w:spacing w:val="-1"/>
        </w:rPr>
        <w:t xml:space="preserve"> child</w:t>
      </w:r>
      <w:r w:rsidRPr="002F2176">
        <w:rPr>
          <w:color w:val="111111"/>
          <w:spacing w:val="-1"/>
        </w:rPr>
        <w:t xml:space="preserve"> </w:t>
      </w:r>
      <w:r>
        <w:rPr>
          <w:color w:val="111111"/>
          <w:spacing w:val="-1"/>
        </w:rPr>
        <w:t>will</w:t>
      </w:r>
      <w:r w:rsidRPr="002F2176">
        <w:rPr>
          <w:color w:val="111111"/>
          <w:spacing w:val="-1"/>
        </w:rPr>
        <w:t xml:space="preserve"> </w:t>
      </w:r>
      <w:r>
        <w:rPr>
          <w:color w:val="111111"/>
          <w:spacing w:val="-1"/>
        </w:rPr>
        <w:t>enter</w:t>
      </w:r>
      <w:r w:rsidRPr="002F2176">
        <w:rPr>
          <w:color w:val="111111"/>
          <w:spacing w:val="-1"/>
        </w:rPr>
        <w:t xml:space="preserve"> </w:t>
      </w:r>
      <w:r>
        <w:rPr>
          <w:color w:val="111111"/>
          <w:spacing w:val="-1"/>
        </w:rPr>
        <w:t>the</w:t>
      </w:r>
      <w:r w:rsidRPr="002F2176">
        <w:rPr>
          <w:color w:val="111111"/>
          <w:spacing w:val="-1"/>
        </w:rPr>
        <w:t xml:space="preserve"> </w:t>
      </w:r>
      <w:r>
        <w:rPr>
          <w:color w:val="111111"/>
          <w:spacing w:val="-1"/>
        </w:rPr>
        <w:t>grace period</w:t>
      </w:r>
      <w:r w:rsidRPr="002F2176">
        <w:rPr>
          <w:color w:val="111111"/>
          <w:spacing w:val="-1"/>
        </w:rPr>
        <w:t xml:space="preserve"> </w:t>
      </w:r>
      <w:r>
        <w:rPr>
          <w:color w:val="111111"/>
          <w:spacing w:val="-1"/>
        </w:rPr>
        <w:t>when</w:t>
      </w:r>
      <w:r w:rsidRPr="002F2176">
        <w:rPr>
          <w:color w:val="111111"/>
          <w:spacing w:val="-1"/>
        </w:rPr>
        <w:t xml:space="preserve"> </w:t>
      </w:r>
      <w:r>
        <w:rPr>
          <w:color w:val="111111"/>
          <w:spacing w:val="-1"/>
        </w:rPr>
        <w:t>the child’s</w:t>
      </w:r>
      <w:r w:rsidRPr="002F2176">
        <w:rPr>
          <w:color w:val="111111"/>
          <w:spacing w:val="-1"/>
        </w:rPr>
        <w:t xml:space="preserve"> </w:t>
      </w:r>
      <w:r>
        <w:rPr>
          <w:color w:val="111111"/>
          <w:spacing w:val="-1"/>
        </w:rPr>
        <w:t>parents</w:t>
      </w:r>
      <w:r w:rsidRPr="002F2176">
        <w:rPr>
          <w:color w:val="111111"/>
          <w:spacing w:val="-1"/>
        </w:rPr>
        <w:t xml:space="preserve"> </w:t>
      </w:r>
      <w:r>
        <w:rPr>
          <w:color w:val="111111"/>
          <w:spacing w:val="-1"/>
        </w:rPr>
        <w:t xml:space="preserve">cease </w:t>
      </w:r>
      <w:r w:rsidRPr="002F2176">
        <w:rPr>
          <w:color w:val="111111"/>
          <w:spacing w:val="-1"/>
        </w:rPr>
        <w:t>to</w:t>
      </w:r>
      <w:r>
        <w:rPr>
          <w:color w:val="111111"/>
          <w:spacing w:val="-1"/>
        </w:rPr>
        <w:t xml:space="preserve"> meet</w:t>
      </w:r>
      <w:r w:rsidRPr="002F2176">
        <w:rPr>
          <w:color w:val="111111"/>
          <w:spacing w:val="-1"/>
        </w:rPr>
        <w:t xml:space="preserve"> </w:t>
      </w:r>
      <w:r>
        <w:rPr>
          <w:color w:val="111111"/>
          <w:spacing w:val="-1"/>
        </w:rPr>
        <w:t>the</w:t>
      </w:r>
      <w:r w:rsidRPr="002F2176">
        <w:rPr>
          <w:color w:val="111111"/>
          <w:spacing w:val="-1"/>
        </w:rPr>
        <w:t xml:space="preserve"> </w:t>
      </w:r>
      <w:r>
        <w:rPr>
          <w:color w:val="111111"/>
          <w:spacing w:val="-1"/>
        </w:rPr>
        <w:t>eligibility</w:t>
      </w:r>
      <w:r w:rsidRPr="002F2176">
        <w:rPr>
          <w:color w:val="111111"/>
          <w:spacing w:val="-1"/>
        </w:rPr>
        <w:t xml:space="preserve"> </w:t>
      </w:r>
      <w:r>
        <w:rPr>
          <w:color w:val="111111"/>
          <w:spacing w:val="-1"/>
        </w:rPr>
        <w:t>criteria set</w:t>
      </w:r>
      <w:r w:rsidRPr="002F2176">
        <w:rPr>
          <w:color w:val="111111"/>
          <w:spacing w:val="-1"/>
        </w:rPr>
        <w:t xml:space="preserve"> </w:t>
      </w:r>
      <w:r>
        <w:rPr>
          <w:color w:val="111111"/>
          <w:spacing w:val="-1"/>
        </w:rPr>
        <w:t>out</w:t>
      </w:r>
      <w:r w:rsidRPr="002F2176">
        <w:rPr>
          <w:color w:val="111111"/>
          <w:spacing w:val="-1"/>
        </w:rPr>
        <w:t xml:space="preserve"> </w:t>
      </w:r>
      <w:r>
        <w:rPr>
          <w:color w:val="111111"/>
          <w:spacing w:val="-1"/>
        </w:rPr>
        <w:t>in the Childcare (Early Years Provision Free of</w:t>
      </w:r>
      <w:r w:rsidRPr="002F2176">
        <w:rPr>
          <w:color w:val="111111"/>
          <w:spacing w:val="-1"/>
        </w:rPr>
        <w:t xml:space="preserve"> </w:t>
      </w:r>
      <w:r>
        <w:rPr>
          <w:color w:val="111111"/>
          <w:spacing w:val="-1"/>
        </w:rPr>
        <w:t>Charge)</w:t>
      </w:r>
      <w:r w:rsidRPr="002F2176">
        <w:rPr>
          <w:color w:val="111111"/>
          <w:spacing w:val="-1"/>
        </w:rPr>
        <w:t xml:space="preserve"> </w:t>
      </w:r>
      <w:r>
        <w:rPr>
          <w:color w:val="111111"/>
          <w:spacing w:val="-1"/>
        </w:rPr>
        <w:t>(Extended Entitlement) Regulations 2016,</w:t>
      </w:r>
      <w:r w:rsidRPr="002F2176">
        <w:rPr>
          <w:color w:val="111111"/>
          <w:spacing w:val="-1"/>
        </w:rPr>
        <w:t xml:space="preserve"> </w:t>
      </w:r>
      <w:r>
        <w:rPr>
          <w:color w:val="111111"/>
          <w:spacing w:val="-1"/>
        </w:rPr>
        <w:t>as determined by</w:t>
      </w:r>
      <w:r w:rsidRPr="002F2176">
        <w:rPr>
          <w:color w:val="111111"/>
          <w:spacing w:val="-1"/>
        </w:rPr>
        <w:t xml:space="preserve"> </w:t>
      </w:r>
      <w:r>
        <w:rPr>
          <w:color w:val="111111"/>
          <w:spacing w:val="-1"/>
        </w:rPr>
        <w:t>HMRC</w:t>
      </w:r>
      <w:r w:rsidRPr="002F2176">
        <w:rPr>
          <w:color w:val="111111"/>
          <w:spacing w:val="-1"/>
        </w:rPr>
        <w:t xml:space="preserve"> </w:t>
      </w:r>
      <w:r>
        <w:rPr>
          <w:color w:val="111111"/>
          <w:spacing w:val="-1"/>
        </w:rPr>
        <w:t xml:space="preserve">or </w:t>
      </w:r>
      <w:r w:rsidRPr="002F2176">
        <w:rPr>
          <w:color w:val="111111"/>
          <w:spacing w:val="-1"/>
        </w:rPr>
        <w:t>a</w:t>
      </w:r>
      <w:r>
        <w:rPr>
          <w:color w:val="111111"/>
          <w:spacing w:val="-1"/>
        </w:rPr>
        <w:t xml:space="preserve"> First</w:t>
      </w:r>
      <w:r w:rsidRPr="002F2176">
        <w:rPr>
          <w:color w:val="111111"/>
          <w:spacing w:val="-1"/>
        </w:rPr>
        <w:t xml:space="preserve"> </w:t>
      </w:r>
      <w:r>
        <w:rPr>
          <w:color w:val="111111"/>
          <w:spacing w:val="-1"/>
        </w:rPr>
        <w:t>Tier</w:t>
      </w:r>
      <w:r w:rsidRPr="002F2176">
        <w:rPr>
          <w:color w:val="111111"/>
          <w:spacing w:val="-1"/>
        </w:rPr>
        <w:t xml:space="preserve"> </w:t>
      </w:r>
      <w:r>
        <w:rPr>
          <w:color w:val="111111"/>
          <w:spacing w:val="-1"/>
        </w:rPr>
        <w:t>Tribunal</w:t>
      </w:r>
      <w:r w:rsidRPr="002F2176">
        <w:rPr>
          <w:color w:val="111111"/>
          <w:spacing w:val="-1"/>
        </w:rPr>
        <w:t xml:space="preserve"> </w:t>
      </w:r>
      <w:r>
        <w:rPr>
          <w:color w:val="111111"/>
          <w:spacing w:val="-1"/>
        </w:rPr>
        <w:t>in the case of</w:t>
      </w:r>
      <w:r w:rsidRPr="002F2176">
        <w:rPr>
          <w:color w:val="111111"/>
          <w:spacing w:val="-1"/>
        </w:rPr>
        <w:t xml:space="preserve"> </w:t>
      </w:r>
      <w:r>
        <w:rPr>
          <w:color w:val="111111"/>
          <w:spacing w:val="-1"/>
        </w:rPr>
        <w:t>an appeal.</w:t>
      </w:r>
    </w:p>
    <w:p w:rsidR="00FA4315" w:rsidRPr="002F2176" w:rsidRDefault="003744C7" w:rsidP="002F2176">
      <w:pPr>
        <w:pStyle w:val="BodyText"/>
        <w:numPr>
          <w:ilvl w:val="1"/>
          <w:numId w:val="4"/>
        </w:numPr>
        <w:tabs>
          <w:tab w:val="left" w:pos="682"/>
        </w:tabs>
        <w:spacing w:before="203" w:line="258" w:lineRule="auto"/>
        <w:ind w:left="681" w:right="565" w:hanging="567"/>
        <w:jc w:val="left"/>
        <w:rPr>
          <w:color w:val="111111"/>
          <w:spacing w:val="-1"/>
        </w:rPr>
      </w:pPr>
      <w:r>
        <w:rPr>
          <w:color w:val="111111"/>
          <w:spacing w:val="-1"/>
        </w:rPr>
        <w:t>Solihull Council</w:t>
      </w:r>
      <w:r w:rsidR="00D54A88">
        <w:rPr>
          <w:color w:val="111111"/>
          <w:spacing w:val="-1"/>
        </w:rPr>
        <w:t xml:space="preserve"> will</w:t>
      </w:r>
      <w:r w:rsidR="00D54A88" w:rsidRPr="002F2176">
        <w:rPr>
          <w:color w:val="111111"/>
          <w:spacing w:val="-1"/>
        </w:rPr>
        <w:t xml:space="preserve"> </w:t>
      </w:r>
      <w:r w:rsidR="00D54A88">
        <w:rPr>
          <w:color w:val="111111"/>
          <w:spacing w:val="-1"/>
        </w:rPr>
        <w:t>be</w:t>
      </w:r>
      <w:r w:rsidR="00D54A88" w:rsidRPr="002F2176">
        <w:rPr>
          <w:color w:val="111111"/>
          <w:spacing w:val="-1"/>
        </w:rPr>
        <w:t xml:space="preserve"> </w:t>
      </w:r>
      <w:r w:rsidR="00D54A88">
        <w:rPr>
          <w:color w:val="111111"/>
          <w:spacing w:val="-1"/>
        </w:rPr>
        <w:t xml:space="preserve">able </w:t>
      </w:r>
      <w:r w:rsidR="00D54A88" w:rsidRPr="002F2176">
        <w:rPr>
          <w:color w:val="111111"/>
          <w:spacing w:val="-1"/>
        </w:rPr>
        <w:t>to</w:t>
      </w:r>
      <w:r w:rsidR="00D54A88">
        <w:rPr>
          <w:color w:val="111111"/>
          <w:spacing w:val="-1"/>
        </w:rPr>
        <w:t xml:space="preserve"> access information</w:t>
      </w:r>
      <w:r w:rsidR="00D54A88" w:rsidRPr="002F2176">
        <w:rPr>
          <w:color w:val="111111"/>
          <w:spacing w:val="-1"/>
        </w:rPr>
        <w:t xml:space="preserve"> </w:t>
      </w:r>
      <w:r w:rsidR="00D54A88">
        <w:rPr>
          <w:color w:val="111111"/>
          <w:spacing w:val="-1"/>
        </w:rPr>
        <w:t>about</w:t>
      </w:r>
      <w:r w:rsidR="00D54A88" w:rsidRPr="002F2176">
        <w:rPr>
          <w:color w:val="111111"/>
          <w:spacing w:val="-1"/>
        </w:rPr>
        <w:t xml:space="preserve"> </w:t>
      </w:r>
      <w:r w:rsidR="00D54A88">
        <w:rPr>
          <w:color w:val="111111"/>
          <w:spacing w:val="-1"/>
        </w:rPr>
        <w:t xml:space="preserve">whether </w:t>
      </w:r>
      <w:r w:rsidR="00D54A88" w:rsidRPr="002F2176">
        <w:rPr>
          <w:color w:val="111111"/>
          <w:spacing w:val="-1"/>
        </w:rPr>
        <w:t>a</w:t>
      </w:r>
      <w:r w:rsidR="00D54A88">
        <w:rPr>
          <w:color w:val="111111"/>
          <w:spacing w:val="-1"/>
        </w:rPr>
        <w:t xml:space="preserve"> child</w:t>
      </w:r>
      <w:r w:rsidR="00D54A88" w:rsidRPr="002F2176">
        <w:rPr>
          <w:color w:val="111111"/>
          <w:spacing w:val="-1"/>
        </w:rPr>
        <w:t xml:space="preserve"> </w:t>
      </w:r>
      <w:r w:rsidR="00D54A88">
        <w:rPr>
          <w:color w:val="111111"/>
          <w:spacing w:val="-1"/>
        </w:rPr>
        <w:t>has</w:t>
      </w:r>
      <w:r w:rsidR="00D54A88" w:rsidRPr="002F2176">
        <w:rPr>
          <w:color w:val="111111"/>
          <w:spacing w:val="-1"/>
        </w:rPr>
        <w:t xml:space="preserve"> </w:t>
      </w:r>
      <w:r w:rsidR="00D54A88">
        <w:rPr>
          <w:color w:val="111111"/>
          <w:spacing w:val="-1"/>
        </w:rPr>
        <w:t xml:space="preserve">ceased </w:t>
      </w:r>
      <w:r w:rsidR="00D54A88" w:rsidRPr="002F2176">
        <w:rPr>
          <w:color w:val="111111"/>
          <w:spacing w:val="-1"/>
        </w:rPr>
        <w:t xml:space="preserve">to </w:t>
      </w:r>
      <w:r w:rsidR="00D54A88">
        <w:rPr>
          <w:color w:val="111111"/>
          <w:spacing w:val="-1"/>
        </w:rPr>
        <w:t>meet</w:t>
      </w:r>
      <w:r w:rsidR="00D54A88" w:rsidRPr="002F2176">
        <w:rPr>
          <w:color w:val="111111"/>
          <w:spacing w:val="-1"/>
        </w:rPr>
        <w:t xml:space="preserve"> </w:t>
      </w:r>
      <w:r w:rsidR="00D54A88">
        <w:rPr>
          <w:color w:val="111111"/>
          <w:spacing w:val="-1"/>
        </w:rPr>
        <w:t>the</w:t>
      </w:r>
      <w:r w:rsidR="00D54A88" w:rsidRPr="002F2176">
        <w:rPr>
          <w:color w:val="111111"/>
          <w:spacing w:val="-1"/>
        </w:rPr>
        <w:t xml:space="preserve"> </w:t>
      </w:r>
      <w:r w:rsidR="00D54A88">
        <w:rPr>
          <w:color w:val="111111"/>
          <w:spacing w:val="-1"/>
        </w:rPr>
        <w:t>eligibility</w:t>
      </w:r>
      <w:r w:rsidR="00D54A88" w:rsidRPr="002F2176">
        <w:rPr>
          <w:color w:val="111111"/>
          <w:spacing w:val="-1"/>
        </w:rPr>
        <w:t xml:space="preserve"> </w:t>
      </w:r>
      <w:r w:rsidR="00D54A88">
        <w:rPr>
          <w:color w:val="111111"/>
          <w:spacing w:val="-1"/>
        </w:rPr>
        <w:t>criteria and</w:t>
      </w:r>
      <w:r w:rsidR="00D54A88" w:rsidRPr="002F2176">
        <w:rPr>
          <w:color w:val="111111"/>
          <w:spacing w:val="-1"/>
        </w:rPr>
        <w:t xml:space="preserve"> </w:t>
      </w:r>
      <w:r w:rsidR="00D54A88">
        <w:rPr>
          <w:color w:val="111111"/>
          <w:spacing w:val="-1"/>
        </w:rPr>
        <w:t>entered</w:t>
      </w:r>
      <w:r w:rsidR="00D54A88" w:rsidRPr="002F2176">
        <w:rPr>
          <w:color w:val="111111"/>
          <w:spacing w:val="-1"/>
        </w:rPr>
        <w:t xml:space="preserve"> </w:t>
      </w:r>
      <w:r w:rsidR="00D54A88">
        <w:rPr>
          <w:color w:val="111111"/>
          <w:spacing w:val="-1"/>
        </w:rPr>
        <w:t>the grace</w:t>
      </w:r>
      <w:r w:rsidR="00D54A88" w:rsidRPr="002F2176">
        <w:rPr>
          <w:color w:val="111111"/>
          <w:spacing w:val="-1"/>
        </w:rPr>
        <w:t xml:space="preserve"> </w:t>
      </w:r>
      <w:r w:rsidR="00D54A88">
        <w:rPr>
          <w:color w:val="111111"/>
          <w:spacing w:val="-1"/>
        </w:rPr>
        <w:t>period</w:t>
      </w:r>
      <w:r w:rsidR="00D54A88" w:rsidRPr="002F2176">
        <w:rPr>
          <w:color w:val="111111"/>
          <w:spacing w:val="-1"/>
        </w:rPr>
        <w:t xml:space="preserve"> </w:t>
      </w:r>
      <w:r w:rsidR="00D54A88">
        <w:rPr>
          <w:color w:val="111111"/>
          <w:spacing w:val="-1"/>
        </w:rPr>
        <w:t>via the</w:t>
      </w:r>
      <w:r w:rsidR="00D54A88" w:rsidRPr="002F2176">
        <w:rPr>
          <w:color w:val="111111"/>
          <w:spacing w:val="-1"/>
        </w:rPr>
        <w:t xml:space="preserve"> </w:t>
      </w:r>
      <w:r w:rsidR="00D54A88">
        <w:rPr>
          <w:color w:val="111111"/>
          <w:spacing w:val="-1"/>
        </w:rPr>
        <w:t>Eligibility</w:t>
      </w:r>
      <w:r w:rsidR="00D54A88" w:rsidRPr="002F2176">
        <w:rPr>
          <w:color w:val="111111"/>
          <w:spacing w:val="-1"/>
        </w:rPr>
        <w:t xml:space="preserve"> </w:t>
      </w:r>
      <w:r w:rsidR="00D54A88">
        <w:rPr>
          <w:color w:val="111111"/>
          <w:spacing w:val="-1"/>
        </w:rPr>
        <w:t>Checking Service.</w:t>
      </w:r>
      <w:r w:rsidR="00D54A88" w:rsidRPr="002F2176">
        <w:rPr>
          <w:color w:val="111111"/>
          <w:spacing w:val="-1"/>
        </w:rPr>
        <w:t xml:space="preserve"> </w:t>
      </w:r>
      <w:r w:rsidR="00D54A88">
        <w:rPr>
          <w:color w:val="111111"/>
          <w:spacing w:val="-1"/>
        </w:rPr>
        <w:t>The</w:t>
      </w:r>
      <w:r w:rsidR="00D54A88" w:rsidRPr="002F2176">
        <w:rPr>
          <w:color w:val="111111"/>
          <w:spacing w:val="-1"/>
        </w:rPr>
        <w:t xml:space="preserve"> </w:t>
      </w:r>
      <w:r w:rsidR="00D54A88">
        <w:rPr>
          <w:color w:val="111111"/>
          <w:spacing w:val="-1"/>
        </w:rPr>
        <w:t>grace period</w:t>
      </w:r>
      <w:r w:rsidR="00D54A88" w:rsidRPr="002F2176">
        <w:rPr>
          <w:color w:val="111111"/>
          <w:spacing w:val="-1"/>
        </w:rPr>
        <w:t xml:space="preserve"> </w:t>
      </w:r>
      <w:r w:rsidR="00D54A88">
        <w:rPr>
          <w:color w:val="111111"/>
          <w:spacing w:val="-1"/>
        </w:rPr>
        <w:t xml:space="preserve">end date will automatically </w:t>
      </w:r>
      <w:r w:rsidR="00D54A88" w:rsidRPr="002F2176">
        <w:rPr>
          <w:color w:val="111111"/>
          <w:spacing w:val="-1"/>
        </w:rPr>
        <w:t xml:space="preserve">be </w:t>
      </w:r>
      <w:r w:rsidR="00D54A88">
        <w:rPr>
          <w:color w:val="111111"/>
          <w:spacing w:val="-1"/>
        </w:rPr>
        <w:t xml:space="preserve">applied </w:t>
      </w:r>
      <w:r w:rsidR="00D54A88" w:rsidRPr="002F2176">
        <w:rPr>
          <w:color w:val="111111"/>
          <w:spacing w:val="-1"/>
        </w:rPr>
        <w:t xml:space="preserve">to </w:t>
      </w:r>
      <w:r w:rsidR="00D54A88">
        <w:rPr>
          <w:color w:val="111111"/>
          <w:spacing w:val="-1"/>
        </w:rPr>
        <w:t>eligibility codes.</w:t>
      </w:r>
    </w:p>
    <w:p w:rsidR="00FA4315" w:rsidRPr="002F2176" w:rsidRDefault="003744C7" w:rsidP="002F2176">
      <w:pPr>
        <w:pStyle w:val="BodyText"/>
        <w:numPr>
          <w:ilvl w:val="1"/>
          <w:numId w:val="4"/>
        </w:numPr>
        <w:tabs>
          <w:tab w:val="left" w:pos="682"/>
        </w:tabs>
        <w:spacing w:before="203" w:line="258" w:lineRule="auto"/>
        <w:ind w:left="681" w:right="565" w:hanging="567"/>
        <w:jc w:val="left"/>
        <w:rPr>
          <w:color w:val="111111"/>
          <w:spacing w:val="-1"/>
        </w:rPr>
      </w:pPr>
      <w:r>
        <w:rPr>
          <w:color w:val="111111"/>
          <w:spacing w:val="-1"/>
        </w:rPr>
        <w:t xml:space="preserve">Solihull Council </w:t>
      </w:r>
      <w:r w:rsidR="0067688C">
        <w:rPr>
          <w:color w:val="111111"/>
          <w:spacing w:val="-1"/>
        </w:rPr>
        <w:t>will</w:t>
      </w:r>
      <w:r w:rsidR="00D54A88">
        <w:rPr>
          <w:color w:val="111111"/>
          <w:spacing w:val="-1"/>
        </w:rPr>
        <w:t xml:space="preserve"> continue</w:t>
      </w:r>
      <w:r w:rsidR="00D54A88" w:rsidRPr="002F2176">
        <w:rPr>
          <w:color w:val="111111"/>
          <w:spacing w:val="-1"/>
        </w:rPr>
        <w:t xml:space="preserve"> to </w:t>
      </w:r>
      <w:r w:rsidR="00D54A88">
        <w:rPr>
          <w:color w:val="111111"/>
          <w:spacing w:val="-1"/>
        </w:rPr>
        <w:t>fund</w:t>
      </w:r>
      <w:r w:rsidR="00D54A88" w:rsidRPr="002F2176">
        <w:rPr>
          <w:color w:val="111111"/>
          <w:spacing w:val="-1"/>
        </w:rPr>
        <w:t xml:space="preserve"> a </w:t>
      </w:r>
      <w:r w:rsidR="00D54A88">
        <w:rPr>
          <w:color w:val="111111"/>
          <w:spacing w:val="-1"/>
        </w:rPr>
        <w:t>place</w:t>
      </w:r>
      <w:r w:rsidR="00D54A88" w:rsidRPr="002F2176">
        <w:rPr>
          <w:color w:val="111111"/>
          <w:spacing w:val="-1"/>
        </w:rPr>
        <w:t xml:space="preserve"> </w:t>
      </w:r>
      <w:r w:rsidR="00D54A88">
        <w:rPr>
          <w:color w:val="111111"/>
          <w:spacing w:val="-1"/>
        </w:rPr>
        <w:t>for</w:t>
      </w:r>
      <w:r w:rsidR="00D54A88" w:rsidRPr="002F2176">
        <w:rPr>
          <w:color w:val="111111"/>
          <w:spacing w:val="-1"/>
        </w:rPr>
        <w:t xml:space="preserve"> a </w:t>
      </w:r>
      <w:r w:rsidR="00D54A88">
        <w:rPr>
          <w:color w:val="111111"/>
          <w:spacing w:val="-1"/>
        </w:rPr>
        <w:t>child</w:t>
      </w:r>
      <w:r w:rsidR="00D54A88" w:rsidRPr="002F2176">
        <w:rPr>
          <w:color w:val="111111"/>
          <w:spacing w:val="-1"/>
        </w:rPr>
        <w:t xml:space="preserve"> </w:t>
      </w:r>
      <w:r w:rsidR="00D54A88">
        <w:rPr>
          <w:color w:val="111111"/>
          <w:spacing w:val="-1"/>
        </w:rPr>
        <w:t>who</w:t>
      </w:r>
      <w:r w:rsidR="00D54A88" w:rsidRPr="002F2176">
        <w:rPr>
          <w:color w:val="111111"/>
          <w:spacing w:val="-1"/>
        </w:rPr>
        <w:t xml:space="preserve"> </w:t>
      </w:r>
      <w:r w:rsidR="00D54A88">
        <w:rPr>
          <w:color w:val="111111"/>
          <w:spacing w:val="-1"/>
        </w:rPr>
        <w:t>enters</w:t>
      </w:r>
      <w:r w:rsidR="00D54A88" w:rsidRPr="002F2176">
        <w:rPr>
          <w:color w:val="111111"/>
          <w:spacing w:val="-1"/>
        </w:rPr>
        <w:t xml:space="preserve"> </w:t>
      </w:r>
      <w:r w:rsidR="00D54A88">
        <w:rPr>
          <w:color w:val="111111"/>
          <w:spacing w:val="-1"/>
        </w:rPr>
        <w:t>the grace</w:t>
      </w:r>
      <w:r w:rsidR="00D54A88" w:rsidRPr="002F2176">
        <w:rPr>
          <w:color w:val="111111"/>
          <w:spacing w:val="-1"/>
        </w:rPr>
        <w:t xml:space="preserve"> </w:t>
      </w:r>
      <w:r w:rsidR="00D54A88">
        <w:rPr>
          <w:color w:val="111111"/>
          <w:spacing w:val="-1"/>
        </w:rPr>
        <w:t>period</w:t>
      </w:r>
      <w:r w:rsidR="00D54A88" w:rsidRPr="002F2176">
        <w:rPr>
          <w:color w:val="111111"/>
          <w:spacing w:val="-1"/>
        </w:rPr>
        <w:t xml:space="preserve"> </w:t>
      </w:r>
      <w:r w:rsidR="00D54A88">
        <w:rPr>
          <w:color w:val="111111"/>
          <w:spacing w:val="-1"/>
        </w:rPr>
        <w:t>as set</w:t>
      </w:r>
      <w:r w:rsidR="00D54A88" w:rsidRPr="002F2176">
        <w:rPr>
          <w:color w:val="111111"/>
          <w:spacing w:val="-1"/>
        </w:rPr>
        <w:t xml:space="preserve"> </w:t>
      </w:r>
      <w:r w:rsidR="00D54A88">
        <w:rPr>
          <w:color w:val="111111"/>
          <w:spacing w:val="-1"/>
        </w:rPr>
        <w:t>out</w:t>
      </w:r>
      <w:r w:rsidR="00D54A88" w:rsidRPr="002F2176">
        <w:rPr>
          <w:color w:val="111111"/>
          <w:spacing w:val="-1"/>
        </w:rPr>
        <w:t xml:space="preserve"> </w:t>
      </w:r>
      <w:r w:rsidR="00D54A88">
        <w:rPr>
          <w:color w:val="111111"/>
          <w:spacing w:val="-1"/>
        </w:rPr>
        <w:t>in the Early Education and Childcare</w:t>
      </w:r>
      <w:r w:rsidR="00D54A88" w:rsidRPr="002F2176">
        <w:rPr>
          <w:color w:val="111111"/>
          <w:spacing w:val="-1"/>
        </w:rPr>
        <w:t xml:space="preserve"> </w:t>
      </w:r>
      <w:r w:rsidR="00D54A88">
        <w:rPr>
          <w:color w:val="111111"/>
          <w:spacing w:val="-1"/>
        </w:rPr>
        <w:t>Statutory</w:t>
      </w:r>
      <w:r w:rsidR="00D54A88" w:rsidRPr="002F2176">
        <w:rPr>
          <w:color w:val="111111"/>
          <w:spacing w:val="-1"/>
        </w:rPr>
        <w:t xml:space="preserve"> </w:t>
      </w:r>
      <w:r w:rsidR="00D54A88">
        <w:rPr>
          <w:color w:val="111111"/>
          <w:spacing w:val="-1"/>
        </w:rPr>
        <w:t>guidance for Local</w:t>
      </w:r>
      <w:r w:rsidR="00D54A88" w:rsidRPr="002F2176">
        <w:rPr>
          <w:color w:val="111111"/>
          <w:spacing w:val="-1"/>
        </w:rPr>
        <w:t xml:space="preserve"> </w:t>
      </w:r>
      <w:r w:rsidR="00D54A88">
        <w:rPr>
          <w:color w:val="111111"/>
          <w:spacing w:val="-1"/>
        </w:rPr>
        <w:t>Authorities</w:t>
      </w:r>
      <w:r w:rsidR="00D54A88" w:rsidRPr="002F2176">
        <w:rPr>
          <w:color w:val="111111"/>
          <w:spacing w:val="-1"/>
        </w:rPr>
        <w:t xml:space="preserve"> </w:t>
      </w:r>
      <w:r w:rsidR="00D54A88">
        <w:rPr>
          <w:color w:val="111111"/>
          <w:spacing w:val="-1"/>
        </w:rPr>
        <w:t>2017.</w:t>
      </w:r>
    </w:p>
    <w:p w:rsidR="00FA4315" w:rsidRPr="002F2176" w:rsidRDefault="00321EB4" w:rsidP="002F2176">
      <w:pPr>
        <w:pStyle w:val="BodyText"/>
        <w:numPr>
          <w:ilvl w:val="1"/>
          <w:numId w:val="4"/>
        </w:numPr>
        <w:tabs>
          <w:tab w:val="left" w:pos="682"/>
        </w:tabs>
        <w:spacing w:before="203" w:line="258" w:lineRule="auto"/>
        <w:ind w:left="681" w:right="565" w:hanging="567"/>
        <w:jc w:val="left"/>
        <w:rPr>
          <w:color w:val="111111"/>
          <w:spacing w:val="-1"/>
        </w:rPr>
      </w:pPr>
      <w:r w:rsidRPr="002F2176">
        <w:rPr>
          <w:color w:val="111111"/>
          <w:spacing w:val="-1"/>
        </w:rPr>
        <w:t xml:space="preserve">Details of the child’s grace period will be </w:t>
      </w:r>
      <w:r w:rsidR="007007B5">
        <w:rPr>
          <w:color w:val="111111"/>
          <w:spacing w:val="-1"/>
        </w:rPr>
        <w:t xml:space="preserve">made </w:t>
      </w:r>
      <w:r w:rsidRPr="002F2176">
        <w:rPr>
          <w:color w:val="111111"/>
          <w:spacing w:val="-1"/>
        </w:rPr>
        <w:t>avai</w:t>
      </w:r>
      <w:r w:rsidR="00043F6B">
        <w:rPr>
          <w:color w:val="111111"/>
          <w:spacing w:val="-1"/>
        </w:rPr>
        <w:t>lable to the providers via the provider p</w:t>
      </w:r>
      <w:r w:rsidRPr="002F2176">
        <w:rPr>
          <w:color w:val="111111"/>
          <w:spacing w:val="-1"/>
        </w:rPr>
        <w:t xml:space="preserve">ortal. The information will be updated in line with the audit dates set out in the table above </w:t>
      </w:r>
    </w:p>
    <w:p w:rsidR="00FA4315" w:rsidRPr="002F2176" w:rsidRDefault="00FA4315" w:rsidP="002F2176">
      <w:pPr>
        <w:pStyle w:val="BodyText"/>
        <w:numPr>
          <w:ilvl w:val="1"/>
          <w:numId w:val="4"/>
        </w:numPr>
        <w:tabs>
          <w:tab w:val="left" w:pos="682"/>
        </w:tabs>
        <w:spacing w:before="203" w:line="258" w:lineRule="auto"/>
        <w:ind w:left="681" w:right="565" w:hanging="567"/>
        <w:jc w:val="left"/>
        <w:rPr>
          <w:color w:val="111111"/>
          <w:spacing w:val="-1"/>
        </w:rPr>
        <w:sectPr w:rsidR="00FA4315" w:rsidRPr="002F2176" w:rsidSect="002F2176">
          <w:pgSz w:w="11910" w:h="16840"/>
          <w:pgMar w:top="1060" w:right="1200" w:bottom="940" w:left="851" w:header="0" w:footer="758" w:gutter="0"/>
          <w:cols w:space="720"/>
        </w:sectPr>
      </w:pPr>
    </w:p>
    <w:p w:rsidR="00FA4315" w:rsidRDefault="00D54A88">
      <w:pPr>
        <w:pStyle w:val="Heading2"/>
        <w:spacing w:before="34"/>
        <w:rPr>
          <w:b w:val="0"/>
          <w:bCs w:val="0"/>
        </w:rPr>
      </w:pPr>
      <w:bookmarkStart w:id="11" w:name="_Toc493690703"/>
      <w:r>
        <w:rPr>
          <w:color w:val="104F75"/>
          <w:spacing w:val="-1"/>
        </w:rPr>
        <w:lastRenderedPageBreak/>
        <w:t>Flexibility</w:t>
      </w:r>
      <w:bookmarkEnd w:id="11"/>
    </w:p>
    <w:p w:rsidR="00FA4315" w:rsidRDefault="00D54A88">
      <w:pPr>
        <w:pStyle w:val="BodyText"/>
        <w:numPr>
          <w:ilvl w:val="1"/>
          <w:numId w:val="4"/>
        </w:numPr>
        <w:tabs>
          <w:tab w:val="left" w:pos="682"/>
        </w:tabs>
        <w:spacing w:before="240" w:line="258" w:lineRule="auto"/>
        <w:ind w:left="681" w:right="245" w:hanging="567"/>
        <w:jc w:val="left"/>
      </w:pPr>
      <w:r>
        <w:rPr>
          <w:color w:val="111111"/>
          <w:spacing w:val="-1"/>
        </w:rPr>
        <w:t>Provision must</w:t>
      </w:r>
      <w:r>
        <w:rPr>
          <w:color w:val="111111"/>
        </w:rPr>
        <w:t xml:space="preserve"> </w:t>
      </w:r>
      <w:r>
        <w:rPr>
          <w:color w:val="111111"/>
          <w:spacing w:val="-1"/>
        </w:rPr>
        <w:t>be offered within</w:t>
      </w:r>
      <w:r>
        <w:rPr>
          <w:color w:val="111111"/>
        </w:rPr>
        <w:t xml:space="preserve"> </w:t>
      </w:r>
      <w:r>
        <w:rPr>
          <w:color w:val="111111"/>
          <w:spacing w:val="-1"/>
        </w:rPr>
        <w:t>the national</w:t>
      </w:r>
      <w:r>
        <w:rPr>
          <w:color w:val="111111"/>
          <w:spacing w:val="-2"/>
        </w:rPr>
        <w:t xml:space="preserve"> </w:t>
      </w:r>
      <w:r>
        <w:rPr>
          <w:color w:val="111111"/>
          <w:spacing w:val="-1"/>
        </w:rPr>
        <w:t>parameters</w:t>
      </w:r>
      <w:r>
        <w:rPr>
          <w:color w:val="111111"/>
        </w:rPr>
        <w:t xml:space="preserve"> </w:t>
      </w:r>
      <w:r>
        <w:rPr>
          <w:color w:val="111111"/>
          <w:spacing w:val="-1"/>
        </w:rPr>
        <w:t>on flexibility as set</w:t>
      </w:r>
      <w:r>
        <w:rPr>
          <w:color w:val="111111"/>
        </w:rPr>
        <w:t xml:space="preserve"> </w:t>
      </w:r>
      <w:r>
        <w:rPr>
          <w:color w:val="111111"/>
          <w:spacing w:val="-1"/>
        </w:rPr>
        <w:t>out</w:t>
      </w:r>
      <w:r>
        <w:rPr>
          <w:color w:val="111111"/>
        </w:rPr>
        <w:t xml:space="preserve"> </w:t>
      </w:r>
      <w:r>
        <w:rPr>
          <w:color w:val="111111"/>
          <w:spacing w:val="-1"/>
        </w:rPr>
        <w:t>in</w:t>
      </w:r>
      <w:r>
        <w:rPr>
          <w:color w:val="111111"/>
          <w:spacing w:val="63"/>
        </w:rPr>
        <w:t xml:space="preserve"> </w:t>
      </w:r>
      <w:r>
        <w:rPr>
          <w:color w:val="111111"/>
          <w:spacing w:val="-1"/>
        </w:rPr>
        <w:t>Section</w:t>
      </w:r>
      <w:r>
        <w:rPr>
          <w:color w:val="111111"/>
          <w:spacing w:val="-2"/>
        </w:rPr>
        <w:t xml:space="preserve"> </w:t>
      </w:r>
      <w:r>
        <w:rPr>
          <w:color w:val="111111"/>
          <w:spacing w:val="-1"/>
        </w:rPr>
        <w:t>A2 of Early</w:t>
      </w:r>
      <w:r>
        <w:rPr>
          <w:color w:val="111111"/>
          <w:spacing w:val="-2"/>
        </w:rPr>
        <w:t xml:space="preserve"> </w:t>
      </w:r>
      <w:r>
        <w:rPr>
          <w:color w:val="111111"/>
          <w:spacing w:val="-1"/>
        </w:rPr>
        <w:t>Education</w:t>
      </w:r>
      <w:r>
        <w:rPr>
          <w:color w:val="111111"/>
          <w:spacing w:val="-2"/>
        </w:rPr>
        <w:t xml:space="preserve"> </w:t>
      </w:r>
      <w:r>
        <w:rPr>
          <w:color w:val="111111"/>
          <w:spacing w:val="-1"/>
        </w:rPr>
        <w:t>and Childcare Statutory</w:t>
      </w:r>
      <w:r>
        <w:rPr>
          <w:color w:val="111111"/>
          <w:spacing w:val="-3"/>
        </w:rPr>
        <w:t xml:space="preserve"> </w:t>
      </w:r>
      <w:r>
        <w:rPr>
          <w:color w:val="111111"/>
          <w:spacing w:val="-1"/>
        </w:rPr>
        <w:t>guidance</w:t>
      </w:r>
      <w:r>
        <w:rPr>
          <w:color w:val="111111"/>
          <w:spacing w:val="-2"/>
        </w:rPr>
        <w:t xml:space="preserve"> </w:t>
      </w:r>
      <w:r>
        <w:rPr>
          <w:color w:val="111111"/>
          <w:spacing w:val="-1"/>
        </w:rPr>
        <w:t>for Local</w:t>
      </w:r>
      <w:r>
        <w:rPr>
          <w:color w:val="111111"/>
          <w:spacing w:val="54"/>
        </w:rPr>
        <w:t xml:space="preserve"> </w:t>
      </w:r>
      <w:r>
        <w:rPr>
          <w:color w:val="111111"/>
          <w:spacing w:val="-1"/>
        </w:rPr>
        <w:t>Authorities.</w:t>
      </w:r>
    </w:p>
    <w:p w:rsidR="00FA4315" w:rsidRDefault="00D54A88">
      <w:pPr>
        <w:pStyle w:val="BodyText"/>
        <w:numPr>
          <w:ilvl w:val="1"/>
          <w:numId w:val="4"/>
        </w:numPr>
        <w:tabs>
          <w:tab w:val="left" w:pos="682"/>
        </w:tabs>
        <w:spacing w:before="203" w:line="258" w:lineRule="auto"/>
        <w:ind w:left="681" w:right="310" w:hanging="567"/>
        <w:jc w:val="left"/>
      </w:pPr>
      <w:r>
        <w:rPr>
          <w:color w:val="111111"/>
          <w:spacing w:val="-1"/>
        </w:rPr>
        <w:t>The provider</w:t>
      </w:r>
      <w:r>
        <w:rPr>
          <w:color w:val="111111"/>
        </w:rPr>
        <w:t xml:space="preserve"> </w:t>
      </w:r>
      <w:r>
        <w:rPr>
          <w:color w:val="111111"/>
          <w:spacing w:val="-1"/>
        </w:rPr>
        <w:t>should work</w:t>
      </w:r>
      <w:r>
        <w:rPr>
          <w:color w:val="111111"/>
        </w:rPr>
        <w:t xml:space="preserve"> </w:t>
      </w:r>
      <w:r>
        <w:rPr>
          <w:color w:val="111111"/>
          <w:spacing w:val="-1"/>
        </w:rPr>
        <w:t xml:space="preserve">with </w:t>
      </w:r>
      <w:r w:rsidR="003744C7">
        <w:rPr>
          <w:color w:val="111111"/>
          <w:spacing w:val="-1"/>
        </w:rPr>
        <w:t>Solihull Council</w:t>
      </w:r>
      <w:r>
        <w:rPr>
          <w:color w:val="111111"/>
        </w:rPr>
        <w:t xml:space="preserve"> </w:t>
      </w:r>
      <w:r>
        <w:rPr>
          <w:color w:val="111111"/>
          <w:spacing w:val="-1"/>
        </w:rPr>
        <w:t>and</w:t>
      </w:r>
      <w:r>
        <w:rPr>
          <w:color w:val="111111"/>
        </w:rPr>
        <w:t xml:space="preserve"> </w:t>
      </w:r>
      <w:r>
        <w:rPr>
          <w:color w:val="111111"/>
          <w:spacing w:val="-1"/>
        </w:rPr>
        <w:t>share information</w:t>
      </w:r>
      <w:r>
        <w:rPr>
          <w:color w:val="111111"/>
        </w:rPr>
        <w:t xml:space="preserve"> </w:t>
      </w:r>
      <w:r>
        <w:rPr>
          <w:color w:val="111111"/>
          <w:spacing w:val="-1"/>
        </w:rPr>
        <w:t>about</w:t>
      </w:r>
      <w:r>
        <w:rPr>
          <w:color w:val="111111"/>
        </w:rPr>
        <w:t xml:space="preserve"> </w:t>
      </w:r>
      <w:r>
        <w:rPr>
          <w:color w:val="111111"/>
          <w:spacing w:val="-1"/>
        </w:rPr>
        <w:t>the</w:t>
      </w:r>
      <w:r>
        <w:rPr>
          <w:color w:val="111111"/>
          <w:spacing w:val="62"/>
        </w:rPr>
        <w:t xml:space="preserve"> </w:t>
      </w:r>
      <w:r>
        <w:rPr>
          <w:color w:val="111111"/>
          <w:spacing w:val="-1"/>
        </w:rPr>
        <w:t>times and periods</w:t>
      </w:r>
      <w:r>
        <w:rPr>
          <w:color w:val="111111"/>
          <w:spacing w:val="-2"/>
        </w:rPr>
        <w:t xml:space="preserve"> </w:t>
      </w:r>
      <w:r>
        <w:rPr>
          <w:color w:val="111111"/>
          <w:spacing w:val="-1"/>
        </w:rPr>
        <w:t>at</w:t>
      </w:r>
      <w:r>
        <w:rPr>
          <w:color w:val="111111"/>
        </w:rPr>
        <w:t xml:space="preserve"> </w:t>
      </w:r>
      <w:r>
        <w:rPr>
          <w:color w:val="111111"/>
          <w:spacing w:val="-1"/>
        </w:rPr>
        <w:t xml:space="preserve">which they are able </w:t>
      </w:r>
      <w:r>
        <w:rPr>
          <w:color w:val="111111"/>
        </w:rPr>
        <w:t>to</w:t>
      </w:r>
      <w:r>
        <w:rPr>
          <w:color w:val="111111"/>
          <w:spacing w:val="-1"/>
        </w:rPr>
        <w:t xml:space="preserve"> offer</w:t>
      </w:r>
      <w:r>
        <w:rPr>
          <w:color w:val="111111"/>
          <w:spacing w:val="-2"/>
        </w:rPr>
        <w:t xml:space="preserve"> </w:t>
      </w:r>
      <w:r>
        <w:rPr>
          <w:color w:val="111111"/>
          <w:spacing w:val="-1"/>
        </w:rPr>
        <w:t xml:space="preserve">free entitlements </w:t>
      </w:r>
      <w:r>
        <w:rPr>
          <w:color w:val="111111"/>
        </w:rPr>
        <w:t>to</w:t>
      </w:r>
      <w:r>
        <w:rPr>
          <w:color w:val="111111"/>
          <w:spacing w:val="-1"/>
        </w:rPr>
        <w:t xml:space="preserve"> support</w:t>
      </w:r>
      <w:r>
        <w:rPr>
          <w:color w:val="111111"/>
        </w:rPr>
        <w:t xml:space="preserve"> </w:t>
      </w:r>
      <w:r>
        <w:rPr>
          <w:color w:val="111111"/>
          <w:spacing w:val="-1"/>
        </w:rPr>
        <w:t>the</w:t>
      </w:r>
      <w:r>
        <w:rPr>
          <w:color w:val="111111"/>
          <w:spacing w:val="54"/>
        </w:rPr>
        <w:t xml:space="preserve"> </w:t>
      </w:r>
      <w:r>
        <w:rPr>
          <w:color w:val="111111"/>
          <w:spacing w:val="-1"/>
        </w:rPr>
        <w:t>local</w:t>
      </w:r>
      <w:r>
        <w:rPr>
          <w:color w:val="111111"/>
          <w:spacing w:val="-2"/>
        </w:rPr>
        <w:t xml:space="preserve"> </w:t>
      </w:r>
      <w:r>
        <w:rPr>
          <w:color w:val="111111"/>
          <w:spacing w:val="-1"/>
        </w:rPr>
        <w:t xml:space="preserve">authority </w:t>
      </w:r>
      <w:r>
        <w:rPr>
          <w:color w:val="111111"/>
        </w:rPr>
        <w:t>to</w:t>
      </w:r>
      <w:r>
        <w:rPr>
          <w:color w:val="111111"/>
          <w:spacing w:val="-1"/>
        </w:rPr>
        <w:t xml:space="preserve"> secure sufficient</w:t>
      </w:r>
      <w:r>
        <w:rPr>
          <w:color w:val="111111"/>
        </w:rPr>
        <w:t xml:space="preserve"> </w:t>
      </w:r>
      <w:r>
        <w:rPr>
          <w:color w:val="111111"/>
          <w:spacing w:val="-1"/>
        </w:rPr>
        <w:t>stretched</w:t>
      </w:r>
      <w:r>
        <w:rPr>
          <w:color w:val="111111"/>
          <w:spacing w:val="-2"/>
        </w:rPr>
        <w:t xml:space="preserve"> </w:t>
      </w:r>
      <w:r>
        <w:rPr>
          <w:color w:val="111111"/>
          <w:spacing w:val="-1"/>
        </w:rPr>
        <w:t>and</w:t>
      </w:r>
      <w:r>
        <w:rPr>
          <w:color w:val="111111"/>
        </w:rPr>
        <w:t xml:space="preserve"> </w:t>
      </w:r>
      <w:r>
        <w:rPr>
          <w:color w:val="111111"/>
          <w:spacing w:val="-1"/>
        </w:rPr>
        <w:t>flexible</w:t>
      </w:r>
      <w:r>
        <w:rPr>
          <w:color w:val="111111"/>
        </w:rPr>
        <w:t xml:space="preserve"> </w:t>
      </w:r>
      <w:r>
        <w:rPr>
          <w:color w:val="111111"/>
          <w:spacing w:val="-1"/>
        </w:rPr>
        <w:t xml:space="preserve">places </w:t>
      </w:r>
      <w:r>
        <w:rPr>
          <w:color w:val="111111"/>
        </w:rPr>
        <w:t>to</w:t>
      </w:r>
      <w:r>
        <w:rPr>
          <w:color w:val="111111"/>
          <w:spacing w:val="-1"/>
        </w:rPr>
        <w:t xml:space="preserve"> meet</w:t>
      </w:r>
      <w:r>
        <w:rPr>
          <w:color w:val="111111"/>
        </w:rPr>
        <w:t xml:space="preserve"> </w:t>
      </w:r>
      <w:r>
        <w:rPr>
          <w:color w:val="111111"/>
          <w:spacing w:val="-1"/>
        </w:rPr>
        <w:t>parental</w:t>
      </w:r>
      <w:r>
        <w:rPr>
          <w:color w:val="111111"/>
          <w:spacing w:val="64"/>
        </w:rPr>
        <w:t xml:space="preserve"> </w:t>
      </w:r>
      <w:r>
        <w:rPr>
          <w:color w:val="111111"/>
          <w:spacing w:val="-1"/>
        </w:rPr>
        <w:t>demand in</w:t>
      </w:r>
      <w:r>
        <w:rPr>
          <w:color w:val="111111"/>
        </w:rPr>
        <w:t xml:space="preserve"> </w:t>
      </w:r>
      <w:r>
        <w:rPr>
          <w:color w:val="111111"/>
          <w:spacing w:val="-1"/>
        </w:rPr>
        <w:t>the local authority.</w:t>
      </w:r>
      <w:r>
        <w:rPr>
          <w:color w:val="111111"/>
        </w:rPr>
        <w:t xml:space="preserve"> </w:t>
      </w:r>
      <w:r>
        <w:rPr>
          <w:color w:val="111111"/>
          <w:spacing w:val="-1"/>
        </w:rPr>
        <w:t>The</w:t>
      </w:r>
      <w:r>
        <w:rPr>
          <w:color w:val="111111"/>
          <w:spacing w:val="-3"/>
        </w:rPr>
        <w:t xml:space="preserve"> </w:t>
      </w:r>
      <w:r>
        <w:rPr>
          <w:color w:val="111111"/>
          <w:spacing w:val="-1"/>
        </w:rPr>
        <w:t>provider should</w:t>
      </w:r>
      <w:r>
        <w:rPr>
          <w:color w:val="111111"/>
        </w:rPr>
        <w:t xml:space="preserve"> </w:t>
      </w:r>
      <w:r>
        <w:rPr>
          <w:color w:val="111111"/>
          <w:spacing w:val="-1"/>
        </w:rPr>
        <w:t>also make information</w:t>
      </w:r>
      <w:r>
        <w:rPr>
          <w:color w:val="111111"/>
        </w:rPr>
        <w:t xml:space="preserve"> </w:t>
      </w:r>
      <w:r>
        <w:rPr>
          <w:color w:val="111111"/>
          <w:spacing w:val="-1"/>
        </w:rPr>
        <w:t>about</w:t>
      </w:r>
      <w:r>
        <w:rPr>
          <w:color w:val="111111"/>
          <w:spacing w:val="62"/>
          <w:w w:val="99"/>
        </w:rPr>
        <w:t xml:space="preserve"> </w:t>
      </w:r>
      <w:r>
        <w:rPr>
          <w:color w:val="111111"/>
          <w:spacing w:val="-1"/>
        </w:rPr>
        <w:t>their offer</w:t>
      </w:r>
      <w:r>
        <w:rPr>
          <w:color w:val="111111"/>
          <w:spacing w:val="-2"/>
        </w:rPr>
        <w:t xml:space="preserve"> </w:t>
      </w:r>
      <w:r>
        <w:rPr>
          <w:color w:val="111111"/>
          <w:spacing w:val="-1"/>
        </w:rPr>
        <w:t xml:space="preserve">and admissions criteria available </w:t>
      </w:r>
      <w:r>
        <w:rPr>
          <w:color w:val="111111"/>
        </w:rPr>
        <w:t>to</w:t>
      </w:r>
      <w:r>
        <w:rPr>
          <w:color w:val="111111"/>
          <w:spacing w:val="-1"/>
        </w:rPr>
        <w:t xml:space="preserve"> parents</w:t>
      </w:r>
      <w:r>
        <w:rPr>
          <w:color w:val="111111"/>
        </w:rPr>
        <w:t xml:space="preserve"> </w:t>
      </w:r>
      <w:r>
        <w:rPr>
          <w:color w:val="111111"/>
          <w:spacing w:val="-1"/>
        </w:rPr>
        <w:t>at</w:t>
      </w:r>
      <w:r>
        <w:rPr>
          <w:color w:val="111111"/>
        </w:rPr>
        <w:t xml:space="preserve"> </w:t>
      </w:r>
      <w:r>
        <w:rPr>
          <w:color w:val="111111"/>
          <w:spacing w:val="-1"/>
        </w:rPr>
        <w:t>the point</w:t>
      </w:r>
      <w:r>
        <w:rPr>
          <w:color w:val="111111"/>
        </w:rPr>
        <w:t xml:space="preserve"> </w:t>
      </w:r>
      <w:r>
        <w:rPr>
          <w:color w:val="111111"/>
          <w:spacing w:val="-1"/>
        </w:rPr>
        <w:t>the child first</w:t>
      </w:r>
      <w:r>
        <w:rPr>
          <w:color w:val="111111"/>
          <w:spacing w:val="67"/>
          <w:w w:val="99"/>
        </w:rPr>
        <w:t xml:space="preserve"> </w:t>
      </w:r>
      <w:r>
        <w:rPr>
          <w:color w:val="111111"/>
          <w:spacing w:val="-1"/>
        </w:rPr>
        <w:t>accesses</w:t>
      </w:r>
      <w:r>
        <w:rPr>
          <w:color w:val="111111"/>
          <w:spacing w:val="-2"/>
        </w:rPr>
        <w:t xml:space="preserve"> </w:t>
      </w:r>
      <w:r>
        <w:rPr>
          <w:color w:val="111111"/>
          <w:spacing w:val="-1"/>
        </w:rPr>
        <w:t>provision at their setting.</w:t>
      </w:r>
    </w:p>
    <w:p w:rsidR="00FA4315" w:rsidRPr="00894A13" w:rsidRDefault="00D54A88">
      <w:pPr>
        <w:numPr>
          <w:ilvl w:val="1"/>
          <w:numId w:val="4"/>
        </w:numPr>
        <w:tabs>
          <w:tab w:val="left" w:pos="682"/>
        </w:tabs>
        <w:spacing w:before="203" w:line="257" w:lineRule="auto"/>
        <w:ind w:left="681" w:right="634" w:hanging="567"/>
        <w:jc w:val="left"/>
        <w:rPr>
          <w:rFonts w:ascii="Arial" w:eastAsia="Arial" w:hAnsi="Arial" w:cs="Arial"/>
          <w:sz w:val="24"/>
          <w:szCs w:val="24"/>
        </w:rPr>
      </w:pPr>
      <w:r w:rsidRPr="00894A13">
        <w:rPr>
          <w:rFonts w:ascii="Arial" w:hAnsi="Arial" w:cs="Arial"/>
          <w:spacing w:val="-1"/>
          <w:sz w:val="24"/>
          <w:szCs w:val="24"/>
        </w:rPr>
        <w:t xml:space="preserve">A child may receive their entitlement by attending up to two </w:t>
      </w:r>
      <w:r w:rsidR="00A8439E">
        <w:rPr>
          <w:rFonts w:ascii="Arial" w:hAnsi="Arial" w:cs="Arial"/>
          <w:spacing w:val="-1"/>
          <w:sz w:val="24"/>
          <w:szCs w:val="24"/>
        </w:rPr>
        <w:t>sites</w:t>
      </w:r>
      <w:r w:rsidRPr="00894A13">
        <w:rPr>
          <w:rFonts w:ascii="Arial" w:hAnsi="Arial" w:cs="Arial"/>
          <w:spacing w:val="-1"/>
          <w:sz w:val="24"/>
          <w:szCs w:val="24"/>
        </w:rPr>
        <w:t xml:space="preserve"> per day, ensuring that they do not exceed 15 hours per week. (or 30 hours per week if eligible for the extended entitlement)</w:t>
      </w:r>
    </w:p>
    <w:p w:rsidR="00FA4315" w:rsidRDefault="00D54A88">
      <w:pPr>
        <w:pStyle w:val="Heading2"/>
        <w:rPr>
          <w:b w:val="0"/>
          <w:bCs w:val="0"/>
        </w:rPr>
      </w:pPr>
      <w:bookmarkStart w:id="12" w:name="_Toc493690704"/>
      <w:r>
        <w:rPr>
          <w:color w:val="104F75"/>
          <w:spacing w:val="-1"/>
        </w:rPr>
        <w:t>Partnership</w:t>
      </w:r>
      <w:r>
        <w:rPr>
          <w:color w:val="104F75"/>
        </w:rPr>
        <w:t xml:space="preserve"> </w:t>
      </w:r>
      <w:r>
        <w:rPr>
          <w:color w:val="104F75"/>
          <w:spacing w:val="-1"/>
        </w:rPr>
        <w:t>working</w:t>
      </w:r>
      <w:bookmarkEnd w:id="12"/>
    </w:p>
    <w:p w:rsidR="00FA4315" w:rsidRDefault="00D54A88">
      <w:pPr>
        <w:pStyle w:val="BodyText"/>
        <w:numPr>
          <w:ilvl w:val="1"/>
          <w:numId w:val="4"/>
        </w:numPr>
        <w:tabs>
          <w:tab w:val="left" w:pos="682"/>
        </w:tabs>
        <w:spacing w:before="238"/>
        <w:ind w:left="681" w:hanging="567"/>
        <w:jc w:val="left"/>
      </w:pPr>
      <w:r>
        <w:rPr>
          <w:color w:val="111111"/>
          <w:spacing w:val="-1"/>
        </w:rPr>
        <w:t xml:space="preserve">Partnerships </w:t>
      </w:r>
      <w:r w:rsidR="003744C7">
        <w:rPr>
          <w:color w:val="111111"/>
          <w:spacing w:val="-1"/>
        </w:rPr>
        <w:t>will</w:t>
      </w:r>
      <w:r w:rsidR="003744C7">
        <w:rPr>
          <w:color w:val="111111"/>
        </w:rPr>
        <w:t xml:space="preserve"> </w:t>
      </w:r>
      <w:r>
        <w:rPr>
          <w:color w:val="111111"/>
          <w:spacing w:val="-1"/>
        </w:rPr>
        <w:t>be</w:t>
      </w:r>
      <w:r>
        <w:rPr>
          <w:color w:val="111111"/>
        </w:rPr>
        <w:t xml:space="preserve"> </w:t>
      </w:r>
      <w:r>
        <w:rPr>
          <w:color w:val="111111"/>
          <w:spacing w:val="-1"/>
        </w:rPr>
        <w:t>supported</w:t>
      </w:r>
      <w:r>
        <w:rPr>
          <w:color w:val="111111"/>
        </w:rPr>
        <w:t xml:space="preserve"> </w:t>
      </w:r>
      <w:r>
        <w:rPr>
          <w:color w:val="111111"/>
          <w:spacing w:val="-1"/>
        </w:rPr>
        <w:t xml:space="preserve">by </w:t>
      </w:r>
      <w:r w:rsidR="003744C7">
        <w:rPr>
          <w:color w:val="111111"/>
          <w:spacing w:val="-1"/>
        </w:rPr>
        <w:t>Solihull Council</w:t>
      </w:r>
      <w:r>
        <w:rPr>
          <w:color w:val="111111"/>
        </w:rPr>
        <w:t xml:space="preserve"> </w:t>
      </w:r>
      <w:r>
        <w:rPr>
          <w:color w:val="111111"/>
          <w:spacing w:val="-1"/>
        </w:rPr>
        <w:t>on four</w:t>
      </w:r>
      <w:r>
        <w:rPr>
          <w:color w:val="111111"/>
        </w:rPr>
        <w:t xml:space="preserve"> </w:t>
      </w:r>
      <w:r>
        <w:rPr>
          <w:color w:val="111111"/>
          <w:spacing w:val="-1"/>
        </w:rPr>
        <w:t>levels between:</w:t>
      </w:r>
    </w:p>
    <w:p w:rsidR="00FA4315" w:rsidRPr="007743B0" w:rsidRDefault="003744C7" w:rsidP="007743B0">
      <w:pPr>
        <w:pStyle w:val="BodyText"/>
        <w:numPr>
          <w:ilvl w:val="2"/>
          <w:numId w:val="4"/>
        </w:numPr>
        <w:tabs>
          <w:tab w:val="left" w:pos="1145"/>
        </w:tabs>
        <w:spacing w:before="121" w:line="258" w:lineRule="auto"/>
        <w:ind w:right="465" w:hanging="352"/>
        <w:jc w:val="left"/>
        <w:rPr>
          <w:color w:val="111111"/>
          <w:spacing w:val="-1"/>
        </w:rPr>
      </w:pPr>
      <w:r>
        <w:rPr>
          <w:color w:val="111111"/>
          <w:spacing w:val="-1"/>
        </w:rPr>
        <w:t>Solihull Council</w:t>
      </w:r>
      <w:r w:rsidR="00D54A88" w:rsidRPr="007743B0">
        <w:rPr>
          <w:color w:val="111111"/>
          <w:spacing w:val="-1"/>
        </w:rPr>
        <w:t xml:space="preserve"> </w:t>
      </w:r>
      <w:r w:rsidR="00D54A88">
        <w:rPr>
          <w:color w:val="111111"/>
          <w:spacing w:val="-1"/>
        </w:rPr>
        <w:t>and</w:t>
      </w:r>
      <w:r w:rsidR="00D54A88" w:rsidRPr="007743B0">
        <w:rPr>
          <w:color w:val="111111"/>
          <w:spacing w:val="-1"/>
        </w:rPr>
        <w:t xml:space="preserve"> </w:t>
      </w:r>
      <w:r w:rsidR="00D54A88">
        <w:rPr>
          <w:color w:val="111111"/>
          <w:spacing w:val="-1"/>
        </w:rPr>
        <w:t>providers</w:t>
      </w:r>
    </w:p>
    <w:p w:rsidR="00FA4315" w:rsidRDefault="00D54A88">
      <w:pPr>
        <w:pStyle w:val="BodyText"/>
        <w:numPr>
          <w:ilvl w:val="2"/>
          <w:numId w:val="4"/>
        </w:numPr>
        <w:tabs>
          <w:tab w:val="left" w:pos="1145"/>
        </w:tabs>
        <w:spacing w:before="121" w:line="258" w:lineRule="auto"/>
        <w:ind w:right="465" w:hanging="352"/>
        <w:jc w:val="left"/>
      </w:pPr>
      <w:r>
        <w:rPr>
          <w:color w:val="111111"/>
          <w:spacing w:val="-1"/>
        </w:rPr>
        <w:t>Providers working with other</w:t>
      </w:r>
      <w:r>
        <w:rPr>
          <w:color w:val="111111"/>
        </w:rPr>
        <w:t xml:space="preserve"> </w:t>
      </w:r>
      <w:r>
        <w:rPr>
          <w:color w:val="111111"/>
          <w:spacing w:val="-1"/>
        </w:rPr>
        <w:t>providers,</w:t>
      </w:r>
      <w:r>
        <w:rPr>
          <w:color w:val="111111"/>
        </w:rPr>
        <w:t xml:space="preserve"> </w:t>
      </w:r>
      <w:r>
        <w:rPr>
          <w:color w:val="111111"/>
          <w:spacing w:val="-1"/>
        </w:rPr>
        <w:t>including childminders,</w:t>
      </w:r>
      <w:r>
        <w:rPr>
          <w:color w:val="111111"/>
          <w:spacing w:val="1"/>
        </w:rPr>
        <w:t xml:space="preserve"> </w:t>
      </w:r>
      <w:r>
        <w:rPr>
          <w:color w:val="111111"/>
          <w:spacing w:val="-1"/>
        </w:rPr>
        <w:t>schools and</w:t>
      </w:r>
      <w:r>
        <w:rPr>
          <w:color w:val="111111"/>
          <w:spacing w:val="54"/>
        </w:rPr>
        <w:t xml:space="preserve"> </w:t>
      </w:r>
      <w:r w:rsidRPr="007C51B7">
        <w:rPr>
          <w:color w:val="111111"/>
          <w:spacing w:val="-1"/>
          <w:lang w:val="en-GB"/>
        </w:rPr>
        <w:t>organisations</w:t>
      </w:r>
    </w:p>
    <w:p w:rsidR="00FA4315" w:rsidRPr="007743B0" w:rsidRDefault="00D54A88" w:rsidP="007743B0">
      <w:pPr>
        <w:pStyle w:val="BodyText"/>
        <w:numPr>
          <w:ilvl w:val="2"/>
          <w:numId w:val="4"/>
        </w:numPr>
        <w:tabs>
          <w:tab w:val="left" w:pos="1145"/>
        </w:tabs>
        <w:spacing w:before="121" w:line="258" w:lineRule="auto"/>
        <w:ind w:right="465" w:hanging="352"/>
        <w:jc w:val="left"/>
        <w:rPr>
          <w:color w:val="111111"/>
          <w:spacing w:val="-1"/>
        </w:rPr>
      </w:pPr>
      <w:r>
        <w:rPr>
          <w:color w:val="111111"/>
          <w:spacing w:val="-1"/>
        </w:rPr>
        <w:t>Providers and parents</w:t>
      </w:r>
    </w:p>
    <w:p w:rsidR="00FA4315" w:rsidRPr="007743B0" w:rsidRDefault="003744C7" w:rsidP="007743B0">
      <w:pPr>
        <w:pStyle w:val="BodyText"/>
        <w:numPr>
          <w:ilvl w:val="2"/>
          <w:numId w:val="4"/>
        </w:numPr>
        <w:tabs>
          <w:tab w:val="left" w:pos="1145"/>
        </w:tabs>
        <w:spacing w:before="121" w:line="258" w:lineRule="auto"/>
        <w:ind w:right="465" w:hanging="352"/>
        <w:jc w:val="left"/>
        <w:rPr>
          <w:color w:val="111111"/>
          <w:spacing w:val="-1"/>
        </w:rPr>
      </w:pPr>
      <w:r>
        <w:rPr>
          <w:color w:val="111111"/>
          <w:spacing w:val="-1"/>
        </w:rPr>
        <w:t>Solihull Council</w:t>
      </w:r>
      <w:r w:rsidR="00D54A88" w:rsidRPr="007743B0">
        <w:rPr>
          <w:color w:val="111111"/>
          <w:spacing w:val="-1"/>
        </w:rPr>
        <w:t xml:space="preserve"> </w:t>
      </w:r>
      <w:r w:rsidR="00D54A88">
        <w:rPr>
          <w:color w:val="111111"/>
          <w:spacing w:val="-1"/>
        </w:rPr>
        <w:t>and</w:t>
      </w:r>
      <w:r w:rsidR="00D54A88" w:rsidRPr="007743B0">
        <w:rPr>
          <w:color w:val="111111"/>
          <w:spacing w:val="-1"/>
        </w:rPr>
        <w:t xml:space="preserve"> </w:t>
      </w:r>
      <w:r w:rsidR="00D54A88">
        <w:rPr>
          <w:color w:val="111111"/>
          <w:spacing w:val="-1"/>
        </w:rPr>
        <w:t>parents</w:t>
      </w:r>
    </w:p>
    <w:p w:rsidR="00FA4315" w:rsidRDefault="003744C7">
      <w:pPr>
        <w:pStyle w:val="BodyText"/>
        <w:numPr>
          <w:ilvl w:val="1"/>
          <w:numId w:val="4"/>
        </w:numPr>
        <w:tabs>
          <w:tab w:val="left" w:pos="682"/>
        </w:tabs>
        <w:spacing w:before="121" w:line="258" w:lineRule="auto"/>
        <w:ind w:left="681" w:right="124" w:hanging="567"/>
        <w:jc w:val="left"/>
      </w:pPr>
      <w:r>
        <w:rPr>
          <w:color w:val="111111"/>
          <w:spacing w:val="-1"/>
        </w:rPr>
        <w:t>Solihull Council will</w:t>
      </w:r>
      <w:r w:rsidR="00D54A88">
        <w:rPr>
          <w:color w:val="111111"/>
          <w:spacing w:val="-1"/>
        </w:rPr>
        <w:t xml:space="preserve"> promote</w:t>
      </w:r>
      <w:r w:rsidR="00D54A88">
        <w:rPr>
          <w:color w:val="111111"/>
        </w:rPr>
        <w:t xml:space="preserve"> </w:t>
      </w:r>
      <w:r w:rsidR="00D54A88">
        <w:rPr>
          <w:color w:val="111111"/>
          <w:spacing w:val="-1"/>
        </w:rPr>
        <w:t>partnership working</w:t>
      </w:r>
      <w:r w:rsidR="00D54A88">
        <w:rPr>
          <w:color w:val="111111"/>
        </w:rPr>
        <w:t xml:space="preserve"> </w:t>
      </w:r>
      <w:r w:rsidR="00D54A88">
        <w:rPr>
          <w:color w:val="111111"/>
          <w:spacing w:val="-1"/>
        </w:rPr>
        <w:t>between different</w:t>
      </w:r>
      <w:r w:rsidR="00D54A88">
        <w:rPr>
          <w:color w:val="111111"/>
          <w:spacing w:val="-2"/>
        </w:rPr>
        <w:t xml:space="preserve"> </w:t>
      </w:r>
      <w:r w:rsidR="00D54A88">
        <w:rPr>
          <w:color w:val="111111"/>
          <w:spacing w:val="-1"/>
        </w:rPr>
        <w:t>types</w:t>
      </w:r>
      <w:r w:rsidR="00D54A88">
        <w:rPr>
          <w:color w:val="111111"/>
        </w:rPr>
        <w:t xml:space="preserve"> </w:t>
      </w:r>
      <w:r w:rsidR="00D54A88">
        <w:rPr>
          <w:color w:val="111111"/>
          <w:spacing w:val="-1"/>
        </w:rPr>
        <w:t>of</w:t>
      </w:r>
      <w:r w:rsidR="00D54A88">
        <w:rPr>
          <w:color w:val="111111"/>
          <w:spacing w:val="64"/>
          <w:w w:val="99"/>
        </w:rPr>
        <w:t xml:space="preserve"> </w:t>
      </w:r>
      <w:r w:rsidR="00D54A88">
        <w:rPr>
          <w:color w:val="111111"/>
          <w:spacing w:val="-1"/>
        </w:rPr>
        <w:t>providers,</w:t>
      </w:r>
      <w:r w:rsidR="00D54A88">
        <w:rPr>
          <w:color w:val="111111"/>
        </w:rPr>
        <w:t xml:space="preserve"> </w:t>
      </w:r>
      <w:r w:rsidR="00D54A88">
        <w:rPr>
          <w:color w:val="111111"/>
          <w:spacing w:val="-1"/>
        </w:rPr>
        <w:t>including</w:t>
      </w:r>
      <w:r w:rsidR="00D54A88">
        <w:rPr>
          <w:color w:val="111111"/>
        </w:rPr>
        <w:t xml:space="preserve"> </w:t>
      </w:r>
      <w:r w:rsidR="00D54A88">
        <w:rPr>
          <w:color w:val="111111"/>
          <w:spacing w:val="-1"/>
        </w:rPr>
        <w:t>childminders,</w:t>
      </w:r>
      <w:r w:rsidR="00D54A88">
        <w:rPr>
          <w:color w:val="111111"/>
          <w:spacing w:val="1"/>
        </w:rPr>
        <w:t xml:space="preserve"> </w:t>
      </w:r>
      <w:r w:rsidR="00D54A88">
        <w:rPr>
          <w:color w:val="111111"/>
          <w:spacing w:val="-1"/>
        </w:rPr>
        <w:t>across</w:t>
      </w:r>
      <w:r w:rsidR="00D54A88">
        <w:rPr>
          <w:color w:val="111111"/>
        </w:rPr>
        <w:t xml:space="preserve"> </w:t>
      </w:r>
      <w:r w:rsidR="00D54A88">
        <w:rPr>
          <w:color w:val="111111"/>
          <w:spacing w:val="-1"/>
        </w:rPr>
        <w:t>all</w:t>
      </w:r>
      <w:r w:rsidR="00D54A88">
        <w:rPr>
          <w:color w:val="111111"/>
          <w:spacing w:val="-2"/>
        </w:rPr>
        <w:t xml:space="preserve"> </w:t>
      </w:r>
      <w:r w:rsidR="00D54A88">
        <w:rPr>
          <w:color w:val="111111"/>
          <w:spacing w:val="-1"/>
        </w:rPr>
        <w:t>sectors</w:t>
      </w:r>
      <w:r w:rsidR="00D54A88">
        <w:rPr>
          <w:color w:val="111111"/>
        </w:rPr>
        <w:t xml:space="preserve"> </w:t>
      </w:r>
      <w:r w:rsidR="00D54A88">
        <w:rPr>
          <w:color w:val="111111"/>
          <w:spacing w:val="-1"/>
        </w:rPr>
        <w:t>and encourage</w:t>
      </w:r>
      <w:r w:rsidR="00D54A88">
        <w:rPr>
          <w:color w:val="111111"/>
          <w:spacing w:val="1"/>
        </w:rPr>
        <w:t xml:space="preserve"> </w:t>
      </w:r>
      <w:r w:rsidR="00D54A88">
        <w:rPr>
          <w:color w:val="111111"/>
          <w:spacing w:val="-1"/>
        </w:rPr>
        <w:t>more</w:t>
      </w:r>
      <w:r w:rsidR="00D54A88">
        <w:rPr>
          <w:color w:val="111111"/>
        </w:rPr>
        <w:t xml:space="preserve"> </w:t>
      </w:r>
      <w:r w:rsidR="00D54A88">
        <w:rPr>
          <w:color w:val="111111"/>
          <w:spacing w:val="-1"/>
        </w:rPr>
        <w:t>providers</w:t>
      </w:r>
      <w:r w:rsidR="00D54A88">
        <w:rPr>
          <w:color w:val="111111"/>
          <w:spacing w:val="73"/>
        </w:rPr>
        <w:t xml:space="preserve"> </w:t>
      </w:r>
      <w:r w:rsidR="00D54A88">
        <w:rPr>
          <w:color w:val="111111"/>
        </w:rPr>
        <w:t>to</w:t>
      </w:r>
      <w:r w:rsidR="00D54A88">
        <w:rPr>
          <w:color w:val="111111"/>
          <w:spacing w:val="-2"/>
        </w:rPr>
        <w:t xml:space="preserve"> </w:t>
      </w:r>
      <w:r w:rsidR="00D54A88">
        <w:rPr>
          <w:color w:val="111111"/>
          <w:spacing w:val="-1"/>
        </w:rPr>
        <w:t>offer</w:t>
      </w:r>
      <w:r w:rsidR="00D54A88">
        <w:rPr>
          <w:color w:val="111111"/>
          <w:spacing w:val="-2"/>
        </w:rPr>
        <w:t xml:space="preserve"> </w:t>
      </w:r>
      <w:r w:rsidR="00C819D2">
        <w:rPr>
          <w:color w:val="111111"/>
          <w:spacing w:val="-1"/>
        </w:rPr>
        <w:t>flexible provision</w:t>
      </w:r>
      <w:r w:rsidR="00D54A88">
        <w:rPr>
          <w:color w:val="111111"/>
          <w:spacing w:val="-1"/>
        </w:rPr>
        <w:t>.</w:t>
      </w:r>
    </w:p>
    <w:p w:rsidR="00FA4315" w:rsidRDefault="00D54A88">
      <w:pPr>
        <w:pStyle w:val="BodyText"/>
        <w:numPr>
          <w:ilvl w:val="1"/>
          <w:numId w:val="4"/>
        </w:numPr>
        <w:tabs>
          <w:tab w:val="left" w:pos="682"/>
        </w:tabs>
        <w:spacing w:before="202" w:line="247" w:lineRule="auto"/>
        <w:ind w:left="681" w:right="124" w:hanging="567"/>
        <w:jc w:val="left"/>
      </w:pPr>
      <w:r>
        <w:rPr>
          <w:color w:val="111111"/>
          <w:spacing w:val="-1"/>
        </w:rPr>
        <w:t>The provider</w:t>
      </w:r>
      <w:r>
        <w:rPr>
          <w:color w:val="111111"/>
        </w:rPr>
        <w:t xml:space="preserve"> </w:t>
      </w:r>
      <w:r>
        <w:rPr>
          <w:color w:val="111111"/>
          <w:spacing w:val="-1"/>
        </w:rPr>
        <w:t>should work</w:t>
      </w:r>
      <w:r>
        <w:rPr>
          <w:color w:val="111111"/>
        </w:rPr>
        <w:t xml:space="preserve"> </w:t>
      </w:r>
      <w:r>
        <w:rPr>
          <w:color w:val="111111"/>
          <w:spacing w:val="-1"/>
        </w:rPr>
        <w:t>in</w:t>
      </w:r>
      <w:r>
        <w:rPr>
          <w:color w:val="111111"/>
        </w:rPr>
        <w:t xml:space="preserve"> </w:t>
      </w:r>
      <w:r>
        <w:rPr>
          <w:color w:val="111111"/>
          <w:spacing w:val="-1"/>
        </w:rPr>
        <w:t>partnership with</w:t>
      </w:r>
      <w:r>
        <w:rPr>
          <w:color w:val="111111"/>
        </w:rPr>
        <w:t xml:space="preserve"> </w:t>
      </w:r>
      <w:r>
        <w:rPr>
          <w:color w:val="111111"/>
          <w:spacing w:val="-1"/>
        </w:rPr>
        <w:t>parents,</w:t>
      </w:r>
      <w:r>
        <w:rPr>
          <w:color w:val="111111"/>
        </w:rPr>
        <w:t xml:space="preserve"> </w:t>
      </w:r>
      <w:r>
        <w:rPr>
          <w:color w:val="111111"/>
          <w:spacing w:val="-1"/>
        </w:rPr>
        <w:t>and</w:t>
      </w:r>
      <w:r>
        <w:rPr>
          <w:color w:val="111111"/>
        </w:rPr>
        <w:t xml:space="preserve"> </w:t>
      </w:r>
      <w:r>
        <w:rPr>
          <w:color w:val="111111"/>
          <w:spacing w:val="-1"/>
        </w:rPr>
        <w:t>other providers</w:t>
      </w:r>
      <w:r>
        <w:rPr>
          <w:color w:val="111111"/>
        </w:rPr>
        <w:t xml:space="preserve"> to</w:t>
      </w:r>
      <w:r>
        <w:rPr>
          <w:color w:val="111111"/>
          <w:spacing w:val="63"/>
        </w:rPr>
        <w:t xml:space="preserve"> </w:t>
      </w:r>
      <w:r>
        <w:rPr>
          <w:color w:val="111111"/>
          <w:spacing w:val="-1"/>
        </w:rPr>
        <w:t>improve provision and</w:t>
      </w:r>
      <w:r>
        <w:rPr>
          <w:color w:val="111111"/>
        </w:rPr>
        <w:t xml:space="preserve"> </w:t>
      </w:r>
      <w:r>
        <w:rPr>
          <w:color w:val="111111"/>
          <w:spacing w:val="-1"/>
        </w:rPr>
        <w:t>outcomes</w:t>
      </w:r>
      <w:r>
        <w:rPr>
          <w:color w:val="111111"/>
          <w:spacing w:val="-2"/>
        </w:rPr>
        <w:t xml:space="preserve"> </w:t>
      </w:r>
      <w:r>
        <w:rPr>
          <w:color w:val="111111"/>
          <w:spacing w:val="-1"/>
        </w:rPr>
        <w:t>for children in their setting.</w:t>
      </w:r>
      <w:r>
        <w:rPr>
          <w:color w:val="111111"/>
        </w:rPr>
        <w:t xml:space="preserve"> </w:t>
      </w:r>
      <w:r>
        <w:rPr>
          <w:color w:val="111111"/>
          <w:spacing w:val="-1"/>
        </w:rPr>
        <w:t xml:space="preserve">An interactive </w:t>
      </w:r>
      <w:r>
        <w:rPr>
          <w:color w:val="111111"/>
        </w:rPr>
        <w:t>toolkit</w:t>
      </w:r>
      <w:hyperlink w:anchor="_bookmark10" w:history="1">
        <w:r>
          <w:rPr>
            <w:color w:val="111111"/>
            <w:position w:val="11"/>
            <w:sz w:val="16"/>
          </w:rPr>
          <w:t>2</w:t>
        </w:r>
      </w:hyperlink>
      <w:r>
        <w:rPr>
          <w:color w:val="111111"/>
          <w:spacing w:val="79"/>
          <w:w w:val="99"/>
          <w:position w:val="11"/>
          <w:sz w:val="16"/>
        </w:rPr>
        <w:t xml:space="preserve"> </w:t>
      </w:r>
      <w:r>
        <w:rPr>
          <w:color w:val="111111"/>
          <w:spacing w:val="-1"/>
        </w:rPr>
        <w:t>has been</w:t>
      </w:r>
      <w:r>
        <w:rPr>
          <w:color w:val="111111"/>
        </w:rPr>
        <w:t xml:space="preserve"> </w:t>
      </w:r>
      <w:r>
        <w:rPr>
          <w:color w:val="111111"/>
          <w:spacing w:val="-1"/>
        </w:rPr>
        <w:t xml:space="preserve">developed </w:t>
      </w:r>
      <w:r>
        <w:rPr>
          <w:color w:val="111111"/>
        </w:rPr>
        <w:t xml:space="preserve">to </w:t>
      </w:r>
      <w:r>
        <w:rPr>
          <w:color w:val="111111"/>
          <w:spacing w:val="-1"/>
        </w:rPr>
        <w:t>help</w:t>
      </w:r>
      <w:r>
        <w:rPr>
          <w:color w:val="111111"/>
        </w:rPr>
        <w:t xml:space="preserve"> </w:t>
      </w:r>
      <w:r>
        <w:rPr>
          <w:color w:val="111111"/>
          <w:spacing w:val="-1"/>
        </w:rPr>
        <w:t>providers set</w:t>
      </w:r>
      <w:r>
        <w:rPr>
          <w:color w:val="111111"/>
          <w:spacing w:val="1"/>
        </w:rPr>
        <w:t xml:space="preserve"> </w:t>
      </w:r>
      <w:r>
        <w:rPr>
          <w:color w:val="111111"/>
          <w:spacing w:val="-1"/>
        </w:rPr>
        <w:t>up</w:t>
      </w:r>
      <w:r>
        <w:rPr>
          <w:color w:val="111111"/>
        </w:rPr>
        <w:t xml:space="preserve"> </w:t>
      </w:r>
      <w:r>
        <w:rPr>
          <w:color w:val="111111"/>
          <w:spacing w:val="-1"/>
        </w:rPr>
        <w:t>or join</w:t>
      </w:r>
      <w:r>
        <w:rPr>
          <w:color w:val="111111"/>
        </w:rPr>
        <w:t xml:space="preserve"> a</w:t>
      </w:r>
      <w:r>
        <w:rPr>
          <w:color w:val="111111"/>
          <w:spacing w:val="-1"/>
        </w:rPr>
        <w:t xml:space="preserve"> partnership,</w:t>
      </w:r>
      <w:r>
        <w:rPr>
          <w:color w:val="111111"/>
        </w:rPr>
        <w:t xml:space="preserve"> </w:t>
      </w:r>
      <w:r w:rsidRPr="007C51B7">
        <w:rPr>
          <w:color w:val="111111"/>
          <w:spacing w:val="-1"/>
          <w:lang w:val="en-GB"/>
        </w:rPr>
        <w:t>maximise</w:t>
      </w:r>
      <w:r>
        <w:rPr>
          <w:color w:val="111111"/>
        </w:rPr>
        <w:t xml:space="preserve"> </w:t>
      </w:r>
      <w:r>
        <w:rPr>
          <w:color w:val="111111"/>
          <w:spacing w:val="-1"/>
        </w:rPr>
        <w:t>the</w:t>
      </w:r>
      <w:r>
        <w:rPr>
          <w:color w:val="111111"/>
          <w:spacing w:val="56"/>
        </w:rPr>
        <w:t xml:space="preserve"> </w:t>
      </w:r>
      <w:r>
        <w:rPr>
          <w:color w:val="111111"/>
          <w:spacing w:val="-1"/>
        </w:rPr>
        <w:t>benefits of</w:t>
      </w:r>
      <w:r>
        <w:rPr>
          <w:color w:val="111111"/>
          <w:spacing w:val="-2"/>
        </w:rPr>
        <w:t xml:space="preserve"> </w:t>
      </w:r>
      <w:r>
        <w:rPr>
          <w:color w:val="111111"/>
          <w:spacing w:val="-1"/>
        </w:rPr>
        <w:t>working together and tackle the</w:t>
      </w:r>
      <w:r>
        <w:rPr>
          <w:color w:val="111111"/>
        </w:rPr>
        <w:t xml:space="preserve"> </w:t>
      </w:r>
      <w:r>
        <w:rPr>
          <w:color w:val="111111"/>
          <w:spacing w:val="-1"/>
        </w:rPr>
        <w:t>challenges joint</w:t>
      </w:r>
      <w:r>
        <w:rPr>
          <w:color w:val="111111"/>
        </w:rPr>
        <w:t xml:space="preserve"> </w:t>
      </w:r>
      <w:r>
        <w:rPr>
          <w:color w:val="111111"/>
          <w:spacing w:val="-1"/>
        </w:rPr>
        <w:t>working can bring.</w:t>
      </w:r>
    </w:p>
    <w:p w:rsidR="00FA4315" w:rsidRDefault="00D54A88">
      <w:pPr>
        <w:pStyle w:val="BodyText"/>
        <w:numPr>
          <w:ilvl w:val="1"/>
          <w:numId w:val="4"/>
        </w:numPr>
        <w:tabs>
          <w:tab w:val="left" w:pos="682"/>
        </w:tabs>
        <w:spacing w:before="213" w:line="258" w:lineRule="auto"/>
        <w:ind w:left="681" w:right="245" w:hanging="567"/>
        <w:jc w:val="left"/>
      </w:pPr>
      <w:r>
        <w:rPr>
          <w:color w:val="111111"/>
          <w:spacing w:val="-1"/>
        </w:rPr>
        <w:t>The provider</w:t>
      </w:r>
      <w:r>
        <w:rPr>
          <w:color w:val="111111"/>
        </w:rPr>
        <w:t xml:space="preserve"> </w:t>
      </w:r>
      <w:r>
        <w:rPr>
          <w:color w:val="111111"/>
          <w:spacing w:val="-1"/>
        </w:rPr>
        <w:t>should</w:t>
      </w:r>
      <w:r>
        <w:rPr>
          <w:color w:val="111111"/>
        </w:rPr>
        <w:t xml:space="preserve"> </w:t>
      </w:r>
      <w:r>
        <w:rPr>
          <w:color w:val="111111"/>
          <w:spacing w:val="-1"/>
        </w:rPr>
        <w:t>discuss</w:t>
      </w:r>
      <w:r>
        <w:rPr>
          <w:color w:val="111111"/>
        </w:rPr>
        <w:t xml:space="preserve"> </w:t>
      </w:r>
      <w:r>
        <w:rPr>
          <w:color w:val="111111"/>
          <w:spacing w:val="-1"/>
        </w:rPr>
        <w:t>and</w:t>
      </w:r>
      <w:r>
        <w:rPr>
          <w:color w:val="111111"/>
        </w:rPr>
        <w:t xml:space="preserve"> </w:t>
      </w:r>
      <w:r>
        <w:rPr>
          <w:color w:val="111111"/>
          <w:spacing w:val="-1"/>
        </w:rPr>
        <w:t>work</w:t>
      </w:r>
      <w:r>
        <w:rPr>
          <w:color w:val="111111"/>
        </w:rPr>
        <w:t xml:space="preserve"> </w:t>
      </w:r>
      <w:r>
        <w:rPr>
          <w:color w:val="111111"/>
          <w:spacing w:val="-1"/>
        </w:rPr>
        <w:t>closely</w:t>
      </w:r>
      <w:r>
        <w:rPr>
          <w:color w:val="111111"/>
        </w:rPr>
        <w:t xml:space="preserve"> </w:t>
      </w:r>
      <w:r>
        <w:rPr>
          <w:color w:val="111111"/>
          <w:spacing w:val="-1"/>
        </w:rPr>
        <w:t>with</w:t>
      </w:r>
      <w:r>
        <w:rPr>
          <w:color w:val="111111"/>
        </w:rPr>
        <w:t xml:space="preserve"> </w:t>
      </w:r>
      <w:r>
        <w:rPr>
          <w:color w:val="111111"/>
          <w:spacing w:val="-1"/>
        </w:rPr>
        <w:t>parents</w:t>
      </w:r>
      <w:r>
        <w:rPr>
          <w:color w:val="111111"/>
        </w:rPr>
        <w:t xml:space="preserve"> to</w:t>
      </w:r>
      <w:r>
        <w:rPr>
          <w:color w:val="111111"/>
          <w:spacing w:val="-1"/>
        </w:rPr>
        <w:t xml:space="preserve"> agree</w:t>
      </w:r>
      <w:r>
        <w:rPr>
          <w:color w:val="111111"/>
        </w:rPr>
        <w:t xml:space="preserve"> </w:t>
      </w:r>
      <w:r>
        <w:rPr>
          <w:color w:val="111111"/>
          <w:spacing w:val="-1"/>
        </w:rPr>
        <w:t xml:space="preserve">how </w:t>
      </w:r>
      <w:r>
        <w:rPr>
          <w:color w:val="111111"/>
        </w:rPr>
        <w:t xml:space="preserve">a </w:t>
      </w:r>
      <w:r>
        <w:rPr>
          <w:color w:val="111111"/>
          <w:spacing w:val="-1"/>
        </w:rPr>
        <w:t>child’s</w:t>
      </w:r>
      <w:r>
        <w:rPr>
          <w:color w:val="111111"/>
          <w:spacing w:val="59"/>
        </w:rPr>
        <w:t xml:space="preserve"> </w:t>
      </w:r>
      <w:r>
        <w:rPr>
          <w:color w:val="111111"/>
          <w:spacing w:val="-1"/>
        </w:rPr>
        <w:t>overall</w:t>
      </w:r>
      <w:r>
        <w:rPr>
          <w:color w:val="111111"/>
          <w:spacing w:val="-2"/>
        </w:rPr>
        <w:t xml:space="preserve"> </w:t>
      </w:r>
      <w:r>
        <w:rPr>
          <w:color w:val="111111"/>
        </w:rPr>
        <w:t>care</w:t>
      </w:r>
      <w:r>
        <w:rPr>
          <w:color w:val="111111"/>
          <w:spacing w:val="-1"/>
        </w:rPr>
        <w:t xml:space="preserve"> will work in</w:t>
      </w:r>
      <w:r>
        <w:rPr>
          <w:color w:val="111111"/>
        </w:rPr>
        <w:t xml:space="preserve"> </w:t>
      </w:r>
      <w:r>
        <w:rPr>
          <w:color w:val="111111"/>
          <w:spacing w:val="-1"/>
        </w:rPr>
        <w:t>practice when</w:t>
      </w:r>
      <w:r>
        <w:rPr>
          <w:color w:val="111111"/>
        </w:rPr>
        <w:t xml:space="preserve"> </w:t>
      </w:r>
      <w:r>
        <w:rPr>
          <w:color w:val="111111"/>
          <w:spacing w:val="-1"/>
        </w:rPr>
        <w:t>their free</w:t>
      </w:r>
      <w:r>
        <w:rPr>
          <w:color w:val="111111"/>
        </w:rPr>
        <w:t xml:space="preserve"> </w:t>
      </w:r>
      <w:r>
        <w:rPr>
          <w:color w:val="111111"/>
          <w:spacing w:val="-1"/>
        </w:rPr>
        <w:t>entitlement</w:t>
      </w:r>
      <w:r>
        <w:rPr>
          <w:color w:val="111111"/>
        </w:rPr>
        <w:t xml:space="preserve"> </w:t>
      </w:r>
      <w:r>
        <w:rPr>
          <w:color w:val="111111"/>
          <w:spacing w:val="-1"/>
        </w:rPr>
        <w:t>is</w:t>
      </w:r>
      <w:r>
        <w:rPr>
          <w:color w:val="111111"/>
        </w:rPr>
        <w:t xml:space="preserve"> </w:t>
      </w:r>
      <w:r>
        <w:rPr>
          <w:color w:val="111111"/>
          <w:spacing w:val="-1"/>
        </w:rPr>
        <w:t>split</w:t>
      </w:r>
      <w:r>
        <w:rPr>
          <w:color w:val="111111"/>
        </w:rPr>
        <w:t xml:space="preserve"> </w:t>
      </w:r>
      <w:r>
        <w:rPr>
          <w:color w:val="111111"/>
          <w:spacing w:val="-1"/>
        </w:rPr>
        <w:t>across</w:t>
      </w:r>
      <w:r>
        <w:rPr>
          <w:color w:val="111111"/>
        </w:rPr>
        <w:t xml:space="preserve"> </w:t>
      </w:r>
      <w:r>
        <w:rPr>
          <w:color w:val="111111"/>
          <w:spacing w:val="-1"/>
        </w:rPr>
        <w:t>different</w:t>
      </w:r>
      <w:r>
        <w:rPr>
          <w:color w:val="111111"/>
          <w:spacing w:val="64"/>
        </w:rPr>
        <w:t xml:space="preserve"> </w:t>
      </w:r>
      <w:r>
        <w:rPr>
          <w:color w:val="111111"/>
          <w:spacing w:val="-1"/>
        </w:rPr>
        <w:t>providers,</w:t>
      </w:r>
      <w:r>
        <w:rPr>
          <w:color w:val="111111"/>
        </w:rPr>
        <w:t xml:space="preserve"> </w:t>
      </w:r>
      <w:r>
        <w:rPr>
          <w:color w:val="111111"/>
          <w:spacing w:val="-1"/>
        </w:rPr>
        <w:t>such as at</w:t>
      </w:r>
      <w:r>
        <w:rPr>
          <w:color w:val="111111"/>
          <w:spacing w:val="-2"/>
        </w:rPr>
        <w:t xml:space="preserve"> </w:t>
      </w:r>
      <w:r>
        <w:rPr>
          <w:color w:val="111111"/>
        </w:rPr>
        <w:t>a</w:t>
      </w:r>
      <w:r>
        <w:rPr>
          <w:color w:val="111111"/>
          <w:spacing w:val="-1"/>
        </w:rPr>
        <w:t xml:space="preserve"> maintained setting and childminder,</w:t>
      </w:r>
      <w:r>
        <w:rPr>
          <w:color w:val="111111"/>
          <w:spacing w:val="1"/>
        </w:rPr>
        <w:t xml:space="preserve"> </w:t>
      </w:r>
      <w:r>
        <w:rPr>
          <w:color w:val="111111"/>
        </w:rPr>
        <w:t>to</w:t>
      </w:r>
      <w:r>
        <w:rPr>
          <w:color w:val="111111"/>
          <w:spacing w:val="-1"/>
        </w:rPr>
        <w:t xml:space="preserve"> ensure </w:t>
      </w:r>
      <w:r>
        <w:rPr>
          <w:color w:val="111111"/>
        </w:rPr>
        <w:t>a</w:t>
      </w:r>
      <w:r>
        <w:rPr>
          <w:color w:val="111111"/>
          <w:spacing w:val="-1"/>
        </w:rPr>
        <w:t xml:space="preserve"> smooth</w:t>
      </w:r>
      <w:r>
        <w:rPr>
          <w:color w:val="111111"/>
          <w:spacing w:val="61"/>
        </w:rPr>
        <w:t xml:space="preserve"> </w:t>
      </w:r>
      <w:r>
        <w:rPr>
          <w:color w:val="111111"/>
          <w:spacing w:val="-1"/>
        </w:rPr>
        <w:t>transition</w:t>
      </w:r>
      <w:r>
        <w:rPr>
          <w:color w:val="111111"/>
          <w:spacing w:val="-2"/>
        </w:rPr>
        <w:t xml:space="preserve"> </w:t>
      </w:r>
      <w:r>
        <w:rPr>
          <w:color w:val="111111"/>
          <w:spacing w:val="-1"/>
        </w:rPr>
        <w:t>for</w:t>
      </w:r>
      <w:r>
        <w:rPr>
          <w:color w:val="111111"/>
          <w:spacing w:val="-2"/>
        </w:rPr>
        <w:t xml:space="preserve"> </w:t>
      </w:r>
      <w:r>
        <w:rPr>
          <w:color w:val="111111"/>
          <w:spacing w:val="-1"/>
        </w:rPr>
        <w:t>the child.</w:t>
      </w:r>
    </w:p>
    <w:p w:rsidR="00FA4315" w:rsidRDefault="00FA4315">
      <w:pPr>
        <w:rPr>
          <w:rFonts w:ascii="Arial" w:eastAsia="Arial" w:hAnsi="Arial" w:cs="Arial"/>
          <w:sz w:val="20"/>
          <w:szCs w:val="20"/>
        </w:rPr>
      </w:pPr>
    </w:p>
    <w:p w:rsidR="00FA4315" w:rsidRDefault="00FA4315">
      <w:pPr>
        <w:rPr>
          <w:rFonts w:ascii="Arial" w:eastAsia="Arial" w:hAnsi="Arial" w:cs="Arial"/>
          <w:sz w:val="20"/>
          <w:szCs w:val="20"/>
        </w:rPr>
      </w:pPr>
    </w:p>
    <w:p w:rsidR="00FA4315" w:rsidRDefault="00FA4315">
      <w:pPr>
        <w:rPr>
          <w:rFonts w:ascii="Arial" w:eastAsia="Arial" w:hAnsi="Arial" w:cs="Arial"/>
          <w:sz w:val="20"/>
          <w:szCs w:val="20"/>
        </w:rPr>
      </w:pPr>
    </w:p>
    <w:p w:rsidR="00FA4315" w:rsidRDefault="00FA4315">
      <w:pPr>
        <w:rPr>
          <w:rFonts w:ascii="Arial" w:eastAsia="Arial" w:hAnsi="Arial" w:cs="Arial"/>
          <w:sz w:val="20"/>
          <w:szCs w:val="20"/>
        </w:rPr>
      </w:pPr>
    </w:p>
    <w:p w:rsidR="00FA4315" w:rsidRDefault="00FA4315">
      <w:pPr>
        <w:rPr>
          <w:rFonts w:ascii="Arial" w:eastAsia="Arial" w:hAnsi="Arial" w:cs="Arial"/>
          <w:sz w:val="20"/>
          <w:szCs w:val="20"/>
        </w:rPr>
      </w:pPr>
    </w:p>
    <w:p w:rsidR="00FA4315" w:rsidRDefault="00FA4315">
      <w:pPr>
        <w:rPr>
          <w:rFonts w:ascii="Arial" w:eastAsia="Arial" w:hAnsi="Arial" w:cs="Arial"/>
          <w:sz w:val="20"/>
          <w:szCs w:val="20"/>
        </w:rPr>
      </w:pPr>
    </w:p>
    <w:p w:rsidR="00FA4315" w:rsidRDefault="00FA4315">
      <w:pPr>
        <w:spacing w:before="2"/>
        <w:rPr>
          <w:rFonts w:ascii="Arial" w:eastAsia="Arial" w:hAnsi="Arial" w:cs="Arial"/>
          <w:sz w:val="18"/>
          <w:szCs w:val="18"/>
        </w:rPr>
      </w:pPr>
    </w:p>
    <w:p w:rsidR="007007B5" w:rsidRDefault="007007B5">
      <w:pPr>
        <w:spacing w:before="2"/>
        <w:rPr>
          <w:rFonts w:ascii="Arial" w:eastAsia="Arial" w:hAnsi="Arial" w:cs="Arial"/>
          <w:sz w:val="18"/>
          <w:szCs w:val="18"/>
        </w:rPr>
      </w:pPr>
    </w:p>
    <w:p w:rsidR="007007B5" w:rsidRDefault="007007B5">
      <w:pPr>
        <w:spacing w:before="2"/>
        <w:rPr>
          <w:rFonts w:ascii="Arial" w:eastAsia="Arial" w:hAnsi="Arial" w:cs="Arial"/>
          <w:sz w:val="18"/>
          <w:szCs w:val="18"/>
        </w:rPr>
      </w:pPr>
    </w:p>
    <w:p w:rsidR="007007B5" w:rsidRDefault="007007B5">
      <w:pPr>
        <w:spacing w:before="2"/>
        <w:rPr>
          <w:rFonts w:ascii="Arial" w:eastAsia="Arial" w:hAnsi="Arial" w:cs="Arial"/>
          <w:sz w:val="18"/>
          <w:szCs w:val="18"/>
        </w:rPr>
      </w:pPr>
    </w:p>
    <w:p w:rsidR="00FA4315" w:rsidRDefault="003920FB">
      <w:pPr>
        <w:spacing w:line="20" w:lineRule="atLeast"/>
        <w:ind w:left="107"/>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D589954" wp14:editId="4AFF2EB7">
                <wp:extent cx="1837690" cy="8890"/>
                <wp:effectExtent l="5080" t="6985" r="5080" b="3175"/>
                <wp:docPr id="1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2" name="Group 53"/>
                        <wpg:cNvGrpSpPr>
                          <a:grpSpLocks/>
                        </wpg:cNvGrpSpPr>
                        <wpg:grpSpPr bwMode="auto">
                          <a:xfrm>
                            <a:off x="7" y="7"/>
                            <a:ext cx="2880" cy="2"/>
                            <a:chOff x="7" y="7"/>
                            <a:chExt cx="2880" cy="2"/>
                          </a:xfrm>
                        </wpg:grpSpPr>
                        <wps:wsp>
                          <wps:cNvPr id="13" name="Freeform 5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">
                <v:group id="Group 53"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4"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wq58IA&#10;AADbAAAADwAAAGRycy9kb3ducmV2LnhtbERP22rCQBB9L/Qflin0rW6qREJ0E6QiFiuIlw8YsmOy&#10;mJ0N2TWmf98tFPo2h3OdZTnaVgzUe+NYwfskAUFcOW24VnA5b94yED4ga2wdk4Jv8lAWz09LzLV7&#10;8JGGU6hFDGGfo4ImhC6X0lcNWfQT1xFH7up6iyHCvpa6x0cMt62cJslcWjQcGxrs6KOh6na6WwUb&#10;s15vs6/dNTX7wxnTVTfsslSp15dxtQARaAz/4j/3p47zZ/D7Szx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CrnwgAAANsAAAAPAAAAAAAAAAAAAAAAAJgCAABkcnMvZG93&#10;bnJldi54bWxQSwUGAAAAAAQABAD1AAAAhwMAAAAA&#10;" path="m,l2880,e" filled="f" strokecolor="#111" strokeweight=".7pt">
                    <v:path arrowok="t" o:connecttype="custom" o:connectlocs="0,0;2880,0" o:connectangles="0,0"/>
                  </v:shape>
                </v:group>
                <w10:anchorlock/>
              </v:group>
            </w:pict>
          </mc:Fallback>
        </mc:AlternateContent>
      </w:r>
    </w:p>
    <w:p w:rsidR="00FA4315" w:rsidRDefault="00FA4315">
      <w:pPr>
        <w:rPr>
          <w:rFonts w:ascii="Arial" w:eastAsia="Arial" w:hAnsi="Arial" w:cs="Arial"/>
          <w:sz w:val="20"/>
          <w:szCs w:val="20"/>
        </w:rPr>
      </w:pPr>
    </w:p>
    <w:p w:rsidR="00FA4315" w:rsidRDefault="00D54A88">
      <w:pPr>
        <w:ind w:left="114"/>
        <w:rPr>
          <w:rFonts w:ascii="Arial" w:eastAsia="Arial" w:hAnsi="Arial" w:cs="Arial"/>
          <w:sz w:val="20"/>
          <w:szCs w:val="20"/>
        </w:rPr>
      </w:pPr>
      <w:bookmarkStart w:id="13" w:name="_bookmark14"/>
      <w:bookmarkEnd w:id="13"/>
      <w:r>
        <w:rPr>
          <w:rFonts w:ascii="Arial"/>
          <w:color w:val="111111"/>
          <w:position w:val="10"/>
          <w:sz w:val="13"/>
        </w:rPr>
        <w:t>2</w:t>
      </w:r>
      <w:r>
        <w:rPr>
          <w:rFonts w:ascii="Arial"/>
          <w:color w:val="111111"/>
          <w:spacing w:val="17"/>
          <w:position w:val="10"/>
          <w:sz w:val="13"/>
        </w:rPr>
        <w:t xml:space="preserve"> </w:t>
      </w:r>
      <w:hyperlink r:id="rId13">
        <w:r>
          <w:rPr>
            <w:rFonts w:ascii="Arial"/>
            <w:color w:val="111111"/>
            <w:spacing w:val="-1"/>
            <w:sz w:val="20"/>
          </w:rPr>
          <w:t>http://www.familyandchildcaretrust.org/dfes-30-hour-mixed-model-partnership-toolkit</w:t>
        </w:r>
      </w:hyperlink>
    </w:p>
    <w:p w:rsidR="00FA4315" w:rsidRDefault="00FA4315">
      <w:pPr>
        <w:rPr>
          <w:rFonts w:ascii="Arial" w:eastAsia="Arial" w:hAnsi="Arial" w:cs="Arial"/>
          <w:sz w:val="20"/>
          <w:szCs w:val="20"/>
        </w:rPr>
        <w:sectPr w:rsidR="00FA4315" w:rsidSect="002F2176">
          <w:pgSz w:w="11910" w:h="16840"/>
          <w:pgMar w:top="1080" w:right="1300" w:bottom="940" w:left="851" w:header="0" w:footer="758" w:gutter="0"/>
          <w:cols w:space="720"/>
        </w:sectPr>
      </w:pPr>
    </w:p>
    <w:p w:rsidR="00FA4315" w:rsidRDefault="00D54A88">
      <w:pPr>
        <w:pStyle w:val="Heading2"/>
        <w:spacing w:before="34"/>
        <w:rPr>
          <w:b w:val="0"/>
          <w:bCs w:val="0"/>
        </w:rPr>
      </w:pPr>
      <w:bookmarkStart w:id="14" w:name="_Toc493690705"/>
      <w:r>
        <w:rPr>
          <w:color w:val="104F75"/>
          <w:spacing w:val="-1"/>
        </w:rPr>
        <w:lastRenderedPageBreak/>
        <w:t>Special</w:t>
      </w:r>
      <w:r>
        <w:rPr>
          <w:color w:val="104F75"/>
        </w:rPr>
        <w:t xml:space="preserve"> </w:t>
      </w:r>
      <w:r>
        <w:rPr>
          <w:color w:val="104F75"/>
          <w:spacing w:val="-1"/>
        </w:rPr>
        <w:t>educational needs and</w:t>
      </w:r>
      <w:r>
        <w:rPr>
          <w:color w:val="104F75"/>
        </w:rPr>
        <w:t xml:space="preserve"> </w:t>
      </w:r>
      <w:r>
        <w:rPr>
          <w:color w:val="104F75"/>
          <w:spacing w:val="-1"/>
        </w:rPr>
        <w:t>disabilities</w:t>
      </w:r>
      <w:bookmarkEnd w:id="14"/>
    </w:p>
    <w:p w:rsidR="00FA4315" w:rsidRDefault="003744C7">
      <w:pPr>
        <w:pStyle w:val="BodyText"/>
        <w:numPr>
          <w:ilvl w:val="1"/>
          <w:numId w:val="4"/>
        </w:numPr>
        <w:tabs>
          <w:tab w:val="left" w:pos="682"/>
        </w:tabs>
        <w:spacing w:before="240" w:line="248" w:lineRule="auto"/>
        <w:ind w:left="681" w:right="540" w:hanging="567"/>
        <w:jc w:val="left"/>
      </w:pPr>
      <w:r>
        <w:rPr>
          <w:color w:val="111111"/>
          <w:spacing w:val="-1"/>
        </w:rPr>
        <w:t>Solihull Council will</w:t>
      </w:r>
      <w:r w:rsidR="00D54A88">
        <w:rPr>
          <w:color w:val="111111"/>
        </w:rPr>
        <w:t xml:space="preserve"> </w:t>
      </w:r>
      <w:r w:rsidR="00D54A88">
        <w:rPr>
          <w:color w:val="111111"/>
          <w:spacing w:val="-1"/>
        </w:rPr>
        <w:t>strategically</w:t>
      </w:r>
      <w:r w:rsidR="00D54A88">
        <w:rPr>
          <w:color w:val="111111"/>
        </w:rPr>
        <w:t xml:space="preserve"> </w:t>
      </w:r>
      <w:r w:rsidR="00D54A88">
        <w:rPr>
          <w:color w:val="111111"/>
          <w:spacing w:val="-1"/>
        </w:rPr>
        <w:t>plan support</w:t>
      </w:r>
      <w:r w:rsidR="00D54A88">
        <w:rPr>
          <w:color w:val="111111"/>
        </w:rPr>
        <w:t xml:space="preserve"> </w:t>
      </w:r>
      <w:r w:rsidR="00D54A88">
        <w:rPr>
          <w:color w:val="111111"/>
          <w:spacing w:val="-1"/>
        </w:rPr>
        <w:t>for</w:t>
      </w:r>
      <w:r w:rsidR="00D54A88">
        <w:rPr>
          <w:color w:val="111111"/>
          <w:spacing w:val="-2"/>
        </w:rPr>
        <w:t xml:space="preserve"> </w:t>
      </w:r>
      <w:r w:rsidR="00D54A88">
        <w:rPr>
          <w:color w:val="111111"/>
          <w:spacing w:val="-1"/>
        </w:rPr>
        <w:t>children with</w:t>
      </w:r>
      <w:r w:rsidR="00D54A88">
        <w:rPr>
          <w:color w:val="111111"/>
        </w:rPr>
        <w:t xml:space="preserve"> </w:t>
      </w:r>
      <w:r w:rsidR="00D54A88">
        <w:rPr>
          <w:color w:val="111111"/>
          <w:spacing w:val="-1"/>
        </w:rPr>
        <w:t>special</w:t>
      </w:r>
      <w:r w:rsidR="00D54A88">
        <w:rPr>
          <w:color w:val="111111"/>
          <w:spacing w:val="67"/>
        </w:rPr>
        <w:t xml:space="preserve"> </w:t>
      </w:r>
      <w:r w:rsidR="00D54A88">
        <w:rPr>
          <w:color w:val="111111"/>
          <w:spacing w:val="-1"/>
        </w:rPr>
        <w:t>educational</w:t>
      </w:r>
      <w:r w:rsidR="00D54A88">
        <w:rPr>
          <w:color w:val="111111"/>
        </w:rPr>
        <w:t xml:space="preserve"> </w:t>
      </w:r>
      <w:r w:rsidR="00D54A88">
        <w:rPr>
          <w:color w:val="111111"/>
          <w:spacing w:val="-1"/>
        </w:rPr>
        <w:t xml:space="preserve">needs and/or disabilities (SEND) </w:t>
      </w:r>
      <w:r w:rsidR="00D54A88">
        <w:rPr>
          <w:color w:val="111111"/>
        </w:rPr>
        <w:t xml:space="preserve">to </w:t>
      </w:r>
      <w:r w:rsidR="00D54A88">
        <w:rPr>
          <w:color w:val="111111"/>
          <w:spacing w:val="-1"/>
        </w:rPr>
        <w:t>meet</w:t>
      </w:r>
      <w:r w:rsidR="00D54A88">
        <w:rPr>
          <w:color w:val="111111"/>
          <w:spacing w:val="-2"/>
        </w:rPr>
        <w:t xml:space="preserve"> </w:t>
      </w:r>
      <w:r w:rsidR="00D54A88">
        <w:rPr>
          <w:color w:val="111111"/>
          <w:spacing w:val="-1"/>
        </w:rPr>
        <w:t>the needs of</w:t>
      </w:r>
      <w:r w:rsidR="00D54A88">
        <w:rPr>
          <w:color w:val="111111"/>
        </w:rPr>
        <w:t xml:space="preserve"> </w:t>
      </w:r>
      <w:r w:rsidR="00D54A88">
        <w:rPr>
          <w:color w:val="111111"/>
          <w:spacing w:val="-1"/>
        </w:rPr>
        <w:t>all</w:t>
      </w:r>
      <w:r w:rsidR="00D54A88">
        <w:rPr>
          <w:color w:val="111111"/>
          <w:spacing w:val="-2"/>
        </w:rPr>
        <w:t xml:space="preserve"> </w:t>
      </w:r>
      <w:r w:rsidR="00D54A88">
        <w:rPr>
          <w:color w:val="111111"/>
          <w:spacing w:val="-1"/>
        </w:rPr>
        <w:t>children</w:t>
      </w:r>
      <w:r w:rsidR="00D54A88">
        <w:rPr>
          <w:color w:val="111111"/>
        </w:rPr>
        <w:t xml:space="preserve"> in</w:t>
      </w:r>
      <w:r w:rsidR="00D54A88">
        <w:rPr>
          <w:color w:val="111111"/>
          <w:spacing w:val="51"/>
        </w:rPr>
        <w:t xml:space="preserve"> </w:t>
      </w:r>
      <w:r w:rsidR="00D54A88">
        <w:rPr>
          <w:color w:val="111111"/>
          <w:spacing w:val="-1"/>
        </w:rPr>
        <w:t>their local</w:t>
      </w:r>
      <w:r w:rsidR="00D54A88">
        <w:rPr>
          <w:color w:val="111111"/>
          <w:spacing w:val="-2"/>
        </w:rPr>
        <w:t xml:space="preserve"> </w:t>
      </w:r>
      <w:r w:rsidR="00D54A88">
        <w:rPr>
          <w:color w:val="111111"/>
          <w:spacing w:val="-1"/>
        </w:rPr>
        <w:t>area as per</w:t>
      </w:r>
      <w:r w:rsidR="00D54A88">
        <w:rPr>
          <w:color w:val="111111"/>
        </w:rPr>
        <w:t xml:space="preserve"> </w:t>
      </w:r>
      <w:r w:rsidR="00D54A88">
        <w:rPr>
          <w:color w:val="111111"/>
          <w:spacing w:val="-1"/>
        </w:rPr>
        <w:t>the Special</w:t>
      </w:r>
      <w:r w:rsidR="00D54A88">
        <w:rPr>
          <w:color w:val="111111"/>
        </w:rPr>
        <w:t xml:space="preserve"> </w:t>
      </w:r>
      <w:r w:rsidR="00D54A88">
        <w:rPr>
          <w:color w:val="111111"/>
          <w:spacing w:val="-1"/>
        </w:rPr>
        <w:t>Educational</w:t>
      </w:r>
      <w:r w:rsidR="00D54A88">
        <w:rPr>
          <w:color w:val="111111"/>
          <w:spacing w:val="-2"/>
        </w:rPr>
        <w:t xml:space="preserve"> </w:t>
      </w:r>
      <w:r w:rsidR="00D54A88">
        <w:rPr>
          <w:color w:val="111111"/>
          <w:spacing w:val="-1"/>
        </w:rPr>
        <w:t>Needs</w:t>
      </w:r>
      <w:r w:rsidR="00D54A88">
        <w:rPr>
          <w:color w:val="111111"/>
        </w:rPr>
        <w:t xml:space="preserve"> </w:t>
      </w:r>
      <w:r w:rsidR="00D54A88">
        <w:rPr>
          <w:color w:val="111111"/>
          <w:spacing w:val="-1"/>
        </w:rPr>
        <w:t>and Disability</w:t>
      </w:r>
      <w:r w:rsidR="00D54A88">
        <w:rPr>
          <w:color w:val="111111"/>
        </w:rPr>
        <w:t xml:space="preserve"> </w:t>
      </w:r>
      <w:r w:rsidR="00D54A88">
        <w:rPr>
          <w:color w:val="111111"/>
          <w:spacing w:val="-1"/>
        </w:rPr>
        <w:t>code of</w:t>
      </w:r>
      <w:r w:rsidR="00D54A88">
        <w:rPr>
          <w:color w:val="111111"/>
          <w:spacing w:val="54"/>
          <w:w w:val="99"/>
        </w:rPr>
        <w:t xml:space="preserve"> </w:t>
      </w:r>
      <w:r w:rsidR="00D54A88">
        <w:rPr>
          <w:color w:val="111111"/>
          <w:spacing w:val="-1"/>
        </w:rPr>
        <w:t>practice:</w:t>
      </w:r>
      <w:r w:rsidR="00D54A88">
        <w:rPr>
          <w:color w:val="111111"/>
        </w:rPr>
        <w:t xml:space="preserve"> 0</w:t>
      </w:r>
      <w:r w:rsidR="00D54A88">
        <w:rPr>
          <w:color w:val="111111"/>
          <w:spacing w:val="-2"/>
        </w:rPr>
        <w:t xml:space="preserve"> </w:t>
      </w:r>
      <w:r w:rsidR="00D54A88">
        <w:rPr>
          <w:color w:val="111111"/>
        </w:rPr>
        <w:t>to</w:t>
      </w:r>
      <w:r w:rsidR="00D54A88">
        <w:rPr>
          <w:color w:val="111111"/>
          <w:spacing w:val="-1"/>
        </w:rPr>
        <w:t xml:space="preserve"> 25 </w:t>
      </w:r>
      <w:r w:rsidR="00D54A88">
        <w:rPr>
          <w:color w:val="111111"/>
          <w:spacing w:val="1"/>
        </w:rPr>
        <w:t>years</w:t>
      </w:r>
      <w:hyperlink w:anchor="_bookmark14" w:history="1">
        <w:r w:rsidR="00D54A88">
          <w:rPr>
            <w:color w:val="111111"/>
            <w:spacing w:val="1"/>
            <w:position w:val="11"/>
            <w:sz w:val="16"/>
          </w:rPr>
          <w:t>3</w:t>
        </w:r>
      </w:hyperlink>
      <w:r w:rsidR="00D54A88">
        <w:rPr>
          <w:color w:val="111111"/>
          <w:spacing w:val="22"/>
          <w:position w:val="11"/>
          <w:sz w:val="16"/>
        </w:rPr>
        <w:t xml:space="preserve"> </w:t>
      </w:r>
      <w:r w:rsidR="00D54A88">
        <w:rPr>
          <w:color w:val="111111"/>
          <w:spacing w:val="-1"/>
        </w:rPr>
        <w:t>(January 2015).</w:t>
      </w:r>
    </w:p>
    <w:p w:rsidR="00FA4315" w:rsidRDefault="00D54A88">
      <w:pPr>
        <w:pStyle w:val="BodyText"/>
        <w:numPr>
          <w:ilvl w:val="1"/>
          <w:numId w:val="4"/>
        </w:numPr>
        <w:tabs>
          <w:tab w:val="left" w:pos="682"/>
        </w:tabs>
        <w:spacing w:before="212" w:line="257" w:lineRule="auto"/>
        <w:ind w:left="681" w:right="216" w:hanging="567"/>
        <w:jc w:val="left"/>
      </w:pPr>
      <w:r>
        <w:rPr>
          <w:color w:val="111111"/>
          <w:spacing w:val="-1"/>
        </w:rPr>
        <w:t>The provider must ensure owners and</w:t>
      </w:r>
      <w:r>
        <w:rPr>
          <w:color w:val="111111"/>
        </w:rPr>
        <w:t xml:space="preserve"> </w:t>
      </w:r>
      <w:r>
        <w:rPr>
          <w:color w:val="111111"/>
          <w:spacing w:val="-1"/>
        </w:rPr>
        <w:t>all</w:t>
      </w:r>
      <w:r>
        <w:rPr>
          <w:color w:val="111111"/>
          <w:spacing w:val="-2"/>
        </w:rPr>
        <w:t xml:space="preserve"> </w:t>
      </w:r>
      <w:r>
        <w:rPr>
          <w:color w:val="111111"/>
          <w:spacing w:val="-1"/>
        </w:rPr>
        <w:t>staff</w:t>
      </w:r>
      <w:r>
        <w:rPr>
          <w:color w:val="111111"/>
          <w:spacing w:val="1"/>
        </w:rPr>
        <w:t xml:space="preserve"> </w:t>
      </w:r>
      <w:r>
        <w:rPr>
          <w:color w:val="111111"/>
          <w:spacing w:val="-1"/>
        </w:rPr>
        <w:t>members are aware</w:t>
      </w:r>
      <w:r>
        <w:rPr>
          <w:color w:val="111111"/>
        </w:rPr>
        <w:t xml:space="preserve"> </w:t>
      </w:r>
      <w:r>
        <w:rPr>
          <w:color w:val="111111"/>
          <w:spacing w:val="-1"/>
        </w:rPr>
        <w:t>of</w:t>
      </w:r>
      <w:r>
        <w:rPr>
          <w:color w:val="111111"/>
        </w:rPr>
        <w:t xml:space="preserve"> </w:t>
      </w:r>
      <w:r>
        <w:rPr>
          <w:color w:val="111111"/>
          <w:spacing w:val="-1"/>
        </w:rPr>
        <w:t>their duties</w:t>
      </w:r>
      <w:r>
        <w:rPr>
          <w:color w:val="111111"/>
        </w:rPr>
        <w:t xml:space="preserve"> </w:t>
      </w:r>
      <w:r>
        <w:rPr>
          <w:color w:val="111111"/>
          <w:spacing w:val="-1"/>
        </w:rPr>
        <w:t>in</w:t>
      </w:r>
      <w:r>
        <w:rPr>
          <w:color w:val="111111"/>
          <w:spacing w:val="61"/>
        </w:rPr>
        <w:t xml:space="preserve"> </w:t>
      </w:r>
      <w:r>
        <w:rPr>
          <w:color w:val="111111"/>
          <w:spacing w:val="-1"/>
        </w:rPr>
        <w:t>relation</w:t>
      </w:r>
      <w:r>
        <w:rPr>
          <w:color w:val="111111"/>
          <w:spacing w:val="-2"/>
        </w:rPr>
        <w:t xml:space="preserve"> </w:t>
      </w:r>
      <w:r>
        <w:rPr>
          <w:color w:val="111111"/>
        </w:rPr>
        <w:t>to</w:t>
      </w:r>
      <w:r>
        <w:rPr>
          <w:color w:val="111111"/>
          <w:spacing w:val="-1"/>
        </w:rPr>
        <w:t xml:space="preserve"> the</w:t>
      </w:r>
      <w:r>
        <w:rPr>
          <w:color w:val="111111"/>
          <w:spacing w:val="-2"/>
        </w:rPr>
        <w:t xml:space="preserve"> </w:t>
      </w:r>
      <w:r>
        <w:rPr>
          <w:color w:val="111111"/>
          <w:spacing w:val="-1"/>
        </w:rPr>
        <w:t>SEND</w:t>
      </w:r>
      <w:r>
        <w:rPr>
          <w:color w:val="111111"/>
          <w:spacing w:val="-2"/>
        </w:rPr>
        <w:t xml:space="preserve"> </w:t>
      </w:r>
      <w:r>
        <w:rPr>
          <w:color w:val="111111"/>
          <w:spacing w:val="-1"/>
        </w:rPr>
        <w:t>Code</w:t>
      </w:r>
      <w:r>
        <w:rPr>
          <w:color w:val="111111"/>
          <w:spacing w:val="-2"/>
        </w:rPr>
        <w:t xml:space="preserve"> </w:t>
      </w:r>
      <w:r>
        <w:rPr>
          <w:color w:val="111111"/>
          <w:spacing w:val="-1"/>
        </w:rPr>
        <w:t>of</w:t>
      </w:r>
      <w:r>
        <w:rPr>
          <w:color w:val="111111"/>
        </w:rPr>
        <w:t xml:space="preserve"> </w:t>
      </w:r>
      <w:r>
        <w:rPr>
          <w:color w:val="111111"/>
          <w:spacing w:val="-1"/>
        </w:rPr>
        <w:t>Practice</w:t>
      </w:r>
      <w:r>
        <w:rPr>
          <w:color w:val="111111"/>
          <w:spacing w:val="-2"/>
        </w:rPr>
        <w:t xml:space="preserve"> </w:t>
      </w:r>
      <w:r>
        <w:rPr>
          <w:color w:val="111111"/>
          <w:spacing w:val="-1"/>
        </w:rPr>
        <w:t>and the</w:t>
      </w:r>
      <w:r>
        <w:rPr>
          <w:color w:val="111111"/>
          <w:spacing w:val="-2"/>
        </w:rPr>
        <w:t xml:space="preserve"> </w:t>
      </w:r>
      <w:r>
        <w:rPr>
          <w:color w:val="111111"/>
          <w:spacing w:val="-1"/>
        </w:rPr>
        <w:t>Equality</w:t>
      </w:r>
      <w:r>
        <w:rPr>
          <w:color w:val="111111"/>
        </w:rPr>
        <w:t xml:space="preserve"> </w:t>
      </w:r>
      <w:r>
        <w:rPr>
          <w:color w:val="111111"/>
          <w:spacing w:val="-1"/>
        </w:rPr>
        <w:t>Act</w:t>
      </w:r>
      <w:r>
        <w:rPr>
          <w:color w:val="111111"/>
        </w:rPr>
        <w:t xml:space="preserve"> </w:t>
      </w:r>
      <w:r>
        <w:rPr>
          <w:color w:val="111111"/>
          <w:spacing w:val="-1"/>
        </w:rPr>
        <w:t>2010.</w:t>
      </w:r>
    </w:p>
    <w:p w:rsidR="00D74239" w:rsidRPr="00D74239" w:rsidRDefault="003744C7" w:rsidP="00D74239">
      <w:pPr>
        <w:pStyle w:val="BodyText"/>
        <w:numPr>
          <w:ilvl w:val="1"/>
          <w:numId w:val="4"/>
        </w:numPr>
        <w:tabs>
          <w:tab w:val="left" w:pos="682"/>
        </w:tabs>
        <w:spacing w:before="203" w:line="257" w:lineRule="auto"/>
        <w:ind w:left="681" w:right="216" w:hanging="567"/>
        <w:jc w:val="left"/>
        <w:rPr>
          <w:color w:val="111111"/>
          <w:spacing w:val="-1"/>
          <w:lang w:val="en-GB"/>
        </w:rPr>
      </w:pPr>
      <w:r>
        <w:rPr>
          <w:color w:val="111111"/>
          <w:spacing w:val="-1"/>
        </w:rPr>
        <w:t>Solihull Council will</w:t>
      </w:r>
      <w:r w:rsidR="00D54A88">
        <w:rPr>
          <w:color w:val="111111"/>
        </w:rPr>
        <w:t xml:space="preserve"> </w:t>
      </w:r>
      <w:r w:rsidR="00D54A88">
        <w:rPr>
          <w:color w:val="111111"/>
          <w:spacing w:val="-1"/>
        </w:rPr>
        <w:t>be clear and transparent</w:t>
      </w:r>
      <w:r w:rsidR="00D54A88">
        <w:rPr>
          <w:color w:val="111111"/>
          <w:spacing w:val="1"/>
        </w:rPr>
        <w:t xml:space="preserve"> </w:t>
      </w:r>
      <w:r w:rsidR="00D54A88">
        <w:rPr>
          <w:color w:val="111111"/>
          <w:spacing w:val="-1"/>
        </w:rPr>
        <w:t>about</w:t>
      </w:r>
      <w:r w:rsidR="00D54A88">
        <w:rPr>
          <w:color w:val="111111"/>
        </w:rPr>
        <w:t xml:space="preserve"> </w:t>
      </w:r>
      <w:r w:rsidR="00D54A88">
        <w:rPr>
          <w:color w:val="111111"/>
          <w:spacing w:val="-1"/>
        </w:rPr>
        <w:t>the support</w:t>
      </w:r>
      <w:r w:rsidR="00D54A88">
        <w:rPr>
          <w:color w:val="111111"/>
          <w:spacing w:val="1"/>
        </w:rPr>
        <w:t xml:space="preserve"> </w:t>
      </w:r>
      <w:r w:rsidR="00D54A88">
        <w:rPr>
          <w:color w:val="111111"/>
          <w:spacing w:val="-1"/>
        </w:rPr>
        <w:t>on offer in</w:t>
      </w:r>
      <w:r w:rsidR="00D54A88">
        <w:rPr>
          <w:color w:val="111111"/>
        </w:rPr>
        <w:t xml:space="preserve"> </w:t>
      </w:r>
      <w:r w:rsidR="00D54A88">
        <w:rPr>
          <w:color w:val="111111"/>
          <w:spacing w:val="-1"/>
        </w:rPr>
        <w:t>their</w:t>
      </w:r>
      <w:r w:rsidR="00D54A88">
        <w:rPr>
          <w:color w:val="111111"/>
          <w:spacing w:val="63"/>
        </w:rPr>
        <w:t xml:space="preserve"> </w:t>
      </w:r>
      <w:r w:rsidR="00D54A88">
        <w:rPr>
          <w:color w:val="111111"/>
          <w:spacing w:val="-1"/>
        </w:rPr>
        <w:t>area,</w:t>
      </w:r>
      <w:r w:rsidR="00D54A88">
        <w:rPr>
          <w:color w:val="111111"/>
        </w:rPr>
        <w:t xml:space="preserve"> </w:t>
      </w:r>
      <w:r w:rsidR="00D54A88">
        <w:rPr>
          <w:color w:val="111111"/>
          <w:spacing w:val="-1"/>
        </w:rPr>
        <w:t>through their</w:t>
      </w:r>
      <w:r w:rsidR="00D54A88">
        <w:rPr>
          <w:color w:val="111111"/>
        </w:rPr>
        <w:t xml:space="preserve"> </w:t>
      </w:r>
      <w:r w:rsidR="00D54A88">
        <w:rPr>
          <w:color w:val="111111"/>
          <w:spacing w:val="-1"/>
        </w:rPr>
        <w:t>Local</w:t>
      </w:r>
      <w:r w:rsidR="00D54A88">
        <w:rPr>
          <w:color w:val="111111"/>
          <w:spacing w:val="-2"/>
        </w:rPr>
        <w:t xml:space="preserve"> </w:t>
      </w:r>
      <w:r w:rsidR="00D54A88">
        <w:rPr>
          <w:color w:val="111111"/>
          <w:spacing w:val="-1"/>
        </w:rPr>
        <w:t>Offer,</w:t>
      </w:r>
      <w:r w:rsidR="00D54A88">
        <w:rPr>
          <w:color w:val="111111"/>
        </w:rPr>
        <w:t xml:space="preserve"> </w:t>
      </w:r>
      <w:r w:rsidR="00D54A88">
        <w:rPr>
          <w:color w:val="111111"/>
          <w:spacing w:val="-1"/>
        </w:rPr>
        <w:t>so</w:t>
      </w:r>
      <w:r w:rsidR="00D54A88">
        <w:rPr>
          <w:color w:val="111111"/>
        </w:rPr>
        <w:t xml:space="preserve"> </w:t>
      </w:r>
      <w:r w:rsidR="00D54A88">
        <w:rPr>
          <w:color w:val="111111"/>
          <w:spacing w:val="-1"/>
        </w:rPr>
        <w:t>parents and providers</w:t>
      </w:r>
      <w:r w:rsidR="00D54A88">
        <w:rPr>
          <w:color w:val="111111"/>
        </w:rPr>
        <w:t xml:space="preserve"> </w:t>
      </w:r>
      <w:r w:rsidR="00D54A88">
        <w:rPr>
          <w:color w:val="111111"/>
          <w:spacing w:val="-1"/>
        </w:rPr>
        <w:t>can access that</w:t>
      </w:r>
      <w:r w:rsidR="00D54A88">
        <w:rPr>
          <w:color w:val="111111"/>
          <w:spacing w:val="1"/>
        </w:rPr>
        <w:t xml:space="preserve"> </w:t>
      </w:r>
      <w:r w:rsidR="00D54A88">
        <w:rPr>
          <w:color w:val="111111"/>
          <w:spacing w:val="-1"/>
        </w:rPr>
        <w:t>support.</w:t>
      </w:r>
      <w:r w:rsidR="00D82E20">
        <w:rPr>
          <w:color w:val="111111"/>
          <w:spacing w:val="-1"/>
        </w:rPr>
        <w:t xml:space="preserve"> The Solihull local offer can be found </w:t>
      </w:r>
      <w:r w:rsidR="00D74239">
        <w:rPr>
          <w:color w:val="111111"/>
          <w:spacing w:val="-1"/>
        </w:rPr>
        <w:t xml:space="preserve">here: </w:t>
      </w:r>
      <w:hyperlink r:id="rId14" w:history="1">
        <w:r w:rsidR="00D74239" w:rsidRPr="00D371B4">
          <w:rPr>
            <w:rStyle w:val="Hyperlink"/>
            <w:spacing w:val="-1"/>
            <w:lang w:val="en-GB"/>
          </w:rPr>
          <w:t>http://socialsolihull.org.uk/localoffer/</w:t>
        </w:r>
      </w:hyperlink>
    </w:p>
    <w:p w:rsidR="00FA4315" w:rsidRPr="008274E5" w:rsidRDefault="00D54A88">
      <w:pPr>
        <w:pStyle w:val="BodyText"/>
        <w:numPr>
          <w:ilvl w:val="1"/>
          <w:numId w:val="4"/>
        </w:numPr>
        <w:tabs>
          <w:tab w:val="left" w:pos="682"/>
        </w:tabs>
        <w:spacing w:before="203" w:line="258" w:lineRule="auto"/>
        <w:ind w:left="681" w:right="375" w:hanging="567"/>
        <w:jc w:val="both"/>
      </w:pPr>
      <w:r>
        <w:rPr>
          <w:color w:val="111111"/>
          <w:spacing w:val="-1"/>
        </w:rPr>
        <w:t>The provider should</w:t>
      </w:r>
      <w:r>
        <w:rPr>
          <w:color w:val="111111"/>
        </w:rPr>
        <w:t xml:space="preserve"> be</w:t>
      </w:r>
      <w:r>
        <w:rPr>
          <w:color w:val="111111"/>
          <w:spacing w:val="-1"/>
        </w:rPr>
        <w:t xml:space="preserve"> clear and</w:t>
      </w:r>
      <w:r>
        <w:rPr>
          <w:color w:val="111111"/>
          <w:spacing w:val="1"/>
        </w:rPr>
        <w:t xml:space="preserve"> </w:t>
      </w:r>
      <w:r>
        <w:rPr>
          <w:color w:val="111111"/>
          <w:spacing w:val="-1"/>
        </w:rPr>
        <w:t>transparent</w:t>
      </w:r>
      <w:r>
        <w:rPr>
          <w:color w:val="111111"/>
        </w:rPr>
        <w:t xml:space="preserve"> </w:t>
      </w:r>
      <w:r>
        <w:rPr>
          <w:color w:val="111111"/>
          <w:spacing w:val="-1"/>
        </w:rPr>
        <w:t>about</w:t>
      </w:r>
      <w:r>
        <w:rPr>
          <w:color w:val="111111"/>
        </w:rPr>
        <w:t xml:space="preserve"> </w:t>
      </w:r>
      <w:r>
        <w:rPr>
          <w:color w:val="111111"/>
          <w:spacing w:val="-1"/>
        </w:rPr>
        <w:t>the</w:t>
      </w:r>
      <w:r>
        <w:rPr>
          <w:color w:val="111111"/>
          <w:spacing w:val="-2"/>
        </w:rPr>
        <w:t xml:space="preserve"> </w:t>
      </w:r>
      <w:r>
        <w:rPr>
          <w:color w:val="111111"/>
          <w:spacing w:val="-1"/>
        </w:rPr>
        <w:t>SEND support</w:t>
      </w:r>
      <w:r>
        <w:rPr>
          <w:color w:val="111111"/>
        </w:rPr>
        <w:t xml:space="preserve"> </w:t>
      </w:r>
      <w:r>
        <w:rPr>
          <w:color w:val="111111"/>
          <w:spacing w:val="-1"/>
        </w:rPr>
        <w:t>on offer</w:t>
      </w:r>
      <w:r>
        <w:rPr>
          <w:color w:val="111111"/>
        </w:rPr>
        <w:t xml:space="preserve"> </w:t>
      </w:r>
      <w:r>
        <w:rPr>
          <w:color w:val="111111"/>
          <w:spacing w:val="-1"/>
        </w:rPr>
        <w:t>at</w:t>
      </w:r>
      <w:r>
        <w:rPr>
          <w:color w:val="111111"/>
          <w:spacing w:val="54"/>
          <w:w w:val="99"/>
        </w:rPr>
        <w:t xml:space="preserve"> </w:t>
      </w:r>
      <w:r>
        <w:rPr>
          <w:color w:val="111111"/>
          <w:spacing w:val="-1"/>
        </w:rPr>
        <w:t>their setting and make information available about</w:t>
      </w:r>
      <w:r>
        <w:rPr>
          <w:color w:val="111111"/>
        </w:rPr>
        <w:t xml:space="preserve"> </w:t>
      </w:r>
      <w:r>
        <w:rPr>
          <w:color w:val="111111"/>
          <w:spacing w:val="-1"/>
        </w:rPr>
        <w:t>their offer</w:t>
      </w:r>
      <w:r>
        <w:rPr>
          <w:color w:val="111111"/>
          <w:spacing w:val="-2"/>
        </w:rPr>
        <w:t xml:space="preserve"> </w:t>
      </w:r>
      <w:r>
        <w:rPr>
          <w:color w:val="111111"/>
        </w:rPr>
        <w:t>to</w:t>
      </w:r>
      <w:r>
        <w:rPr>
          <w:color w:val="111111"/>
          <w:spacing w:val="-1"/>
        </w:rPr>
        <w:t xml:space="preserve"> support</w:t>
      </w:r>
      <w:r>
        <w:rPr>
          <w:color w:val="111111"/>
        </w:rPr>
        <w:t xml:space="preserve"> </w:t>
      </w:r>
      <w:r>
        <w:rPr>
          <w:color w:val="111111"/>
          <w:spacing w:val="-1"/>
        </w:rPr>
        <w:t xml:space="preserve">parents </w:t>
      </w:r>
      <w:r>
        <w:rPr>
          <w:color w:val="111111"/>
        </w:rPr>
        <w:t>to</w:t>
      </w:r>
      <w:r>
        <w:rPr>
          <w:color w:val="111111"/>
          <w:spacing w:val="59"/>
        </w:rPr>
        <w:t xml:space="preserve"> </w:t>
      </w:r>
      <w:r>
        <w:rPr>
          <w:color w:val="111111"/>
          <w:spacing w:val="-1"/>
        </w:rPr>
        <w:t>choose the right</w:t>
      </w:r>
      <w:r>
        <w:rPr>
          <w:color w:val="111111"/>
          <w:spacing w:val="1"/>
        </w:rPr>
        <w:t xml:space="preserve"> </w:t>
      </w:r>
      <w:r>
        <w:rPr>
          <w:color w:val="111111"/>
          <w:spacing w:val="-1"/>
        </w:rPr>
        <w:t>setting for their child with</w:t>
      </w:r>
      <w:r>
        <w:rPr>
          <w:color w:val="111111"/>
        </w:rPr>
        <w:t xml:space="preserve"> </w:t>
      </w:r>
      <w:r>
        <w:rPr>
          <w:color w:val="111111"/>
          <w:spacing w:val="-1"/>
        </w:rPr>
        <w:t>SEND.</w:t>
      </w:r>
    </w:p>
    <w:p w:rsidR="008274E5" w:rsidRDefault="008274E5">
      <w:pPr>
        <w:pStyle w:val="BodyText"/>
        <w:numPr>
          <w:ilvl w:val="1"/>
          <w:numId w:val="4"/>
        </w:numPr>
        <w:tabs>
          <w:tab w:val="left" w:pos="682"/>
        </w:tabs>
        <w:spacing w:before="203" w:line="258" w:lineRule="auto"/>
        <w:ind w:left="681" w:right="375" w:hanging="567"/>
        <w:jc w:val="both"/>
      </w:pPr>
      <w:r>
        <w:rPr>
          <w:color w:val="111111"/>
          <w:spacing w:val="-1"/>
        </w:rPr>
        <w:t xml:space="preserve">The provider must work in partnership with the child’s parents and other </w:t>
      </w:r>
      <w:r w:rsidR="00D82E20">
        <w:rPr>
          <w:color w:val="111111"/>
          <w:spacing w:val="-1"/>
        </w:rPr>
        <w:t xml:space="preserve">support services </w:t>
      </w:r>
      <w:r>
        <w:rPr>
          <w:color w:val="111111"/>
          <w:spacing w:val="-1"/>
        </w:rPr>
        <w:t>to ensure that the child’s needs are met.</w:t>
      </w:r>
    </w:p>
    <w:p w:rsidR="00FA4315" w:rsidRDefault="00D54A88">
      <w:pPr>
        <w:pStyle w:val="Heading2"/>
        <w:spacing w:before="205"/>
        <w:rPr>
          <w:b w:val="0"/>
          <w:bCs w:val="0"/>
        </w:rPr>
      </w:pPr>
      <w:bookmarkStart w:id="15" w:name="_Toc493690706"/>
      <w:r>
        <w:rPr>
          <w:color w:val="104F75"/>
          <w:spacing w:val="-1"/>
        </w:rPr>
        <w:t>Social</w:t>
      </w:r>
      <w:r>
        <w:rPr>
          <w:color w:val="104F75"/>
        </w:rPr>
        <w:t xml:space="preserve"> </w:t>
      </w:r>
      <w:r>
        <w:rPr>
          <w:color w:val="104F75"/>
          <w:spacing w:val="-1"/>
        </w:rPr>
        <w:t>mobility and disadvantage</w:t>
      </w:r>
      <w:bookmarkEnd w:id="15"/>
    </w:p>
    <w:p w:rsidR="00FA4315" w:rsidRDefault="003744C7">
      <w:pPr>
        <w:pStyle w:val="BodyText"/>
        <w:numPr>
          <w:ilvl w:val="1"/>
          <w:numId w:val="4"/>
        </w:numPr>
        <w:tabs>
          <w:tab w:val="left" w:pos="682"/>
        </w:tabs>
        <w:spacing w:before="240" w:line="258" w:lineRule="auto"/>
        <w:ind w:left="681" w:right="153" w:hanging="567"/>
        <w:jc w:val="left"/>
      </w:pPr>
      <w:r>
        <w:rPr>
          <w:color w:val="111111"/>
          <w:spacing w:val="-1"/>
        </w:rPr>
        <w:t>Solihull Council will</w:t>
      </w:r>
      <w:r w:rsidR="00D54A88">
        <w:rPr>
          <w:color w:val="111111"/>
          <w:spacing w:val="-1"/>
        </w:rPr>
        <w:t xml:space="preserve"> promote</w:t>
      </w:r>
      <w:r w:rsidR="00D54A88">
        <w:rPr>
          <w:color w:val="111111"/>
        </w:rPr>
        <w:t xml:space="preserve"> </w:t>
      </w:r>
      <w:r w:rsidR="00D54A88">
        <w:rPr>
          <w:color w:val="111111"/>
          <w:spacing w:val="-1"/>
        </w:rPr>
        <w:t>equality and inclusion,</w:t>
      </w:r>
      <w:r w:rsidR="00D54A88">
        <w:rPr>
          <w:color w:val="111111"/>
          <w:spacing w:val="1"/>
        </w:rPr>
        <w:t xml:space="preserve"> </w:t>
      </w:r>
      <w:r w:rsidR="00D54A88">
        <w:rPr>
          <w:color w:val="111111"/>
          <w:spacing w:val="-1"/>
        </w:rPr>
        <w:t>particularly for</w:t>
      </w:r>
      <w:r w:rsidR="00D54A88">
        <w:rPr>
          <w:color w:val="111111"/>
          <w:spacing w:val="58"/>
        </w:rPr>
        <w:t xml:space="preserve"> </w:t>
      </w:r>
      <w:r w:rsidR="00D54A88">
        <w:rPr>
          <w:color w:val="111111"/>
          <w:spacing w:val="-1"/>
        </w:rPr>
        <w:t>disadvantaged families,</w:t>
      </w:r>
      <w:r w:rsidR="00D54A88">
        <w:rPr>
          <w:color w:val="111111"/>
        </w:rPr>
        <w:t xml:space="preserve"> </w:t>
      </w:r>
      <w:r w:rsidR="00D54A88">
        <w:rPr>
          <w:color w:val="111111"/>
          <w:spacing w:val="-1"/>
        </w:rPr>
        <w:t>looked</w:t>
      </w:r>
      <w:r w:rsidR="00D54A88">
        <w:rPr>
          <w:color w:val="111111"/>
        </w:rPr>
        <w:t xml:space="preserve"> </w:t>
      </w:r>
      <w:r w:rsidR="00D54A88">
        <w:rPr>
          <w:color w:val="111111"/>
          <w:spacing w:val="-1"/>
        </w:rPr>
        <w:t>after children</w:t>
      </w:r>
      <w:r w:rsidR="00D54A88">
        <w:rPr>
          <w:color w:val="111111"/>
        </w:rPr>
        <w:t xml:space="preserve"> </w:t>
      </w:r>
      <w:r w:rsidR="00D54A88">
        <w:rPr>
          <w:color w:val="111111"/>
          <w:spacing w:val="-1"/>
        </w:rPr>
        <w:t>and children in</w:t>
      </w:r>
      <w:r w:rsidR="00D54A88">
        <w:rPr>
          <w:color w:val="111111"/>
        </w:rPr>
        <w:t xml:space="preserve"> </w:t>
      </w:r>
      <w:r w:rsidR="00D54A88">
        <w:rPr>
          <w:color w:val="111111"/>
          <w:spacing w:val="-1"/>
        </w:rPr>
        <w:t>need</w:t>
      </w:r>
      <w:r w:rsidR="00D54A88">
        <w:rPr>
          <w:color w:val="111111"/>
        </w:rPr>
        <w:t xml:space="preserve"> </w:t>
      </w:r>
      <w:r w:rsidR="00D54A88">
        <w:rPr>
          <w:color w:val="111111"/>
          <w:spacing w:val="-1"/>
        </w:rPr>
        <w:t>by</w:t>
      </w:r>
      <w:r w:rsidR="00D54A88">
        <w:rPr>
          <w:color w:val="111111"/>
        </w:rPr>
        <w:t xml:space="preserve"> </w:t>
      </w:r>
      <w:r w:rsidR="00D54A88">
        <w:rPr>
          <w:color w:val="111111"/>
          <w:spacing w:val="-1"/>
        </w:rPr>
        <w:t>removing</w:t>
      </w:r>
      <w:r w:rsidR="00D54A88">
        <w:rPr>
          <w:color w:val="111111"/>
          <w:spacing w:val="58"/>
        </w:rPr>
        <w:t xml:space="preserve"> </w:t>
      </w:r>
      <w:r w:rsidR="00D54A88">
        <w:rPr>
          <w:color w:val="111111"/>
          <w:spacing w:val="-1"/>
        </w:rPr>
        <w:t xml:space="preserve">barriers of access </w:t>
      </w:r>
      <w:r w:rsidR="00D54A88">
        <w:rPr>
          <w:color w:val="111111"/>
        </w:rPr>
        <w:t xml:space="preserve">to </w:t>
      </w:r>
      <w:r w:rsidR="00D54A88">
        <w:rPr>
          <w:color w:val="111111"/>
          <w:spacing w:val="-1"/>
        </w:rPr>
        <w:t>free</w:t>
      </w:r>
      <w:r w:rsidR="00D54A88">
        <w:rPr>
          <w:color w:val="111111"/>
        </w:rPr>
        <w:t xml:space="preserve"> </w:t>
      </w:r>
      <w:r w:rsidR="00D54A88">
        <w:rPr>
          <w:color w:val="111111"/>
          <w:spacing w:val="-1"/>
        </w:rPr>
        <w:t>places and</w:t>
      </w:r>
      <w:r w:rsidR="00D54A88">
        <w:rPr>
          <w:color w:val="111111"/>
        </w:rPr>
        <w:t xml:space="preserve"> </w:t>
      </w:r>
      <w:r w:rsidR="00D54A88">
        <w:rPr>
          <w:color w:val="111111"/>
          <w:spacing w:val="-1"/>
        </w:rPr>
        <w:t>working</w:t>
      </w:r>
      <w:r w:rsidR="00D54A88">
        <w:rPr>
          <w:color w:val="111111"/>
        </w:rPr>
        <w:t xml:space="preserve"> </w:t>
      </w:r>
      <w:r w:rsidR="00D54A88">
        <w:rPr>
          <w:color w:val="111111"/>
          <w:spacing w:val="-1"/>
        </w:rPr>
        <w:t>with</w:t>
      </w:r>
      <w:r w:rsidR="00D54A88">
        <w:rPr>
          <w:color w:val="111111"/>
        </w:rPr>
        <w:t xml:space="preserve"> </w:t>
      </w:r>
      <w:r w:rsidR="00D54A88">
        <w:rPr>
          <w:color w:val="111111"/>
          <w:spacing w:val="-1"/>
        </w:rPr>
        <w:t>parents</w:t>
      </w:r>
      <w:r w:rsidR="00D54A88">
        <w:rPr>
          <w:color w:val="111111"/>
        </w:rPr>
        <w:t xml:space="preserve"> to</w:t>
      </w:r>
      <w:r w:rsidR="00D54A88">
        <w:rPr>
          <w:color w:val="111111"/>
          <w:spacing w:val="-1"/>
        </w:rPr>
        <w:t xml:space="preserve"> give</w:t>
      </w:r>
      <w:r w:rsidR="00D54A88">
        <w:rPr>
          <w:color w:val="111111"/>
        </w:rPr>
        <w:t xml:space="preserve"> </w:t>
      </w:r>
      <w:r w:rsidR="00D54A88">
        <w:rPr>
          <w:color w:val="111111"/>
          <w:spacing w:val="-1"/>
        </w:rPr>
        <w:t>each</w:t>
      </w:r>
      <w:r w:rsidR="00D54A88">
        <w:rPr>
          <w:color w:val="111111"/>
        </w:rPr>
        <w:t xml:space="preserve"> </w:t>
      </w:r>
      <w:r w:rsidR="00D54A88">
        <w:rPr>
          <w:color w:val="111111"/>
          <w:spacing w:val="-1"/>
        </w:rPr>
        <w:t>child support</w:t>
      </w:r>
      <w:r w:rsidR="00D54A88">
        <w:rPr>
          <w:color w:val="111111"/>
          <w:spacing w:val="67"/>
          <w:w w:val="99"/>
        </w:rPr>
        <w:t xml:space="preserve"> </w:t>
      </w:r>
      <w:r w:rsidR="00D54A88">
        <w:rPr>
          <w:color w:val="111111"/>
        </w:rPr>
        <w:t>to</w:t>
      </w:r>
      <w:r w:rsidR="00D54A88">
        <w:rPr>
          <w:color w:val="111111"/>
          <w:spacing w:val="-2"/>
        </w:rPr>
        <w:t xml:space="preserve"> </w:t>
      </w:r>
      <w:r w:rsidR="00D54A88">
        <w:rPr>
          <w:color w:val="111111"/>
          <w:spacing w:val="-1"/>
        </w:rPr>
        <w:t>fulfil</w:t>
      </w:r>
      <w:r w:rsidR="00D54A88">
        <w:rPr>
          <w:color w:val="111111"/>
          <w:spacing w:val="-2"/>
        </w:rPr>
        <w:t xml:space="preserve"> </w:t>
      </w:r>
      <w:r w:rsidR="00D54A88">
        <w:rPr>
          <w:color w:val="111111"/>
          <w:spacing w:val="-1"/>
        </w:rPr>
        <w:t>their potential.</w:t>
      </w:r>
    </w:p>
    <w:p w:rsidR="00FA4315" w:rsidRDefault="00D54A88">
      <w:pPr>
        <w:pStyle w:val="BodyText"/>
        <w:numPr>
          <w:ilvl w:val="1"/>
          <w:numId w:val="4"/>
        </w:numPr>
        <w:tabs>
          <w:tab w:val="left" w:pos="682"/>
        </w:tabs>
        <w:spacing w:before="202" w:line="258" w:lineRule="auto"/>
        <w:ind w:left="681" w:right="153" w:hanging="567"/>
        <w:jc w:val="left"/>
      </w:pPr>
      <w:r>
        <w:rPr>
          <w:color w:val="111111"/>
          <w:spacing w:val="-1"/>
        </w:rPr>
        <w:t>The provider</w:t>
      </w:r>
      <w:r>
        <w:rPr>
          <w:color w:val="111111"/>
        </w:rPr>
        <w:t xml:space="preserve"> </w:t>
      </w:r>
      <w:r>
        <w:rPr>
          <w:color w:val="111111"/>
          <w:spacing w:val="-1"/>
        </w:rPr>
        <w:t>should</w:t>
      </w:r>
      <w:r>
        <w:rPr>
          <w:color w:val="111111"/>
        </w:rPr>
        <w:t xml:space="preserve"> </w:t>
      </w:r>
      <w:r>
        <w:rPr>
          <w:color w:val="111111"/>
          <w:spacing w:val="-1"/>
        </w:rPr>
        <w:t>ensure</w:t>
      </w:r>
      <w:r>
        <w:rPr>
          <w:color w:val="111111"/>
        </w:rPr>
        <w:t xml:space="preserve"> </w:t>
      </w:r>
      <w:r>
        <w:rPr>
          <w:color w:val="111111"/>
          <w:spacing w:val="-1"/>
        </w:rPr>
        <w:t>that</w:t>
      </w:r>
      <w:r>
        <w:rPr>
          <w:color w:val="111111"/>
        </w:rPr>
        <w:t xml:space="preserve"> </w:t>
      </w:r>
      <w:r>
        <w:rPr>
          <w:color w:val="111111"/>
          <w:spacing w:val="-1"/>
        </w:rPr>
        <w:t>they</w:t>
      </w:r>
      <w:r>
        <w:rPr>
          <w:color w:val="111111"/>
        </w:rPr>
        <w:t xml:space="preserve"> </w:t>
      </w:r>
      <w:r>
        <w:rPr>
          <w:color w:val="111111"/>
          <w:spacing w:val="-1"/>
        </w:rPr>
        <w:t>have</w:t>
      </w:r>
      <w:r>
        <w:rPr>
          <w:color w:val="111111"/>
        </w:rPr>
        <w:t xml:space="preserve"> </w:t>
      </w:r>
      <w:r>
        <w:rPr>
          <w:color w:val="111111"/>
          <w:spacing w:val="-1"/>
        </w:rPr>
        <w:t>identified</w:t>
      </w:r>
      <w:r>
        <w:rPr>
          <w:color w:val="111111"/>
        </w:rPr>
        <w:t xml:space="preserve"> </w:t>
      </w:r>
      <w:r>
        <w:rPr>
          <w:color w:val="111111"/>
          <w:spacing w:val="-1"/>
        </w:rPr>
        <w:t>the disadvantaged</w:t>
      </w:r>
      <w:r>
        <w:rPr>
          <w:color w:val="111111"/>
        </w:rPr>
        <w:t xml:space="preserve"> </w:t>
      </w:r>
      <w:r>
        <w:rPr>
          <w:color w:val="111111"/>
          <w:spacing w:val="-1"/>
        </w:rPr>
        <w:t>children</w:t>
      </w:r>
      <w:r>
        <w:rPr>
          <w:color w:val="111111"/>
        </w:rPr>
        <w:t xml:space="preserve"> </w:t>
      </w:r>
      <w:r>
        <w:rPr>
          <w:color w:val="111111"/>
          <w:spacing w:val="-1"/>
        </w:rPr>
        <w:t>in</w:t>
      </w:r>
      <w:r>
        <w:rPr>
          <w:color w:val="111111"/>
          <w:spacing w:val="65"/>
        </w:rPr>
        <w:t xml:space="preserve"> </w:t>
      </w:r>
      <w:r>
        <w:rPr>
          <w:color w:val="111111"/>
          <w:spacing w:val="-1"/>
        </w:rPr>
        <w:t>their</w:t>
      </w:r>
      <w:r>
        <w:rPr>
          <w:color w:val="111111"/>
          <w:spacing w:val="-2"/>
        </w:rPr>
        <w:t xml:space="preserve"> </w:t>
      </w:r>
      <w:r>
        <w:rPr>
          <w:color w:val="111111"/>
          <w:spacing w:val="-1"/>
        </w:rPr>
        <w:t>setting as part</w:t>
      </w:r>
      <w:r>
        <w:rPr>
          <w:color w:val="111111"/>
        </w:rPr>
        <w:t xml:space="preserve"> </w:t>
      </w:r>
      <w:r>
        <w:rPr>
          <w:color w:val="111111"/>
          <w:spacing w:val="-1"/>
        </w:rPr>
        <w:t>of</w:t>
      </w:r>
      <w:r>
        <w:rPr>
          <w:color w:val="111111"/>
          <w:spacing w:val="-2"/>
        </w:rPr>
        <w:t xml:space="preserve"> </w:t>
      </w:r>
      <w:r>
        <w:rPr>
          <w:color w:val="111111"/>
          <w:spacing w:val="-1"/>
        </w:rPr>
        <w:t>the process for checking Early Years Pupil Premium (EYPP) eligibility.</w:t>
      </w:r>
      <w:r>
        <w:rPr>
          <w:color w:val="111111"/>
        </w:rPr>
        <w:t xml:space="preserve"> </w:t>
      </w:r>
      <w:r>
        <w:rPr>
          <w:color w:val="111111"/>
          <w:spacing w:val="-1"/>
        </w:rPr>
        <w:t>They will</w:t>
      </w:r>
      <w:r>
        <w:rPr>
          <w:color w:val="111111"/>
          <w:spacing w:val="-2"/>
        </w:rPr>
        <w:t xml:space="preserve"> </w:t>
      </w:r>
      <w:r>
        <w:rPr>
          <w:color w:val="111111"/>
          <w:spacing w:val="-1"/>
        </w:rPr>
        <w:t>also use</w:t>
      </w:r>
      <w:r>
        <w:rPr>
          <w:color w:val="111111"/>
          <w:spacing w:val="69"/>
        </w:rPr>
        <w:t xml:space="preserve"> </w:t>
      </w:r>
      <w:r>
        <w:rPr>
          <w:color w:val="111111"/>
          <w:spacing w:val="-1"/>
        </w:rPr>
        <w:t>EYPP and any locally available funding</w:t>
      </w:r>
      <w:r>
        <w:rPr>
          <w:color w:val="111111"/>
        </w:rPr>
        <w:t xml:space="preserve"> </w:t>
      </w:r>
      <w:r>
        <w:rPr>
          <w:color w:val="111111"/>
          <w:spacing w:val="-1"/>
        </w:rPr>
        <w:t>streams or support</w:t>
      </w:r>
      <w:r>
        <w:rPr>
          <w:color w:val="111111"/>
        </w:rPr>
        <w:t xml:space="preserve"> to</w:t>
      </w:r>
      <w:r>
        <w:rPr>
          <w:color w:val="111111"/>
          <w:spacing w:val="-2"/>
        </w:rPr>
        <w:t xml:space="preserve"> </w:t>
      </w:r>
      <w:r>
        <w:rPr>
          <w:color w:val="111111"/>
          <w:spacing w:val="-1"/>
        </w:rPr>
        <w:t>improve</w:t>
      </w:r>
      <w:r>
        <w:rPr>
          <w:color w:val="111111"/>
        </w:rPr>
        <w:t xml:space="preserve"> </w:t>
      </w:r>
      <w:r>
        <w:rPr>
          <w:color w:val="111111"/>
          <w:spacing w:val="-1"/>
        </w:rPr>
        <w:t>outcomes for</w:t>
      </w:r>
      <w:r>
        <w:rPr>
          <w:color w:val="111111"/>
          <w:spacing w:val="60"/>
        </w:rPr>
        <w:t xml:space="preserve"> </w:t>
      </w:r>
      <w:r>
        <w:rPr>
          <w:color w:val="111111"/>
          <w:spacing w:val="-1"/>
        </w:rPr>
        <w:t>this</w:t>
      </w:r>
      <w:r>
        <w:rPr>
          <w:color w:val="111111"/>
          <w:spacing w:val="-2"/>
        </w:rPr>
        <w:t xml:space="preserve"> </w:t>
      </w:r>
      <w:r>
        <w:rPr>
          <w:color w:val="111111"/>
          <w:spacing w:val="-1"/>
        </w:rPr>
        <w:t>group.</w:t>
      </w:r>
    </w:p>
    <w:p w:rsidR="00FA4315" w:rsidRDefault="00D54A88">
      <w:pPr>
        <w:pStyle w:val="Heading2"/>
        <w:rPr>
          <w:b w:val="0"/>
          <w:bCs w:val="0"/>
        </w:rPr>
      </w:pPr>
      <w:bookmarkStart w:id="16" w:name="_Toc493690707"/>
      <w:r>
        <w:rPr>
          <w:color w:val="104F75"/>
          <w:spacing w:val="-1"/>
        </w:rPr>
        <w:t>Quality</w:t>
      </w:r>
      <w:bookmarkEnd w:id="16"/>
    </w:p>
    <w:p w:rsidR="00461AE2" w:rsidRPr="00461AE2" w:rsidRDefault="00C74B45" w:rsidP="007743B0">
      <w:pPr>
        <w:pStyle w:val="BodyText"/>
        <w:numPr>
          <w:ilvl w:val="1"/>
          <w:numId w:val="4"/>
        </w:numPr>
        <w:tabs>
          <w:tab w:val="left" w:pos="682"/>
        </w:tabs>
        <w:spacing w:before="240" w:line="258" w:lineRule="auto"/>
        <w:ind w:left="681" w:right="219" w:hanging="567"/>
        <w:jc w:val="left"/>
        <w:rPr>
          <w:color w:val="111111"/>
          <w:spacing w:val="-1"/>
        </w:rPr>
      </w:pPr>
      <w:r>
        <w:rPr>
          <w:color w:val="111111"/>
          <w:spacing w:val="-1"/>
        </w:rPr>
        <w:t>T</w:t>
      </w:r>
      <w:r w:rsidR="005679FC">
        <w:rPr>
          <w:color w:val="111111"/>
          <w:spacing w:val="-1"/>
        </w:rPr>
        <w:t>o become eligible to receive E</w:t>
      </w:r>
      <w:r>
        <w:rPr>
          <w:color w:val="111111"/>
          <w:spacing w:val="-1"/>
        </w:rPr>
        <w:t xml:space="preserve">EF a provider </w:t>
      </w:r>
      <w:r w:rsidR="00C151E5" w:rsidRPr="002752FF">
        <w:rPr>
          <w:spacing w:val="-1"/>
        </w:rPr>
        <w:t xml:space="preserve">on the Early Years Ofsted register </w:t>
      </w:r>
      <w:r>
        <w:rPr>
          <w:color w:val="111111"/>
          <w:spacing w:val="-1"/>
        </w:rPr>
        <w:t>must have an Ofsted rating of “good” or “outstanding”. A new provider will be classed as being “good” until such time as their first Ofsted inspection is completed.</w:t>
      </w:r>
    </w:p>
    <w:p w:rsidR="00C74B45" w:rsidRPr="00C7538C" w:rsidRDefault="00D07C28" w:rsidP="007743B0">
      <w:pPr>
        <w:pStyle w:val="BodyText"/>
        <w:numPr>
          <w:ilvl w:val="1"/>
          <w:numId w:val="4"/>
        </w:numPr>
        <w:tabs>
          <w:tab w:val="left" w:pos="682"/>
        </w:tabs>
        <w:spacing w:before="240" w:line="258" w:lineRule="auto"/>
        <w:ind w:left="681" w:right="219" w:hanging="567"/>
        <w:jc w:val="left"/>
        <w:rPr>
          <w:color w:val="111111"/>
          <w:spacing w:val="-1"/>
        </w:rPr>
      </w:pPr>
      <w:r>
        <w:rPr>
          <w:color w:val="111111"/>
          <w:spacing w:val="-1"/>
        </w:rPr>
        <w:t xml:space="preserve">Where a provider receives an </w:t>
      </w:r>
      <w:proofErr w:type="spellStart"/>
      <w:r>
        <w:rPr>
          <w:color w:val="111111"/>
          <w:spacing w:val="-1"/>
        </w:rPr>
        <w:t>Ofsted</w:t>
      </w:r>
      <w:proofErr w:type="spellEnd"/>
      <w:r>
        <w:rPr>
          <w:color w:val="111111"/>
          <w:spacing w:val="-1"/>
        </w:rPr>
        <w:t xml:space="preserve"> rating of “inadequate” </w:t>
      </w:r>
      <w:r w:rsidR="0010144A" w:rsidRPr="00C7538C">
        <w:rPr>
          <w:sz w:val="23"/>
          <w:szCs w:val="23"/>
        </w:rPr>
        <w:t>the provider cannot offer any 2-, 3- or 4- year old funding to new children. Existing funded children may have their funding removed if there is a significant safeguarding issue which would put children at risk of harm. The Family Information Service will notify the Early Years Education and Improvement Service of the above action and update the provider’s record detailing the actions taken.</w:t>
      </w:r>
    </w:p>
    <w:p w:rsidR="002752FF" w:rsidRDefault="002752FF" w:rsidP="002752FF">
      <w:pPr>
        <w:pStyle w:val="BodyText"/>
      </w:pPr>
    </w:p>
    <w:p w:rsidR="002752FF" w:rsidRDefault="002752FF" w:rsidP="002752FF">
      <w:pPr>
        <w:pStyle w:val="BodyText"/>
      </w:pPr>
    </w:p>
    <w:p w:rsidR="002752FF" w:rsidRPr="00A605D8" w:rsidRDefault="002752FF" w:rsidP="002752FF">
      <w:pPr>
        <w:ind w:left="113"/>
        <w:rPr>
          <w:rFonts w:ascii="Arial" w:eastAsia="Arial" w:hAnsi="Arial" w:cs="Arial"/>
          <w:sz w:val="20"/>
          <w:szCs w:val="20"/>
        </w:rPr>
      </w:pPr>
    </w:p>
    <w:p w:rsidR="002752FF" w:rsidRPr="00A605D8" w:rsidRDefault="002752FF" w:rsidP="002752FF">
      <w:pPr>
        <w:spacing w:line="20" w:lineRule="atLeast"/>
        <w:ind w:left="113"/>
        <w:rPr>
          <w:rFonts w:ascii="Arial" w:eastAsia="Arial" w:hAnsi="Arial" w:cs="Arial"/>
          <w:sz w:val="2"/>
          <w:szCs w:val="2"/>
        </w:rPr>
      </w:pPr>
      <w:r>
        <w:rPr>
          <w:noProof/>
          <w:lang w:val="en-GB" w:eastAsia="en-GB"/>
        </w:rPr>
        <mc:AlternateContent>
          <mc:Choice Requires="wpg">
            <w:drawing>
              <wp:inline distT="0" distB="0" distL="0" distR="0" wp14:anchorId="3AAFFE6B" wp14:editId="0CC023D8">
                <wp:extent cx="1837690" cy="8890"/>
                <wp:effectExtent l="5080" t="8255" r="5080" b="1905"/>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 name="Group 50"/>
                        <wpg:cNvGrpSpPr>
                          <a:grpSpLocks/>
                        </wpg:cNvGrpSpPr>
                        <wpg:grpSpPr bwMode="auto">
                          <a:xfrm>
                            <a:off x="7" y="7"/>
                            <a:ext cx="2880" cy="2"/>
                            <a:chOff x="7" y="7"/>
                            <a:chExt cx="2880" cy="2"/>
                          </a:xfrm>
                        </wpg:grpSpPr>
                        <wps:wsp>
                          <wps:cNvPr id="4" name="Freeform 51"/>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9"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">
                <v:group id="Group 50"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1"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MoMMA&#10;AADaAAAADwAAAGRycy9kb3ducmV2LnhtbESP3WrCQBSE7wt9h+UUelc3FSMhuglSEYsVxJ8HOGSP&#10;yWL2bMiuMX37bqHQy2FmvmGW5WhbMVDvjWMF75MEBHHltOFaweW8ectA+ICssXVMCr7JQ1k8Py0x&#10;1+7BRxpOoRYRwj5HBU0IXS6lrxqy6CeuI47e1fUWQ5R9LXWPjwi3rZwmyVxaNBwXGuzoo6Hqdrpb&#10;BRuzXm+zr901NfvDGdNVN+yyVKnXl3G1ABFoDP/hv/anVjCD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AMoMMAAADaAAAADwAAAAAAAAAAAAAAAACYAgAAZHJzL2Rv&#10;d25yZXYueG1sUEsFBgAAAAAEAAQA9QAAAIgDAAAAAA==&#10;" path="m,l2880,e" filled="f" strokecolor="#111" strokeweight=".7pt">
                    <v:path arrowok="t" o:connecttype="custom" o:connectlocs="0,0;2880,0" o:connectangles="0,0"/>
                  </v:shape>
                </v:group>
                <w10:anchorlock/>
              </v:group>
            </w:pict>
          </mc:Fallback>
        </mc:AlternateContent>
      </w:r>
    </w:p>
    <w:p w:rsidR="002752FF" w:rsidRPr="00A605D8" w:rsidRDefault="002752FF" w:rsidP="002752FF">
      <w:pPr>
        <w:spacing w:before="90"/>
        <w:ind w:left="113"/>
        <w:rPr>
          <w:rFonts w:ascii="Arial" w:eastAsia="Arial" w:hAnsi="Arial" w:cs="Arial"/>
          <w:sz w:val="13"/>
          <w:szCs w:val="13"/>
        </w:rPr>
      </w:pPr>
      <w:r w:rsidRPr="002752FF">
        <w:rPr>
          <w:rFonts w:ascii="Arial"/>
          <w:color w:val="111111"/>
          <w:sz w:val="13"/>
        </w:rPr>
        <w:t>3</w:t>
      </w:r>
    </w:p>
    <w:p w:rsidR="002752FF" w:rsidRPr="002752FF" w:rsidRDefault="002752FF" w:rsidP="002752FF">
      <w:pPr>
        <w:pStyle w:val="BodyText"/>
      </w:pPr>
      <w:r>
        <w:rPr>
          <w:color w:val="111111"/>
          <w:spacing w:val="-1"/>
          <w:sz w:val="20"/>
        </w:rPr>
        <w:t>https://</w:t>
      </w:r>
      <w:hyperlink r:id="rId15">
        <w:r>
          <w:rPr>
            <w:color w:val="111111"/>
            <w:spacing w:val="-1"/>
            <w:sz w:val="20"/>
          </w:rPr>
          <w:t>www.gov.uk/government/uploads/system/uploads/attachment_data/file/398815/SEND_Code_of_Pra</w:t>
        </w:r>
      </w:hyperlink>
      <w:r>
        <w:rPr>
          <w:color w:val="111111"/>
          <w:spacing w:val="-1"/>
          <w:sz w:val="20"/>
        </w:rPr>
        <w:t>ctice_January_2015.pdf</w:t>
      </w:r>
    </w:p>
    <w:p w:rsidR="007743B0" w:rsidRPr="00C7538C" w:rsidRDefault="00D07C28" w:rsidP="007743B0">
      <w:pPr>
        <w:pStyle w:val="BodyText"/>
        <w:numPr>
          <w:ilvl w:val="1"/>
          <w:numId w:val="4"/>
        </w:numPr>
        <w:tabs>
          <w:tab w:val="left" w:pos="682"/>
        </w:tabs>
        <w:spacing w:before="240" w:line="258" w:lineRule="auto"/>
        <w:ind w:left="681" w:right="219" w:hanging="567"/>
        <w:jc w:val="left"/>
        <w:rPr>
          <w:color w:val="111111"/>
          <w:spacing w:val="-1"/>
        </w:rPr>
      </w:pPr>
      <w:r w:rsidRPr="00C7538C">
        <w:lastRenderedPageBreak/>
        <w:t xml:space="preserve">Where a provider receives an </w:t>
      </w:r>
      <w:proofErr w:type="spellStart"/>
      <w:r w:rsidRPr="00C7538C">
        <w:t>Ofsted</w:t>
      </w:r>
      <w:proofErr w:type="spellEnd"/>
      <w:r w:rsidRPr="00C7538C">
        <w:t xml:space="preserve"> rating of “requires improvement”</w:t>
      </w:r>
      <w:r w:rsidR="0010144A" w:rsidRPr="00C7538C">
        <w:rPr>
          <w:sz w:val="23"/>
          <w:szCs w:val="23"/>
        </w:rPr>
        <w:t xml:space="preserve"> the provider cannot offer 2-year old funding to any new children. </w:t>
      </w:r>
      <w:r w:rsidRPr="00C7538C">
        <w:t>Solihull Council will continue to fund EEF</w:t>
      </w:r>
      <w:r w:rsidRPr="00C7538C">
        <w:rPr>
          <w:sz w:val="23"/>
          <w:szCs w:val="23"/>
        </w:rPr>
        <w:t xml:space="preserve"> for </w:t>
      </w:r>
      <w:r w:rsidR="0010144A" w:rsidRPr="00C7538C">
        <w:rPr>
          <w:sz w:val="23"/>
          <w:szCs w:val="23"/>
        </w:rPr>
        <w:t>children already receiving Early Education Funding, and on roll, or where there is a written agreement with a parent for an imminent start</w:t>
      </w:r>
      <w:r w:rsidRPr="00C7538C">
        <w:rPr>
          <w:sz w:val="23"/>
          <w:szCs w:val="23"/>
        </w:rPr>
        <w:t>.</w:t>
      </w:r>
      <w:r w:rsidR="003E1CD5" w:rsidRPr="00C7538C">
        <w:rPr>
          <w:sz w:val="23"/>
          <w:szCs w:val="23"/>
        </w:rPr>
        <w:t xml:space="preserve"> T</w:t>
      </w:r>
      <w:r w:rsidR="0010144A" w:rsidRPr="00C7538C">
        <w:rPr>
          <w:sz w:val="23"/>
          <w:szCs w:val="23"/>
        </w:rPr>
        <w:t>he Family Information Service will notify the Early Years Education and Improvement Service of the above action and update the provider’s record detailing the actions taken.</w:t>
      </w:r>
    </w:p>
    <w:p w:rsidR="007743B0" w:rsidRPr="007743B0" w:rsidRDefault="003744C7">
      <w:pPr>
        <w:pStyle w:val="BodyText"/>
        <w:numPr>
          <w:ilvl w:val="1"/>
          <w:numId w:val="4"/>
        </w:numPr>
        <w:tabs>
          <w:tab w:val="left" w:pos="682"/>
        </w:tabs>
        <w:spacing w:before="240" w:line="258" w:lineRule="auto"/>
        <w:ind w:left="681" w:right="219" w:hanging="567"/>
        <w:jc w:val="left"/>
      </w:pPr>
      <w:r>
        <w:t>Solihull Council</w:t>
      </w:r>
      <w:r w:rsidR="00980512" w:rsidRPr="002752FF">
        <w:t xml:space="preserve"> will reinstate funding and</w:t>
      </w:r>
      <w:r w:rsidR="0016558E" w:rsidRPr="002752FF">
        <w:t xml:space="preserve"> promote the provider for EEF once the relevant quality category has been confirmed by Ofsted. </w:t>
      </w:r>
      <w:r w:rsidR="00980512" w:rsidRPr="002752FF">
        <w:t xml:space="preserve"> </w:t>
      </w:r>
      <w:r>
        <w:t xml:space="preserve">Solihull Council </w:t>
      </w:r>
      <w:r w:rsidR="00A605D8">
        <w:t xml:space="preserve">will support </w:t>
      </w:r>
      <w:r w:rsidR="005D33B9">
        <w:t xml:space="preserve">all </w:t>
      </w:r>
      <w:r w:rsidR="0016558E">
        <w:t xml:space="preserve">settings </w:t>
      </w:r>
      <w:r w:rsidR="0016558E" w:rsidRPr="0051633C">
        <w:t xml:space="preserve">on the LA register of EEF </w:t>
      </w:r>
      <w:r w:rsidR="00A605D8">
        <w:t>to ensure they have an Ofsted rating of “good” or better</w:t>
      </w:r>
    </w:p>
    <w:p w:rsidR="00FA4315" w:rsidRDefault="00D54A88">
      <w:pPr>
        <w:pStyle w:val="BodyText"/>
        <w:numPr>
          <w:ilvl w:val="1"/>
          <w:numId w:val="4"/>
        </w:numPr>
        <w:tabs>
          <w:tab w:val="left" w:pos="682"/>
        </w:tabs>
        <w:spacing w:before="240" w:line="258" w:lineRule="auto"/>
        <w:ind w:left="681" w:right="219" w:hanging="567"/>
        <w:jc w:val="left"/>
      </w:pPr>
      <w:r>
        <w:rPr>
          <w:color w:val="111111"/>
          <w:spacing w:val="-1"/>
        </w:rPr>
        <w:t>The</w:t>
      </w:r>
      <w:r>
        <w:rPr>
          <w:color w:val="111111"/>
          <w:spacing w:val="-2"/>
        </w:rPr>
        <w:t xml:space="preserve"> </w:t>
      </w:r>
      <w:r>
        <w:rPr>
          <w:color w:val="111111"/>
          <w:spacing w:val="-1"/>
        </w:rPr>
        <w:t>Early</w:t>
      </w:r>
      <w:r>
        <w:rPr>
          <w:color w:val="111111"/>
          <w:spacing w:val="-2"/>
        </w:rPr>
        <w:t xml:space="preserve"> </w:t>
      </w:r>
      <w:r>
        <w:rPr>
          <w:color w:val="111111"/>
          <w:spacing w:val="-1"/>
        </w:rPr>
        <w:t>Years Foundation</w:t>
      </w:r>
      <w:r>
        <w:rPr>
          <w:color w:val="111111"/>
          <w:spacing w:val="-2"/>
        </w:rPr>
        <w:t xml:space="preserve"> </w:t>
      </w:r>
      <w:r>
        <w:rPr>
          <w:color w:val="111111"/>
          <w:spacing w:val="-1"/>
        </w:rPr>
        <w:t>Stage</w:t>
      </w:r>
      <w:r>
        <w:rPr>
          <w:color w:val="111111"/>
          <w:spacing w:val="-2"/>
        </w:rPr>
        <w:t xml:space="preserve"> </w:t>
      </w:r>
      <w:r>
        <w:rPr>
          <w:color w:val="111111"/>
          <w:spacing w:val="-1"/>
        </w:rPr>
        <w:t>(EYFS) statutory</w:t>
      </w:r>
      <w:r>
        <w:rPr>
          <w:color w:val="111111"/>
          <w:spacing w:val="-3"/>
        </w:rPr>
        <w:t xml:space="preserve"> </w:t>
      </w:r>
      <w:r>
        <w:rPr>
          <w:color w:val="111111"/>
          <w:spacing w:val="-1"/>
        </w:rPr>
        <w:t>framework is</w:t>
      </w:r>
      <w:r>
        <w:rPr>
          <w:color w:val="111111"/>
          <w:spacing w:val="-2"/>
        </w:rPr>
        <w:t xml:space="preserve"> </w:t>
      </w:r>
      <w:r>
        <w:rPr>
          <w:color w:val="111111"/>
          <w:spacing w:val="-1"/>
        </w:rPr>
        <w:t>mandatory</w:t>
      </w:r>
      <w:r>
        <w:rPr>
          <w:color w:val="111111"/>
          <w:spacing w:val="-3"/>
        </w:rPr>
        <w:t xml:space="preserve"> </w:t>
      </w:r>
      <w:r>
        <w:rPr>
          <w:color w:val="111111"/>
          <w:spacing w:val="-1"/>
        </w:rPr>
        <w:t>for all</w:t>
      </w:r>
      <w:r>
        <w:rPr>
          <w:color w:val="111111"/>
          <w:spacing w:val="63"/>
        </w:rPr>
        <w:t xml:space="preserve"> </w:t>
      </w:r>
      <w:r>
        <w:rPr>
          <w:color w:val="111111"/>
          <w:spacing w:val="-1"/>
        </w:rPr>
        <w:t>schools that</w:t>
      </w:r>
      <w:r>
        <w:rPr>
          <w:color w:val="111111"/>
        </w:rPr>
        <w:t xml:space="preserve"> </w:t>
      </w:r>
      <w:r>
        <w:rPr>
          <w:color w:val="111111"/>
          <w:spacing w:val="-1"/>
        </w:rPr>
        <w:t>provide early</w:t>
      </w:r>
      <w:r>
        <w:rPr>
          <w:color w:val="111111"/>
        </w:rPr>
        <w:t xml:space="preserve"> </w:t>
      </w:r>
      <w:r>
        <w:rPr>
          <w:color w:val="111111"/>
          <w:spacing w:val="-1"/>
        </w:rPr>
        <w:t>years</w:t>
      </w:r>
      <w:r>
        <w:rPr>
          <w:color w:val="111111"/>
          <w:spacing w:val="-2"/>
        </w:rPr>
        <w:t xml:space="preserve"> </w:t>
      </w:r>
      <w:r>
        <w:rPr>
          <w:color w:val="111111"/>
          <w:spacing w:val="-1"/>
        </w:rPr>
        <w:t>provision and Ofsted-registered</w:t>
      </w:r>
      <w:r>
        <w:rPr>
          <w:color w:val="111111"/>
        </w:rPr>
        <w:t xml:space="preserve"> </w:t>
      </w:r>
      <w:r>
        <w:rPr>
          <w:color w:val="111111"/>
          <w:spacing w:val="-1"/>
        </w:rPr>
        <w:t>early years</w:t>
      </w:r>
      <w:r>
        <w:rPr>
          <w:color w:val="111111"/>
          <w:spacing w:val="69"/>
        </w:rPr>
        <w:t xml:space="preserve"> </w:t>
      </w:r>
      <w:r>
        <w:rPr>
          <w:color w:val="111111"/>
          <w:spacing w:val="-1"/>
        </w:rPr>
        <w:t xml:space="preserve">providers </w:t>
      </w:r>
      <w:r>
        <w:rPr>
          <w:color w:val="111111"/>
        </w:rPr>
        <w:t>in</w:t>
      </w:r>
      <w:r>
        <w:rPr>
          <w:color w:val="111111"/>
          <w:spacing w:val="-1"/>
        </w:rPr>
        <w:t xml:space="preserve"> England.</w:t>
      </w:r>
      <w:r>
        <w:rPr>
          <w:color w:val="111111"/>
        </w:rPr>
        <w:t xml:space="preserve"> </w:t>
      </w:r>
      <w:r>
        <w:rPr>
          <w:color w:val="111111"/>
          <w:spacing w:val="-1"/>
        </w:rPr>
        <w:t>The EYFS sets the standards that</w:t>
      </w:r>
      <w:r>
        <w:rPr>
          <w:color w:val="111111"/>
        </w:rPr>
        <w:t xml:space="preserve"> </w:t>
      </w:r>
      <w:r>
        <w:rPr>
          <w:color w:val="111111"/>
          <w:spacing w:val="-1"/>
        </w:rPr>
        <w:t>all</w:t>
      </w:r>
      <w:r>
        <w:rPr>
          <w:color w:val="111111"/>
          <w:spacing w:val="-2"/>
        </w:rPr>
        <w:t xml:space="preserve"> </w:t>
      </w:r>
      <w:r>
        <w:rPr>
          <w:color w:val="111111"/>
          <w:spacing w:val="-1"/>
        </w:rPr>
        <w:t xml:space="preserve">early </w:t>
      </w:r>
      <w:proofErr w:type="gramStart"/>
      <w:r>
        <w:rPr>
          <w:color w:val="111111"/>
          <w:spacing w:val="-1"/>
        </w:rPr>
        <w:t>years</w:t>
      </w:r>
      <w:proofErr w:type="gramEnd"/>
      <w:r>
        <w:rPr>
          <w:color w:val="111111"/>
          <w:spacing w:val="-1"/>
        </w:rPr>
        <w:t xml:space="preserve"> providers</w:t>
      </w:r>
      <w:r>
        <w:rPr>
          <w:color w:val="111111"/>
          <w:spacing w:val="59"/>
        </w:rPr>
        <w:t xml:space="preserve"> </w:t>
      </w:r>
      <w:r>
        <w:rPr>
          <w:color w:val="111111"/>
          <w:spacing w:val="-1"/>
        </w:rPr>
        <w:t>must</w:t>
      </w:r>
      <w:r>
        <w:rPr>
          <w:color w:val="111111"/>
        </w:rPr>
        <w:t xml:space="preserve"> </w:t>
      </w:r>
      <w:r>
        <w:rPr>
          <w:color w:val="111111"/>
          <w:spacing w:val="-1"/>
        </w:rPr>
        <w:t>meet</w:t>
      </w:r>
      <w:r>
        <w:rPr>
          <w:color w:val="111111"/>
          <w:spacing w:val="-2"/>
        </w:rPr>
        <w:t xml:space="preserve"> </w:t>
      </w:r>
      <w:r>
        <w:rPr>
          <w:color w:val="111111"/>
        </w:rPr>
        <w:t xml:space="preserve">to </w:t>
      </w:r>
      <w:r>
        <w:rPr>
          <w:color w:val="111111"/>
          <w:spacing w:val="-1"/>
        </w:rPr>
        <w:t>ensure</w:t>
      </w:r>
      <w:r>
        <w:rPr>
          <w:color w:val="111111"/>
        </w:rPr>
        <w:t xml:space="preserve"> </w:t>
      </w:r>
      <w:r>
        <w:rPr>
          <w:color w:val="111111"/>
          <w:spacing w:val="-1"/>
        </w:rPr>
        <w:t>that</w:t>
      </w:r>
      <w:r>
        <w:rPr>
          <w:color w:val="111111"/>
          <w:spacing w:val="1"/>
        </w:rPr>
        <w:t xml:space="preserve"> </w:t>
      </w:r>
      <w:r>
        <w:rPr>
          <w:color w:val="111111"/>
          <w:spacing w:val="-1"/>
        </w:rPr>
        <w:t>children learn</w:t>
      </w:r>
      <w:r>
        <w:rPr>
          <w:color w:val="111111"/>
        </w:rPr>
        <w:t xml:space="preserve"> </w:t>
      </w:r>
      <w:r>
        <w:rPr>
          <w:color w:val="111111"/>
          <w:spacing w:val="-1"/>
        </w:rPr>
        <w:t>and</w:t>
      </w:r>
      <w:r>
        <w:rPr>
          <w:color w:val="111111"/>
          <w:spacing w:val="1"/>
        </w:rPr>
        <w:t xml:space="preserve"> </w:t>
      </w:r>
      <w:r>
        <w:rPr>
          <w:color w:val="111111"/>
          <w:spacing w:val="-1"/>
        </w:rPr>
        <w:t>develop</w:t>
      </w:r>
      <w:r>
        <w:rPr>
          <w:color w:val="111111"/>
        </w:rPr>
        <w:t xml:space="preserve"> </w:t>
      </w:r>
      <w:r>
        <w:rPr>
          <w:color w:val="111111"/>
          <w:spacing w:val="-1"/>
        </w:rPr>
        <w:t>well and are</w:t>
      </w:r>
      <w:r>
        <w:rPr>
          <w:color w:val="111111"/>
          <w:spacing w:val="1"/>
        </w:rPr>
        <w:t xml:space="preserve"> </w:t>
      </w:r>
      <w:r>
        <w:rPr>
          <w:color w:val="111111"/>
          <w:spacing w:val="-1"/>
        </w:rPr>
        <w:t>kept</w:t>
      </w:r>
      <w:r>
        <w:rPr>
          <w:color w:val="111111"/>
          <w:spacing w:val="1"/>
        </w:rPr>
        <w:t xml:space="preserve"> </w:t>
      </w:r>
      <w:r>
        <w:rPr>
          <w:color w:val="111111"/>
          <w:spacing w:val="-1"/>
        </w:rPr>
        <w:t>healthy</w:t>
      </w:r>
      <w:r>
        <w:rPr>
          <w:color w:val="111111"/>
        </w:rPr>
        <w:t xml:space="preserve"> </w:t>
      </w:r>
      <w:r>
        <w:rPr>
          <w:color w:val="111111"/>
          <w:spacing w:val="-1"/>
        </w:rPr>
        <w:t>and</w:t>
      </w:r>
      <w:r>
        <w:rPr>
          <w:color w:val="111111"/>
          <w:spacing w:val="54"/>
        </w:rPr>
        <w:t xml:space="preserve"> </w:t>
      </w:r>
      <w:r>
        <w:rPr>
          <w:color w:val="111111"/>
          <w:spacing w:val="-1"/>
        </w:rPr>
        <w:t>safe.</w:t>
      </w:r>
    </w:p>
    <w:p w:rsidR="00FA4315" w:rsidRDefault="00D54A88">
      <w:pPr>
        <w:pStyle w:val="BodyText"/>
        <w:numPr>
          <w:ilvl w:val="1"/>
          <w:numId w:val="4"/>
        </w:numPr>
        <w:tabs>
          <w:tab w:val="left" w:pos="682"/>
        </w:tabs>
        <w:spacing w:before="202" w:line="258" w:lineRule="auto"/>
        <w:ind w:left="681" w:right="780" w:hanging="567"/>
        <w:jc w:val="left"/>
      </w:pPr>
      <w:r>
        <w:rPr>
          <w:color w:val="111111"/>
          <w:spacing w:val="-1"/>
        </w:rPr>
        <w:t>Ofsted are</w:t>
      </w:r>
      <w:r>
        <w:rPr>
          <w:color w:val="111111"/>
          <w:spacing w:val="-4"/>
        </w:rPr>
        <w:t xml:space="preserve"> </w:t>
      </w:r>
      <w:r>
        <w:rPr>
          <w:color w:val="111111"/>
          <w:spacing w:val="-1"/>
        </w:rPr>
        <w:t>the sole arbiter of</w:t>
      </w:r>
      <w:r>
        <w:rPr>
          <w:color w:val="111111"/>
        </w:rPr>
        <w:t xml:space="preserve"> </w:t>
      </w:r>
      <w:r>
        <w:rPr>
          <w:color w:val="111111"/>
          <w:spacing w:val="-1"/>
        </w:rPr>
        <w:t>quality for all</w:t>
      </w:r>
      <w:r>
        <w:rPr>
          <w:color w:val="111111"/>
          <w:spacing w:val="-2"/>
        </w:rPr>
        <w:t xml:space="preserve"> </w:t>
      </w:r>
      <w:r>
        <w:rPr>
          <w:color w:val="111111"/>
          <w:spacing w:val="-1"/>
        </w:rPr>
        <w:t>free entitlements and Ofsted and</w:t>
      </w:r>
      <w:r>
        <w:rPr>
          <w:color w:val="111111"/>
          <w:spacing w:val="64"/>
        </w:rPr>
        <w:t xml:space="preserve"> </w:t>
      </w:r>
      <w:r>
        <w:rPr>
          <w:color w:val="111111"/>
          <w:spacing w:val="-1"/>
        </w:rPr>
        <w:t>inspectorates</w:t>
      </w:r>
      <w:r>
        <w:rPr>
          <w:color w:val="111111"/>
          <w:spacing w:val="-2"/>
        </w:rPr>
        <w:t xml:space="preserve"> </w:t>
      </w:r>
      <w:r>
        <w:rPr>
          <w:color w:val="111111"/>
          <w:spacing w:val="-1"/>
        </w:rPr>
        <w:t>of</w:t>
      </w:r>
      <w:r>
        <w:rPr>
          <w:color w:val="111111"/>
        </w:rPr>
        <w:t xml:space="preserve"> </w:t>
      </w:r>
      <w:r>
        <w:rPr>
          <w:color w:val="111111"/>
          <w:spacing w:val="-1"/>
        </w:rPr>
        <w:t>independent</w:t>
      </w:r>
      <w:r>
        <w:rPr>
          <w:color w:val="111111"/>
        </w:rPr>
        <w:t xml:space="preserve"> </w:t>
      </w:r>
      <w:r>
        <w:rPr>
          <w:color w:val="111111"/>
          <w:spacing w:val="-1"/>
        </w:rPr>
        <w:t xml:space="preserve">schools have regard </w:t>
      </w:r>
      <w:r>
        <w:rPr>
          <w:color w:val="111111"/>
        </w:rPr>
        <w:t>to</w:t>
      </w:r>
      <w:r>
        <w:rPr>
          <w:color w:val="111111"/>
          <w:spacing w:val="-1"/>
        </w:rPr>
        <w:t xml:space="preserve"> the EYFS</w:t>
      </w:r>
      <w:r>
        <w:rPr>
          <w:color w:val="111111"/>
          <w:spacing w:val="-2"/>
        </w:rPr>
        <w:t xml:space="preserve"> </w:t>
      </w:r>
      <w:r>
        <w:rPr>
          <w:color w:val="111111"/>
          <w:spacing w:val="-1"/>
        </w:rPr>
        <w:t>in</w:t>
      </w:r>
      <w:r>
        <w:rPr>
          <w:color w:val="111111"/>
        </w:rPr>
        <w:t xml:space="preserve"> </w:t>
      </w:r>
      <w:r>
        <w:rPr>
          <w:color w:val="111111"/>
          <w:spacing w:val="-1"/>
        </w:rPr>
        <w:t>carrying out</w:t>
      </w:r>
      <w:r>
        <w:rPr>
          <w:color w:val="111111"/>
          <w:spacing w:val="48"/>
        </w:rPr>
        <w:t xml:space="preserve"> </w:t>
      </w:r>
      <w:r>
        <w:rPr>
          <w:color w:val="111111"/>
          <w:spacing w:val="-1"/>
        </w:rPr>
        <w:t>inspections</w:t>
      </w:r>
      <w:r>
        <w:rPr>
          <w:color w:val="111111"/>
        </w:rPr>
        <w:t xml:space="preserve"> </w:t>
      </w:r>
      <w:r>
        <w:rPr>
          <w:color w:val="111111"/>
          <w:spacing w:val="-1"/>
        </w:rPr>
        <w:t>and report</w:t>
      </w:r>
      <w:r>
        <w:rPr>
          <w:color w:val="111111"/>
          <w:spacing w:val="-2"/>
        </w:rPr>
        <w:t xml:space="preserve"> </w:t>
      </w:r>
      <w:r>
        <w:rPr>
          <w:color w:val="111111"/>
          <w:spacing w:val="-1"/>
        </w:rPr>
        <w:t>on the quality</w:t>
      </w:r>
      <w:r>
        <w:rPr>
          <w:color w:val="111111"/>
        </w:rPr>
        <w:t xml:space="preserve"> </w:t>
      </w:r>
      <w:r>
        <w:rPr>
          <w:color w:val="111111"/>
          <w:spacing w:val="-1"/>
        </w:rPr>
        <w:t>and standards of</w:t>
      </w:r>
      <w:r>
        <w:rPr>
          <w:color w:val="111111"/>
        </w:rPr>
        <w:t xml:space="preserve"> </w:t>
      </w:r>
      <w:r>
        <w:rPr>
          <w:color w:val="111111"/>
          <w:spacing w:val="-1"/>
        </w:rPr>
        <w:t>provision.</w:t>
      </w:r>
    </w:p>
    <w:p w:rsidR="00FA4315" w:rsidRDefault="00FA4315">
      <w:pPr>
        <w:ind w:left="114" w:right="152"/>
        <w:rPr>
          <w:rFonts w:ascii="Arial"/>
          <w:color w:val="111111"/>
          <w:spacing w:val="-1"/>
          <w:sz w:val="20"/>
        </w:rPr>
      </w:pPr>
    </w:p>
    <w:p w:rsidR="00FA4315" w:rsidRDefault="0076402A">
      <w:pPr>
        <w:pStyle w:val="BodyText"/>
        <w:numPr>
          <w:ilvl w:val="1"/>
          <w:numId w:val="4"/>
        </w:numPr>
        <w:tabs>
          <w:tab w:val="left" w:pos="682"/>
        </w:tabs>
        <w:spacing w:before="53" w:line="258" w:lineRule="auto"/>
        <w:ind w:left="681" w:right="299" w:hanging="567"/>
        <w:jc w:val="left"/>
      </w:pPr>
      <w:r>
        <w:rPr>
          <w:color w:val="111111"/>
          <w:spacing w:val="-1"/>
        </w:rPr>
        <w:t xml:space="preserve">Solihull </w:t>
      </w:r>
      <w:r w:rsidR="003744C7">
        <w:rPr>
          <w:color w:val="111111"/>
          <w:spacing w:val="-1"/>
        </w:rPr>
        <w:t xml:space="preserve">Council </w:t>
      </w:r>
      <w:r>
        <w:rPr>
          <w:color w:val="111111"/>
          <w:spacing w:val="-1"/>
        </w:rPr>
        <w:t xml:space="preserve">will </w:t>
      </w:r>
      <w:r w:rsidR="00D54A88">
        <w:rPr>
          <w:color w:val="111111"/>
          <w:spacing w:val="-1"/>
        </w:rPr>
        <w:t xml:space="preserve"> provide</w:t>
      </w:r>
      <w:r w:rsidR="00D54A88">
        <w:rPr>
          <w:color w:val="111111"/>
        </w:rPr>
        <w:t xml:space="preserve"> </w:t>
      </w:r>
      <w:r w:rsidR="00D54A88">
        <w:rPr>
          <w:color w:val="111111"/>
          <w:spacing w:val="-1"/>
        </w:rPr>
        <w:t>information,</w:t>
      </w:r>
      <w:r w:rsidR="00D54A88">
        <w:rPr>
          <w:color w:val="111111"/>
        </w:rPr>
        <w:t xml:space="preserve"> </w:t>
      </w:r>
      <w:r w:rsidR="00D54A88">
        <w:rPr>
          <w:color w:val="111111"/>
          <w:spacing w:val="-1"/>
        </w:rPr>
        <w:t>advice</w:t>
      </w:r>
      <w:r w:rsidR="00D54A88">
        <w:rPr>
          <w:color w:val="111111"/>
        </w:rPr>
        <w:t xml:space="preserve"> </w:t>
      </w:r>
      <w:r w:rsidR="00D54A88">
        <w:rPr>
          <w:color w:val="111111"/>
          <w:spacing w:val="-1"/>
        </w:rPr>
        <w:t>and training</w:t>
      </w:r>
      <w:r w:rsidR="00D54A88">
        <w:rPr>
          <w:color w:val="111111"/>
        </w:rPr>
        <w:t xml:space="preserve"> </w:t>
      </w:r>
      <w:r w:rsidR="00D54A88">
        <w:rPr>
          <w:color w:val="111111"/>
          <w:spacing w:val="-1"/>
        </w:rPr>
        <w:t>on</w:t>
      </w:r>
      <w:r w:rsidR="00D54A88">
        <w:rPr>
          <w:color w:val="111111"/>
          <w:spacing w:val="56"/>
        </w:rPr>
        <w:t xml:space="preserve"> </w:t>
      </w:r>
      <w:r w:rsidR="00D54A88">
        <w:rPr>
          <w:color w:val="111111"/>
          <w:spacing w:val="-1"/>
        </w:rPr>
        <w:t>meeting</w:t>
      </w:r>
      <w:r w:rsidR="00D54A88">
        <w:rPr>
          <w:color w:val="111111"/>
          <w:spacing w:val="-2"/>
        </w:rPr>
        <w:t xml:space="preserve"> </w:t>
      </w:r>
      <w:r w:rsidR="00D54A88">
        <w:rPr>
          <w:color w:val="111111"/>
          <w:spacing w:val="-1"/>
        </w:rPr>
        <w:t>the requirements</w:t>
      </w:r>
      <w:r w:rsidR="00D54A88">
        <w:rPr>
          <w:color w:val="111111"/>
          <w:spacing w:val="-2"/>
        </w:rPr>
        <w:t xml:space="preserve"> </w:t>
      </w:r>
      <w:r w:rsidR="00D54A88">
        <w:rPr>
          <w:color w:val="111111"/>
          <w:spacing w:val="-1"/>
        </w:rPr>
        <w:t>of</w:t>
      </w:r>
      <w:r w:rsidR="00D54A88">
        <w:rPr>
          <w:color w:val="111111"/>
          <w:spacing w:val="-2"/>
        </w:rPr>
        <w:t xml:space="preserve"> </w:t>
      </w:r>
      <w:r w:rsidR="00D54A88">
        <w:rPr>
          <w:color w:val="111111"/>
          <w:spacing w:val="-1"/>
        </w:rPr>
        <w:t>the</w:t>
      </w:r>
      <w:r w:rsidR="00D54A88">
        <w:rPr>
          <w:color w:val="111111"/>
          <w:spacing w:val="-2"/>
        </w:rPr>
        <w:t xml:space="preserve"> </w:t>
      </w:r>
      <w:r w:rsidR="00D54A88">
        <w:rPr>
          <w:color w:val="111111"/>
          <w:spacing w:val="-1"/>
        </w:rPr>
        <w:t>EYFS,</w:t>
      </w:r>
      <w:r w:rsidR="00D54A88">
        <w:rPr>
          <w:color w:val="111111"/>
        </w:rPr>
        <w:t xml:space="preserve"> </w:t>
      </w:r>
      <w:r w:rsidR="00D54A88">
        <w:rPr>
          <w:color w:val="111111"/>
          <w:spacing w:val="-1"/>
        </w:rPr>
        <w:t>meeting</w:t>
      </w:r>
      <w:r w:rsidR="00D54A88">
        <w:rPr>
          <w:color w:val="111111"/>
          <w:spacing w:val="-2"/>
        </w:rPr>
        <w:t xml:space="preserve"> </w:t>
      </w:r>
      <w:r w:rsidR="00D54A88">
        <w:rPr>
          <w:color w:val="111111"/>
          <w:spacing w:val="-1"/>
        </w:rPr>
        <w:t>the needs</w:t>
      </w:r>
      <w:r w:rsidR="00D54A88">
        <w:rPr>
          <w:color w:val="111111"/>
          <w:spacing w:val="-2"/>
        </w:rPr>
        <w:t xml:space="preserve"> </w:t>
      </w:r>
      <w:r w:rsidR="00D54A88">
        <w:rPr>
          <w:color w:val="111111"/>
          <w:spacing w:val="-1"/>
        </w:rPr>
        <w:t>of</w:t>
      </w:r>
      <w:r w:rsidR="00D54A88">
        <w:rPr>
          <w:color w:val="111111"/>
        </w:rPr>
        <w:t xml:space="preserve"> </w:t>
      </w:r>
      <w:r w:rsidR="00D54A88">
        <w:rPr>
          <w:color w:val="111111"/>
          <w:spacing w:val="-1"/>
        </w:rPr>
        <w:t>children</w:t>
      </w:r>
      <w:r w:rsidR="00D54A88">
        <w:rPr>
          <w:color w:val="111111"/>
          <w:spacing w:val="-2"/>
        </w:rPr>
        <w:t xml:space="preserve"> </w:t>
      </w:r>
      <w:r w:rsidR="00D54A88">
        <w:rPr>
          <w:color w:val="111111"/>
          <w:spacing w:val="-1"/>
        </w:rPr>
        <w:t>with SEND</w:t>
      </w:r>
      <w:r w:rsidR="00D54A88">
        <w:rPr>
          <w:color w:val="111111"/>
          <w:spacing w:val="61"/>
        </w:rPr>
        <w:t xml:space="preserve"> </w:t>
      </w:r>
      <w:r w:rsidR="00D54A88">
        <w:rPr>
          <w:color w:val="111111"/>
          <w:spacing w:val="-1"/>
        </w:rPr>
        <w:t>and on effective safeguarding and child protection for providers</w:t>
      </w:r>
      <w:r w:rsidR="00D54A88">
        <w:rPr>
          <w:color w:val="111111"/>
        </w:rPr>
        <w:t xml:space="preserve"> </w:t>
      </w:r>
      <w:r w:rsidR="00D54A88">
        <w:rPr>
          <w:color w:val="111111"/>
          <w:spacing w:val="-1"/>
        </w:rPr>
        <w:t>who are rated</w:t>
      </w:r>
      <w:r w:rsidR="00D54A88">
        <w:rPr>
          <w:color w:val="111111"/>
          <w:spacing w:val="-2"/>
        </w:rPr>
        <w:t xml:space="preserve"> </w:t>
      </w:r>
      <w:r w:rsidR="00D54A88">
        <w:rPr>
          <w:color w:val="111111"/>
          <w:spacing w:val="-1"/>
        </w:rPr>
        <w:t>less</w:t>
      </w:r>
      <w:r w:rsidR="00D54A88">
        <w:rPr>
          <w:color w:val="111111"/>
          <w:spacing w:val="71"/>
        </w:rPr>
        <w:t xml:space="preserve"> </w:t>
      </w:r>
      <w:r w:rsidR="00D54A88">
        <w:rPr>
          <w:color w:val="111111"/>
          <w:spacing w:val="-1"/>
        </w:rPr>
        <w:t>than ‘Good’ by Ofsted</w:t>
      </w:r>
      <w:r w:rsidR="00D54A88">
        <w:rPr>
          <w:color w:val="111111"/>
          <w:spacing w:val="-2"/>
        </w:rPr>
        <w:t xml:space="preserve"> </w:t>
      </w:r>
      <w:r w:rsidR="00D54A88">
        <w:rPr>
          <w:color w:val="111111"/>
          <w:spacing w:val="-1"/>
        </w:rPr>
        <w:t>or newly registered providers</w:t>
      </w:r>
      <w:r>
        <w:rPr>
          <w:color w:val="111111"/>
          <w:spacing w:val="-1"/>
        </w:rPr>
        <w:t>, in line with the legal duty to do so</w:t>
      </w:r>
      <w:r w:rsidR="00D54A88">
        <w:rPr>
          <w:color w:val="111111"/>
          <w:spacing w:val="-1"/>
        </w:rPr>
        <w:t>.</w:t>
      </w:r>
    </w:p>
    <w:p w:rsidR="00FA4315" w:rsidRPr="00395E1C" w:rsidRDefault="00D54A88">
      <w:pPr>
        <w:pStyle w:val="BodyText"/>
        <w:numPr>
          <w:ilvl w:val="1"/>
          <w:numId w:val="4"/>
        </w:numPr>
        <w:tabs>
          <w:tab w:val="left" w:pos="682"/>
        </w:tabs>
        <w:spacing w:before="201" w:line="258" w:lineRule="auto"/>
        <w:ind w:left="681" w:right="152" w:hanging="567"/>
        <w:jc w:val="left"/>
      </w:pPr>
      <w:r>
        <w:rPr>
          <w:color w:val="111111"/>
          <w:spacing w:val="-1"/>
        </w:rPr>
        <w:t>Provision must</w:t>
      </w:r>
      <w:r>
        <w:rPr>
          <w:color w:val="111111"/>
        </w:rPr>
        <w:t xml:space="preserve"> </w:t>
      </w:r>
      <w:r>
        <w:rPr>
          <w:color w:val="111111"/>
          <w:spacing w:val="-1"/>
        </w:rPr>
        <w:t>be</w:t>
      </w:r>
      <w:r>
        <w:rPr>
          <w:color w:val="111111"/>
        </w:rPr>
        <w:t xml:space="preserve"> </w:t>
      </w:r>
      <w:r>
        <w:rPr>
          <w:color w:val="111111"/>
          <w:spacing w:val="-1"/>
        </w:rPr>
        <w:t>offered in accordance</w:t>
      </w:r>
      <w:r>
        <w:rPr>
          <w:color w:val="111111"/>
        </w:rPr>
        <w:t xml:space="preserve"> </w:t>
      </w:r>
      <w:r>
        <w:rPr>
          <w:color w:val="111111"/>
          <w:spacing w:val="-1"/>
        </w:rPr>
        <w:t>with the national parameters on</w:t>
      </w:r>
      <w:r>
        <w:rPr>
          <w:color w:val="111111"/>
        </w:rPr>
        <w:t xml:space="preserve"> </w:t>
      </w:r>
      <w:r>
        <w:rPr>
          <w:color w:val="111111"/>
          <w:spacing w:val="-1"/>
        </w:rPr>
        <w:t>quality as</w:t>
      </w:r>
      <w:r>
        <w:rPr>
          <w:color w:val="111111"/>
          <w:spacing w:val="66"/>
        </w:rPr>
        <w:t xml:space="preserve"> </w:t>
      </w:r>
      <w:r>
        <w:rPr>
          <w:color w:val="111111"/>
          <w:spacing w:val="-1"/>
        </w:rPr>
        <w:t>set out in Section</w:t>
      </w:r>
      <w:r>
        <w:rPr>
          <w:color w:val="111111"/>
          <w:spacing w:val="-2"/>
        </w:rPr>
        <w:t xml:space="preserve"> </w:t>
      </w:r>
      <w:r>
        <w:rPr>
          <w:color w:val="111111"/>
          <w:spacing w:val="-1"/>
        </w:rPr>
        <w:t xml:space="preserve">A3 </w:t>
      </w:r>
      <w:r>
        <w:rPr>
          <w:color w:val="111111"/>
        </w:rPr>
        <w:t>of</w:t>
      </w:r>
      <w:r>
        <w:rPr>
          <w:color w:val="111111"/>
          <w:spacing w:val="-1"/>
        </w:rPr>
        <w:t xml:space="preserve"> Early</w:t>
      </w:r>
      <w:r>
        <w:rPr>
          <w:color w:val="111111"/>
          <w:spacing w:val="-2"/>
        </w:rPr>
        <w:t xml:space="preserve"> </w:t>
      </w:r>
      <w:r>
        <w:rPr>
          <w:color w:val="111111"/>
          <w:spacing w:val="-1"/>
        </w:rPr>
        <w:t>Education and</w:t>
      </w:r>
      <w:r>
        <w:rPr>
          <w:color w:val="111111"/>
          <w:spacing w:val="-2"/>
        </w:rPr>
        <w:t xml:space="preserve"> </w:t>
      </w:r>
      <w:r>
        <w:rPr>
          <w:color w:val="111111"/>
          <w:spacing w:val="-1"/>
        </w:rPr>
        <w:t>Childcare Statutory</w:t>
      </w:r>
      <w:r>
        <w:rPr>
          <w:color w:val="111111"/>
          <w:spacing w:val="-3"/>
        </w:rPr>
        <w:t xml:space="preserve"> </w:t>
      </w:r>
      <w:r>
        <w:rPr>
          <w:color w:val="111111"/>
          <w:spacing w:val="-1"/>
        </w:rPr>
        <w:t>Guidance for</w:t>
      </w:r>
      <w:r>
        <w:rPr>
          <w:color w:val="111111"/>
          <w:spacing w:val="-2"/>
        </w:rPr>
        <w:t xml:space="preserve"> </w:t>
      </w:r>
      <w:r>
        <w:rPr>
          <w:color w:val="111111"/>
          <w:spacing w:val="-1"/>
        </w:rPr>
        <w:t>Local</w:t>
      </w:r>
      <w:r>
        <w:rPr>
          <w:color w:val="111111"/>
          <w:spacing w:val="58"/>
        </w:rPr>
        <w:t xml:space="preserve"> </w:t>
      </w:r>
      <w:r>
        <w:rPr>
          <w:color w:val="111111"/>
          <w:spacing w:val="-1"/>
        </w:rPr>
        <w:t>Authorities</w:t>
      </w:r>
      <w:r>
        <w:rPr>
          <w:color w:val="111111"/>
          <w:spacing w:val="-4"/>
        </w:rPr>
        <w:t xml:space="preserve"> </w:t>
      </w:r>
      <w:r>
        <w:rPr>
          <w:color w:val="111111"/>
          <w:spacing w:val="-1"/>
        </w:rPr>
        <w:t>and</w:t>
      </w:r>
      <w:r>
        <w:rPr>
          <w:color w:val="111111"/>
          <w:spacing w:val="-3"/>
        </w:rPr>
        <w:t xml:space="preserve"> </w:t>
      </w:r>
      <w:r>
        <w:rPr>
          <w:color w:val="111111"/>
          <w:spacing w:val="-1"/>
        </w:rPr>
        <w:t>the</w:t>
      </w:r>
      <w:r>
        <w:rPr>
          <w:color w:val="111111"/>
          <w:spacing w:val="-4"/>
        </w:rPr>
        <w:t xml:space="preserve"> </w:t>
      </w:r>
      <w:r>
        <w:rPr>
          <w:color w:val="111111"/>
          <w:spacing w:val="-1"/>
        </w:rPr>
        <w:t>EYFS</w:t>
      </w:r>
      <w:r>
        <w:rPr>
          <w:color w:val="111111"/>
          <w:spacing w:val="-3"/>
        </w:rPr>
        <w:t xml:space="preserve"> </w:t>
      </w:r>
      <w:r>
        <w:rPr>
          <w:color w:val="111111"/>
          <w:spacing w:val="-1"/>
        </w:rPr>
        <w:t>statutory</w:t>
      </w:r>
      <w:r>
        <w:rPr>
          <w:color w:val="111111"/>
          <w:spacing w:val="-4"/>
        </w:rPr>
        <w:t xml:space="preserve"> </w:t>
      </w:r>
      <w:r>
        <w:rPr>
          <w:color w:val="111111"/>
          <w:spacing w:val="-1"/>
        </w:rPr>
        <w:t>framework.</w:t>
      </w:r>
    </w:p>
    <w:p w:rsidR="00FA4315" w:rsidRDefault="00D54A88">
      <w:pPr>
        <w:pStyle w:val="Heading2"/>
        <w:rPr>
          <w:b w:val="0"/>
          <w:bCs w:val="0"/>
        </w:rPr>
      </w:pPr>
      <w:bookmarkStart w:id="17" w:name="_Toc493690708"/>
      <w:r>
        <w:rPr>
          <w:color w:val="104F75"/>
          <w:spacing w:val="-1"/>
        </w:rPr>
        <w:t>Business</w:t>
      </w:r>
      <w:r>
        <w:rPr>
          <w:color w:val="104F75"/>
        </w:rPr>
        <w:t xml:space="preserve"> </w:t>
      </w:r>
      <w:r>
        <w:rPr>
          <w:color w:val="104F75"/>
          <w:spacing w:val="-1"/>
        </w:rPr>
        <w:t>planning</w:t>
      </w:r>
      <w:bookmarkEnd w:id="17"/>
    </w:p>
    <w:p w:rsidR="00FA4315" w:rsidRPr="00F10BDE" w:rsidRDefault="003744C7">
      <w:pPr>
        <w:pStyle w:val="BodyText"/>
        <w:numPr>
          <w:ilvl w:val="1"/>
          <w:numId w:val="4"/>
        </w:numPr>
        <w:tabs>
          <w:tab w:val="left" w:pos="682"/>
        </w:tabs>
        <w:spacing w:before="240" w:line="258" w:lineRule="auto"/>
        <w:ind w:left="681" w:right="216" w:hanging="567"/>
        <w:jc w:val="left"/>
      </w:pPr>
      <w:r>
        <w:rPr>
          <w:spacing w:val="-1"/>
        </w:rPr>
        <w:t>Solihull Council</w:t>
      </w:r>
      <w:r w:rsidR="00D54A88" w:rsidRPr="00F10BDE">
        <w:rPr>
          <w:spacing w:val="-1"/>
        </w:rPr>
        <w:t xml:space="preserve"> </w:t>
      </w:r>
      <w:r w:rsidR="00894A13" w:rsidRPr="00F10BDE">
        <w:rPr>
          <w:spacing w:val="-1"/>
        </w:rPr>
        <w:t>will provide details of</w:t>
      </w:r>
      <w:r w:rsidR="0015122A">
        <w:rPr>
          <w:spacing w:val="-1"/>
        </w:rPr>
        <w:t xml:space="preserve"> </w:t>
      </w:r>
      <w:r w:rsidR="0016558E" w:rsidRPr="00816FEB">
        <w:rPr>
          <w:spacing w:val="-1"/>
        </w:rPr>
        <w:t xml:space="preserve">the </w:t>
      </w:r>
      <w:r w:rsidR="0015122A">
        <w:rPr>
          <w:spacing w:val="-1"/>
        </w:rPr>
        <w:t xml:space="preserve">information </w:t>
      </w:r>
      <w:r w:rsidR="00AB238A">
        <w:rPr>
          <w:spacing w:val="-1"/>
        </w:rPr>
        <w:t xml:space="preserve">required from </w:t>
      </w:r>
      <w:r w:rsidR="00D54A88" w:rsidRPr="00F10BDE">
        <w:rPr>
          <w:spacing w:val="-1"/>
        </w:rPr>
        <w:t xml:space="preserve">providers </w:t>
      </w:r>
      <w:r w:rsidR="0015122A">
        <w:rPr>
          <w:spacing w:val="-1"/>
        </w:rPr>
        <w:t xml:space="preserve">each term. This information will form </w:t>
      </w:r>
      <w:r w:rsidR="00894A13" w:rsidRPr="00F10BDE">
        <w:rPr>
          <w:spacing w:val="-1"/>
        </w:rPr>
        <w:t>part of the termly funding information pack. Th</w:t>
      </w:r>
      <w:r w:rsidR="00AB238A">
        <w:rPr>
          <w:spacing w:val="-1"/>
        </w:rPr>
        <w:t>e information pack</w:t>
      </w:r>
      <w:r w:rsidR="00894A13" w:rsidRPr="00F10BDE">
        <w:rPr>
          <w:spacing w:val="-1"/>
        </w:rPr>
        <w:t xml:space="preserve"> will include a </w:t>
      </w:r>
      <w:r w:rsidR="00D54A88" w:rsidRPr="00F10BDE">
        <w:rPr>
          <w:spacing w:val="-1"/>
        </w:rPr>
        <w:t>timetable which providers should follow</w:t>
      </w:r>
      <w:r w:rsidR="00D54A88" w:rsidRPr="00F10BDE">
        <w:rPr>
          <w:spacing w:val="-2"/>
        </w:rPr>
        <w:t xml:space="preserve"> </w:t>
      </w:r>
      <w:r w:rsidR="00D54A88" w:rsidRPr="00F10BDE">
        <w:rPr>
          <w:spacing w:val="-1"/>
        </w:rPr>
        <w:t xml:space="preserve">when submitting </w:t>
      </w:r>
      <w:r w:rsidR="00894A13" w:rsidRPr="00F10BDE">
        <w:rPr>
          <w:spacing w:val="-1"/>
        </w:rPr>
        <w:t xml:space="preserve">information via the provider portal or where </w:t>
      </w:r>
      <w:r w:rsidR="00D54A88" w:rsidRPr="00F10BDE">
        <w:rPr>
          <w:spacing w:val="-1"/>
        </w:rPr>
        <w:t>documentation</w:t>
      </w:r>
      <w:r w:rsidR="00894A13" w:rsidRPr="00F10BDE">
        <w:rPr>
          <w:spacing w:val="-1"/>
        </w:rPr>
        <w:t xml:space="preserve"> needs to be sent to the local authority</w:t>
      </w:r>
      <w:r w:rsidR="00AB238A">
        <w:rPr>
          <w:spacing w:val="-1"/>
        </w:rPr>
        <w:t xml:space="preserve">. It will also </w:t>
      </w:r>
      <w:r w:rsidR="00D54A88" w:rsidRPr="00F10BDE">
        <w:rPr>
          <w:spacing w:val="-1"/>
        </w:rPr>
        <w:t>set out</w:t>
      </w:r>
      <w:r w:rsidR="00D54A88" w:rsidRPr="00F10BDE">
        <w:t xml:space="preserve"> </w:t>
      </w:r>
      <w:r w:rsidR="00D54A88" w:rsidRPr="00F10BDE">
        <w:rPr>
          <w:spacing w:val="-1"/>
        </w:rPr>
        <w:t>the importance of</w:t>
      </w:r>
      <w:r w:rsidR="00D54A88" w:rsidRPr="00F10BDE">
        <w:t xml:space="preserve"> </w:t>
      </w:r>
      <w:r w:rsidR="00D54A88" w:rsidRPr="00F10BDE">
        <w:rPr>
          <w:spacing w:val="-1"/>
        </w:rPr>
        <w:t>timely</w:t>
      </w:r>
      <w:r w:rsidR="00D54A88" w:rsidRPr="00F10BDE">
        <w:rPr>
          <w:spacing w:val="-2"/>
        </w:rPr>
        <w:t xml:space="preserve"> </w:t>
      </w:r>
      <w:r w:rsidR="00D54A88" w:rsidRPr="00F10BDE">
        <w:rPr>
          <w:spacing w:val="-1"/>
        </w:rPr>
        <w:t>and</w:t>
      </w:r>
      <w:r w:rsidR="00D54A88" w:rsidRPr="00F10BDE">
        <w:t xml:space="preserve"> </w:t>
      </w:r>
      <w:r w:rsidR="00D54A88" w:rsidRPr="00F10BDE">
        <w:rPr>
          <w:spacing w:val="-1"/>
        </w:rPr>
        <w:t>accurate census returns.</w:t>
      </w:r>
    </w:p>
    <w:p w:rsidR="00FA4315" w:rsidRDefault="003744C7">
      <w:pPr>
        <w:pStyle w:val="BodyText"/>
        <w:numPr>
          <w:ilvl w:val="1"/>
          <w:numId w:val="4"/>
        </w:numPr>
        <w:tabs>
          <w:tab w:val="left" w:pos="682"/>
        </w:tabs>
        <w:spacing w:before="202" w:line="258" w:lineRule="auto"/>
        <w:ind w:left="681" w:right="153" w:hanging="567"/>
        <w:jc w:val="left"/>
      </w:pPr>
      <w:r>
        <w:rPr>
          <w:color w:val="111111"/>
          <w:spacing w:val="-1"/>
        </w:rPr>
        <w:t xml:space="preserve">Solihull Council will </w:t>
      </w:r>
      <w:r w:rsidR="00D54A88">
        <w:rPr>
          <w:color w:val="111111"/>
          <w:spacing w:val="-1"/>
        </w:rPr>
        <w:t>not</w:t>
      </w:r>
      <w:r w:rsidR="00D54A88">
        <w:rPr>
          <w:color w:val="111111"/>
          <w:spacing w:val="1"/>
        </w:rPr>
        <w:t xml:space="preserve"> </w:t>
      </w:r>
      <w:r w:rsidR="00D54A88">
        <w:rPr>
          <w:color w:val="111111"/>
          <w:spacing w:val="-1"/>
        </w:rPr>
        <w:t>charge providers</w:t>
      </w:r>
      <w:r w:rsidR="00D54A88">
        <w:rPr>
          <w:color w:val="111111"/>
        </w:rPr>
        <w:t xml:space="preserve"> </w:t>
      </w:r>
      <w:r w:rsidR="00D54A88">
        <w:rPr>
          <w:color w:val="111111"/>
          <w:spacing w:val="-1"/>
        </w:rPr>
        <w:t>disproportionate penalties</w:t>
      </w:r>
      <w:r w:rsidR="00D54A88">
        <w:rPr>
          <w:color w:val="111111"/>
        </w:rPr>
        <w:t xml:space="preserve"> </w:t>
      </w:r>
      <w:r w:rsidR="00D54A88">
        <w:rPr>
          <w:color w:val="111111"/>
          <w:spacing w:val="-1"/>
        </w:rPr>
        <w:t>for</w:t>
      </w:r>
      <w:r w:rsidR="00D54A88">
        <w:rPr>
          <w:color w:val="111111"/>
          <w:spacing w:val="56"/>
        </w:rPr>
        <w:t xml:space="preserve"> </w:t>
      </w:r>
      <w:r w:rsidR="00D54A88">
        <w:rPr>
          <w:color w:val="111111"/>
          <w:spacing w:val="-1"/>
        </w:rPr>
        <w:t>providing</w:t>
      </w:r>
      <w:r w:rsidR="00D54A88">
        <w:rPr>
          <w:color w:val="111111"/>
          <w:spacing w:val="-2"/>
        </w:rPr>
        <w:t xml:space="preserve"> </w:t>
      </w:r>
      <w:r w:rsidR="00D54A88">
        <w:rPr>
          <w:color w:val="111111"/>
          <w:spacing w:val="-1"/>
        </w:rPr>
        <w:t xml:space="preserve">late or incomplete information leading </w:t>
      </w:r>
      <w:r w:rsidR="00D54A88">
        <w:rPr>
          <w:color w:val="111111"/>
        </w:rPr>
        <w:t>to</w:t>
      </w:r>
      <w:r w:rsidR="00D54A88">
        <w:rPr>
          <w:color w:val="111111"/>
          <w:spacing w:val="-1"/>
        </w:rPr>
        <w:t xml:space="preserve"> additional</w:t>
      </w:r>
      <w:r w:rsidR="00D54A88">
        <w:rPr>
          <w:color w:val="111111"/>
          <w:spacing w:val="-3"/>
        </w:rPr>
        <w:t xml:space="preserve"> </w:t>
      </w:r>
      <w:r w:rsidR="00D54A88">
        <w:rPr>
          <w:color w:val="111111"/>
          <w:spacing w:val="-1"/>
        </w:rPr>
        <w:t>administration in</w:t>
      </w:r>
      <w:r w:rsidR="00D54A88">
        <w:rPr>
          <w:color w:val="111111"/>
        </w:rPr>
        <w:t xml:space="preserve"> </w:t>
      </w:r>
      <w:r w:rsidR="00D54A88">
        <w:rPr>
          <w:color w:val="111111"/>
          <w:spacing w:val="-1"/>
        </w:rPr>
        <w:t>the</w:t>
      </w:r>
      <w:r w:rsidR="00D54A88">
        <w:rPr>
          <w:color w:val="111111"/>
          <w:spacing w:val="62"/>
        </w:rPr>
        <w:t xml:space="preserve"> </w:t>
      </w:r>
      <w:r w:rsidR="00D54A88">
        <w:rPr>
          <w:color w:val="111111"/>
          <w:spacing w:val="-1"/>
        </w:rPr>
        <w:t>processing</w:t>
      </w:r>
      <w:r w:rsidR="00D54A88">
        <w:rPr>
          <w:color w:val="111111"/>
        </w:rPr>
        <w:t xml:space="preserve"> </w:t>
      </w:r>
      <w:r w:rsidR="00D54A88">
        <w:rPr>
          <w:color w:val="111111"/>
          <w:spacing w:val="-1"/>
        </w:rPr>
        <w:t>of</w:t>
      </w:r>
      <w:r w:rsidR="00D54A88">
        <w:rPr>
          <w:color w:val="111111"/>
        </w:rPr>
        <w:t xml:space="preserve"> </w:t>
      </w:r>
      <w:r w:rsidR="00D54A88">
        <w:rPr>
          <w:color w:val="111111"/>
          <w:spacing w:val="-1"/>
        </w:rPr>
        <w:t>free entitlements.</w:t>
      </w:r>
      <w:r w:rsidR="00D54A88">
        <w:rPr>
          <w:color w:val="111111"/>
        </w:rPr>
        <w:t xml:space="preserve"> </w:t>
      </w:r>
      <w:r w:rsidR="00D54A88">
        <w:rPr>
          <w:color w:val="111111"/>
          <w:spacing w:val="-1"/>
        </w:rPr>
        <w:t xml:space="preserve">Any charges </w:t>
      </w:r>
      <w:r>
        <w:rPr>
          <w:color w:val="111111"/>
          <w:spacing w:val="-1"/>
        </w:rPr>
        <w:t>will</w:t>
      </w:r>
      <w:r>
        <w:rPr>
          <w:color w:val="111111"/>
        </w:rPr>
        <w:t xml:space="preserve"> </w:t>
      </w:r>
      <w:r w:rsidR="00D54A88">
        <w:rPr>
          <w:color w:val="111111"/>
          <w:spacing w:val="-1"/>
        </w:rPr>
        <w:t>be reasonable</w:t>
      </w:r>
      <w:r w:rsidR="00D54A88">
        <w:rPr>
          <w:color w:val="111111"/>
        </w:rPr>
        <w:t xml:space="preserve"> </w:t>
      </w:r>
      <w:r w:rsidR="00D54A88">
        <w:rPr>
          <w:color w:val="111111"/>
          <w:spacing w:val="-1"/>
        </w:rPr>
        <w:t>and</w:t>
      </w:r>
      <w:r w:rsidR="00D54A88">
        <w:rPr>
          <w:color w:val="111111"/>
          <w:spacing w:val="50"/>
        </w:rPr>
        <w:t xml:space="preserve"> </w:t>
      </w:r>
      <w:r w:rsidR="00D54A88">
        <w:rPr>
          <w:color w:val="111111"/>
          <w:spacing w:val="-1"/>
        </w:rPr>
        <w:t xml:space="preserve">proportionate </w:t>
      </w:r>
      <w:r w:rsidR="00D54A88">
        <w:rPr>
          <w:color w:val="111111"/>
        </w:rPr>
        <w:t>to</w:t>
      </w:r>
      <w:r w:rsidR="00D54A88">
        <w:rPr>
          <w:color w:val="111111"/>
          <w:spacing w:val="-1"/>
        </w:rPr>
        <w:t xml:space="preserve"> the inconvenience</w:t>
      </w:r>
      <w:r w:rsidR="00D54A88">
        <w:rPr>
          <w:color w:val="111111"/>
        </w:rPr>
        <w:t xml:space="preserve"> </w:t>
      </w:r>
      <w:r w:rsidR="00D54A88">
        <w:rPr>
          <w:color w:val="111111"/>
          <w:spacing w:val="-1"/>
        </w:rPr>
        <w:t>or costs</w:t>
      </w:r>
      <w:r w:rsidR="00D54A88">
        <w:rPr>
          <w:color w:val="111111"/>
        </w:rPr>
        <w:t xml:space="preserve"> </w:t>
      </w:r>
      <w:r w:rsidR="00D54A88">
        <w:rPr>
          <w:color w:val="111111"/>
          <w:spacing w:val="-1"/>
        </w:rPr>
        <w:t xml:space="preserve">incurred </w:t>
      </w:r>
      <w:r w:rsidR="00D54A88">
        <w:rPr>
          <w:color w:val="111111"/>
        </w:rPr>
        <w:t xml:space="preserve">to </w:t>
      </w:r>
      <w:r w:rsidR="00D54A88">
        <w:rPr>
          <w:color w:val="111111"/>
          <w:spacing w:val="-1"/>
        </w:rPr>
        <w:t>the local authority as</w:t>
      </w:r>
      <w:r w:rsidR="00D54A88">
        <w:rPr>
          <w:color w:val="111111"/>
        </w:rPr>
        <w:t xml:space="preserve"> a</w:t>
      </w:r>
      <w:r w:rsidR="00D54A88">
        <w:rPr>
          <w:color w:val="111111"/>
          <w:spacing w:val="-1"/>
        </w:rPr>
        <w:t xml:space="preserve"> result</w:t>
      </w:r>
      <w:r w:rsidR="00D54A88">
        <w:rPr>
          <w:color w:val="111111"/>
          <w:spacing w:val="69"/>
          <w:w w:val="99"/>
        </w:rPr>
        <w:t xml:space="preserve"> </w:t>
      </w:r>
      <w:r w:rsidR="00D54A88">
        <w:rPr>
          <w:color w:val="111111"/>
          <w:spacing w:val="-1"/>
        </w:rPr>
        <w:t>of</w:t>
      </w:r>
      <w:r w:rsidR="00D54A88">
        <w:rPr>
          <w:color w:val="111111"/>
        </w:rPr>
        <w:t xml:space="preserve"> </w:t>
      </w:r>
      <w:r w:rsidR="00D54A88">
        <w:rPr>
          <w:color w:val="111111"/>
          <w:spacing w:val="-1"/>
        </w:rPr>
        <w:t>the lateness</w:t>
      </w:r>
      <w:r w:rsidR="00D54A88">
        <w:rPr>
          <w:color w:val="111111"/>
        </w:rPr>
        <w:t xml:space="preserve"> </w:t>
      </w:r>
      <w:r w:rsidR="00D54A88">
        <w:rPr>
          <w:color w:val="111111"/>
          <w:spacing w:val="-1"/>
        </w:rPr>
        <w:t xml:space="preserve">and </w:t>
      </w:r>
      <w:r>
        <w:rPr>
          <w:color w:val="111111"/>
          <w:spacing w:val="-1"/>
        </w:rPr>
        <w:t>Solihull Council</w:t>
      </w:r>
      <w:r w:rsidR="00D54A88">
        <w:rPr>
          <w:color w:val="111111"/>
        </w:rPr>
        <w:t xml:space="preserve"> </w:t>
      </w:r>
      <w:r w:rsidR="00D54A88">
        <w:rPr>
          <w:color w:val="111111"/>
          <w:spacing w:val="-1"/>
        </w:rPr>
        <w:t>will</w:t>
      </w:r>
      <w:r w:rsidR="00D54A88">
        <w:rPr>
          <w:color w:val="111111"/>
          <w:spacing w:val="-2"/>
        </w:rPr>
        <w:t xml:space="preserve"> </w:t>
      </w:r>
      <w:r w:rsidR="00D54A88">
        <w:rPr>
          <w:color w:val="111111"/>
          <w:spacing w:val="-1"/>
        </w:rPr>
        <w:t>ensure charges</w:t>
      </w:r>
      <w:r w:rsidR="00D54A88">
        <w:rPr>
          <w:color w:val="111111"/>
        </w:rPr>
        <w:t xml:space="preserve"> </w:t>
      </w:r>
      <w:r w:rsidR="00D54A88">
        <w:rPr>
          <w:color w:val="111111"/>
          <w:spacing w:val="-1"/>
        </w:rPr>
        <w:t xml:space="preserve">are clearly communicated </w:t>
      </w:r>
      <w:r w:rsidR="00D54A88">
        <w:rPr>
          <w:color w:val="111111"/>
        </w:rPr>
        <w:t>to</w:t>
      </w:r>
      <w:r w:rsidR="00D54A88">
        <w:rPr>
          <w:color w:val="111111"/>
          <w:spacing w:val="-2"/>
        </w:rPr>
        <w:t xml:space="preserve"> </w:t>
      </w:r>
      <w:r w:rsidR="00D54A88">
        <w:rPr>
          <w:color w:val="111111"/>
          <w:spacing w:val="-1"/>
        </w:rPr>
        <w:t>providers.</w:t>
      </w:r>
    </w:p>
    <w:p w:rsidR="00FA4315" w:rsidRDefault="003744C7">
      <w:pPr>
        <w:pStyle w:val="BodyText"/>
        <w:numPr>
          <w:ilvl w:val="1"/>
          <w:numId w:val="4"/>
        </w:numPr>
        <w:tabs>
          <w:tab w:val="left" w:pos="682"/>
        </w:tabs>
        <w:spacing w:before="202" w:line="257" w:lineRule="auto"/>
        <w:ind w:left="681" w:right="219" w:hanging="567"/>
        <w:jc w:val="left"/>
      </w:pPr>
      <w:r>
        <w:rPr>
          <w:color w:val="111111"/>
          <w:spacing w:val="-1"/>
        </w:rPr>
        <w:t>Solihull Council will</w:t>
      </w:r>
      <w:r w:rsidR="00D54A88">
        <w:rPr>
          <w:color w:val="111111"/>
        </w:rPr>
        <w:t xml:space="preserve"> </w:t>
      </w:r>
      <w:r w:rsidR="00D54A88">
        <w:rPr>
          <w:color w:val="111111"/>
          <w:spacing w:val="-1"/>
        </w:rPr>
        <w:t>not</w:t>
      </w:r>
      <w:r w:rsidR="00D54A88">
        <w:rPr>
          <w:color w:val="111111"/>
          <w:spacing w:val="1"/>
        </w:rPr>
        <w:t xml:space="preserve"> </w:t>
      </w:r>
      <w:r w:rsidR="00D54A88">
        <w:rPr>
          <w:color w:val="111111"/>
          <w:spacing w:val="-1"/>
        </w:rPr>
        <w:t>carry out audit</w:t>
      </w:r>
      <w:r w:rsidR="00D54A88">
        <w:rPr>
          <w:color w:val="111111"/>
        </w:rPr>
        <w:t xml:space="preserve"> </w:t>
      </w:r>
      <w:r w:rsidR="00D54A88">
        <w:rPr>
          <w:color w:val="111111"/>
          <w:spacing w:val="-1"/>
        </w:rPr>
        <w:t>regimes</w:t>
      </w:r>
      <w:r w:rsidR="00D54A88">
        <w:rPr>
          <w:color w:val="111111"/>
        </w:rPr>
        <w:t xml:space="preserve"> </w:t>
      </w:r>
      <w:r w:rsidR="00D54A88">
        <w:rPr>
          <w:color w:val="111111"/>
          <w:spacing w:val="-1"/>
        </w:rPr>
        <w:t>which</w:t>
      </w:r>
      <w:r w:rsidR="00D54A88">
        <w:rPr>
          <w:color w:val="111111"/>
        </w:rPr>
        <w:t xml:space="preserve"> </w:t>
      </w:r>
      <w:r w:rsidR="00D54A88">
        <w:rPr>
          <w:color w:val="111111"/>
          <w:spacing w:val="-1"/>
        </w:rPr>
        <w:t>are disproportionate</w:t>
      </w:r>
      <w:r w:rsidR="00D54A88">
        <w:rPr>
          <w:color w:val="111111"/>
        </w:rPr>
        <w:t xml:space="preserve"> </w:t>
      </w:r>
      <w:r w:rsidR="00D54A88">
        <w:rPr>
          <w:color w:val="111111"/>
          <w:spacing w:val="-1"/>
        </w:rPr>
        <w:t>or</w:t>
      </w:r>
      <w:r w:rsidR="00D54A88">
        <w:rPr>
          <w:color w:val="111111"/>
          <w:spacing w:val="62"/>
        </w:rPr>
        <w:t xml:space="preserve"> </w:t>
      </w:r>
      <w:r w:rsidR="00D54A88">
        <w:rPr>
          <w:color w:val="111111"/>
          <w:spacing w:val="-1"/>
        </w:rPr>
        <w:t>are unnecessarily</w:t>
      </w:r>
      <w:r w:rsidR="00D54A88">
        <w:rPr>
          <w:color w:val="111111"/>
        </w:rPr>
        <w:t xml:space="preserve"> </w:t>
      </w:r>
      <w:r w:rsidR="00D54A88">
        <w:rPr>
          <w:color w:val="111111"/>
          <w:spacing w:val="-1"/>
        </w:rPr>
        <w:t>burdensome</w:t>
      </w:r>
      <w:r w:rsidR="00D54A88">
        <w:rPr>
          <w:color w:val="111111"/>
        </w:rPr>
        <w:t xml:space="preserve"> to</w:t>
      </w:r>
      <w:r w:rsidR="00D54A88">
        <w:rPr>
          <w:color w:val="111111"/>
          <w:spacing w:val="-2"/>
        </w:rPr>
        <w:t xml:space="preserve"> </w:t>
      </w:r>
      <w:r w:rsidR="00D54A88">
        <w:rPr>
          <w:color w:val="111111"/>
          <w:spacing w:val="-1"/>
        </w:rPr>
        <w:t>providers.</w:t>
      </w:r>
    </w:p>
    <w:p w:rsidR="00FA4315" w:rsidRDefault="00D54A88">
      <w:pPr>
        <w:pStyle w:val="BodyText"/>
        <w:numPr>
          <w:ilvl w:val="1"/>
          <w:numId w:val="4"/>
        </w:numPr>
        <w:tabs>
          <w:tab w:val="left" w:pos="682"/>
        </w:tabs>
        <w:spacing w:before="203" w:line="258" w:lineRule="auto"/>
        <w:ind w:left="681" w:right="216" w:hanging="567"/>
        <w:jc w:val="left"/>
      </w:pPr>
      <w:r>
        <w:rPr>
          <w:color w:val="111111"/>
          <w:spacing w:val="-1"/>
        </w:rPr>
        <w:lastRenderedPageBreak/>
        <w:t>The provider should ensure they</w:t>
      </w:r>
      <w:r>
        <w:rPr>
          <w:color w:val="111111"/>
          <w:spacing w:val="-2"/>
        </w:rPr>
        <w:t xml:space="preserve"> </w:t>
      </w:r>
      <w:r>
        <w:rPr>
          <w:color w:val="111111"/>
          <w:spacing w:val="-1"/>
        </w:rPr>
        <w:t>submit</w:t>
      </w:r>
      <w:r>
        <w:rPr>
          <w:color w:val="111111"/>
        </w:rPr>
        <w:t xml:space="preserve"> </w:t>
      </w:r>
      <w:r>
        <w:rPr>
          <w:color w:val="111111"/>
          <w:spacing w:val="-1"/>
        </w:rPr>
        <w:t>timely and</w:t>
      </w:r>
      <w:r>
        <w:rPr>
          <w:color w:val="111111"/>
        </w:rPr>
        <w:t xml:space="preserve"> </w:t>
      </w:r>
      <w:r>
        <w:rPr>
          <w:color w:val="111111"/>
          <w:spacing w:val="-1"/>
        </w:rPr>
        <w:t>accurate information,</w:t>
      </w:r>
      <w:r>
        <w:rPr>
          <w:color w:val="111111"/>
        </w:rPr>
        <w:t xml:space="preserve"> </w:t>
      </w:r>
      <w:r>
        <w:rPr>
          <w:color w:val="111111"/>
          <w:spacing w:val="-1"/>
        </w:rPr>
        <w:t>including,</w:t>
      </w:r>
      <w:r>
        <w:rPr>
          <w:color w:val="111111"/>
          <w:spacing w:val="65"/>
          <w:w w:val="99"/>
        </w:rPr>
        <w:t xml:space="preserve"> </w:t>
      </w:r>
      <w:r>
        <w:rPr>
          <w:color w:val="111111"/>
          <w:spacing w:val="-1"/>
        </w:rPr>
        <w:t>but</w:t>
      </w:r>
      <w:r>
        <w:rPr>
          <w:color w:val="111111"/>
        </w:rPr>
        <w:t xml:space="preserve"> </w:t>
      </w:r>
      <w:r>
        <w:rPr>
          <w:color w:val="111111"/>
          <w:spacing w:val="-1"/>
        </w:rPr>
        <w:t>not</w:t>
      </w:r>
      <w:r>
        <w:rPr>
          <w:color w:val="111111"/>
        </w:rPr>
        <w:t xml:space="preserve"> </w:t>
      </w:r>
      <w:r>
        <w:rPr>
          <w:color w:val="111111"/>
          <w:spacing w:val="-1"/>
        </w:rPr>
        <w:t>limited to,</w:t>
      </w:r>
      <w:r>
        <w:rPr>
          <w:color w:val="111111"/>
        </w:rPr>
        <w:t xml:space="preserve"> </w:t>
      </w:r>
      <w:r>
        <w:rPr>
          <w:color w:val="111111"/>
          <w:spacing w:val="-1"/>
        </w:rPr>
        <w:t>headcount</w:t>
      </w:r>
      <w:r>
        <w:rPr>
          <w:color w:val="111111"/>
        </w:rPr>
        <w:t xml:space="preserve"> </w:t>
      </w:r>
      <w:r>
        <w:rPr>
          <w:color w:val="111111"/>
          <w:spacing w:val="-1"/>
        </w:rPr>
        <w:t>data,</w:t>
      </w:r>
      <w:r>
        <w:rPr>
          <w:color w:val="111111"/>
        </w:rPr>
        <w:t xml:space="preserve"> </w:t>
      </w:r>
      <w:r>
        <w:rPr>
          <w:color w:val="111111"/>
          <w:spacing w:val="-1"/>
        </w:rPr>
        <w:t>census</w:t>
      </w:r>
      <w:r>
        <w:rPr>
          <w:color w:val="111111"/>
        </w:rPr>
        <w:t xml:space="preserve"> </w:t>
      </w:r>
      <w:r>
        <w:rPr>
          <w:color w:val="111111"/>
          <w:spacing w:val="-1"/>
        </w:rPr>
        <w:t>data,</w:t>
      </w:r>
      <w:r>
        <w:rPr>
          <w:color w:val="111111"/>
        </w:rPr>
        <w:t xml:space="preserve"> </w:t>
      </w:r>
      <w:r>
        <w:rPr>
          <w:color w:val="111111"/>
          <w:spacing w:val="-1"/>
        </w:rPr>
        <w:t>parental</w:t>
      </w:r>
      <w:r>
        <w:rPr>
          <w:color w:val="111111"/>
          <w:spacing w:val="-2"/>
        </w:rPr>
        <w:t xml:space="preserve"> </w:t>
      </w:r>
      <w:r>
        <w:rPr>
          <w:color w:val="111111"/>
          <w:spacing w:val="-1"/>
        </w:rPr>
        <w:t>declarations and invoices,</w:t>
      </w:r>
      <w:r>
        <w:rPr>
          <w:color w:val="111111"/>
          <w:spacing w:val="61"/>
          <w:w w:val="99"/>
        </w:rPr>
        <w:t xml:space="preserve"> </w:t>
      </w:r>
      <w:r>
        <w:rPr>
          <w:color w:val="111111"/>
          <w:spacing w:val="-1"/>
        </w:rPr>
        <w:t>as per the financial</w:t>
      </w:r>
      <w:r>
        <w:rPr>
          <w:color w:val="111111"/>
          <w:spacing w:val="-2"/>
        </w:rPr>
        <w:t xml:space="preserve"> </w:t>
      </w:r>
      <w:r>
        <w:rPr>
          <w:color w:val="111111"/>
          <w:spacing w:val="-1"/>
        </w:rPr>
        <w:t>guidelines</w:t>
      </w:r>
      <w:r>
        <w:rPr>
          <w:color w:val="111111"/>
        </w:rPr>
        <w:t xml:space="preserve"> </w:t>
      </w:r>
      <w:r>
        <w:rPr>
          <w:color w:val="111111"/>
          <w:spacing w:val="-1"/>
        </w:rPr>
        <w:t>of</w:t>
      </w:r>
      <w:r>
        <w:rPr>
          <w:color w:val="111111"/>
        </w:rPr>
        <w:t xml:space="preserve"> </w:t>
      </w:r>
      <w:r>
        <w:rPr>
          <w:color w:val="111111"/>
          <w:spacing w:val="-1"/>
        </w:rPr>
        <w:t>their local</w:t>
      </w:r>
      <w:r>
        <w:rPr>
          <w:color w:val="111111"/>
          <w:spacing w:val="-2"/>
        </w:rPr>
        <w:t xml:space="preserve"> </w:t>
      </w:r>
      <w:r>
        <w:rPr>
          <w:color w:val="111111"/>
          <w:spacing w:val="-1"/>
        </w:rPr>
        <w:t>authority.</w:t>
      </w:r>
      <w:r>
        <w:rPr>
          <w:color w:val="111111"/>
          <w:spacing w:val="1"/>
        </w:rPr>
        <w:t xml:space="preserve"> </w:t>
      </w:r>
      <w:r>
        <w:rPr>
          <w:color w:val="111111"/>
          <w:spacing w:val="-1"/>
        </w:rPr>
        <w:t xml:space="preserve">Failure </w:t>
      </w:r>
      <w:r>
        <w:rPr>
          <w:color w:val="111111"/>
        </w:rPr>
        <w:t>to</w:t>
      </w:r>
      <w:r>
        <w:rPr>
          <w:color w:val="111111"/>
          <w:spacing w:val="-1"/>
        </w:rPr>
        <w:t xml:space="preserve"> do </w:t>
      </w:r>
      <w:r>
        <w:rPr>
          <w:color w:val="111111"/>
        </w:rPr>
        <w:t xml:space="preserve">so </w:t>
      </w:r>
      <w:r>
        <w:rPr>
          <w:color w:val="111111"/>
          <w:spacing w:val="-1"/>
        </w:rPr>
        <w:t>may result</w:t>
      </w:r>
      <w:r>
        <w:rPr>
          <w:color w:val="111111"/>
        </w:rPr>
        <w:t xml:space="preserve"> </w:t>
      </w:r>
      <w:r>
        <w:rPr>
          <w:color w:val="111111"/>
          <w:spacing w:val="-1"/>
        </w:rPr>
        <w:t>in</w:t>
      </w:r>
      <w:r>
        <w:rPr>
          <w:color w:val="111111"/>
          <w:spacing w:val="55"/>
        </w:rPr>
        <w:t xml:space="preserve"> </w:t>
      </w:r>
      <w:r>
        <w:rPr>
          <w:color w:val="111111"/>
          <w:spacing w:val="-1"/>
        </w:rPr>
        <w:t>inaccurate, delayed or</w:t>
      </w:r>
      <w:r>
        <w:rPr>
          <w:color w:val="111111"/>
          <w:spacing w:val="1"/>
        </w:rPr>
        <w:t xml:space="preserve"> </w:t>
      </w:r>
      <w:r>
        <w:rPr>
          <w:color w:val="111111"/>
          <w:spacing w:val="-1"/>
        </w:rPr>
        <w:t>suspended funding.</w:t>
      </w:r>
    </w:p>
    <w:p w:rsidR="00FA4315" w:rsidRDefault="00D54A88">
      <w:pPr>
        <w:pStyle w:val="BodyText"/>
        <w:numPr>
          <w:ilvl w:val="1"/>
          <w:numId w:val="4"/>
        </w:numPr>
        <w:tabs>
          <w:tab w:val="left" w:pos="682"/>
        </w:tabs>
        <w:spacing w:before="202" w:line="258" w:lineRule="auto"/>
        <w:ind w:left="681" w:right="152" w:hanging="567"/>
        <w:jc w:val="left"/>
      </w:pPr>
      <w:r>
        <w:rPr>
          <w:color w:val="111111"/>
          <w:spacing w:val="-1"/>
        </w:rPr>
        <w:t>The provider should maintain accurate</w:t>
      </w:r>
      <w:r>
        <w:rPr>
          <w:color w:val="111111"/>
        </w:rPr>
        <w:t xml:space="preserve"> </w:t>
      </w:r>
      <w:r>
        <w:rPr>
          <w:color w:val="111111"/>
          <w:spacing w:val="-1"/>
        </w:rPr>
        <w:t>financial</w:t>
      </w:r>
      <w:r>
        <w:rPr>
          <w:color w:val="111111"/>
          <w:spacing w:val="-2"/>
        </w:rPr>
        <w:t xml:space="preserve"> </w:t>
      </w:r>
      <w:r>
        <w:rPr>
          <w:color w:val="111111"/>
          <w:spacing w:val="-1"/>
        </w:rPr>
        <w:t>and non-financial</w:t>
      </w:r>
      <w:r>
        <w:rPr>
          <w:color w:val="111111"/>
        </w:rPr>
        <w:t xml:space="preserve"> </w:t>
      </w:r>
      <w:r>
        <w:rPr>
          <w:color w:val="111111"/>
          <w:spacing w:val="-1"/>
        </w:rPr>
        <w:t>records relating</w:t>
      </w:r>
      <w:r>
        <w:rPr>
          <w:color w:val="111111"/>
        </w:rPr>
        <w:t xml:space="preserve"> to</w:t>
      </w:r>
      <w:r>
        <w:rPr>
          <w:color w:val="111111"/>
          <w:spacing w:val="65"/>
        </w:rPr>
        <w:t xml:space="preserve"> </w:t>
      </w:r>
      <w:r>
        <w:rPr>
          <w:color w:val="111111"/>
          <w:spacing w:val="-1"/>
        </w:rPr>
        <w:t>free entitlement</w:t>
      </w:r>
      <w:r>
        <w:rPr>
          <w:color w:val="111111"/>
          <w:spacing w:val="1"/>
        </w:rPr>
        <w:t xml:space="preserve"> </w:t>
      </w:r>
      <w:r>
        <w:rPr>
          <w:color w:val="111111"/>
          <w:spacing w:val="-1"/>
        </w:rPr>
        <w:t>places and</w:t>
      </w:r>
      <w:r>
        <w:rPr>
          <w:color w:val="111111"/>
        </w:rPr>
        <w:t xml:space="preserve"> </w:t>
      </w:r>
      <w:r>
        <w:rPr>
          <w:color w:val="111111"/>
          <w:spacing w:val="-1"/>
        </w:rPr>
        <w:t>should give</w:t>
      </w:r>
      <w:r>
        <w:rPr>
          <w:color w:val="111111"/>
        </w:rPr>
        <w:t xml:space="preserve"> </w:t>
      </w:r>
      <w:r>
        <w:rPr>
          <w:color w:val="111111"/>
          <w:spacing w:val="-1"/>
        </w:rPr>
        <w:t>the local authority</w:t>
      </w:r>
      <w:r>
        <w:rPr>
          <w:color w:val="111111"/>
        </w:rPr>
        <w:t xml:space="preserve"> </w:t>
      </w:r>
      <w:r>
        <w:rPr>
          <w:color w:val="111111"/>
          <w:spacing w:val="-1"/>
        </w:rPr>
        <w:t>access on</w:t>
      </w:r>
      <w:r>
        <w:rPr>
          <w:color w:val="111111"/>
        </w:rPr>
        <w:t xml:space="preserve"> </w:t>
      </w:r>
      <w:r>
        <w:rPr>
          <w:color w:val="111111"/>
          <w:spacing w:val="-1"/>
        </w:rPr>
        <w:t>reasonable</w:t>
      </w:r>
      <w:r>
        <w:rPr>
          <w:color w:val="111111"/>
          <w:spacing w:val="67"/>
        </w:rPr>
        <w:t xml:space="preserve"> </w:t>
      </w:r>
      <w:r>
        <w:rPr>
          <w:color w:val="111111"/>
          <w:spacing w:val="-1"/>
        </w:rPr>
        <w:t xml:space="preserve">notice </w:t>
      </w:r>
      <w:r>
        <w:rPr>
          <w:color w:val="111111"/>
        </w:rPr>
        <w:t>to</w:t>
      </w:r>
      <w:r>
        <w:rPr>
          <w:color w:val="111111"/>
          <w:spacing w:val="-1"/>
        </w:rPr>
        <w:t xml:space="preserve"> all</w:t>
      </w:r>
      <w:r>
        <w:rPr>
          <w:color w:val="111111"/>
        </w:rPr>
        <w:t xml:space="preserve"> </w:t>
      </w:r>
      <w:r>
        <w:rPr>
          <w:color w:val="111111"/>
          <w:spacing w:val="-1"/>
        </w:rPr>
        <w:t>financial and non-financial</w:t>
      </w:r>
      <w:r>
        <w:rPr>
          <w:color w:val="111111"/>
          <w:spacing w:val="-2"/>
        </w:rPr>
        <w:t xml:space="preserve"> </w:t>
      </w:r>
      <w:r>
        <w:rPr>
          <w:color w:val="111111"/>
          <w:spacing w:val="-1"/>
        </w:rPr>
        <w:t>records relating</w:t>
      </w:r>
      <w:r>
        <w:rPr>
          <w:color w:val="111111"/>
        </w:rPr>
        <w:t xml:space="preserve"> to</w:t>
      </w:r>
      <w:r>
        <w:rPr>
          <w:color w:val="111111"/>
          <w:spacing w:val="-1"/>
        </w:rPr>
        <w:t xml:space="preserve"> free entitlement</w:t>
      </w:r>
      <w:r>
        <w:rPr>
          <w:color w:val="111111"/>
        </w:rPr>
        <w:t xml:space="preserve"> </w:t>
      </w:r>
      <w:r>
        <w:rPr>
          <w:color w:val="111111"/>
          <w:spacing w:val="-1"/>
        </w:rPr>
        <w:t>places</w:t>
      </w:r>
      <w:r>
        <w:rPr>
          <w:color w:val="111111"/>
          <w:spacing w:val="60"/>
        </w:rPr>
        <w:t xml:space="preserve"> </w:t>
      </w:r>
      <w:r>
        <w:rPr>
          <w:color w:val="111111"/>
          <w:spacing w:val="-1"/>
        </w:rPr>
        <w:t>funded under the provider</w:t>
      </w:r>
      <w:r>
        <w:rPr>
          <w:color w:val="111111"/>
        </w:rPr>
        <w:t xml:space="preserve"> </w:t>
      </w:r>
      <w:r>
        <w:rPr>
          <w:color w:val="111111"/>
          <w:spacing w:val="-1"/>
        </w:rPr>
        <w:t>agreement,</w:t>
      </w:r>
      <w:r>
        <w:rPr>
          <w:color w:val="111111"/>
        </w:rPr>
        <w:t xml:space="preserve"> </w:t>
      </w:r>
      <w:r>
        <w:rPr>
          <w:color w:val="111111"/>
          <w:spacing w:val="-1"/>
        </w:rPr>
        <w:t>subject</w:t>
      </w:r>
      <w:r>
        <w:rPr>
          <w:color w:val="111111"/>
          <w:spacing w:val="-2"/>
        </w:rPr>
        <w:t xml:space="preserve"> </w:t>
      </w:r>
      <w:r>
        <w:rPr>
          <w:color w:val="111111"/>
        </w:rPr>
        <w:t>to</w:t>
      </w:r>
      <w:r>
        <w:rPr>
          <w:color w:val="111111"/>
          <w:spacing w:val="-1"/>
        </w:rPr>
        <w:t xml:space="preserve"> confidentiality</w:t>
      </w:r>
      <w:r>
        <w:rPr>
          <w:color w:val="111111"/>
        </w:rPr>
        <w:t xml:space="preserve"> </w:t>
      </w:r>
      <w:r>
        <w:rPr>
          <w:color w:val="111111"/>
          <w:spacing w:val="-1"/>
        </w:rPr>
        <w:t>restrictions.</w:t>
      </w:r>
    </w:p>
    <w:p w:rsidR="00FA4315" w:rsidRDefault="00D54A88">
      <w:pPr>
        <w:pStyle w:val="Heading2"/>
        <w:rPr>
          <w:b w:val="0"/>
          <w:bCs w:val="0"/>
        </w:rPr>
      </w:pPr>
      <w:bookmarkStart w:id="18" w:name="_Toc493690709"/>
      <w:r>
        <w:rPr>
          <w:color w:val="104F75"/>
          <w:spacing w:val="-1"/>
        </w:rPr>
        <w:t>Charging</w:t>
      </w:r>
      <w:bookmarkEnd w:id="18"/>
    </w:p>
    <w:p w:rsidR="00FA4315" w:rsidRDefault="00D54A88">
      <w:pPr>
        <w:pStyle w:val="BodyText"/>
        <w:numPr>
          <w:ilvl w:val="1"/>
          <w:numId w:val="4"/>
        </w:numPr>
        <w:tabs>
          <w:tab w:val="left" w:pos="682"/>
        </w:tabs>
        <w:spacing w:before="240" w:line="258" w:lineRule="auto"/>
        <w:ind w:left="681" w:right="312" w:hanging="567"/>
        <w:jc w:val="both"/>
      </w:pPr>
      <w:r>
        <w:rPr>
          <w:color w:val="111111"/>
          <w:spacing w:val="-1"/>
        </w:rPr>
        <w:t>Government</w:t>
      </w:r>
      <w:r>
        <w:rPr>
          <w:color w:val="111111"/>
        </w:rPr>
        <w:t xml:space="preserve"> </w:t>
      </w:r>
      <w:r>
        <w:rPr>
          <w:color w:val="111111"/>
          <w:spacing w:val="-1"/>
        </w:rPr>
        <w:t>funding</w:t>
      </w:r>
      <w:r>
        <w:rPr>
          <w:color w:val="111111"/>
        </w:rPr>
        <w:t xml:space="preserve"> </w:t>
      </w:r>
      <w:r>
        <w:rPr>
          <w:color w:val="111111"/>
          <w:spacing w:val="-1"/>
        </w:rPr>
        <w:t>is intended</w:t>
      </w:r>
      <w:r>
        <w:rPr>
          <w:color w:val="111111"/>
        </w:rPr>
        <w:t xml:space="preserve"> to</w:t>
      </w:r>
      <w:r>
        <w:rPr>
          <w:color w:val="111111"/>
          <w:spacing w:val="-1"/>
        </w:rPr>
        <w:t xml:space="preserve"> cover</w:t>
      </w:r>
      <w:r>
        <w:rPr>
          <w:color w:val="111111"/>
        </w:rPr>
        <w:t xml:space="preserve"> </w:t>
      </w:r>
      <w:r>
        <w:rPr>
          <w:color w:val="111111"/>
          <w:spacing w:val="-1"/>
        </w:rPr>
        <w:t>the cost</w:t>
      </w:r>
      <w:r>
        <w:rPr>
          <w:color w:val="111111"/>
          <w:spacing w:val="1"/>
        </w:rPr>
        <w:t xml:space="preserve"> </w:t>
      </w:r>
      <w:r>
        <w:rPr>
          <w:color w:val="111111"/>
        </w:rPr>
        <w:t>to</w:t>
      </w:r>
      <w:r>
        <w:rPr>
          <w:color w:val="111111"/>
          <w:spacing w:val="-2"/>
        </w:rPr>
        <w:t xml:space="preserve"> </w:t>
      </w:r>
      <w:r>
        <w:rPr>
          <w:color w:val="111111"/>
          <w:spacing w:val="-1"/>
        </w:rPr>
        <w:t>deliver</w:t>
      </w:r>
      <w:r>
        <w:rPr>
          <w:color w:val="111111"/>
        </w:rPr>
        <w:t xml:space="preserve"> </w:t>
      </w:r>
      <w:r>
        <w:rPr>
          <w:color w:val="111111"/>
          <w:spacing w:val="-1"/>
        </w:rPr>
        <w:t>15</w:t>
      </w:r>
      <w:r>
        <w:rPr>
          <w:color w:val="111111"/>
        </w:rPr>
        <w:t xml:space="preserve"> </w:t>
      </w:r>
      <w:r>
        <w:rPr>
          <w:color w:val="111111"/>
          <w:spacing w:val="-1"/>
        </w:rPr>
        <w:t>or 30</w:t>
      </w:r>
      <w:r>
        <w:rPr>
          <w:color w:val="111111"/>
        </w:rPr>
        <w:t xml:space="preserve"> </w:t>
      </w:r>
      <w:r>
        <w:rPr>
          <w:color w:val="111111"/>
          <w:spacing w:val="-1"/>
        </w:rPr>
        <w:t xml:space="preserve">hours </w:t>
      </w:r>
      <w:r>
        <w:rPr>
          <w:color w:val="111111"/>
        </w:rPr>
        <w:t xml:space="preserve">a </w:t>
      </w:r>
      <w:r>
        <w:rPr>
          <w:color w:val="111111"/>
          <w:spacing w:val="-1"/>
        </w:rPr>
        <w:t>week</w:t>
      </w:r>
      <w:r>
        <w:rPr>
          <w:color w:val="111111"/>
          <w:spacing w:val="48"/>
        </w:rPr>
        <w:t xml:space="preserve"> </w:t>
      </w:r>
      <w:r>
        <w:rPr>
          <w:color w:val="111111"/>
          <w:spacing w:val="-1"/>
        </w:rPr>
        <w:t>of</w:t>
      </w:r>
      <w:r>
        <w:rPr>
          <w:color w:val="111111"/>
        </w:rPr>
        <w:t xml:space="preserve"> </w:t>
      </w:r>
      <w:r>
        <w:rPr>
          <w:color w:val="111111"/>
          <w:spacing w:val="-1"/>
        </w:rPr>
        <w:t>free,</w:t>
      </w:r>
      <w:r>
        <w:rPr>
          <w:color w:val="111111"/>
          <w:spacing w:val="-2"/>
        </w:rPr>
        <w:t xml:space="preserve"> </w:t>
      </w:r>
      <w:r>
        <w:rPr>
          <w:color w:val="111111"/>
          <w:spacing w:val="-1"/>
        </w:rPr>
        <w:t>high quality,</w:t>
      </w:r>
      <w:r>
        <w:rPr>
          <w:color w:val="111111"/>
        </w:rPr>
        <w:t xml:space="preserve"> </w:t>
      </w:r>
      <w:r>
        <w:rPr>
          <w:color w:val="111111"/>
          <w:spacing w:val="-1"/>
        </w:rPr>
        <w:t>flexible childcare.</w:t>
      </w:r>
      <w:r>
        <w:rPr>
          <w:color w:val="111111"/>
        </w:rPr>
        <w:t xml:space="preserve"> </w:t>
      </w:r>
      <w:r>
        <w:rPr>
          <w:color w:val="111111"/>
          <w:spacing w:val="-1"/>
        </w:rPr>
        <w:t>It</w:t>
      </w:r>
      <w:r>
        <w:rPr>
          <w:color w:val="111111"/>
        </w:rPr>
        <w:t xml:space="preserve"> </w:t>
      </w:r>
      <w:r>
        <w:rPr>
          <w:color w:val="111111"/>
          <w:spacing w:val="-1"/>
        </w:rPr>
        <w:t>is not</w:t>
      </w:r>
      <w:r>
        <w:rPr>
          <w:color w:val="111111"/>
        </w:rPr>
        <w:t xml:space="preserve"> </w:t>
      </w:r>
      <w:r>
        <w:rPr>
          <w:color w:val="111111"/>
          <w:spacing w:val="-1"/>
        </w:rPr>
        <w:t>intended</w:t>
      </w:r>
      <w:r>
        <w:rPr>
          <w:color w:val="111111"/>
        </w:rPr>
        <w:t xml:space="preserve"> to</w:t>
      </w:r>
      <w:r>
        <w:rPr>
          <w:color w:val="111111"/>
          <w:spacing w:val="-1"/>
        </w:rPr>
        <w:t xml:space="preserve"> cover</w:t>
      </w:r>
      <w:r>
        <w:rPr>
          <w:color w:val="111111"/>
          <w:spacing w:val="-2"/>
        </w:rPr>
        <w:t xml:space="preserve"> </w:t>
      </w:r>
      <w:r>
        <w:rPr>
          <w:color w:val="111111"/>
          <w:spacing w:val="-1"/>
        </w:rPr>
        <w:t>the cost</w:t>
      </w:r>
      <w:r>
        <w:rPr>
          <w:color w:val="111111"/>
        </w:rPr>
        <w:t xml:space="preserve"> </w:t>
      </w:r>
      <w:r>
        <w:rPr>
          <w:color w:val="111111"/>
          <w:spacing w:val="-1"/>
        </w:rPr>
        <w:t>of meals,</w:t>
      </w:r>
      <w:r>
        <w:rPr>
          <w:color w:val="111111"/>
          <w:spacing w:val="63"/>
          <w:w w:val="99"/>
        </w:rPr>
        <w:t xml:space="preserve"> </w:t>
      </w:r>
      <w:r>
        <w:rPr>
          <w:color w:val="111111"/>
          <w:spacing w:val="-1"/>
        </w:rPr>
        <w:t>consumables,</w:t>
      </w:r>
      <w:r>
        <w:rPr>
          <w:color w:val="111111"/>
        </w:rPr>
        <w:t xml:space="preserve"> </w:t>
      </w:r>
      <w:r>
        <w:rPr>
          <w:color w:val="111111"/>
          <w:spacing w:val="-1"/>
        </w:rPr>
        <w:t>additional</w:t>
      </w:r>
      <w:r>
        <w:rPr>
          <w:color w:val="111111"/>
          <w:spacing w:val="-2"/>
        </w:rPr>
        <w:t xml:space="preserve"> </w:t>
      </w:r>
      <w:r>
        <w:rPr>
          <w:color w:val="111111"/>
          <w:spacing w:val="-1"/>
        </w:rPr>
        <w:t>hours</w:t>
      </w:r>
      <w:r>
        <w:rPr>
          <w:color w:val="111111"/>
        </w:rPr>
        <w:t xml:space="preserve"> </w:t>
      </w:r>
      <w:r>
        <w:rPr>
          <w:color w:val="111111"/>
          <w:spacing w:val="-1"/>
        </w:rPr>
        <w:t>or</w:t>
      </w:r>
      <w:r>
        <w:rPr>
          <w:color w:val="111111"/>
          <w:spacing w:val="-2"/>
        </w:rPr>
        <w:t xml:space="preserve"> </w:t>
      </w:r>
      <w:r>
        <w:rPr>
          <w:color w:val="111111"/>
          <w:spacing w:val="-1"/>
        </w:rPr>
        <w:t>additional services.</w:t>
      </w:r>
    </w:p>
    <w:p w:rsidR="007F6C5D" w:rsidRPr="007F6C5D" w:rsidRDefault="007F6C5D">
      <w:pPr>
        <w:pStyle w:val="BodyText"/>
        <w:numPr>
          <w:ilvl w:val="1"/>
          <w:numId w:val="4"/>
        </w:numPr>
        <w:tabs>
          <w:tab w:val="left" w:pos="682"/>
        </w:tabs>
        <w:spacing w:before="203" w:line="258" w:lineRule="auto"/>
        <w:ind w:left="681" w:right="139" w:hanging="567"/>
        <w:jc w:val="left"/>
      </w:pPr>
      <w:r>
        <w:t>Parents of eligible children must pay no charge in respect of the child’s minimum entitlement. Providers must ensure that the free entitlement is not presented to parents as monetary subsidy but as a free part-time place</w:t>
      </w:r>
      <w:r w:rsidR="0083539C">
        <w:t>.</w:t>
      </w:r>
    </w:p>
    <w:p w:rsidR="00FA4315" w:rsidRPr="0083539C" w:rsidRDefault="00D54A88" w:rsidP="0083539C">
      <w:pPr>
        <w:pStyle w:val="BodyText"/>
        <w:numPr>
          <w:ilvl w:val="1"/>
          <w:numId w:val="4"/>
        </w:numPr>
        <w:tabs>
          <w:tab w:val="left" w:pos="682"/>
        </w:tabs>
        <w:spacing w:before="203" w:after="240" w:line="258" w:lineRule="auto"/>
        <w:ind w:left="681" w:right="139" w:hanging="567"/>
        <w:jc w:val="left"/>
      </w:pPr>
      <w:r>
        <w:rPr>
          <w:color w:val="111111"/>
          <w:spacing w:val="-1"/>
        </w:rPr>
        <w:t>The provider</w:t>
      </w:r>
      <w:r>
        <w:rPr>
          <w:color w:val="111111"/>
        </w:rPr>
        <w:t xml:space="preserve"> </w:t>
      </w:r>
      <w:r>
        <w:rPr>
          <w:color w:val="111111"/>
          <w:spacing w:val="-1"/>
        </w:rPr>
        <w:t>can</w:t>
      </w:r>
      <w:r>
        <w:rPr>
          <w:color w:val="111111"/>
        </w:rPr>
        <w:t xml:space="preserve"> </w:t>
      </w:r>
      <w:r>
        <w:rPr>
          <w:color w:val="111111"/>
          <w:spacing w:val="-1"/>
        </w:rPr>
        <w:t>charge for</w:t>
      </w:r>
      <w:r>
        <w:rPr>
          <w:color w:val="111111"/>
        </w:rPr>
        <w:t xml:space="preserve"> </w:t>
      </w:r>
      <w:r>
        <w:rPr>
          <w:color w:val="111111"/>
          <w:spacing w:val="-1"/>
        </w:rPr>
        <w:t>meals</w:t>
      </w:r>
      <w:r>
        <w:rPr>
          <w:color w:val="111111"/>
        </w:rPr>
        <w:t xml:space="preserve"> </w:t>
      </w:r>
      <w:r>
        <w:rPr>
          <w:color w:val="111111"/>
          <w:spacing w:val="-1"/>
        </w:rPr>
        <w:t>and snacks</w:t>
      </w:r>
      <w:r>
        <w:rPr>
          <w:color w:val="111111"/>
        </w:rPr>
        <w:t xml:space="preserve"> </w:t>
      </w:r>
      <w:r>
        <w:rPr>
          <w:color w:val="111111"/>
          <w:spacing w:val="-1"/>
        </w:rPr>
        <w:t>as</w:t>
      </w:r>
      <w:r>
        <w:rPr>
          <w:color w:val="111111"/>
        </w:rPr>
        <w:t xml:space="preserve"> </w:t>
      </w:r>
      <w:r>
        <w:rPr>
          <w:color w:val="111111"/>
          <w:spacing w:val="-1"/>
        </w:rPr>
        <w:t>part</w:t>
      </w:r>
      <w:r>
        <w:rPr>
          <w:color w:val="111111"/>
          <w:spacing w:val="-2"/>
        </w:rPr>
        <w:t xml:space="preserve"> </w:t>
      </w:r>
      <w:r>
        <w:rPr>
          <w:color w:val="111111"/>
          <w:spacing w:val="-1"/>
        </w:rPr>
        <w:t>of</w:t>
      </w:r>
      <w:r>
        <w:rPr>
          <w:color w:val="111111"/>
          <w:spacing w:val="1"/>
        </w:rPr>
        <w:t xml:space="preserve"> </w:t>
      </w:r>
      <w:r>
        <w:rPr>
          <w:color w:val="111111"/>
        </w:rPr>
        <w:t xml:space="preserve">a </w:t>
      </w:r>
      <w:r>
        <w:rPr>
          <w:color w:val="111111"/>
          <w:spacing w:val="-1"/>
        </w:rPr>
        <w:t>free entitlement</w:t>
      </w:r>
      <w:r>
        <w:rPr>
          <w:color w:val="111111"/>
          <w:spacing w:val="1"/>
        </w:rPr>
        <w:t xml:space="preserve"> </w:t>
      </w:r>
      <w:r>
        <w:rPr>
          <w:color w:val="111111"/>
          <w:spacing w:val="-1"/>
        </w:rPr>
        <w:t>place</w:t>
      </w:r>
      <w:r>
        <w:rPr>
          <w:color w:val="111111"/>
          <w:spacing w:val="59"/>
        </w:rPr>
        <w:t xml:space="preserve"> </w:t>
      </w:r>
      <w:r>
        <w:rPr>
          <w:color w:val="111111"/>
          <w:spacing w:val="-1"/>
        </w:rPr>
        <w:t>and they</w:t>
      </w:r>
      <w:r>
        <w:rPr>
          <w:color w:val="111111"/>
        </w:rPr>
        <w:t xml:space="preserve"> </w:t>
      </w:r>
      <w:r>
        <w:rPr>
          <w:color w:val="111111"/>
          <w:spacing w:val="-1"/>
        </w:rPr>
        <w:t>can</w:t>
      </w:r>
      <w:r>
        <w:rPr>
          <w:color w:val="111111"/>
        </w:rPr>
        <w:t xml:space="preserve"> </w:t>
      </w:r>
      <w:r>
        <w:rPr>
          <w:color w:val="111111"/>
          <w:spacing w:val="-1"/>
        </w:rPr>
        <w:t>also</w:t>
      </w:r>
      <w:r>
        <w:rPr>
          <w:color w:val="111111"/>
        </w:rPr>
        <w:t xml:space="preserve"> </w:t>
      </w:r>
      <w:r>
        <w:rPr>
          <w:color w:val="111111"/>
          <w:spacing w:val="-1"/>
        </w:rPr>
        <w:t>charge</w:t>
      </w:r>
      <w:r>
        <w:rPr>
          <w:color w:val="111111"/>
        </w:rPr>
        <w:t xml:space="preserve"> </w:t>
      </w:r>
      <w:r>
        <w:rPr>
          <w:color w:val="111111"/>
          <w:spacing w:val="-1"/>
        </w:rPr>
        <w:t>for</w:t>
      </w:r>
      <w:r>
        <w:rPr>
          <w:color w:val="111111"/>
        </w:rPr>
        <w:t xml:space="preserve"> </w:t>
      </w:r>
      <w:r>
        <w:rPr>
          <w:color w:val="111111"/>
          <w:spacing w:val="-1"/>
        </w:rPr>
        <w:t>consumables</w:t>
      </w:r>
      <w:r>
        <w:rPr>
          <w:color w:val="111111"/>
        </w:rPr>
        <w:t xml:space="preserve"> </w:t>
      </w:r>
      <w:r>
        <w:rPr>
          <w:color w:val="111111"/>
          <w:spacing w:val="-1"/>
        </w:rPr>
        <w:t>such as</w:t>
      </w:r>
      <w:r>
        <w:rPr>
          <w:color w:val="111111"/>
        </w:rPr>
        <w:t xml:space="preserve"> </w:t>
      </w:r>
      <w:r>
        <w:rPr>
          <w:color w:val="111111"/>
          <w:spacing w:val="-1"/>
        </w:rPr>
        <w:t>nappies</w:t>
      </w:r>
      <w:r>
        <w:rPr>
          <w:color w:val="111111"/>
        </w:rPr>
        <w:t xml:space="preserve"> </w:t>
      </w:r>
      <w:r>
        <w:rPr>
          <w:color w:val="111111"/>
          <w:spacing w:val="-1"/>
        </w:rPr>
        <w:t>or</w:t>
      </w:r>
      <w:r>
        <w:rPr>
          <w:color w:val="111111"/>
        </w:rPr>
        <w:t xml:space="preserve"> </w:t>
      </w:r>
      <w:r>
        <w:rPr>
          <w:color w:val="111111"/>
          <w:spacing w:val="-1"/>
        </w:rPr>
        <w:t>sun</w:t>
      </w:r>
      <w:r>
        <w:rPr>
          <w:color w:val="111111"/>
        </w:rPr>
        <w:t xml:space="preserve"> </w:t>
      </w:r>
      <w:r>
        <w:rPr>
          <w:color w:val="111111"/>
          <w:spacing w:val="-1"/>
        </w:rPr>
        <w:t>cream</w:t>
      </w:r>
      <w:r>
        <w:rPr>
          <w:color w:val="111111"/>
        </w:rPr>
        <w:t xml:space="preserve"> </w:t>
      </w:r>
      <w:r>
        <w:rPr>
          <w:color w:val="111111"/>
          <w:spacing w:val="-1"/>
        </w:rPr>
        <w:t>and for</w:t>
      </w:r>
      <w:r>
        <w:rPr>
          <w:color w:val="111111"/>
          <w:spacing w:val="58"/>
        </w:rPr>
        <w:t xml:space="preserve"> </w:t>
      </w:r>
      <w:r>
        <w:rPr>
          <w:color w:val="111111"/>
          <w:spacing w:val="-1"/>
        </w:rPr>
        <w:t>services such</w:t>
      </w:r>
      <w:r>
        <w:rPr>
          <w:color w:val="111111"/>
        </w:rPr>
        <w:t xml:space="preserve"> </w:t>
      </w:r>
      <w:r>
        <w:rPr>
          <w:color w:val="111111"/>
          <w:spacing w:val="-1"/>
        </w:rPr>
        <w:t>as</w:t>
      </w:r>
      <w:r>
        <w:rPr>
          <w:color w:val="111111"/>
        </w:rPr>
        <w:t xml:space="preserve"> </w:t>
      </w:r>
      <w:r>
        <w:rPr>
          <w:color w:val="111111"/>
          <w:spacing w:val="-1"/>
        </w:rPr>
        <w:t>trips</w:t>
      </w:r>
      <w:r>
        <w:rPr>
          <w:color w:val="111111"/>
          <w:spacing w:val="-2"/>
        </w:rPr>
        <w:t xml:space="preserve"> </w:t>
      </w:r>
      <w:r>
        <w:rPr>
          <w:color w:val="111111"/>
          <w:spacing w:val="-1"/>
        </w:rPr>
        <w:t>and</w:t>
      </w:r>
      <w:r>
        <w:rPr>
          <w:color w:val="111111"/>
        </w:rPr>
        <w:t xml:space="preserve"> </w:t>
      </w:r>
      <w:r>
        <w:rPr>
          <w:color w:val="111111"/>
          <w:spacing w:val="-1"/>
        </w:rPr>
        <w:t>yoga.</w:t>
      </w:r>
      <w:r>
        <w:rPr>
          <w:color w:val="111111"/>
          <w:spacing w:val="1"/>
        </w:rPr>
        <w:t xml:space="preserve"> </w:t>
      </w:r>
      <w:r>
        <w:rPr>
          <w:color w:val="111111"/>
          <w:spacing w:val="-1"/>
        </w:rPr>
        <w:t>These</w:t>
      </w:r>
      <w:r>
        <w:rPr>
          <w:color w:val="111111"/>
        </w:rPr>
        <w:t xml:space="preserve"> </w:t>
      </w:r>
      <w:r>
        <w:rPr>
          <w:color w:val="111111"/>
          <w:spacing w:val="-1"/>
        </w:rPr>
        <w:t>charges must</w:t>
      </w:r>
      <w:r>
        <w:rPr>
          <w:color w:val="111111"/>
          <w:spacing w:val="1"/>
        </w:rPr>
        <w:t xml:space="preserve"> </w:t>
      </w:r>
      <w:r>
        <w:rPr>
          <w:color w:val="111111"/>
          <w:spacing w:val="-1"/>
        </w:rPr>
        <w:t>be</w:t>
      </w:r>
      <w:r>
        <w:rPr>
          <w:color w:val="111111"/>
        </w:rPr>
        <w:t xml:space="preserve"> </w:t>
      </w:r>
      <w:r>
        <w:rPr>
          <w:color w:val="111111"/>
          <w:spacing w:val="-1"/>
        </w:rPr>
        <w:t>voluntary</w:t>
      </w:r>
      <w:r>
        <w:rPr>
          <w:color w:val="111111"/>
        </w:rPr>
        <w:t xml:space="preserve"> </w:t>
      </w:r>
      <w:r>
        <w:rPr>
          <w:color w:val="111111"/>
          <w:spacing w:val="-1"/>
        </w:rPr>
        <w:t>for</w:t>
      </w:r>
      <w:r>
        <w:rPr>
          <w:color w:val="111111"/>
          <w:spacing w:val="-2"/>
        </w:rPr>
        <w:t xml:space="preserve"> </w:t>
      </w:r>
      <w:r>
        <w:rPr>
          <w:color w:val="111111"/>
          <w:spacing w:val="-1"/>
        </w:rPr>
        <w:t>the</w:t>
      </w:r>
      <w:r>
        <w:rPr>
          <w:color w:val="111111"/>
        </w:rPr>
        <w:t xml:space="preserve"> </w:t>
      </w:r>
      <w:r>
        <w:rPr>
          <w:color w:val="111111"/>
          <w:spacing w:val="-1"/>
        </w:rPr>
        <w:t>parent.</w:t>
      </w:r>
      <w:r>
        <w:rPr>
          <w:color w:val="111111"/>
          <w:spacing w:val="65"/>
          <w:w w:val="99"/>
        </w:rPr>
        <w:t xml:space="preserve"> </w:t>
      </w:r>
      <w:r>
        <w:rPr>
          <w:color w:val="111111"/>
          <w:spacing w:val="-1"/>
        </w:rPr>
        <w:t>Where parents</w:t>
      </w:r>
      <w:r>
        <w:rPr>
          <w:color w:val="111111"/>
        </w:rPr>
        <w:t xml:space="preserve"> </w:t>
      </w:r>
      <w:r>
        <w:rPr>
          <w:color w:val="111111"/>
          <w:spacing w:val="-1"/>
        </w:rPr>
        <w:t>are unable</w:t>
      </w:r>
      <w:r>
        <w:rPr>
          <w:color w:val="111111"/>
        </w:rPr>
        <w:t xml:space="preserve"> </w:t>
      </w:r>
      <w:r>
        <w:rPr>
          <w:color w:val="111111"/>
          <w:spacing w:val="-1"/>
        </w:rPr>
        <w:t>or</w:t>
      </w:r>
      <w:r>
        <w:rPr>
          <w:color w:val="111111"/>
        </w:rPr>
        <w:t xml:space="preserve"> </w:t>
      </w:r>
      <w:r>
        <w:rPr>
          <w:color w:val="111111"/>
          <w:spacing w:val="-1"/>
        </w:rPr>
        <w:t xml:space="preserve">unwilling </w:t>
      </w:r>
      <w:r>
        <w:rPr>
          <w:color w:val="111111"/>
        </w:rPr>
        <w:t xml:space="preserve">to </w:t>
      </w:r>
      <w:r>
        <w:rPr>
          <w:color w:val="111111"/>
          <w:spacing w:val="-1"/>
        </w:rPr>
        <w:t>pay</w:t>
      </w:r>
      <w:r>
        <w:rPr>
          <w:color w:val="111111"/>
        </w:rPr>
        <w:t xml:space="preserve"> </w:t>
      </w:r>
      <w:r>
        <w:rPr>
          <w:color w:val="111111"/>
          <w:spacing w:val="-1"/>
        </w:rPr>
        <w:t>for</w:t>
      </w:r>
      <w:r>
        <w:rPr>
          <w:color w:val="111111"/>
          <w:spacing w:val="-2"/>
        </w:rPr>
        <w:t xml:space="preserve"> </w:t>
      </w:r>
      <w:r>
        <w:rPr>
          <w:color w:val="111111"/>
          <w:spacing w:val="-1"/>
        </w:rPr>
        <w:t>meals</w:t>
      </w:r>
      <w:r>
        <w:rPr>
          <w:color w:val="111111"/>
        </w:rPr>
        <w:t xml:space="preserve"> </w:t>
      </w:r>
      <w:r>
        <w:rPr>
          <w:color w:val="111111"/>
          <w:spacing w:val="-1"/>
        </w:rPr>
        <w:t>and</w:t>
      </w:r>
      <w:r>
        <w:rPr>
          <w:color w:val="111111"/>
        </w:rPr>
        <w:t xml:space="preserve"> </w:t>
      </w:r>
      <w:r>
        <w:rPr>
          <w:color w:val="111111"/>
          <w:spacing w:val="-1"/>
        </w:rPr>
        <w:t>consumables,</w:t>
      </w:r>
      <w:r>
        <w:rPr>
          <w:color w:val="111111"/>
        </w:rPr>
        <w:t xml:space="preserve"> </w:t>
      </w:r>
      <w:r>
        <w:rPr>
          <w:color w:val="111111"/>
          <w:spacing w:val="-1"/>
        </w:rPr>
        <w:t>providers</w:t>
      </w:r>
      <w:r>
        <w:rPr>
          <w:color w:val="111111"/>
          <w:spacing w:val="59"/>
        </w:rPr>
        <w:t xml:space="preserve"> </w:t>
      </w:r>
      <w:r>
        <w:rPr>
          <w:color w:val="111111"/>
          <w:spacing w:val="-1"/>
        </w:rPr>
        <w:t xml:space="preserve">who choose </w:t>
      </w:r>
      <w:r>
        <w:rPr>
          <w:color w:val="111111"/>
        </w:rPr>
        <w:t>to</w:t>
      </w:r>
      <w:r>
        <w:rPr>
          <w:color w:val="111111"/>
          <w:spacing w:val="-1"/>
        </w:rPr>
        <w:t xml:space="preserve"> offer the free entitlements are responsible for setting</w:t>
      </w:r>
      <w:r>
        <w:rPr>
          <w:color w:val="111111"/>
        </w:rPr>
        <w:t xml:space="preserve"> </w:t>
      </w:r>
      <w:r>
        <w:rPr>
          <w:color w:val="111111"/>
          <w:spacing w:val="-1"/>
        </w:rPr>
        <w:t>their own policy</w:t>
      </w:r>
      <w:r>
        <w:rPr>
          <w:color w:val="111111"/>
          <w:spacing w:val="67"/>
        </w:rPr>
        <w:t xml:space="preserve"> </w:t>
      </w:r>
      <w:r>
        <w:rPr>
          <w:color w:val="111111"/>
          <w:spacing w:val="-1"/>
        </w:rPr>
        <w:t xml:space="preserve">on how </w:t>
      </w:r>
      <w:r>
        <w:rPr>
          <w:color w:val="111111"/>
        </w:rPr>
        <w:t xml:space="preserve">to </w:t>
      </w:r>
      <w:r>
        <w:rPr>
          <w:color w:val="111111"/>
          <w:spacing w:val="-1"/>
        </w:rPr>
        <w:t>respond,</w:t>
      </w:r>
      <w:r>
        <w:rPr>
          <w:color w:val="111111"/>
        </w:rPr>
        <w:t xml:space="preserve"> </w:t>
      </w:r>
      <w:r>
        <w:rPr>
          <w:color w:val="111111"/>
          <w:spacing w:val="-1"/>
        </w:rPr>
        <w:t>with</w:t>
      </w:r>
      <w:r>
        <w:rPr>
          <w:color w:val="111111"/>
        </w:rPr>
        <w:t xml:space="preserve"> </w:t>
      </w:r>
      <w:r>
        <w:rPr>
          <w:color w:val="111111"/>
          <w:spacing w:val="-1"/>
        </w:rPr>
        <w:t>options</w:t>
      </w:r>
      <w:r>
        <w:rPr>
          <w:color w:val="111111"/>
        </w:rPr>
        <w:t xml:space="preserve"> </w:t>
      </w:r>
      <w:r>
        <w:rPr>
          <w:color w:val="111111"/>
          <w:spacing w:val="-1"/>
        </w:rPr>
        <w:t>including waiving</w:t>
      </w:r>
      <w:r>
        <w:rPr>
          <w:color w:val="111111"/>
        </w:rPr>
        <w:t xml:space="preserve"> </w:t>
      </w:r>
      <w:r>
        <w:rPr>
          <w:color w:val="111111"/>
          <w:spacing w:val="-1"/>
        </w:rPr>
        <w:t>or</w:t>
      </w:r>
      <w:r>
        <w:rPr>
          <w:color w:val="111111"/>
        </w:rPr>
        <w:t xml:space="preserve"> </w:t>
      </w:r>
      <w:r>
        <w:rPr>
          <w:color w:val="111111"/>
          <w:spacing w:val="-1"/>
        </w:rPr>
        <w:t>reducing the</w:t>
      </w:r>
      <w:r>
        <w:rPr>
          <w:color w:val="111111"/>
        </w:rPr>
        <w:t xml:space="preserve"> </w:t>
      </w:r>
      <w:r>
        <w:rPr>
          <w:color w:val="111111"/>
          <w:spacing w:val="-1"/>
        </w:rPr>
        <w:t>cost</w:t>
      </w:r>
      <w:r>
        <w:rPr>
          <w:color w:val="111111"/>
          <w:spacing w:val="1"/>
        </w:rPr>
        <w:t xml:space="preserve"> </w:t>
      </w:r>
      <w:r>
        <w:rPr>
          <w:color w:val="111111"/>
          <w:spacing w:val="-1"/>
        </w:rPr>
        <w:t>of</w:t>
      </w:r>
      <w:r>
        <w:rPr>
          <w:color w:val="111111"/>
          <w:spacing w:val="-2"/>
        </w:rPr>
        <w:t xml:space="preserve"> </w:t>
      </w:r>
      <w:r>
        <w:rPr>
          <w:color w:val="111111"/>
          <w:spacing w:val="-1"/>
        </w:rPr>
        <w:t>meals</w:t>
      </w:r>
      <w:r>
        <w:rPr>
          <w:color w:val="111111"/>
        </w:rPr>
        <w:t xml:space="preserve"> </w:t>
      </w:r>
      <w:r>
        <w:rPr>
          <w:color w:val="111111"/>
          <w:spacing w:val="-1"/>
        </w:rPr>
        <w:t>and</w:t>
      </w:r>
      <w:r>
        <w:rPr>
          <w:color w:val="111111"/>
          <w:spacing w:val="56"/>
        </w:rPr>
        <w:t xml:space="preserve"> </w:t>
      </w:r>
      <w:r>
        <w:rPr>
          <w:color w:val="111111"/>
          <w:spacing w:val="-1"/>
        </w:rPr>
        <w:t>snacks or</w:t>
      </w:r>
      <w:r>
        <w:rPr>
          <w:color w:val="111111"/>
        </w:rPr>
        <w:t xml:space="preserve"> </w:t>
      </w:r>
      <w:r>
        <w:rPr>
          <w:color w:val="111111"/>
          <w:spacing w:val="-1"/>
        </w:rPr>
        <w:t>allowing</w:t>
      </w:r>
      <w:r>
        <w:rPr>
          <w:color w:val="111111"/>
        </w:rPr>
        <w:t xml:space="preserve"> </w:t>
      </w:r>
      <w:r>
        <w:rPr>
          <w:color w:val="111111"/>
          <w:spacing w:val="-1"/>
        </w:rPr>
        <w:t>parents</w:t>
      </w:r>
      <w:r>
        <w:rPr>
          <w:color w:val="111111"/>
        </w:rPr>
        <w:t xml:space="preserve"> to</w:t>
      </w:r>
      <w:r>
        <w:rPr>
          <w:color w:val="111111"/>
          <w:spacing w:val="-1"/>
        </w:rPr>
        <w:t xml:space="preserve"> supply</w:t>
      </w:r>
      <w:r>
        <w:rPr>
          <w:color w:val="111111"/>
        </w:rPr>
        <w:t xml:space="preserve"> </w:t>
      </w:r>
      <w:r>
        <w:rPr>
          <w:color w:val="111111"/>
          <w:spacing w:val="-1"/>
        </w:rPr>
        <w:t>their</w:t>
      </w:r>
      <w:r>
        <w:rPr>
          <w:color w:val="111111"/>
        </w:rPr>
        <w:t xml:space="preserve"> </w:t>
      </w:r>
      <w:r>
        <w:rPr>
          <w:color w:val="111111"/>
          <w:spacing w:val="-1"/>
        </w:rPr>
        <w:t>own</w:t>
      </w:r>
      <w:r>
        <w:rPr>
          <w:color w:val="111111"/>
        </w:rPr>
        <w:t xml:space="preserve"> </w:t>
      </w:r>
      <w:r>
        <w:rPr>
          <w:color w:val="111111"/>
          <w:spacing w:val="-1"/>
        </w:rPr>
        <w:t>meals.</w:t>
      </w:r>
    </w:p>
    <w:p w:rsidR="00FA4315" w:rsidRDefault="00D54A88">
      <w:pPr>
        <w:pStyle w:val="BodyText"/>
        <w:numPr>
          <w:ilvl w:val="1"/>
          <w:numId w:val="4"/>
        </w:numPr>
        <w:tabs>
          <w:tab w:val="left" w:pos="682"/>
        </w:tabs>
        <w:spacing w:before="53" w:line="258" w:lineRule="auto"/>
        <w:ind w:left="681" w:right="165" w:hanging="567"/>
        <w:jc w:val="left"/>
      </w:pPr>
      <w:r>
        <w:rPr>
          <w:color w:val="111111"/>
          <w:spacing w:val="-1"/>
        </w:rPr>
        <w:t>The provider</w:t>
      </w:r>
      <w:r>
        <w:rPr>
          <w:color w:val="111111"/>
        </w:rPr>
        <w:t xml:space="preserve"> </w:t>
      </w:r>
      <w:r>
        <w:rPr>
          <w:color w:val="111111"/>
          <w:spacing w:val="-1"/>
        </w:rPr>
        <w:t>should deliver</w:t>
      </w:r>
      <w:r>
        <w:rPr>
          <w:color w:val="111111"/>
        </w:rPr>
        <w:t xml:space="preserve"> </w:t>
      </w:r>
      <w:r>
        <w:rPr>
          <w:color w:val="111111"/>
          <w:spacing w:val="-1"/>
        </w:rPr>
        <w:t>the free</w:t>
      </w:r>
      <w:r>
        <w:rPr>
          <w:color w:val="111111"/>
        </w:rPr>
        <w:t xml:space="preserve"> </w:t>
      </w:r>
      <w:r>
        <w:rPr>
          <w:color w:val="111111"/>
          <w:spacing w:val="-1"/>
        </w:rPr>
        <w:t>entitlements consistently</w:t>
      </w:r>
      <w:r>
        <w:rPr>
          <w:color w:val="111111"/>
        </w:rPr>
        <w:t xml:space="preserve"> so</w:t>
      </w:r>
      <w:r>
        <w:rPr>
          <w:color w:val="111111"/>
          <w:spacing w:val="-1"/>
        </w:rPr>
        <w:t xml:space="preserve"> that</w:t>
      </w:r>
      <w:r>
        <w:rPr>
          <w:color w:val="111111"/>
          <w:spacing w:val="1"/>
        </w:rPr>
        <w:t xml:space="preserve"> </w:t>
      </w:r>
      <w:r>
        <w:rPr>
          <w:color w:val="111111"/>
          <w:spacing w:val="-1"/>
        </w:rPr>
        <w:t>all</w:t>
      </w:r>
      <w:r>
        <w:rPr>
          <w:color w:val="111111"/>
          <w:spacing w:val="-2"/>
        </w:rPr>
        <w:t xml:space="preserve"> </w:t>
      </w:r>
      <w:r>
        <w:rPr>
          <w:color w:val="111111"/>
          <w:spacing w:val="-1"/>
        </w:rPr>
        <w:t>children</w:t>
      </w:r>
      <w:r>
        <w:rPr>
          <w:color w:val="111111"/>
          <w:spacing w:val="60"/>
        </w:rPr>
        <w:t xml:space="preserve"> </w:t>
      </w:r>
      <w:r>
        <w:rPr>
          <w:color w:val="111111"/>
          <w:spacing w:val="-1"/>
        </w:rPr>
        <w:t>accessing</w:t>
      </w:r>
      <w:r>
        <w:rPr>
          <w:color w:val="111111"/>
        </w:rPr>
        <w:t xml:space="preserve"> </w:t>
      </w:r>
      <w:r>
        <w:rPr>
          <w:color w:val="111111"/>
          <w:spacing w:val="-1"/>
        </w:rPr>
        <w:t>any</w:t>
      </w:r>
      <w:r>
        <w:rPr>
          <w:color w:val="111111"/>
        </w:rPr>
        <w:t xml:space="preserve"> </w:t>
      </w:r>
      <w:r>
        <w:rPr>
          <w:color w:val="111111"/>
          <w:spacing w:val="-1"/>
        </w:rPr>
        <w:t>of</w:t>
      </w:r>
      <w:r>
        <w:rPr>
          <w:color w:val="111111"/>
        </w:rPr>
        <w:t xml:space="preserve"> </w:t>
      </w:r>
      <w:r>
        <w:rPr>
          <w:color w:val="111111"/>
          <w:spacing w:val="-1"/>
        </w:rPr>
        <w:t>the</w:t>
      </w:r>
      <w:r>
        <w:rPr>
          <w:color w:val="111111"/>
        </w:rPr>
        <w:t xml:space="preserve"> </w:t>
      </w:r>
      <w:r>
        <w:rPr>
          <w:color w:val="111111"/>
          <w:spacing w:val="-1"/>
        </w:rPr>
        <w:t>free entitlements</w:t>
      </w:r>
      <w:r>
        <w:rPr>
          <w:color w:val="111111"/>
        </w:rPr>
        <w:t xml:space="preserve"> </w:t>
      </w:r>
      <w:r>
        <w:rPr>
          <w:color w:val="111111"/>
          <w:spacing w:val="-1"/>
        </w:rPr>
        <w:t>will</w:t>
      </w:r>
      <w:r>
        <w:rPr>
          <w:color w:val="111111"/>
          <w:spacing w:val="-2"/>
        </w:rPr>
        <w:t xml:space="preserve"> </w:t>
      </w:r>
      <w:r>
        <w:rPr>
          <w:color w:val="111111"/>
          <w:spacing w:val="-1"/>
        </w:rPr>
        <w:t>receive</w:t>
      </w:r>
      <w:r>
        <w:rPr>
          <w:color w:val="111111"/>
        </w:rPr>
        <w:t xml:space="preserve"> </w:t>
      </w:r>
      <w:r>
        <w:rPr>
          <w:color w:val="111111"/>
          <w:spacing w:val="-1"/>
        </w:rPr>
        <w:t>the same</w:t>
      </w:r>
      <w:r>
        <w:rPr>
          <w:color w:val="111111"/>
        </w:rPr>
        <w:t xml:space="preserve"> </w:t>
      </w:r>
      <w:r>
        <w:rPr>
          <w:color w:val="111111"/>
          <w:spacing w:val="-1"/>
        </w:rPr>
        <w:t>quality and</w:t>
      </w:r>
      <w:r>
        <w:rPr>
          <w:color w:val="111111"/>
        </w:rPr>
        <w:t xml:space="preserve"> </w:t>
      </w:r>
      <w:r>
        <w:rPr>
          <w:color w:val="111111"/>
          <w:spacing w:val="-1"/>
        </w:rPr>
        <w:t>access</w:t>
      </w:r>
      <w:r>
        <w:rPr>
          <w:color w:val="111111"/>
        </w:rPr>
        <w:t xml:space="preserve"> to</w:t>
      </w:r>
      <w:r>
        <w:rPr>
          <w:color w:val="111111"/>
          <w:spacing w:val="69"/>
        </w:rPr>
        <w:t xml:space="preserve"> </w:t>
      </w:r>
      <w:r>
        <w:rPr>
          <w:color w:val="111111"/>
          <w:spacing w:val="-1"/>
        </w:rPr>
        <w:t>provision,</w:t>
      </w:r>
      <w:r>
        <w:rPr>
          <w:color w:val="111111"/>
        </w:rPr>
        <w:t xml:space="preserve"> </w:t>
      </w:r>
      <w:r>
        <w:rPr>
          <w:color w:val="111111"/>
          <w:spacing w:val="-1"/>
        </w:rPr>
        <w:t>regardless</w:t>
      </w:r>
      <w:r>
        <w:rPr>
          <w:color w:val="111111"/>
          <w:spacing w:val="1"/>
        </w:rPr>
        <w:t xml:space="preserve"> </w:t>
      </w:r>
      <w:r>
        <w:rPr>
          <w:color w:val="111111"/>
          <w:spacing w:val="-1"/>
        </w:rPr>
        <w:t>of</w:t>
      </w:r>
      <w:r>
        <w:rPr>
          <w:color w:val="111111"/>
        </w:rPr>
        <w:t xml:space="preserve"> </w:t>
      </w:r>
      <w:r>
        <w:rPr>
          <w:color w:val="111111"/>
          <w:spacing w:val="-1"/>
        </w:rPr>
        <w:t>whether they opt</w:t>
      </w:r>
      <w:r>
        <w:rPr>
          <w:color w:val="111111"/>
          <w:spacing w:val="1"/>
        </w:rPr>
        <w:t xml:space="preserve"> </w:t>
      </w:r>
      <w:r>
        <w:rPr>
          <w:color w:val="111111"/>
        </w:rPr>
        <w:t>to</w:t>
      </w:r>
      <w:r>
        <w:rPr>
          <w:color w:val="111111"/>
          <w:spacing w:val="-2"/>
        </w:rPr>
        <w:t xml:space="preserve"> </w:t>
      </w:r>
      <w:r>
        <w:rPr>
          <w:color w:val="111111"/>
          <w:spacing w:val="-1"/>
        </w:rPr>
        <w:t>pay</w:t>
      </w:r>
      <w:r>
        <w:rPr>
          <w:color w:val="111111"/>
        </w:rPr>
        <w:t xml:space="preserve"> </w:t>
      </w:r>
      <w:r>
        <w:rPr>
          <w:color w:val="111111"/>
          <w:spacing w:val="-1"/>
        </w:rPr>
        <w:t>for</w:t>
      </w:r>
      <w:r>
        <w:rPr>
          <w:color w:val="111111"/>
        </w:rPr>
        <w:t xml:space="preserve"> </w:t>
      </w:r>
      <w:r>
        <w:rPr>
          <w:color w:val="111111"/>
          <w:spacing w:val="-1"/>
        </w:rPr>
        <w:t>optional</w:t>
      </w:r>
      <w:r>
        <w:rPr>
          <w:color w:val="111111"/>
          <w:spacing w:val="-2"/>
        </w:rPr>
        <w:t xml:space="preserve"> </w:t>
      </w:r>
      <w:r>
        <w:rPr>
          <w:spacing w:val="-1"/>
        </w:rPr>
        <w:t>hours,</w:t>
      </w:r>
      <w:r>
        <w:rPr>
          <w:spacing w:val="2"/>
        </w:rPr>
        <w:t xml:space="preserve"> </w:t>
      </w:r>
      <w:r>
        <w:rPr>
          <w:spacing w:val="-1"/>
        </w:rPr>
        <w:t>services,</w:t>
      </w:r>
      <w:r>
        <w:rPr>
          <w:spacing w:val="-2"/>
        </w:rPr>
        <w:t xml:space="preserve"> </w:t>
      </w:r>
      <w:r>
        <w:rPr>
          <w:spacing w:val="-1"/>
        </w:rPr>
        <w:t>meals</w:t>
      </w:r>
      <w:r>
        <w:rPr>
          <w:spacing w:val="59"/>
        </w:rPr>
        <w:t xml:space="preserve"> </w:t>
      </w:r>
      <w:r>
        <w:rPr>
          <w:spacing w:val="-1"/>
        </w:rPr>
        <w:t>or consumables</w:t>
      </w:r>
      <w:r>
        <w:rPr>
          <w:color w:val="111111"/>
          <w:spacing w:val="-1"/>
        </w:rPr>
        <w:t>.</w:t>
      </w:r>
    </w:p>
    <w:p w:rsidR="00FA4315" w:rsidRDefault="003744C7">
      <w:pPr>
        <w:pStyle w:val="BodyText"/>
        <w:numPr>
          <w:ilvl w:val="1"/>
          <w:numId w:val="4"/>
        </w:numPr>
        <w:tabs>
          <w:tab w:val="left" w:pos="682"/>
        </w:tabs>
        <w:spacing w:before="201" w:line="258" w:lineRule="auto"/>
        <w:ind w:left="681" w:right="177" w:hanging="567"/>
        <w:jc w:val="left"/>
      </w:pPr>
      <w:r>
        <w:rPr>
          <w:color w:val="111111"/>
          <w:spacing w:val="-1"/>
        </w:rPr>
        <w:t xml:space="preserve">Solihull Council will </w:t>
      </w:r>
      <w:r w:rsidR="00D54A88">
        <w:rPr>
          <w:color w:val="111111"/>
          <w:spacing w:val="-1"/>
        </w:rPr>
        <w:t>not</w:t>
      </w:r>
      <w:r w:rsidR="00D54A88">
        <w:rPr>
          <w:color w:val="111111"/>
        </w:rPr>
        <w:t xml:space="preserve"> </w:t>
      </w:r>
      <w:r w:rsidR="00D54A88">
        <w:rPr>
          <w:color w:val="111111"/>
          <w:spacing w:val="-1"/>
        </w:rPr>
        <w:t>intervene where</w:t>
      </w:r>
      <w:r w:rsidR="00D54A88">
        <w:rPr>
          <w:color w:val="111111"/>
        </w:rPr>
        <w:t xml:space="preserve"> </w:t>
      </w:r>
      <w:r w:rsidR="00D54A88">
        <w:rPr>
          <w:color w:val="111111"/>
          <w:spacing w:val="-1"/>
        </w:rPr>
        <w:t xml:space="preserve">parents choose </w:t>
      </w:r>
      <w:r w:rsidR="00D54A88">
        <w:rPr>
          <w:color w:val="111111"/>
        </w:rPr>
        <w:t>to</w:t>
      </w:r>
      <w:r w:rsidR="00D54A88">
        <w:rPr>
          <w:color w:val="111111"/>
          <w:spacing w:val="-1"/>
        </w:rPr>
        <w:t xml:space="preserve"> purchase</w:t>
      </w:r>
      <w:r w:rsidR="00D54A88">
        <w:rPr>
          <w:color w:val="111111"/>
          <w:spacing w:val="57"/>
        </w:rPr>
        <w:t xml:space="preserve"> </w:t>
      </w:r>
      <w:r w:rsidR="00D54A88">
        <w:rPr>
          <w:color w:val="111111"/>
          <w:spacing w:val="-1"/>
        </w:rPr>
        <w:t>additional</w:t>
      </w:r>
      <w:r w:rsidR="00D54A88">
        <w:rPr>
          <w:color w:val="111111"/>
          <w:spacing w:val="-2"/>
        </w:rPr>
        <w:t xml:space="preserve"> </w:t>
      </w:r>
      <w:r w:rsidR="00D54A88">
        <w:rPr>
          <w:color w:val="111111"/>
          <w:spacing w:val="-1"/>
        </w:rPr>
        <w:t>hours</w:t>
      </w:r>
      <w:r w:rsidR="00D54A88">
        <w:rPr>
          <w:color w:val="111111"/>
        </w:rPr>
        <w:t xml:space="preserve"> </w:t>
      </w:r>
      <w:r w:rsidR="00D54A88">
        <w:rPr>
          <w:color w:val="111111"/>
          <w:spacing w:val="-1"/>
        </w:rPr>
        <w:t>of</w:t>
      </w:r>
      <w:r w:rsidR="00D54A88">
        <w:rPr>
          <w:color w:val="111111"/>
        </w:rPr>
        <w:t xml:space="preserve"> </w:t>
      </w:r>
      <w:r w:rsidR="00D54A88">
        <w:rPr>
          <w:color w:val="111111"/>
          <w:spacing w:val="-1"/>
        </w:rPr>
        <w:t>provision</w:t>
      </w:r>
      <w:r w:rsidR="00D54A88">
        <w:rPr>
          <w:color w:val="111111"/>
        </w:rPr>
        <w:t xml:space="preserve"> </w:t>
      </w:r>
      <w:r w:rsidR="00D54A88">
        <w:rPr>
          <w:color w:val="111111"/>
          <w:spacing w:val="-1"/>
        </w:rPr>
        <w:t>or additional services,</w:t>
      </w:r>
      <w:r w:rsidR="00D54A88">
        <w:rPr>
          <w:color w:val="111111"/>
        </w:rPr>
        <w:t xml:space="preserve"> </w:t>
      </w:r>
      <w:r w:rsidR="00D54A88">
        <w:rPr>
          <w:color w:val="111111"/>
          <w:spacing w:val="-1"/>
        </w:rPr>
        <w:t>providing</w:t>
      </w:r>
      <w:r w:rsidR="00D54A88">
        <w:rPr>
          <w:color w:val="111111"/>
        </w:rPr>
        <w:t xml:space="preserve"> </w:t>
      </w:r>
      <w:r w:rsidR="00D54A88">
        <w:rPr>
          <w:color w:val="111111"/>
          <w:spacing w:val="-1"/>
        </w:rPr>
        <w:t>that</w:t>
      </w:r>
      <w:r w:rsidR="00D54A88">
        <w:rPr>
          <w:color w:val="111111"/>
        </w:rPr>
        <w:t xml:space="preserve"> </w:t>
      </w:r>
      <w:r w:rsidR="00D54A88">
        <w:rPr>
          <w:color w:val="111111"/>
          <w:spacing w:val="-1"/>
        </w:rPr>
        <w:t>this</w:t>
      </w:r>
      <w:r w:rsidR="00D54A88">
        <w:rPr>
          <w:color w:val="111111"/>
        </w:rPr>
        <w:t xml:space="preserve"> </w:t>
      </w:r>
      <w:r w:rsidR="00D54A88">
        <w:rPr>
          <w:color w:val="111111"/>
          <w:spacing w:val="-1"/>
        </w:rPr>
        <w:t>does not</w:t>
      </w:r>
      <w:r w:rsidR="00D54A88">
        <w:rPr>
          <w:color w:val="111111"/>
          <w:spacing w:val="58"/>
        </w:rPr>
        <w:t xml:space="preserve"> </w:t>
      </w:r>
      <w:r w:rsidR="00D54A88">
        <w:rPr>
          <w:color w:val="111111"/>
          <w:spacing w:val="-1"/>
        </w:rPr>
        <w:t>affect</w:t>
      </w:r>
      <w:r w:rsidR="00D54A88">
        <w:rPr>
          <w:color w:val="111111"/>
          <w:spacing w:val="-2"/>
        </w:rPr>
        <w:t xml:space="preserve"> </w:t>
      </w:r>
      <w:r w:rsidR="00D54A88">
        <w:rPr>
          <w:color w:val="111111"/>
          <w:spacing w:val="-1"/>
        </w:rPr>
        <w:t xml:space="preserve">the parent’s ability </w:t>
      </w:r>
      <w:r w:rsidR="00D54A88">
        <w:rPr>
          <w:color w:val="111111"/>
        </w:rPr>
        <w:t>to</w:t>
      </w:r>
      <w:r w:rsidR="00D54A88">
        <w:rPr>
          <w:color w:val="111111"/>
          <w:spacing w:val="-1"/>
        </w:rPr>
        <w:t xml:space="preserve"> take up their child’s</w:t>
      </w:r>
      <w:r w:rsidR="00D54A88">
        <w:rPr>
          <w:color w:val="111111"/>
        </w:rPr>
        <w:t xml:space="preserve"> </w:t>
      </w:r>
      <w:r w:rsidR="00D54A88">
        <w:rPr>
          <w:color w:val="111111"/>
          <w:spacing w:val="-1"/>
        </w:rPr>
        <w:t>free place.</w:t>
      </w:r>
      <w:r w:rsidR="00D54A88">
        <w:rPr>
          <w:color w:val="111111"/>
        </w:rPr>
        <w:t xml:space="preserve"> </w:t>
      </w:r>
      <w:r w:rsidR="00D54A88">
        <w:rPr>
          <w:color w:val="111111"/>
          <w:spacing w:val="-1"/>
        </w:rPr>
        <w:t>The provider should</w:t>
      </w:r>
      <w:r w:rsidR="00D54A88">
        <w:rPr>
          <w:color w:val="111111"/>
          <w:spacing w:val="1"/>
        </w:rPr>
        <w:t xml:space="preserve"> </w:t>
      </w:r>
      <w:r w:rsidR="00D54A88">
        <w:rPr>
          <w:color w:val="111111"/>
          <w:spacing w:val="-1"/>
        </w:rPr>
        <w:t>be</w:t>
      </w:r>
      <w:r w:rsidR="00D54A88">
        <w:rPr>
          <w:color w:val="111111"/>
          <w:spacing w:val="64"/>
        </w:rPr>
        <w:t xml:space="preserve"> </w:t>
      </w:r>
      <w:r w:rsidR="00D54A88">
        <w:rPr>
          <w:color w:val="111111"/>
          <w:spacing w:val="-1"/>
        </w:rPr>
        <w:t>completely transparent</w:t>
      </w:r>
      <w:r w:rsidR="00D54A88">
        <w:rPr>
          <w:color w:val="111111"/>
        </w:rPr>
        <w:t xml:space="preserve"> </w:t>
      </w:r>
      <w:r w:rsidR="00D54A88">
        <w:rPr>
          <w:color w:val="111111"/>
          <w:spacing w:val="-1"/>
        </w:rPr>
        <w:t>about</w:t>
      </w:r>
      <w:r w:rsidR="00D54A88">
        <w:rPr>
          <w:color w:val="111111"/>
        </w:rPr>
        <w:t xml:space="preserve"> </w:t>
      </w:r>
      <w:r w:rsidR="00D54A88">
        <w:rPr>
          <w:color w:val="111111"/>
          <w:spacing w:val="-1"/>
        </w:rPr>
        <w:t>any additional charges.</w:t>
      </w:r>
    </w:p>
    <w:p w:rsidR="00FA4315" w:rsidRDefault="00D54A88">
      <w:pPr>
        <w:pStyle w:val="BodyText"/>
        <w:numPr>
          <w:ilvl w:val="1"/>
          <w:numId w:val="4"/>
        </w:numPr>
        <w:tabs>
          <w:tab w:val="left" w:pos="682"/>
        </w:tabs>
        <w:spacing w:before="202" w:line="258" w:lineRule="auto"/>
        <w:ind w:left="681" w:right="179" w:hanging="567"/>
        <w:jc w:val="left"/>
      </w:pPr>
      <w:r>
        <w:rPr>
          <w:color w:val="111111"/>
          <w:spacing w:val="-1"/>
        </w:rPr>
        <w:t>The provider</w:t>
      </w:r>
      <w:r>
        <w:rPr>
          <w:color w:val="111111"/>
        </w:rPr>
        <w:t xml:space="preserve"> </w:t>
      </w:r>
      <w:r>
        <w:rPr>
          <w:color w:val="111111"/>
          <w:spacing w:val="-1"/>
        </w:rPr>
        <w:t>should</w:t>
      </w:r>
      <w:r>
        <w:rPr>
          <w:color w:val="111111"/>
        </w:rPr>
        <w:t xml:space="preserve"> </w:t>
      </w:r>
      <w:r>
        <w:rPr>
          <w:color w:val="111111"/>
          <w:spacing w:val="-1"/>
        </w:rPr>
        <w:t>publish</w:t>
      </w:r>
      <w:r>
        <w:rPr>
          <w:color w:val="111111"/>
        </w:rPr>
        <w:t xml:space="preserve"> </w:t>
      </w:r>
      <w:r>
        <w:rPr>
          <w:color w:val="111111"/>
          <w:spacing w:val="-1"/>
        </w:rPr>
        <w:t>their</w:t>
      </w:r>
      <w:r>
        <w:rPr>
          <w:color w:val="111111"/>
        </w:rPr>
        <w:t xml:space="preserve"> </w:t>
      </w:r>
      <w:r>
        <w:rPr>
          <w:color w:val="111111"/>
          <w:spacing w:val="-1"/>
        </w:rPr>
        <w:t>admissions</w:t>
      </w:r>
      <w:r>
        <w:rPr>
          <w:color w:val="111111"/>
          <w:spacing w:val="1"/>
        </w:rPr>
        <w:t xml:space="preserve"> </w:t>
      </w:r>
      <w:r>
        <w:rPr>
          <w:color w:val="111111"/>
          <w:spacing w:val="-1"/>
        </w:rPr>
        <w:t>criteria and</w:t>
      </w:r>
      <w:r>
        <w:rPr>
          <w:color w:val="111111"/>
        </w:rPr>
        <w:t xml:space="preserve"> </w:t>
      </w:r>
      <w:r>
        <w:rPr>
          <w:spacing w:val="-1"/>
        </w:rPr>
        <w:t>ensure</w:t>
      </w:r>
      <w:r>
        <w:t xml:space="preserve"> </w:t>
      </w:r>
      <w:r>
        <w:rPr>
          <w:spacing w:val="-1"/>
        </w:rPr>
        <w:t>parents</w:t>
      </w:r>
      <w:r>
        <w:rPr>
          <w:spacing w:val="59"/>
        </w:rPr>
        <w:t xml:space="preserve"> </w:t>
      </w:r>
      <w:r>
        <w:rPr>
          <w:spacing w:val="-1"/>
        </w:rPr>
        <w:t>understand</w:t>
      </w:r>
      <w:r>
        <w:t xml:space="preserve"> </w:t>
      </w:r>
      <w:r>
        <w:rPr>
          <w:spacing w:val="-1"/>
        </w:rPr>
        <w:t>which</w:t>
      </w:r>
      <w:r>
        <w:t xml:space="preserve"> </w:t>
      </w:r>
      <w:r>
        <w:rPr>
          <w:spacing w:val="-1"/>
        </w:rPr>
        <w:t>hours/sessions can</w:t>
      </w:r>
      <w:r>
        <w:t xml:space="preserve"> </w:t>
      </w:r>
      <w:r>
        <w:rPr>
          <w:spacing w:val="-1"/>
        </w:rPr>
        <w:t>be taken</w:t>
      </w:r>
      <w:r>
        <w:t xml:space="preserve"> </w:t>
      </w:r>
      <w:r>
        <w:rPr>
          <w:spacing w:val="-1"/>
        </w:rPr>
        <w:t>as</w:t>
      </w:r>
      <w:r>
        <w:t xml:space="preserve"> </w:t>
      </w:r>
      <w:r>
        <w:rPr>
          <w:spacing w:val="-1"/>
        </w:rPr>
        <w:t>free</w:t>
      </w:r>
      <w:r>
        <w:rPr>
          <w:spacing w:val="-2"/>
        </w:rPr>
        <w:t xml:space="preserve"> </w:t>
      </w:r>
      <w:r>
        <w:rPr>
          <w:spacing w:val="-1"/>
        </w:rPr>
        <w:t>provision.</w:t>
      </w:r>
      <w:r>
        <w:rPr>
          <w:spacing w:val="1"/>
        </w:rPr>
        <w:t xml:space="preserve"> </w:t>
      </w:r>
      <w:r>
        <w:rPr>
          <w:spacing w:val="-1"/>
        </w:rPr>
        <w:t>Not</w:t>
      </w:r>
      <w:r>
        <w:t xml:space="preserve"> </w:t>
      </w:r>
      <w:r>
        <w:rPr>
          <w:spacing w:val="-1"/>
        </w:rPr>
        <w:t>all providers</w:t>
      </w:r>
      <w:r>
        <w:rPr>
          <w:spacing w:val="69"/>
        </w:rPr>
        <w:t xml:space="preserve"> </w:t>
      </w:r>
      <w:r>
        <w:rPr>
          <w:spacing w:val="-1"/>
        </w:rPr>
        <w:t>will</w:t>
      </w:r>
      <w:r>
        <w:rPr>
          <w:spacing w:val="-2"/>
        </w:rPr>
        <w:t xml:space="preserve"> </w:t>
      </w:r>
      <w:r>
        <w:rPr>
          <w:spacing w:val="-1"/>
        </w:rPr>
        <w:t>be</w:t>
      </w:r>
      <w:r>
        <w:t xml:space="preserve"> </w:t>
      </w:r>
      <w:r>
        <w:rPr>
          <w:spacing w:val="-1"/>
        </w:rPr>
        <w:t>able</w:t>
      </w:r>
      <w:r>
        <w:t xml:space="preserve"> to </w:t>
      </w:r>
      <w:r>
        <w:rPr>
          <w:spacing w:val="-1"/>
        </w:rPr>
        <w:t>offer</w:t>
      </w:r>
      <w:r>
        <w:rPr>
          <w:spacing w:val="-2"/>
        </w:rPr>
        <w:t xml:space="preserve"> </w:t>
      </w:r>
      <w:r>
        <w:rPr>
          <w:spacing w:val="-1"/>
        </w:rPr>
        <w:t>fully</w:t>
      </w:r>
      <w:r>
        <w:t xml:space="preserve"> </w:t>
      </w:r>
      <w:r>
        <w:rPr>
          <w:spacing w:val="-1"/>
        </w:rPr>
        <w:t>flexible places,</w:t>
      </w:r>
      <w:r>
        <w:rPr>
          <w:spacing w:val="1"/>
        </w:rPr>
        <w:t xml:space="preserve"> </w:t>
      </w:r>
      <w:r>
        <w:rPr>
          <w:spacing w:val="-1"/>
        </w:rPr>
        <w:t>but</w:t>
      </w:r>
      <w:r>
        <w:t xml:space="preserve"> </w:t>
      </w:r>
      <w:r>
        <w:rPr>
          <w:spacing w:val="-1"/>
        </w:rPr>
        <w:t>providers</w:t>
      </w:r>
      <w:r>
        <w:t xml:space="preserve"> </w:t>
      </w:r>
      <w:r>
        <w:rPr>
          <w:spacing w:val="-1"/>
        </w:rPr>
        <w:t>should work</w:t>
      </w:r>
      <w:r>
        <w:t xml:space="preserve"> </w:t>
      </w:r>
      <w:r>
        <w:rPr>
          <w:spacing w:val="-1"/>
        </w:rPr>
        <w:t>with parents</w:t>
      </w:r>
      <w:r>
        <w:t xml:space="preserve"> to</w:t>
      </w:r>
      <w:r>
        <w:rPr>
          <w:spacing w:val="55"/>
        </w:rPr>
        <w:t xml:space="preserve"> </w:t>
      </w:r>
      <w:r>
        <w:rPr>
          <w:spacing w:val="-1"/>
        </w:rPr>
        <w:t>ensure that</w:t>
      </w:r>
      <w:r>
        <w:t xml:space="preserve"> </w:t>
      </w:r>
      <w:r>
        <w:rPr>
          <w:spacing w:val="-1"/>
        </w:rPr>
        <w:t>as</w:t>
      </w:r>
      <w:r>
        <w:t xml:space="preserve"> </w:t>
      </w:r>
      <w:r>
        <w:rPr>
          <w:spacing w:val="-1"/>
        </w:rPr>
        <w:t>far</w:t>
      </w:r>
      <w:r>
        <w:rPr>
          <w:spacing w:val="-2"/>
        </w:rPr>
        <w:t xml:space="preserve"> </w:t>
      </w:r>
      <w:r>
        <w:rPr>
          <w:spacing w:val="-1"/>
        </w:rPr>
        <w:t>as</w:t>
      </w:r>
      <w:r>
        <w:t xml:space="preserve"> </w:t>
      </w:r>
      <w:r>
        <w:rPr>
          <w:spacing w:val="-1"/>
        </w:rPr>
        <w:t>possible the</w:t>
      </w:r>
      <w:r>
        <w:t xml:space="preserve"> </w:t>
      </w:r>
      <w:r w:rsidR="002752FF">
        <w:rPr>
          <w:spacing w:val="-1"/>
        </w:rPr>
        <w:t>patterns of hours are</w:t>
      </w:r>
      <w:r>
        <w:rPr>
          <w:spacing w:val="-1"/>
        </w:rPr>
        <w:t xml:space="preserve"> convenient</w:t>
      </w:r>
      <w:r>
        <w:rPr>
          <w:spacing w:val="1"/>
        </w:rPr>
        <w:t xml:space="preserve"> </w:t>
      </w:r>
      <w:r>
        <w:rPr>
          <w:spacing w:val="-1"/>
        </w:rPr>
        <w:t>for parents’</w:t>
      </w:r>
      <w:r>
        <w:rPr>
          <w:spacing w:val="61"/>
        </w:rPr>
        <w:t xml:space="preserve"> </w:t>
      </w:r>
      <w:r>
        <w:rPr>
          <w:spacing w:val="-1"/>
        </w:rPr>
        <w:t>working hours.</w:t>
      </w:r>
    </w:p>
    <w:p w:rsidR="00FA4315" w:rsidRDefault="00D54A88">
      <w:pPr>
        <w:pStyle w:val="BodyText"/>
        <w:numPr>
          <w:ilvl w:val="1"/>
          <w:numId w:val="4"/>
        </w:numPr>
        <w:tabs>
          <w:tab w:val="left" w:pos="682"/>
        </w:tabs>
        <w:spacing w:before="201" w:line="258" w:lineRule="auto"/>
        <w:ind w:left="681" w:right="512" w:hanging="567"/>
        <w:jc w:val="left"/>
      </w:pPr>
      <w:r>
        <w:rPr>
          <w:color w:val="111111"/>
          <w:spacing w:val="-1"/>
        </w:rPr>
        <w:t>The provider</w:t>
      </w:r>
      <w:r>
        <w:rPr>
          <w:color w:val="111111"/>
        </w:rPr>
        <w:t xml:space="preserve"> </w:t>
      </w:r>
      <w:r>
        <w:rPr>
          <w:color w:val="111111"/>
          <w:spacing w:val="-1"/>
        </w:rPr>
        <w:t>can charge</w:t>
      </w:r>
      <w:r>
        <w:rPr>
          <w:color w:val="111111"/>
        </w:rPr>
        <w:t xml:space="preserve"> </w:t>
      </w:r>
      <w:r>
        <w:rPr>
          <w:color w:val="111111"/>
          <w:spacing w:val="-1"/>
        </w:rPr>
        <w:t>parents</w:t>
      </w:r>
      <w:r>
        <w:rPr>
          <w:color w:val="111111"/>
        </w:rPr>
        <w:t xml:space="preserve"> a</w:t>
      </w:r>
      <w:r>
        <w:rPr>
          <w:color w:val="111111"/>
          <w:spacing w:val="-1"/>
        </w:rPr>
        <w:t xml:space="preserve"> deposit</w:t>
      </w:r>
      <w:r>
        <w:rPr>
          <w:color w:val="111111"/>
          <w:spacing w:val="1"/>
        </w:rPr>
        <w:t xml:space="preserve"> </w:t>
      </w:r>
      <w:r>
        <w:rPr>
          <w:color w:val="111111"/>
        </w:rPr>
        <w:t xml:space="preserve">to </w:t>
      </w:r>
      <w:r>
        <w:rPr>
          <w:color w:val="111111"/>
          <w:spacing w:val="-1"/>
        </w:rPr>
        <w:t>secure their</w:t>
      </w:r>
      <w:r>
        <w:rPr>
          <w:color w:val="111111"/>
        </w:rPr>
        <w:t xml:space="preserve"> </w:t>
      </w:r>
      <w:r>
        <w:rPr>
          <w:color w:val="111111"/>
          <w:spacing w:val="-1"/>
        </w:rPr>
        <w:t>child’s</w:t>
      </w:r>
      <w:r>
        <w:rPr>
          <w:color w:val="111111"/>
        </w:rPr>
        <w:t xml:space="preserve"> </w:t>
      </w:r>
      <w:r>
        <w:rPr>
          <w:color w:val="111111"/>
          <w:spacing w:val="-1"/>
        </w:rPr>
        <w:t>free place</w:t>
      </w:r>
      <w:r>
        <w:rPr>
          <w:color w:val="111111"/>
        </w:rPr>
        <w:t xml:space="preserve"> </w:t>
      </w:r>
      <w:r>
        <w:rPr>
          <w:color w:val="111111"/>
          <w:spacing w:val="-1"/>
        </w:rPr>
        <w:t>but</w:t>
      </w:r>
      <w:r>
        <w:rPr>
          <w:color w:val="111111"/>
          <w:spacing w:val="54"/>
          <w:w w:val="99"/>
        </w:rPr>
        <w:t xml:space="preserve"> </w:t>
      </w:r>
      <w:r>
        <w:rPr>
          <w:color w:val="111111"/>
          <w:spacing w:val="-1"/>
        </w:rPr>
        <w:t xml:space="preserve">should </w:t>
      </w:r>
      <w:r>
        <w:rPr>
          <w:spacing w:val="-1"/>
        </w:rPr>
        <w:t>refund the</w:t>
      </w:r>
      <w:r>
        <w:t xml:space="preserve"> </w:t>
      </w:r>
      <w:r>
        <w:rPr>
          <w:spacing w:val="-1"/>
        </w:rPr>
        <w:t>deposit</w:t>
      </w:r>
      <w:r>
        <w:t xml:space="preserve"> </w:t>
      </w:r>
      <w:r>
        <w:rPr>
          <w:spacing w:val="-1"/>
        </w:rPr>
        <w:t xml:space="preserve">in full </w:t>
      </w:r>
      <w:r>
        <w:t>to</w:t>
      </w:r>
      <w:r>
        <w:rPr>
          <w:spacing w:val="-1"/>
        </w:rPr>
        <w:t xml:space="preserve"> parents</w:t>
      </w:r>
      <w:r>
        <w:rPr>
          <w:spacing w:val="-2"/>
        </w:rPr>
        <w:t xml:space="preserve"> </w:t>
      </w:r>
      <w:r>
        <w:rPr>
          <w:spacing w:val="-1"/>
        </w:rPr>
        <w:t>within</w:t>
      </w:r>
      <w:r>
        <w:t xml:space="preserve"> a</w:t>
      </w:r>
      <w:r>
        <w:rPr>
          <w:spacing w:val="-1"/>
        </w:rPr>
        <w:t xml:space="preserve"> reasonable time</w:t>
      </w:r>
      <w:r>
        <w:t xml:space="preserve"> </w:t>
      </w:r>
      <w:r>
        <w:rPr>
          <w:spacing w:val="-1"/>
        </w:rPr>
        <w:t>scale.</w:t>
      </w:r>
    </w:p>
    <w:p w:rsidR="00FA4315" w:rsidRPr="002752FF" w:rsidRDefault="00D54A88">
      <w:pPr>
        <w:pStyle w:val="BodyText"/>
        <w:numPr>
          <w:ilvl w:val="1"/>
          <w:numId w:val="4"/>
        </w:numPr>
        <w:tabs>
          <w:tab w:val="left" w:pos="682"/>
        </w:tabs>
        <w:spacing w:before="202" w:line="258" w:lineRule="auto"/>
        <w:ind w:left="681" w:right="165" w:hanging="567"/>
        <w:jc w:val="left"/>
      </w:pPr>
      <w:r>
        <w:rPr>
          <w:spacing w:val="-1"/>
        </w:rPr>
        <w:t>The provider</w:t>
      </w:r>
      <w:r>
        <w:t xml:space="preserve"> </w:t>
      </w:r>
      <w:r>
        <w:rPr>
          <w:spacing w:val="-1"/>
        </w:rPr>
        <w:t>cannot</w:t>
      </w:r>
      <w:r>
        <w:rPr>
          <w:spacing w:val="1"/>
        </w:rPr>
        <w:t xml:space="preserve"> </w:t>
      </w:r>
      <w:r>
        <w:rPr>
          <w:spacing w:val="-1"/>
        </w:rPr>
        <w:t>charge parents</w:t>
      </w:r>
      <w:r>
        <w:t xml:space="preserve"> </w:t>
      </w:r>
      <w:r>
        <w:rPr>
          <w:spacing w:val="-1"/>
        </w:rPr>
        <w:t>“top-up” fees (the</w:t>
      </w:r>
      <w:r>
        <w:t xml:space="preserve"> </w:t>
      </w:r>
      <w:r>
        <w:rPr>
          <w:spacing w:val="-1"/>
        </w:rPr>
        <w:t>difference</w:t>
      </w:r>
      <w:r>
        <w:t xml:space="preserve"> </w:t>
      </w:r>
      <w:r>
        <w:rPr>
          <w:spacing w:val="-1"/>
        </w:rPr>
        <w:t xml:space="preserve">between </w:t>
      </w:r>
      <w:r>
        <w:t>a</w:t>
      </w:r>
      <w:r>
        <w:rPr>
          <w:spacing w:val="53"/>
        </w:rPr>
        <w:t xml:space="preserve"> </w:t>
      </w:r>
      <w:r>
        <w:rPr>
          <w:spacing w:val="-1"/>
        </w:rPr>
        <w:t>provider’s</w:t>
      </w:r>
      <w:r>
        <w:t xml:space="preserve"> </w:t>
      </w:r>
      <w:r>
        <w:rPr>
          <w:spacing w:val="-1"/>
        </w:rPr>
        <w:t>usual fee and</w:t>
      </w:r>
      <w:r>
        <w:t xml:space="preserve"> </w:t>
      </w:r>
      <w:r>
        <w:rPr>
          <w:spacing w:val="-1"/>
        </w:rPr>
        <w:t>the funding</w:t>
      </w:r>
      <w:r>
        <w:t xml:space="preserve"> </w:t>
      </w:r>
      <w:r>
        <w:rPr>
          <w:spacing w:val="-1"/>
        </w:rPr>
        <w:t>they receive</w:t>
      </w:r>
      <w:r>
        <w:t xml:space="preserve"> </w:t>
      </w:r>
      <w:r>
        <w:rPr>
          <w:spacing w:val="-1"/>
        </w:rPr>
        <w:t>from</w:t>
      </w:r>
      <w:r>
        <w:rPr>
          <w:spacing w:val="-2"/>
        </w:rPr>
        <w:t xml:space="preserve"> </w:t>
      </w:r>
      <w:r>
        <w:rPr>
          <w:spacing w:val="-1"/>
        </w:rPr>
        <w:t>the</w:t>
      </w:r>
      <w:r>
        <w:t xml:space="preserve"> </w:t>
      </w:r>
      <w:r>
        <w:rPr>
          <w:spacing w:val="-1"/>
        </w:rPr>
        <w:t>local</w:t>
      </w:r>
      <w:r>
        <w:rPr>
          <w:spacing w:val="-2"/>
        </w:rPr>
        <w:t xml:space="preserve"> </w:t>
      </w:r>
      <w:r>
        <w:rPr>
          <w:spacing w:val="-1"/>
        </w:rPr>
        <w:t>authority</w:t>
      </w:r>
      <w:r>
        <w:t xml:space="preserve"> to </w:t>
      </w:r>
      <w:r>
        <w:rPr>
          <w:spacing w:val="-1"/>
        </w:rPr>
        <w:t>deliver</w:t>
      </w:r>
      <w:r>
        <w:rPr>
          <w:spacing w:val="62"/>
        </w:rPr>
        <w:t xml:space="preserve"> </w:t>
      </w:r>
      <w:r>
        <w:rPr>
          <w:spacing w:val="-1"/>
        </w:rPr>
        <w:t>free places) or require parents</w:t>
      </w:r>
      <w:r>
        <w:t xml:space="preserve"> to</w:t>
      </w:r>
      <w:r>
        <w:rPr>
          <w:spacing w:val="-2"/>
        </w:rPr>
        <w:t xml:space="preserve"> </w:t>
      </w:r>
      <w:r>
        <w:rPr>
          <w:spacing w:val="-1"/>
        </w:rPr>
        <w:t>pay</w:t>
      </w:r>
      <w:r>
        <w:t xml:space="preserve"> a</w:t>
      </w:r>
      <w:r>
        <w:rPr>
          <w:spacing w:val="-1"/>
        </w:rPr>
        <w:t xml:space="preserve"> registration</w:t>
      </w:r>
      <w:r>
        <w:t xml:space="preserve"> </w:t>
      </w:r>
      <w:r>
        <w:rPr>
          <w:spacing w:val="-1"/>
        </w:rPr>
        <w:t>fee</w:t>
      </w:r>
      <w:r>
        <w:rPr>
          <w:spacing w:val="-2"/>
        </w:rPr>
        <w:t xml:space="preserve"> </w:t>
      </w:r>
      <w:r>
        <w:rPr>
          <w:spacing w:val="-1"/>
        </w:rPr>
        <w:t>as</w:t>
      </w:r>
      <w:r>
        <w:t xml:space="preserve"> a</w:t>
      </w:r>
      <w:r>
        <w:rPr>
          <w:spacing w:val="-1"/>
        </w:rPr>
        <w:t xml:space="preserve"> condition</w:t>
      </w:r>
      <w:r>
        <w:t xml:space="preserve"> </w:t>
      </w:r>
      <w:r>
        <w:rPr>
          <w:spacing w:val="-1"/>
        </w:rPr>
        <w:t>of</w:t>
      </w:r>
      <w:r>
        <w:t xml:space="preserve"> </w:t>
      </w:r>
      <w:r>
        <w:rPr>
          <w:spacing w:val="-1"/>
        </w:rPr>
        <w:t>taking</w:t>
      </w:r>
      <w:r>
        <w:t xml:space="preserve"> </w:t>
      </w:r>
      <w:r>
        <w:rPr>
          <w:spacing w:val="-1"/>
        </w:rPr>
        <w:t>up</w:t>
      </w:r>
      <w:r>
        <w:rPr>
          <w:spacing w:val="62"/>
        </w:rPr>
        <w:t xml:space="preserve"> </w:t>
      </w:r>
      <w:r>
        <w:rPr>
          <w:spacing w:val="-1"/>
        </w:rPr>
        <w:t>their</w:t>
      </w:r>
      <w:r>
        <w:rPr>
          <w:spacing w:val="-2"/>
        </w:rPr>
        <w:t xml:space="preserve"> </w:t>
      </w:r>
      <w:r>
        <w:rPr>
          <w:spacing w:val="-1"/>
        </w:rPr>
        <w:t>child’s</w:t>
      </w:r>
      <w:r>
        <w:t xml:space="preserve"> </w:t>
      </w:r>
      <w:r>
        <w:rPr>
          <w:spacing w:val="-1"/>
        </w:rPr>
        <w:t>free place.</w:t>
      </w:r>
    </w:p>
    <w:p w:rsidR="00FA4315" w:rsidRDefault="00D54A88">
      <w:pPr>
        <w:pStyle w:val="BodyText"/>
        <w:numPr>
          <w:ilvl w:val="1"/>
          <w:numId w:val="4"/>
        </w:numPr>
        <w:tabs>
          <w:tab w:val="left" w:pos="682"/>
        </w:tabs>
        <w:spacing w:before="202" w:line="258" w:lineRule="auto"/>
        <w:ind w:left="681" w:right="285" w:hanging="567"/>
        <w:jc w:val="left"/>
      </w:pPr>
      <w:r>
        <w:rPr>
          <w:color w:val="111111"/>
          <w:spacing w:val="-1"/>
        </w:rPr>
        <w:lastRenderedPageBreak/>
        <w:t>The provider</w:t>
      </w:r>
      <w:r>
        <w:rPr>
          <w:color w:val="111111"/>
        </w:rPr>
        <w:t xml:space="preserve"> </w:t>
      </w:r>
      <w:r>
        <w:rPr>
          <w:color w:val="111111"/>
          <w:spacing w:val="-1"/>
        </w:rPr>
        <w:t>should ensure</w:t>
      </w:r>
      <w:r>
        <w:rPr>
          <w:color w:val="111111"/>
        </w:rPr>
        <w:t xml:space="preserve"> </w:t>
      </w:r>
      <w:r>
        <w:rPr>
          <w:color w:val="111111"/>
          <w:spacing w:val="-1"/>
        </w:rPr>
        <w:t>their invoices and</w:t>
      </w:r>
      <w:r>
        <w:rPr>
          <w:color w:val="111111"/>
        </w:rPr>
        <w:t xml:space="preserve"> </w:t>
      </w:r>
      <w:r>
        <w:rPr>
          <w:color w:val="111111"/>
          <w:spacing w:val="-1"/>
        </w:rPr>
        <w:t>receipts</w:t>
      </w:r>
      <w:r>
        <w:rPr>
          <w:color w:val="111111"/>
        </w:rPr>
        <w:t xml:space="preserve"> </w:t>
      </w:r>
      <w:r>
        <w:rPr>
          <w:color w:val="111111"/>
          <w:spacing w:val="-1"/>
        </w:rPr>
        <w:t>are clear,</w:t>
      </w:r>
      <w:r>
        <w:rPr>
          <w:color w:val="111111"/>
          <w:spacing w:val="1"/>
        </w:rPr>
        <w:t xml:space="preserve"> </w:t>
      </w:r>
      <w:r>
        <w:rPr>
          <w:color w:val="111111"/>
          <w:spacing w:val="-1"/>
        </w:rPr>
        <w:t>transparent</w:t>
      </w:r>
      <w:r>
        <w:rPr>
          <w:color w:val="111111"/>
          <w:spacing w:val="1"/>
        </w:rPr>
        <w:t xml:space="preserve"> </w:t>
      </w:r>
      <w:r>
        <w:rPr>
          <w:color w:val="111111"/>
          <w:spacing w:val="-1"/>
        </w:rPr>
        <w:t>and</w:t>
      </w:r>
      <w:r>
        <w:rPr>
          <w:color w:val="111111"/>
          <w:spacing w:val="62"/>
        </w:rPr>
        <w:t xml:space="preserve"> </w:t>
      </w:r>
      <w:r>
        <w:rPr>
          <w:color w:val="111111"/>
          <w:spacing w:val="-1"/>
        </w:rPr>
        <w:t>itemised,</w:t>
      </w:r>
      <w:r>
        <w:rPr>
          <w:color w:val="111111"/>
        </w:rPr>
        <w:t xml:space="preserve"> </w:t>
      </w:r>
      <w:r>
        <w:rPr>
          <w:color w:val="111111"/>
          <w:spacing w:val="-1"/>
        </w:rPr>
        <w:t>allowing parents</w:t>
      </w:r>
      <w:r>
        <w:rPr>
          <w:color w:val="111111"/>
        </w:rPr>
        <w:t xml:space="preserve"> to</w:t>
      </w:r>
      <w:r>
        <w:rPr>
          <w:color w:val="111111"/>
          <w:spacing w:val="-1"/>
        </w:rPr>
        <w:t xml:space="preserve"> see</w:t>
      </w:r>
      <w:r>
        <w:rPr>
          <w:color w:val="111111"/>
          <w:spacing w:val="-2"/>
        </w:rPr>
        <w:t xml:space="preserve"> </w:t>
      </w:r>
      <w:r>
        <w:rPr>
          <w:color w:val="111111"/>
          <w:spacing w:val="-1"/>
        </w:rPr>
        <w:t>that</w:t>
      </w:r>
      <w:r>
        <w:rPr>
          <w:color w:val="111111"/>
          <w:spacing w:val="1"/>
        </w:rPr>
        <w:t xml:space="preserve"> </w:t>
      </w:r>
      <w:r>
        <w:rPr>
          <w:color w:val="111111"/>
          <w:spacing w:val="-1"/>
        </w:rPr>
        <w:t>they have</w:t>
      </w:r>
      <w:r>
        <w:rPr>
          <w:color w:val="111111"/>
        </w:rPr>
        <w:t xml:space="preserve"> </w:t>
      </w:r>
      <w:r>
        <w:rPr>
          <w:color w:val="111111"/>
          <w:spacing w:val="-1"/>
        </w:rPr>
        <w:t>received</w:t>
      </w:r>
      <w:r>
        <w:rPr>
          <w:color w:val="111111"/>
        </w:rPr>
        <w:t xml:space="preserve"> </w:t>
      </w:r>
      <w:r>
        <w:rPr>
          <w:color w:val="111111"/>
          <w:spacing w:val="-1"/>
        </w:rPr>
        <w:t>their free</w:t>
      </w:r>
      <w:r>
        <w:rPr>
          <w:color w:val="111111"/>
        </w:rPr>
        <w:t xml:space="preserve"> </w:t>
      </w:r>
      <w:r>
        <w:rPr>
          <w:color w:val="111111"/>
          <w:spacing w:val="-1"/>
        </w:rPr>
        <w:t>entitlement</w:t>
      </w:r>
      <w:r>
        <w:rPr>
          <w:color w:val="111111"/>
          <w:spacing w:val="56"/>
        </w:rPr>
        <w:t xml:space="preserve"> </w:t>
      </w:r>
      <w:r>
        <w:rPr>
          <w:color w:val="111111"/>
          <w:spacing w:val="-1"/>
        </w:rPr>
        <w:t>completely free of</w:t>
      </w:r>
      <w:r>
        <w:rPr>
          <w:color w:val="111111"/>
        </w:rPr>
        <w:t xml:space="preserve"> </w:t>
      </w:r>
      <w:r>
        <w:rPr>
          <w:color w:val="111111"/>
          <w:spacing w:val="-1"/>
        </w:rPr>
        <w:t>charge</w:t>
      </w:r>
      <w:r>
        <w:rPr>
          <w:color w:val="111111"/>
        </w:rPr>
        <w:t xml:space="preserve"> </w:t>
      </w:r>
      <w:r>
        <w:rPr>
          <w:color w:val="111111"/>
          <w:spacing w:val="-1"/>
        </w:rPr>
        <w:t>and understand fees paid</w:t>
      </w:r>
      <w:r>
        <w:rPr>
          <w:color w:val="111111"/>
        </w:rPr>
        <w:t xml:space="preserve"> </w:t>
      </w:r>
      <w:r>
        <w:rPr>
          <w:color w:val="111111"/>
          <w:spacing w:val="-1"/>
        </w:rPr>
        <w:t>for additional</w:t>
      </w:r>
      <w:r>
        <w:rPr>
          <w:color w:val="111111"/>
          <w:spacing w:val="-2"/>
        </w:rPr>
        <w:t xml:space="preserve"> </w:t>
      </w:r>
      <w:r>
        <w:rPr>
          <w:color w:val="111111"/>
          <w:spacing w:val="-1"/>
        </w:rPr>
        <w:t>hours.</w:t>
      </w:r>
      <w:r>
        <w:rPr>
          <w:color w:val="111111"/>
          <w:spacing w:val="1"/>
        </w:rPr>
        <w:t xml:space="preserve"> </w:t>
      </w:r>
      <w:r>
        <w:rPr>
          <w:color w:val="111111"/>
          <w:spacing w:val="-1"/>
        </w:rPr>
        <w:t>The</w:t>
      </w:r>
      <w:r>
        <w:rPr>
          <w:color w:val="111111"/>
          <w:spacing w:val="54"/>
        </w:rPr>
        <w:t xml:space="preserve"> </w:t>
      </w:r>
      <w:r>
        <w:rPr>
          <w:color w:val="111111"/>
          <w:spacing w:val="-1"/>
        </w:rPr>
        <w:t>provider will also ensure</w:t>
      </w:r>
      <w:r>
        <w:rPr>
          <w:color w:val="111111"/>
        </w:rPr>
        <w:t xml:space="preserve"> </w:t>
      </w:r>
      <w:r>
        <w:rPr>
          <w:color w:val="111111"/>
          <w:spacing w:val="-1"/>
        </w:rPr>
        <w:t>that</w:t>
      </w:r>
      <w:r>
        <w:rPr>
          <w:color w:val="111111"/>
          <w:spacing w:val="1"/>
        </w:rPr>
        <w:t xml:space="preserve"> </w:t>
      </w:r>
      <w:r>
        <w:rPr>
          <w:color w:val="111111"/>
          <w:spacing w:val="-1"/>
        </w:rPr>
        <w:t>receipts contain</w:t>
      </w:r>
      <w:r>
        <w:rPr>
          <w:color w:val="111111"/>
        </w:rPr>
        <w:t xml:space="preserve"> </w:t>
      </w:r>
      <w:r>
        <w:rPr>
          <w:color w:val="111111"/>
          <w:spacing w:val="-1"/>
        </w:rPr>
        <w:t>their full details</w:t>
      </w:r>
      <w:r>
        <w:rPr>
          <w:color w:val="111111"/>
        </w:rPr>
        <w:t xml:space="preserve"> so</w:t>
      </w:r>
      <w:r>
        <w:rPr>
          <w:color w:val="111111"/>
          <w:spacing w:val="-1"/>
        </w:rPr>
        <w:t xml:space="preserve"> that</w:t>
      </w:r>
      <w:r>
        <w:rPr>
          <w:color w:val="111111"/>
          <w:spacing w:val="1"/>
        </w:rPr>
        <w:t xml:space="preserve"> </w:t>
      </w:r>
      <w:r>
        <w:rPr>
          <w:color w:val="111111"/>
          <w:spacing w:val="-1"/>
        </w:rPr>
        <w:t>they</w:t>
      </w:r>
      <w:r>
        <w:rPr>
          <w:color w:val="111111"/>
        </w:rPr>
        <w:t xml:space="preserve"> </w:t>
      </w:r>
      <w:r>
        <w:rPr>
          <w:color w:val="111111"/>
          <w:spacing w:val="-1"/>
        </w:rPr>
        <w:t>can be</w:t>
      </w:r>
      <w:r>
        <w:rPr>
          <w:color w:val="111111"/>
          <w:spacing w:val="63"/>
        </w:rPr>
        <w:t xml:space="preserve"> </w:t>
      </w:r>
      <w:r>
        <w:rPr>
          <w:color w:val="111111"/>
          <w:spacing w:val="-1"/>
        </w:rPr>
        <w:t>identified as</w:t>
      </w:r>
      <w:r>
        <w:rPr>
          <w:color w:val="111111"/>
        </w:rPr>
        <w:t xml:space="preserve"> </w:t>
      </w:r>
      <w:r>
        <w:rPr>
          <w:color w:val="111111"/>
          <w:spacing w:val="-1"/>
        </w:rPr>
        <w:t>coming from</w:t>
      </w:r>
      <w:r>
        <w:rPr>
          <w:color w:val="111111"/>
        </w:rPr>
        <w:t xml:space="preserve"> a</w:t>
      </w:r>
      <w:r>
        <w:rPr>
          <w:color w:val="111111"/>
          <w:spacing w:val="-1"/>
        </w:rPr>
        <w:t xml:space="preserve"> specific</w:t>
      </w:r>
      <w:r>
        <w:rPr>
          <w:color w:val="111111"/>
        </w:rPr>
        <w:t xml:space="preserve"> </w:t>
      </w:r>
      <w:r>
        <w:rPr>
          <w:color w:val="111111"/>
          <w:spacing w:val="-1"/>
        </w:rPr>
        <w:t>provider.</w:t>
      </w:r>
    </w:p>
    <w:p w:rsidR="00FA4315" w:rsidRDefault="00D54A88">
      <w:pPr>
        <w:pStyle w:val="Heading2"/>
        <w:rPr>
          <w:b w:val="0"/>
          <w:bCs w:val="0"/>
        </w:rPr>
      </w:pPr>
      <w:bookmarkStart w:id="19" w:name="_Toc493690710"/>
      <w:r>
        <w:rPr>
          <w:color w:val="104F75"/>
          <w:spacing w:val="-1"/>
        </w:rPr>
        <w:t>Funding</w:t>
      </w:r>
      <w:bookmarkEnd w:id="19"/>
    </w:p>
    <w:p w:rsidR="00AB238A" w:rsidRPr="00AB238A" w:rsidRDefault="00722530">
      <w:pPr>
        <w:pStyle w:val="BodyText"/>
        <w:numPr>
          <w:ilvl w:val="1"/>
          <w:numId w:val="4"/>
        </w:numPr>
        <w:tabs>
          <w:tab w:val="left" w:pos="682"/>
        </w:tabs>
        <w:spacing w:before="240" w:line="258" w:lineRule="auto"/>
        <w:ind w:left="681" w:right="362" w:hanging="567"/>
        <w:jc w:val="left"/>
      </w:pPr>
      <w:r>
        <w:t>Payment by Solihull Council is</w:t>
      </w:r>
      <w:r w:rsidR="00204E9B">
        <w:t xml:space="preserve"> </w:t>
      </w:r>
      <w:r w:rsidR="00AB238A">
        <w:t xml:space="preserve">made to providers each term in two installments. </w:t>
      </w:r>
      <w:r w:rsidR="0015122A">
        <w:t>An</w:t>
      </w:r>
      <w:r w:rsidR="00AB238A">
        <w:t xml:space="preserve"> advance </w:t>
      </w:r>
      <w:r w:rsidR="006202BF">
        <w:t xml:space="preserve">payment </w:t>
      </w:r>
      <w:r w:rsidR="00AB238A">
        <w:t>will be based on the providers estimate of funded hours of eligible children for the</w:t>
      </w:r>
      <w:r w:rsidR="0015122A">
        <w:t xml:space="preserve"> term and is payable at 75%. A</w:t>
      </w:r>
      <w:r w:rsidR="00AB238A">
        <w:t xml:space="preserve"> final headcount </w:t>
      </w:r>
      <w:r w:rsidR="006202BF">
        <w:t xml:space="preserve">payment </w:t>
      </w:r>
      <w:r w:rsidR="00AB238A">
        <w:t xml:space="preserve">will be calculated based on the headcount data for the term submitted by a provider. The balance due will be calculated by deducting the advance claim already paid. </w:t>
      </w:r>
    </w:p>
    <w:p w:rsidR="00FA4315" w:rsidRPr="00A73E2D" w:rsidRDefault="00D54A88">
      <w:pPr>
        <w:pStyle w:val="BodyText"/>
        <w:numPr>
          <w:ilvl w:val="1"/>
          <w:numId w:val="4"/>
        </w:numPr>
        <w:tabs>
          <w:tab w:val="left" w:pos="682"/>
        </w:tabs>
        <w:spacing w:before="203" w:line="258" w:lineRule="auto"/>
        <w:ind w:left="681" w:right="352" w:hanging="567"/>
        <w:jc w:val="left"/>
      </w:pPr>
      <w:r>
        <w:rPr>
          <w:color w:val="111111"/>
          <w:spacing w:val="-1"/>
        </w:rPr>
        <w:t>The provider should accurately</w:t>
      </w:r>
      <w:r>
        <w:rPr>
          <w:color w:val="111111"/>
        </w:rPr>
        <w:t xml:space="preserve"> </w:t>
      </w:r>
      <w:r>
        <w:rPr>
          <w:color w:val="111111"/>
          <w:spacing w:val="-1"/>
        </w:rPr>
        <w:t>complete and submit</w:t>
      </w:r>
      <w:r>
        <w:rPr>
          <w:color w:val="111111"/>
        </w:rPr>
        <w:t xml:space="preserve"> </w:t>
      </w:r>
      <w:r>
        <w:rPr>
          <w:color w:val="111111"/>
          <w:spacing w:val="-1"/>
        </w:rPr>
        <w:t>headcount</w:t>
      </w:r>
      <w:r>
        <w:rPr>
          <w:color w:val="111111"/>
          <w:spacing w:val="1"/>
        </w:rPr>
        <w:t xml:space="preserve"> </w:t>
      </w:r>
      <w:r>
        <w:rPr>
          <w:color w:val="111111"/>
          <w:spacing w:val="-1"/>
        </w:rPr>
        <w:t>and other</w:t>
      </w:r>
      <w:r>
        <w:rPr>
          <w:color w:val="111111"/>
          <w:spacing w:val="54"/>
        </w:rPr>
        <w:t xml:space="preserve"> </w:t>
      </w:r>
      <w:r>
        <w:rPr>
          <w:color w:val="111111"/>
          <w:spacing w:val="-1"/>
        </w:rPr>
        <w:t>necessary data</w:t>
      </w:r>
      <w:r>
        <w:rPr>
          <w:color w:val="111111"/>
        </w:rPr>
        <w:t xml:space="preserve"> </w:t>
      </w:r>
      <w:r>
        <w:rPr>
          <w:color w:val="111111"/>
          <w:spacing w:val="-1"/>
        </w:rPr>
        <w:t>returns by</w:t>
      </w:r>
      <w:r>
        <w:rPr>
          <w:color w:val="111111"/>
        </w:rPr>
        <w:t xml:space="preserve"> </w:t>
      </w:r>
      <w:r>
        <w:rPr>
          <w:color w:val="111111"/>
          <w:spacing w:val="-1"/>
        </w:rPr>
        <w:t>the agreed</w:t>
      </w:r>
      <w:r>
        <w:rPr>
          <w:color w:val="111111"/>
        </w:rPr>
        <w:t xml:space="preserve"> </w:t>
      </w:r>
      <w:r>
        <w:rPr>
          <w:color w:val="111111"/>
          <w:spacing w:val="-1"/>
        </w:rPr>
        <w:t>date to</w:t>
      </w:r>
      <w:r>
        <w:rPr>
          <w:color w:val="111111"/>
        </w:rPr>
        <w:t xml:space="preserve"> </w:t>
      </w:r>
      <w:r>
        <w:rPr>
          <w:color w:val="111111"/>
          <w:spacing w:val="-1"/>
        </w:rPr>
        <w:t>support</w:t>
      </w:r>
      <w:r>
        <w:rPr>
          <w:color w:val="111111"/>
        </w:rPr>
        <w:t xml:space="preserve"> </w:t>
      </w:r>
      <w:r>
        <w:rPr>
          <w:color w:val="111111"/>
          <w:spacing w:val="-1"/>
        </w:rPr>
        <w:t>the</w:t>
      </w:r>
      <w:r>
        <w:rPr>
          <w:color w:val="111111"/>
        </w:rPr>
        <w:t xml:space="preserve"> </w:t>
      </w:r>
      <w:r>
        <w:rPr>
          <w:color w:val="111111"/>
          <w:spacing w:val="-1"/>
        </w:rPr>
        <w:t>local</w:t>
      </w:r>
      <w:r>
        <w:rPr>
          <w:color w:val="111111"/>
          <w:spacing w:val="-2"/>
        </w:rPr>
        <w:t xml:space="preserve"> </w:t>
      </w:r>
      <w:r>
        <w:rPr>
          <w:color w:val="111111"/>
          <w:spacing w:val="-1"/>
        </w:rPr>
        <w:t>authority</w:t>
      </w:r>
      <w:r>
        <w:rPr>
          <w:color w:val="111111"/>
        </w:rPr>
        <w:t xml:space="preserve"> to </w:t>
      </w:r>
      <w:r>
        <w:rPr>
          <w:color w:val="111111"/>
          <w:spacing w:val="-1"/>
        </w:rPr>
        <w:t>make</w:t>
      </w:r>
      <w:r>
        <w:rPr>
          <w:color w:val="111111"/>
          <w:spacing w:val="61"/>
        </w:rPr>
        <w:t xml:space="preserve"> </w:t>
      </w:r>
      <w:r>
        <w:rPr>
          <w:color w:val="111111"/>
          <w:spacing w:val="-1"/>
        </w:rPr>
        <w:t>payment.</w:t>
      </w:r>
    </w:p>
    <w:p w:rsidR="00A73E2D" w:rsidRDefault="00A73E2D">
      <w:pPr>
        <w:pStyle w:val="BodyText"/>
        <w:numPr>
          <w:ilvl w:val="1"/>
          <w:numId w:val="4"/>
        </w:numPr>
        <w:tabs>
          <w:tab w:val="left" w:pos="682"/>
        </w:tabs>
        <w:spacing w:before="203" w:line="258" w:lineRule="auto"/>
        <w:ind w:left="681" w:right="352" w:hanging="567"/>
        <w:jc w:val="left"/>
      </w:pPr>
      <w:r>
        <w:rPr>
          <w:color w:val="111111"/>
          <w:spacing w:val="-1"/>
        </w:rPr>
        <w:t xml:space="preserve">Where a child transfers to another provider during a term the funding must follow the child. Overpayment of </w:t>
      </w:r>
      <w:r w:rsidR="005679FC">
        <w:rPr>
          <w:color w:val="111111"/>
          <w:spacing w:val="-1"/>
        </w:rPr>
        <w:t>E</w:t>
      </w:r>
      <w:r w:rsidR="007F6C5D">
        <w:rPr>
          <w:color w:val="111111"/>
          <w:spacing w:val="-1"/>
        </w:rPr>
        <w:t xml:space="preserve">EF to the original provider will be identified and recovered by </w:t>
      </w:r>
      <w:r w:rsidR="00204E9B">
        <w:rPr>
          <w:color w:val="111111"/>
          <w:spacing w:val="-1"/>
        </w:rPr>
        <w:t>Solihull Council</w:t>
      </w:r>
      <w:r w:rsidR="007F6C5D">
        <w:rPr>
          <w:color w:val="111111"/>
          <w:spacing w:val="-1"/>
        </w:rPr>
        <w:t>. The chil</w:t>
      </w:r>
      <w:r w:rsidR="005679FC">
        <w:rPr>
          <w:color w:val="111111"/>
          <w:spacing w:val="-1"/>
        </w:rPr>
        <w:t>d may take up their remaining E</w:t>
      </w:r>
      <w:r w:rsidR="007F6C5D">
        <w:rPr>
          <w:color w:val="111111"/>
          <w:spacing w:val="-1"/>
        </w:rPr>
        <w:t>EF entitlement for the term at the new provider.</w:t>
      </w:r>
    </w:p>
    <w:p w:rsidR="00F10BDE" w:rsidRDefault="00204E9B">
      <w:pPr>
        <w:numPr>
          <w:ilvl w:val="1"/>
          <w:numId w:val="4"/>
        </w:numPr>
        <w:tabs>
          <w:tab w:val="left" w:pos="682"/>
        </w:tabs>
        <w:spacing w:before="204" w:line="258" w:lineRule="auto"/>
        <w:ind w:left="681" w:right="362" w:hanging="567"/>
        <w:jc w:val="left"/>
        <w:rPr>
          <w:rFonts w:ascii="Arial" w:eastAsia="Arial" w:hAnsi="Arial" w:cs="Arial"/>
          <w:sz w:val="24"/>
          <w:szCs w:val="24"/>
        </w:rPr>
      </w:pPr>
      <w:r>
        <w:rPr>
          <w:rFonts w:ascii="Arial" w:eastAsia="Arial" w:hAnsi="Arial" w:cs="Arial"/>
          <w:sz w:val="24"/>
          <w:szCs w:val="24"/>
        </w:rPr>
        <w:t>Solihull Council</w:t>
      </w:r>
      <w:r w:rsidR="00F10BDE">
        <w:rPr>
          <w:rFonts w:ascii="Arial" w:eastAsia="Arial" w:hAnsi="Arial" w:cs="Arial"/>
          <w:sz w:val="24"/>
          <w:szCs w:val="24"/>
        </w:rPr>
        <w:t xml:space="preserve"> will issue providers with details of the funding claim procedure and associated timetable </w:t>
      </w:r>
      <w:r w:rsidR="00B55EEE">
        <w:rPr>
          <w:rFonts w:ascii="Arial" w:eastAsia="Arial" w:hAnsi="Arial" w:cs="Arial"/>
          <w:sz w:val="24"/>
          <w:szCs w:val="24"/>
        </w:rPr>
        <w:t xml:space="preserve">each term </w:t>
      </w:r>
      <w:r w:rsidR="00F10BDE">
        <w:rPr>
          <w:rFonts w:ascii="Arial" w:eastAsia="Arial" w:hAnsi="Arial" w:cs="Arial"/>
          <w:sz w:val="24"/>
          <w:szCs w:val="24"/>
        </w:rPr>
        <w:t>as part of the funding information pack. This will include information on funding multiple providers and changes in provider.</w:t>
      </w:r>
    </w:p>
    <w:p w:rsidR="00CC70CA" w:rsidRPr="00F10BDE" w:rsidRDefault="00CC70CA">
      <w:pPr>
        <w:numPr>
          <w:ilvl w:val="1"/>
          <w:numId w:val="4"/>
        </w:numPr>
        <w:tabs>
          <w:tab w:val="left" w:pos="682"/>
        </w:tabs>
        <w:spacing w:before="204" w:line="258" w:lineRule="auto"/>
        <w:ind w:left="681" w:right="362" w:hanging="567"/>
        <w:jc w:val="left"/>
        <w:rPr>
          <w:rFonts w:ascii="Arial" w:eastAsia="Arial" w:hAnsi="Arial" w:cs="Arial"/>
          <w:sz w:val="24"/>
          <w:szCs w:val="24"/>
        </w:rPr>
      </w:pPr>
      <w:r>
        <w:rPr>
          <w:rFonts w:ascii="Arial" w:eastAsia="Arial" w:hAnsi="Arial" w:cs="Arial"/>
          <w:sz w:val="24"/>
          <w:szCs w:val="24"/>
        </w:rPr>
        <w:t xml:space="preserve">Where a child is eligible for the 30-hours the parent will specify which provider will receive the EEF for the additional hours. </w:t>
      </w:r>
      <w:r w:rsidR="003A38D8">
        <w:rPr>
          <w:rFonts w:ascii="Arial" w:eastAsia="Arial" w:hAnsi="Arial" w:cs="Arial"/>
          <w:sz w:val="24"/>
          <w:szCs w:val="24"/>
        </w:rPr>
        <w:t>Where a child is receiving their universal 15-hours of early education at a school, the s</w:t>
      </w:r>
      <w:r>
        <w:rPr>
          <w:rFonts w:ascii="Arial" w:eastAsia="Arial" w:hAnsi="Arial" w:cs="Arial"/>
          <w:sz w:val="24"/>
          <w:szCs w:val="24"/>
        </w:rPr>
        <w:t>chool</w:t>
      </w:r>
      <w:r w:rsidR="00816FEB">
        <w:rPr>
          <w:rFonts w:ascii="Arial" w:eastAsia="Arial" w:hAnsi="Arial" w:cs="Arial"/>
          <w:strike/>
          <w:color w:val="D9D9D9" w:themeColor="background1" w:themeShade="D9"/>
          <w:sz w:val="24"/>
          <w:szCs w:val="24"/>
        </w:rPr>
        <w:t xml:space="preserve"> </w:t>
      </w:r>
      <w:r>
        <w:rPr>
          <w:rFonts w:ascii="Arial" w:eastAsia="Arial" w:hAnsi="Arial" w:cs="Arial"/>
          <w:sz w:val="24"/>
          <w:szCs w:val="24"/>
        </w:rPr>
        <w:t xml:space="preserve">will receive the EEF </w:t>
      </w:r>
      <w:r w:rsidR="003A38D8">
        <w:rPr>
          <w:rFonts w:ascii="Arial" w:eastAsia="Arial" w:hAnsi="Arial" w:cs="Arial"/>
          <w:sz w:val="24"/>
          <w:szCs w:val="24"/>
        </w:rPr>
        <w:t>for</w:t>
      </w:r>
      <w:r>
        <w:rPr>
          <w:rFonts w:ascii="Arial" w:eastAsia="Arial" w:hAnsi="Arial" w:cs="Arial"/>
          <w:sz w:val="24"/>
          <w:szCs w:val="24"/>
        </w:rPr>
        <w:t xml:space="preserve"> </w:t>
      </w:r>
      <w:r w:rsidR="00980512">
        <w:rPr>
          <w:rFonts w:ascii="Arial" w:eastAsia="Arial" w:hAnsi="Arial" w:cs="Arial"/>
          <w:sz w:val="24"/>
          <w:szCs w:val="24"/>
        </w:rPr>
        <w:t xml:space="preserve">the </w:t>
      </w:r>
      <w:r>
        <w:rPr>
          <w:rFonts w:ascii="Arial" w:eastAsia="Arial" w:hAnsi="Arial" w:cs="Arial"/>
          <w:sz w:val="24"/>
          <w:szCs w:val="24"/>
        </w:rPr>
        <w:t xml:space="preserve">universal 15-hours. </w:t>
      </w:r>
    </w:p>
    <w:p w:rsidR="00FA4315" w:rsidRDefault="00D54A88">
      <w:pPr>
        <w:pStyle w:val="Heading2"/>
        <w:rPr>
          <w:b w:val="0"/>
          <w:bCs w:val="0"/>
        </w:rPr>
      </w:pPr>
      <w:bookmarkStart w:id="20" w:name="_Toc493690711"/>
      <w:r>
        <w:rPr>
          <w:color w:val="104F75"/>
          <w:spacing w:val="-1"/>
        </w:rPr>
        <w:t>Compliance</w:t>
      </w:r>
      <w:bookmarkEnd w:id="20"/>
    </w:p>
    <w:p w:rsidR="00FA4315" w:rsidRDefault="00204E9B">
      <w:pPr>
        <w:pStyle w:val="BodyText"/>
        <w:numPr>
          <w:ilvl w:val="1"/>
          <w:numId w:val="4"/>
        </w:numPr>
        <w:tabs>
          <w:tab w:val="left" w:pos="682"/>
        </w:tabs>
        <w:spacing w:before="240" w:line="257" w:lineRule="auto"/>
        <w:ind w:left="681" w:right="725" w:hanging="567"/>
        <w:jc w:val="left"/>
      </w:pPr>
      <w:r>
        <w:rPr>
          <w:color w:val="111111"/>
          <w:spacing w:val="-1"/>
        </w:rPr>
        <w:t xml:space="preserve">Solihull Council </w:t>
      </w:r>
      <w:r w:rsidR="00D54A88">
        <w:rPr>
          <w:color w:val="111111"/>
          <w:spacing w:val="-1"/>
        </w:rPr>
        <w:t>can</w:t>
      </w:r>
      <w:r w:rsidR="00D54A88">
        <w:rPr>
          <w:color w:val="111111"/>
        </w:rPr>
        <w:t xml:space="preserve"> </w:t>
      </w:r>
      <w:r w:rsidR="00D54A88">
        <w:rPr>
          <w:color w:val="111111"/>
          <w:spacing w:val="-1"/>
        </w:rPr>
        <w:t>carry</w:t>
      </w:r>
      <w:r w:rsidR="00D54A88">
        <w:rPr>
          <w:color w:val="111111"/>
        </w:rPr>
        <w:t xml:space="preserve"> </w:t>
      </w:r>
      <w:r w:rsidR="00D54A88">
        <w:rPr>
          <w:color w:val="111111"/>
          <w:spacing w:val="-1"/>
        </w:rPr>
        <w:t>out</w:t>
      </w:r>
      <w:r w:rsidR="00D54A88">
        <w:rPr>
          <w:color w:val="111111"/>
          <w:spacing w:val="-3"/>
        </w:rPr>
        <w:t xml:space="preserve"> </w:t>
      </w:r>
      <w:r w:rsidR="00D54A88">
        <w:rPr>
          <w:color w:val="111111"/>
          <w:spacing w:val="-1"/>
        </w:rPr>
        <w:t>checks</w:t>
      </w:r>
      <w:r w:rsidR="00D54A88">
        <w:rPr>
          <w:color w:val="111111"/>
        </w:rPr>
        <w:t xml:space="preserve"> </w:t>
      </w:r>
      <w:r w:rsidR="00D54A88">
        <w:rPr>
          <w:color w:val="111111"/>
          <w:spacing w:val="-1"/>
        </w:rPr>
        <w:t>and/or audits</w:t>
      </w:r>
      <w:r w:rsidR="00D54A88">
        <w:rPr>
          <w:color w:val="111111"/>
        </w:rPr>
        <w:t xml:space="preserve"> </w:t>
      </w:r>
      <w:r w:rsidR="00D54A88">
        <w:rPr>
          <w:color w:val="111111"/>
          <w:spacing w:val="-1"/>
        </w:rPr>
        <w:t>on</w:t>
      </w:r>
      <w:r w:rsidR="00D54A88">
        <w:rPr>
          <w:color w:val="111111"/>
        </w:rPr>
        <w:t xml:space="preserve"> </w:t>
      </w:r>
      <w:r w:rsidR="00D54A88">
        <w:rPr>
          <w:color w:val="111111"/>
          <w:spacing w:val="-1"/>
        </w:rPr>
        <w:t xml:space="preserve">providers </w:t>
      </w:r>
      <w:r w:rsidR="00D54A88">
        <w:rPr>
          <w:color w:val="111111"/>
        </w:rPr>
        <w:t xml:space="preserve">to </w:t>
      </w:r>
      <w:r w:rsidR="00D54A88">
        <w:rPr>
          <w:color w:val="111111"/>
          <w:spacing w:val="-1"/>
        </w:rPr>
        <w:t>ensure</w:t>
      </w:r>
      <w:r w:rsidR="00D54A88">
        <w:rPr>
          <w:color w:val="111111"/>
          <w:spacing w:val="63"/>
        </w:rPr>
        <w:t xml:space="preserve"> </w:t>
      </w:r>
      <w:r w:rsidR="00D54A88">
        <w:rPr>
          <w:color w:val="111111"/>
          <w:spacing w:val="-1"/>
        </w:rPr>
        <w:t>compliance</w:t>
      </w:r>
      <w:r w:rsidR="00D54A88">
        <w:rPr>
          <w:color w:val="111111"/>
        </w:rPr>
        <w:t xml:space="preserve"> </w:t>
      </w:r>
      <w:r w:rsidR="00D54A88">
        <w:rPr>
          <w:color w:val="111111"/>
          <w:spacing w:val="-1"/>
        </w:rPr>
        <w:t>with the requirements of</w:t>
      </w:r>
      <w:r w:rsidR="00D54A88">
        <w:rPr>
          <w:color w:val="111111"/>
        </w:rPr>
        <w:t xml:space="preserve"> </w:t>
      </w:r>
      <w:r w:rsidR="00D54A88">
        <w:rPr>
          <w:color w:val="111111"/>
          <w:spacing w:val="-1"/>
        </w:rPr>
        <w:t>delivering the free entitlements.</w:t>
      </w:r>
    </w:p>
    <w:p w:rsidR="002752FF" w:rsidRPr="00204E9B" w:rsidRDefault="00CF5094" w:rsidP="007C51B7">
      <w:pPr>
        <w:pStyle w:val="BodyText"/>
        <w:numPr>
          <w:ilvl w:val="1"/>
          <w:numId w:val="4"/>
        </w:numPr>
        <w:tabs>
          <w:tab w:val="left" w:pos="682"/>
        </w:tabs>
        <w:spacing w:before="240" w:line="257" w:lineRule="auto"/>
        <w:ind w:left="681" w:right="725" w:hanging="567"/>
        <w:jc w:val="left"/>
        <w:rPr>
          <w:b/>
          <w:bCs/>
          <w:color w:val="104F75"/>
          <w:spacing w:val="-1"/>
          <w:sz w:val="32"/>
          <w:szCs w:val="32"/>
        </w:rPr>
      </w:pPr>
      <w:r w:rsidRPr="00204E9B">
        <w:rPr>
          <w:spacing w:val="-1"/>
        </w:rPr>
        <w:t>All early years providers must meet the standards set out in the Early Years Foundation Stage (EYFS) to ensure that children learn and develop well and are kept healthy and safe. The free entitlement must be accessed at the highest possible quality, and provide planned learning opportunities to help children progress towards achieving the early learning goals.</w:t>
      </w:r>
      <w:r w:rsidR="00204E9B" w:rsidRPr="00204E9B">
        <w:rPr>
          <w:spacing w:val="-1"/>
        </w:rPr>
        <w:t xml:space="preserve"> </w:t>
      </w:r>
    </w:p>
    <w:p w:rsidR="00FA4315" w:rsidRPr="00D54A88" w:rsidRDefault="00D54A88" w:rsidP="00D54A88">
      <w:pPr>
        <w:pStyle w:val="Heading2"/>
        <w:spacing w:before="205"/>
        <w:rPr>
          <w:color w:val="104F75"/>
          <w:spacing w:val="-1"/>
        </w:rPr>
      </w:pPr>
      <w:bookmarkStart w:id="21" w:name="_Toc493690712"/>
      <w:r w:rsidRPr="00D54A88">
        <w:rPr>
          <w:color w:val="104F75"/>
          <w:spacing w:val="-1"/>
        </w:rPr>
        <w:t>Termination and withdrawal of funding</w:t>
      </w:r>
      <w:bookmarkEnd w:id="21"/>
    </w:p>
    <w:p w:rsidR="00FA4315" w:rsidRPr="00CF5094" w:rsidRDefault="00D54A88">
      <w:pPr>
        <w:pStyle w:val="BodyText"/>
        <w:numPr>
          <w:ilvl w:val="1"/>
          <w:numId w:val="4"/>
        </w:numPr>
        <w:tabs>
          <w:tab w:val="left" w:pos="682"/>
        </w:tabs>
        <w:spacing w:before="240" w:line="258" w:lineRule="auto"/>
        <w:ind w:left="681" w:right="851" w:hanging="567"/>
        <w:jc w:val="left"/>
      </w:pPr>
      <w:r>
        <w:rPr>
          <w:color w:val="111111"/>
          <w:spacing w:val="-1"/>
        </w:rPr>
        <w:t>Suspension</w:t>
      </w:r>
      <w:r>
        <w:rPr>
          <w:color w:val="111111"/>
          <w:spacing w:val="-2"/>
        </w:rPr>
        <w:t xml:space="preserve"> </w:t>
      </w:r>
      <w:r>
        <w:rPr>
          <w:color w:val="111111"/>
          <w:spacing w:val="-1"/>
        </w:rPr>
        <w:t>of</w:t>
      </w:r>
      <w:r>
        <w:rPr>
          <w:color w:val="111111"/>
        </w:rPr>
        <w:t xml:space="preserve"> </w:t>
      </w:r>
      <w:r>
        <w:rPr>
          <w:color w:val="111111"/>
          <w:spacing w:val="-1"/>
        </w:rPr>
        <w:t>registration</w:t>
      </w:r>
      <w:r>
        <w:rPr>
          <w:color w:val="111111"/>
          <w:spacing w:val="-2"/>
        </w:rPr>
        <w:t xml:space="preserve"> </w:t>
      </w:r>
      <w:r>
        <w:rPr>
          <w:color w:val="111111"/>
          <w:spacing w:val="-1"/>
        </w:rPr>
        <w:t>by Ofsted or</w:t>
      </w:r>
      <w:r>
        <w:rPr>
          <w:color w:val="111111"/>
          <w:spacing w:val="-2"/>
        </w:rPr>
        <w:t xml:space="preserve"> </w:t>
      </w:r>
      <w:r>
        <w:rPr>
          <w:color w:val="111111"/>
        </w:rPr>
        <w:t>a</w:t>
      </w:r>
      <w:r>
        <w:rPr>
          <w:color w:val="111111"/>
          <w:spacing w:val="-1"/>
        </w:rPr>
        <w:t xml:space="preserve"> breach of statutory</w:t>
      </w:r>
      <w:r>
        <w:rPr>
          <w:color w:val="111111"/>
          <w:spacing w:val="-2"/>
        </w:rPr>
        <w:t xml:space="preserve"> </w:t>
      </w:r>
      <w:r>
        <w:rPr>
          <w:color w:val="111111"/>
          <w:spacing w:val="-1"/>
        </w:rPr>
        <w:t>requirements or</w:t>
      </w:r>
      <w:r>
        <w:rPr>
          <w:color w:val="111111"/>
          <w:spacing w:val="60"/>
        </w:rPr>
        <w:t xml:space="preserve"> </w:t>
      </w:r>
      <w:r>
        <w:rPr>
          <w:color w:val="111111"/>
          <w:spacing w:val="-1"/>
        </w:rPr>
        <w:t>safeguarding issues may</w:t>
      </w:r>
      <w:r>
        <w:rPr>
          <w:color w:val="111111"/>
        </w:rPr>
        <w:t xml:space="preserve"> </w:t>
      </w:r>
      <w:r>
        <w:rPr>
          <w:color w:val="111111"/>
          <w:spacing w:val="-1"/>
        </w:rPr>
        <w:t>result</w:t>
      </w:r>
      <w:r>
        <w:rPr>
          <w:color w:val="111111"/>
        </w:rPr>
        <w:t xml:space="preserve"> </w:t>
      </w:r>
      <w:r>
        <w:rPr>
          <w:color w:val="111111"/>
          <w:spacing w:val="-1"/>
        </w:rPr>
        <w:t>in the</w:t>
      </w:r>
      <w:r>
        <w:rPr>
          <w:color w:val="111111"/>
        </w:rPr>
        <w:t xml:space="preserve"> </w:t>
      </w:r>
      <w:r>
        <w:rPr>
          <w:color w:val="111111"/>
          <w:spacing w:val="-1"/>
        </w:rPr>
        <w:t>termination of</w:t>
      </w:r>
      <w:r>
        <w:rPr>
          <w:color w:val="111111"/>
        </w:rPr>
        <w:t xml:space="preserve"> </w:t>
      </w:r>
      <w:r>
        <w:rPr>
          <w:color w:val="111111"/>
          <w:spacing w:val="-1"/>
        </w:rPr>
        <w:t>the</w:t>
      </w:r>
      <w:r>
        <w:rPr>
          <w:color w:val="111111"/>
        </w:rPr>
        <w:t xml:space="preserve"> </w:t>
      </w:r>
      <w:r>
        <w:rPr>
          <w:color w:val="111111"/>
          <w:spacing w:val="-1"/>
        </w:rPr>
        <w:t>arrangement</w:t>
      </w:r>
      <w:r>
        <w:rPr>
          <w:color w:val="111111"/>
        </w:rPr>
        <w:t xml:space="preserve"> </w:t>
      </w:r>
      <w:r>
        <w:rPr>
          <w:color w:val="111111"/>
          <w:spacing w:val="-1"/>
        </w:rPr>
        <w:t>and</w:t>
      </w:r>
      <w:r>
        <w:rPr>
          <w:color w:val="111111"/>
          <w:spacing w:val="52"/>
        </w:rPr>
        <w:t xml:space="preserve"> </w:t>
      </w:r>
      <w:r>
        <w:rPr>
          <w:color w:val="111111"/>
          <w:spacing w:val="-1"/>
        </w:rPr>
        <w:t>withdrawal</w:t>
      </w:r>
      <w:r>
        <w:rPr>
          <w:color w:val="111111"/>
          <w:spacing w:val="-3"/>
        </w:rPr>
        <w:t xml:space="preserve"> </w:t>
      </w:r>
      <w:r>
        <w:rPr>
          <w:color w:val="111111"/>
          <w:spacing w:val="-1"/>
        </w:rPr>
        <w:t>of funding.</w:t>
      </w:r>
    </w:p>
    <w:p w:rsidR="00CF5094" w:rsidRDefault="00E91DC0" w:rsidP="00E3352D">
      <w:pPr>
        <w:pStyle w:val="BodyText"/>
        <w:numPr>
          <w:ilvl w:val="1"/>
          <w:numId w:val="4"/>
        </w:numPr>
        <w:tabs>
          <w:tab w:val="left" w:pos="682"/>
        </w:tabs>
        <w:spacing w:before="240" w:line="258" w:lineRule="auto"/>
        <w:ind w:left="681" w:right="851" w:hanging="567"/>
        <w:jc w:val="left"/>
      </w:pPr>
      <w:r>
        <w:t xml:space="preserve">Further information on the termination and withdrawal of funding </w:t>
      </w:r>
      <w:r w:rsidR="00B55EEE">
        <w:t xml:space="preserve">is </w:t>
      </w:r>
      <w:r w:rsidR="00B55EEE">
        <w:lastRenderedPageBreak/>
        <w:t xml:space="preserve">available </w:t>
      </w:r>
      <w:r>
        <w:t>in the “Quality” section of this document (paragraphs 2.</w:t>
      </w:r>
      <w:r w:rsidR="00E3352D">
        <w:t>35</w:t>
      </w:r>
      <w:r>
        <w:t xml:space="preserve"> to 2.</w:t>
      </w:r>
      <w:r w:rsidR="00E3352D">
        <w:t>38).</w:t>
      </w:r>
      <w:r>
        <w:t xml:space="preserve"> </w:t>
      </w:r>
    </w:p>
    <w:p w:rsidR="00FA4315" w:rsidRDefault="00D54A88">
      <w:pPr>
        <w:pStyle w:val="Heading2"/>
        <w:spacing w:before="205"/>
        <w:rPr>
          <w:b w:val="0"/>
          <w:bCs w:val="0"/>
        </w:rPr>
      </w:pPr>
      <w:bookmarkStart w:id="22" w:name="_Toc493690713"/>
      <w:r>
        <w:rPr>
          <w:color w:val="104F75"/>
          <w:spacing w:val="-1"/>
        </w:rPr>
        <w:t>Appeals process</w:t>
      </w:r>
      <w:bookmarkEnd w:id="22"/>
    </w:p>
    <w:p w:rsidR="00FA4315" w:rsidRDefault="00D54A88">
      <w:pPr>
        <w:pStyle w:val="BodyText"/>
        <w:numPr>
          <w:ilvl w:val="1"/>
          <w:numId w:val="4"/>
        </w:numPr>
        <w:tabs>
          <w:tab w:val="left" w:pos="682"/>
        </w:tabs>
        <w:spacing w:before="240" w:line="257" w:lineRule="auto"/>
        <w:ind w:left="681" w:right="215" w:hanging="567"/>
        <w:jc w:val="left"/>
      </w:pPr>
      <w:r>
        <w:rPr>
          <w:color w:val="111111"/>
        </w:rPr>
        <w:t>A</w:t>
      </w:r>
      <w:r>
        <w:rPr>
          <w:color w:val="111111"/>
          <w:spacing w:val="-1"/>
        </w:rPr>
        <w:t xml:space="preserve"> provider may</w:t>
      </w:r>
      <w:r>
        <w:rPr>
          <w:color w:val="111111"/>
        </w:rPr>
        <w:t xml:space="preserve"> </w:t>
      </w:r>
      <w:r>
        <w:rPr>
          <w:color w:val="111111"/>
          <w:spacing w:val="-1"/>
        </w:rPr>
        <w:t>be denied</w:t>
      </w:r>
      <w:r>
        <w:rPr>
          <w:color w:val="111111"/>
        </w:rPr>
        <w:t xml:space="preserve"> </w:t>
      </w:r>
      <w:r>
        <w:rPr>
          <w:color w:val="111111"/>
          <w:spacing w:val="-1"/>
        </w:rPr>
        <w:t>approval</w:t>
      </w:r>
      <w:r>
        <w:rPr>
          <w:color w:val="111111"/>
          <w:spacing w:val="-2"/>
        </w:rPr>
        <w:t xml:space="preserve"> </w:t>
      </w:r>
      <w:r>
        <w:rPr>
          <w:color w:val="111111"/>
        </w:rPr>
        <w:t>to</w:t>
      </w:r>
      <w:r>
        <w:rPr>
          <w:color w:val="111111"/>
          <w:spacing w:val="-1"/>
        </w:rPr>
        <w:t xml:space="preserve"> offer</w:t>
      </w:r>
      <w:r>
        <w:rPr>
          <w:color w:val="111111"/>
          <w:spacing w:val="-2"/>
        </w:rPr>
        <w:t xml:space="preserve"> </w:t>
      </w:r>
      <w:r>
        <w:rPr>
          <w:color w:val="111111"/>
          <w:spacing w:val="-1"/>
        </w:rPr>
        <w:t>the free</w:t>
      </w:r>
      <w:r>
        <w:rPr>
          <w:color w:val="111111"/>
        </w:rPr>
        <w:t xml:space="preserve"> </w:t>
      </w:r>
      <w:r>
        <w:rPr>
          <w:color w:val="111111"/>
          <w:spacing w:val="-1"/>
        </w:rPr>
        <w:t>entitlements or</w:t>
      </w:r>
      <w:r>
        <w:rPr>
          <w:color w:val="111111"/>
        </w:rPr>
        <w:t xml:space="preserve"> </w:t>
      </w:r>
      <w:r>
        <w:rPr>
          <w:color w:val="111111"/>
          <w:spacing w:val="-1"/>
        </w:rPr>
        <w:t>have their</w:t>
      </w:r>
      <w:r>
        <w:rPr>
          <w:color w:val="111111"/>
          <w:spacing w:val="57"/>
        </w:rPr>
        <w:t xml:space="preserve"> </w:t>
      </w:r>
      <w:r>
        <w:rPr>
          <w:color w:val="111111"/>
          <w:spacing w:val="-1"/>
        </w:rPr>
        <w:t>funding withdrawn as</w:t>
      </w:r>
      <w:r>
        <w:rPr>
          <w:color w:val="111111"/>
        </w:rPr>
        <w:t xml:space="preserve"> </w:t>
      </w:r>
      <w:r>
        <w:rPr>
          <w:color w:val="111111"/>
          <w:spacing w:val="-1"/>
        </w:rPr>
        <w:t>set</w:t>
      </w:r>
      <w:r>
        <w:rPr>
          <w:color w:val="111111"/>
        </w:rPr>
        <w:t xml:space="preserve"> </w:t>
      </w:r>
      <w:r>
        <w:rPr>
          <w:color w:val="111111"/>
          <w:spacing w:val="-1"/>
        </w:rPr>
        <w:t>out</w:t>
      </w:r>
      <w:r>
        <w:rPr>
          <w:color w:val="111111"/>
          <w:spacing w:val="1"/>
        </w:rPr>
        <w:t xml:space="preserve"> </w:t>
      </w:r>
      <w:r>
        <w:rPr>
          <w:color w:val="111111"/>
          <w:spacing w:val="-1"/>
        </w:rPr>
        <w:t>above.</w:t>
      </w:r>
      <w:r>
        <w:rPr>
          <w:color w:val="111111"/>
        </w:rPr>
        <w:t xml:space="preserve"> </w:t>
      </w:r>
      <w:r>
        <w:rPr>
          <w:color w:val="111111"/>
          <w:spacing w:val="-1"/>
        </w:rPr>
        <w:t>The</w:t>
      </w:r>
      <w:r>
        <w:rPr>
          <w:color w:val="111111"/>
        </w:rPr>
        <w:t xml:space="preserve"> </w:t>
      </w:r>
      <w:r>
        <w:rPr>
          <w:color w:val="111111"/>
          <w:spacing w:val="-1"/>
        </w:rPr>
        <w:t>provider can</w:t>
      </w:r>
      <w:r>
        <w:rPr>
          <w:color w:val="111111"/>
        </w:rPr>
        <w:t xml:space="preserve"> </w:t>
      </w:r>
      <w:r>
        <w:rPr>
          <w:color w:val="111111"/>
          <w:spacing w:val="-1"/>
        </w:rPr>
        <w:t>appeal</w:t>
      </w:r>
      <w:r>
        <w:rPr>
          <w:color w:val="111111"/>
          <w:spacing w:val="-2"/>
        </w:rPr>
        <w:t xml:space="preserve"> </w:t>
      </w:r>
      <w:r>
        <w:rPr>
          <w:color w:val="111111"/>
          <w:spacing w:val="-1"/>
        </w:rPr>
        <w:t>against</w:t>
      </w:r>
      <w:r>
        <w:rPr>
          <w:color w:val="111111"/>
        </w:rPr>
        <w:t xml:space="preserve"> </w:t>
      </w:r>
      <w:r>
        <w:rPr>
          <w:color w:val="111111"/>
          <w:spacing w:val="-1"/>
        </w:rPr>
        <w:t>that decision.</w:t>
      </w:r>
    </w:p>
    <w:p w:rsidR="00E91DC0" w:rsidRPr="00E91DC0" w:rsidRDefault="00E91DC0" w:rsidP="00E91DC0">
      <w:pPr>
        <w:numPr>
          <w:ilvl w:val="1"/>
          <w:numId w:val="4"/>
        </w:numPr>
        <w:tabs>
          <w:tab w:val="left" w:pos="682"/>
        </w:tabs>
        <w:spacing w:before="203"/>
        <w:ind w:left="681" w:hanging="567"/>
        <w:jc w:val="left"/>
        <w:rPr>
          <w:rFonts w:ascii="Arial" w:eastAsia="Arial" w:hAnsi="Arial" w:cs="Arial"/>
          <w:sz w:val="24"/>
          <w:szCs w:val="24"/>
        </w:rPr>
      </w:pPr>
      <w:r w:rsidRPr="00E91DC0">
        <w:rPr>
          <w:rFonts w:ascii="Arial" w:eastAsia="Arial" w:hAnsi="Arial" w:cs="Arial"/>
          <w:sz w:val="24"/>
          <w:szCs w:val="24"/>
        </w:rPr>
        <w:t>Providers should write to</w:t>
      </w:r>
      <w:r w:rsidR="0016558E">
        <w:rPr>
          <w:rFonts w:ascii="Arial" w:eastAsia="Arial" w:hAnsi="Arial" w:cs="Arial"/>
          <w:sz w:val="24"/>
          <w:szCs w:val="24"/>
        </w:rPr>
        <w:t xml:space="preserve"> the</w:t>
      </w:r>
      <w:r w:rsidRPr="00E91DC0">
        <w:rPr>
          <w:rFonts w:ascii="Arial" w:eastAsia="Arial" w:hAnsi="Arial" w:cs="Arial"/>
          <w:sz w:val="24"/>
          <w:szCs w:val="24"/>
        </w:rPr>
        <w:t xml:space="preserve"> Head of Earl</w:t>
      </w:r>
      <w:r w:rsidR="008124C4">
        <w:rPr>
          <w:rFonts w:ascii="Arial" w:eastAsia="Arial" w:hAnsi="Arial" w:cs="Arial"/>
          <w:sz w:val="24"/>
          <w:szCs w:val="24"/>
        </w:rPr>
        <w:t>y Years and Education, within 10</w:t>
      </w:r>
      <w:r w:rsidRPr="00E91DC0">
        <w:rPr>
          <w:rFonts w:ascii="Arial" w:eastAsia="Arial" w:hAnsi="Arial" w:cs="Arial"/>
          <w:sz w:val="24"/>
          <w:szCs w:val="24"/>
        </w:rPr>
        <w:t xml:space="preserve"> days of receiving the letter advising them that their funding has been withdrawn. If the provider is still unhappy they can contact the local authority’s statutory complaints team via </w:t>
      </w:r>
      <w:hyperlink r:id="rId16" w:history="1">
        <w:r w:rsidRPr="00E91DC0">
          <w:rPr>
            <w:rStyle w:val="Hyperlink"/>
            <w:rFonts w:ascii="Arial" w:eastAsia="Arial" w:hAnsi="Arial" w:cs="Arial"/>
            <w:sz w:val="24"/>
            <w:szCs w:val="24"/>
          </w:rPr>
          <w:t>statutorycomplaints@solihull.gov.uk</w:t>
        </w:r>
      </w:hyperlink>
      <w:r w:rsidRPr="00E91DC0">
        <w:rPr>
          <w:rFonts w:ascii="Arial" w:eastAsia="Arial" w:hAnsi="Arial" w:cs="Arial"/>
          <w:sz w:val="24"/>
          <w:szCs w:val="24"/>
        </w:rPr>
        <w:t xml:space="preserve">. </w:t>
      </w:r>
    </w:p>
    <w:p w:rsidR="00FA4315" w:rsidRDefault="00FA4315">
      <w:pPr>
        <w:spacing w:before="8"/>
        <w:rPr>
          <w:rFonts w:ascii="Arial" w:eastAsia="Arial" w:hAnsi="Arial" w:cs="Arial"/>
          <w:i/>
          <w:sz w:val="19"/>
          <w:szCs w:val="19"/>
        </w:rPr>
      </w:pPr>
    </w:p>
    <w:p w:rsidR="00FA4315" w:rsidRDefault="00D54A88">
      <w:pPr>
        <w:pStyle w:val="Heading2"/>
        <w:spacing w:before="0"/>
        <w:rPr>
          <w:b w:val="0"/>
          <w:bCs w:val="0"/>
        </w:rPr>
      </w:pPr>
      <w:bookmarkStart w:id="23" w:name="_Toc493690714"/>
      <w:r>
        <w:rPr>
          <w:color w:val="104F75"/>
          <w:spacing w:val="-1"/>
        </w:rPr>
        <w:t>Complaints process</w:t>
      </w:r>
      <w:bookmarkEnd w:id="23"/>
    </w:p>
    <w:p w:rsidR="003920FB" w:rsidRPr="003920FB" w:rsidRDefault="003920FB">
      <w:pPr>
        <w:numPr>
          <w:ilvl w:val="1"/>
          <w:numId w:val="4"/>
        </w:numPr>
        <w:tabs>
          <w:tab w:val="left" w:pos="682"/>
        </w:tabs>
        <w:spacing w:before="241" w:line="258" w:lineRule="auto"/>
        <w:ind w:left="681" w:right="215" w:hanging="567"/>
        <w:jc w:val="left"/>
        <w:rPr>
          <w:rFonts w:ascii="Arial" w:eastAsia="Arial" w:hAnsi="Arial" w:cs="Arial"/>
          <w:sz w:val="24"/>
          <w:szCs w:val="24"/>
        </w:rPr>
      </w:pPr>
      <w:r w:rsidRPr="003920FB">
        <w:rPr>
          <w:rFonts w:ascii="Arial" w:hAnsi="Arial" w:cs="Arial"/>
          <w:color w:val="111111"/>
          <w:spacing w:val="-1"/>
          <w:sz w:val="24"/>
          <w:szCs w:val="24"/>
        </w:rPr>
        <w:t>The Provider</w:t>
      </w:r>
      <w:r w:rsidRPr="003920FB">
        <w:rPr>
          <w:rFonts w:ascii="Arial" w:hAnsi="Arial" w:cs="Arial"/>
          <w:color w:val="111111"/>
          <w:sz w:val="24"/>
          <w:szCs w:val="24"/>
        </w:rPr>
        <w:t xml:space="preserve"> </w:t>
      </w:r>
      <w:r w:rsidRPr="003920FB">
        <w:rPr>
          <w:rFonts w:ascii="Arial" w:hAnsi="Arial" w:cs="Arial"/>
          <w:color w:val="111111"/>
          <w:spacing w:val="-1"/>
          <w:sz w:val="24"/>
          <w:szCs w:val="24"/>
        </w:rPr>
        <w:t>should ensure</w:t>
      </w:r>
      <w:r w:rsidRPr="003920FB">
        <w:rPr>
          <w:rFonts w:ascii="Arial" w:hAnsi="Arial" w:cs="Arial"/>
          <w:color w:val="111111"/>
          <w:sz w:val="24"/>
          <w:szCs w:val="24"/>
        </w:rPr>
        <w:t xml:space="preserve"> </w:t>
      </w:r>
      <w:r w:rsidRPr="003920FB">
        <w:rPr>
          <w:rFonts w:ascii="Arial" w:hAnsi="Arial" w:cs="Arial"/>
          <w:color w:val="111111"/>
          <w:spacing w:val="-1"/>
          <w:sz w:val="24"/>
          <w:szCs w:val="24"/>
        </w:rPr>
        <w:t>they</w:t>
      </w:r>
      <w:r w:rsidRPr="003920FB">
        <w:rPr>
          <w:rFonts w:ascii="Arial" w:hAnsi="Arial" w:cs="Arial"/>
          <w:color w:val="111111"/>
          <w:spacing w:val="-2"/>
          <w:sz w:val="24"/>
          <w:szCs w:val="24"/>
        </w:rPr>
        <w:t xml:space="preserve"> </w:t>
      </w:r>
      <w:r w:rsidRPr="003920FB">
        <w:rPr>
          <w:rFonts w:ascii="Arial" w:hAnsi="Arial" w:cs="Arial"/>
          <w:color w:val="111111"/>
          <w:spacing w:val="-1"/>
          <w:sz w:val="24"/>
          <w:szCs w:val="24"/>
        </w:rPr>
        <w:t>have</w:t>
      </w:r>
      <w:r w:rsidRPr="003920FB">
        <w:rPr>
          <w:rFonts w:ascii="Arial" w:hAnsi="Arial" w:cs="Arial"/>
          <w:color w:val="111111"/>
          <w:sz w:val="24"/>
          <w:szCs w:val="24"/>
        </w:rPr>
        <w:t xml:space="preserve"> a </w:t>
      </w:r>
      <w:r w:rsidRPr="003920FB">
        <w:rPr>
          <w:rFonts w:ascii="Arial" w:hAnsi="Arial" w:cs="Arial"/>
          <w:color w:val="111111"/>
          <w:spacing w:val="-1"/>
          <w:sz w:val="24"/>
          <w:szCs w:val="24"/>
        </w:rPr>
        <w:t>complaints procedure</w:t>
      </w:r>
      <w:r w:rsidRPr="003920FB">
        <w:rPr>
          <w:rFonts w:ascii="Arial" w:hAnsi="Arial" w:cs="Arial"/>
          <w:color w:val="111111"/>
          <w:sz w:val="24"/>
          <w:szCs w:val="24"/>
        </w:rPr>
        <w:t xml:space="preserve"> </w:t>
      </w:r>
      <w:r w:rsidRPr="003920FB">
        <w:rPr>
          <w:rFonts w:ascii="Arial" w:hAnsi="Arial" w:cs="Arial"/>
          <w:color w:val="111111"/>
          <w:spacing w:val="-1"/>
          <w:sz w:val="24"/>
          <w:szCs w:val="24"/>
        </w:rPr>
        <w:t>in</w:t>
      </w:r>
      <w:r w:rsidRPr="003920FB">
        <w:rPr>
          <w:rFonts w:ascii="Arial" w:hAnsi="Arial" w:cs="Arial"/>
          <w:color w:val="111111"/>
          <w:sz w:val="24"/>
          <w:szCs w:val="24"/>
        </w:rPr>
        <w:t xml:space="preserve"> </w:t>
      </w:r>
      <w:r w:rsidRPr="003920FB">
        <w:rPr>
          <w:rFonts w:ascii="Arial" w:hAnsi="Arial" w:cs="Arial"/>
          <w:color w:val="111111"/>
          <w:spacing w:val="-1"/>
          <w:sz w:val="24"/>
          <w:szCs w:val="24"/>
        </w:rPr>
        <w:t>place</w:t>
      </w:r>
      <w:r w:rsidRPr="003920FB">
        <w:rPr>
          <w:rFonts w:ascii="Arial" w:hAnsi="Arial" w:cs="Arial"/>
          <w:color w:val="111111"/>
          <w:sz w:val="24"/>
          <w:szCs w:val="24"/>
        </w:rPr>
        <w:t xml:space="preserve"> </w:t>
      </w:r>
      <w:r w:rsidRPr="003920FB">
        <w:rPr>
          <w:rFonts w:ascii="Arial" w:hAnsi="Arial" w:cs="Arial"/>
          <w:color w:val="111111"/>
          <w:spacing w:val="-1"/>
          <w:sz w:val="24"/>
          <w:szCs w:val="24"/>
        </w:rPr>
        <w:t>that</w:t>
      </w:r>
      <w:r w:rsidRPr="003920FB">
        <w:rPr>
          <w:rFonts w:ascii="Arial" w:hAnsi="Arial" w:cs="Arial"/>
          <w:color w:val="111111"/>
          <w:spacing w:val="1"/>
          <w:sz w:val="24"/>
          <w:szCs w:val="24"/>
        </w:rPr>
        <w:t xml:space="preserve"> </w:t>
      </w:r>
      <w:r w:rsidRPr="003920FB">
        <w:rPr>
          <w:rFonts w:ascii="Arial" w:hAnsi="Arial" w:cs="Arial"/>
          <w:color w:val="111111"/>
          <w:spacing w:val="-1"/>
          <w:sz w:val="24"/>
          <w:szCs w:val="24"/>
        </w:rPr>
        <w:t>is</w:t>
      </w:r>
      <w:r w:rsidRPr="003920FB">
        <w:rPr>
          <w:rFonts w:ascii="Arial" w:hAnsi="Arial" w:cs="Arial"/>
          <w:color w:val="111111"/>
          <w:spacing w:val="59"/>
          <w:sz w:val="24"/>
          <w:szCs w:val="24"/>
        </w:rPr>
        <w:t xml:space="preserve"> </w:t>
      </w:r>
      <w:r w:rsidRPr="003920FB">
        <w:rPr>
          <w:rFonts w:ascii="Arial" w:hAnsi="Arial" w:cs="Arial"/>
          <w:color w:val="111111"/>
          <w:spacing w:val="-1"/>
          <w:sz w:val="24"/>
          <w:szCs w:val="24"/>
        </w:rPr>
        <w:t>published and</w:t>
      </w:r>
      <w:r w:rsidRPr="003920FB">
        <w:rPr>
          <w:rFonts w:ascii="Arial" w:hAnsi="Arial" w:cs="Arial"/>
          <w:color w:val="111111"/>
          <w:sz w:val="24"/>
          <w:szCs w:val="24"/>
        </w:rPr>
        <w:t xml:space="preserve"> </w:t>
      </w:r>
      <w:r w:rsidRPr="003920FB">
        <w:rPr>
          <w:rFonts w:ascii="Arial" w:hAnsi="Arial" w:cs="Arial"/>
          <w:color w:val="111111"/>
          <w:spacing w:val="-1"/>
          <w:sz w:val="24"/>
          <w:szCs w:val="24"/>
        </w:rPr>
        <w:t>accessible</w:t>
      </w:r>
      <w:r w:rsidRPr="003920FB">
        <w:rPr>
          <w:rFonts w:ascii="Arial" w:hAnsi="Arial" w:cs="Arial"/>
          <w:color w:val="111111"/>
          <w:sz w:val="24"/>
          <w:szCs w:val="24"/>
        </w:rPr>
        <w:t xml:space="preserve"> </w:t>
      </w:r>
      <w:r w:rsidRPr="003920FB">
        <w:rPr>
          <w:rFonts w:ascii="Arial" w:hAnsi="Arial" w:cs="Arial"/>
          <w:color w:val="111111"/>
          <w:spacing w:val="-1"/>
          <w:sz w:val="24"/>
          <w:szCs w:val="24"/>
        </w:rPr>
        <w:t>for parents</w:t>
      </w:r>
      <w:r w:rsidRPr="003920FB">
        <w:rPr>
          <w:rFonts w:ascii="Arial" w:hAnsi="Arial" w:cs="Arial"/>
          <w:color w:val="111111"/>
          <w:sz w:val="24"/>
          <w:szCs w:val="24"/>
        </w:rPr>
        <w:t xml:space="preserve"> </w:t>
      </w:r>
      <w:r w:rsidRPr="003920FB">
        <w:rPr>
          <w:rFonts w:ascii="Arial" w:hAnsi="Arial" w:cs="Arial"/>
          <w:color w:val="111111"/>
          <w:spacing w:val="-1"/>
          <w:sz w:val="24"/>
          <w:szCs w:val="24"/>
        </w:rPr>
        <w:t>who</w:t>
      </w:r>
      <w:r w:rsidRPr="003920FB">
        <w:rPr>
          <w:rFonts w:ascii="Arial" w:hAnsi="Arial" w:cs="Arial"/>
          <w:color w:val="111111"/>
          <w:sz w:val="24"/>
          <w:szCs w:val="24"/>
        </w:rPr>
        <w:t xml:space="preserve"> </w:t>
      </w:r>
      <w:r w:rsidRPr="003920FB">
        <w:rPr>
          <w:rFonts w:ascii="Arial" w:hAnsi="Arial" w:cs="Arial"/>
          <w:color w:val="111111"/>
          <w:spacing w:val="-1"/>
          <w:sz w:val="24"/>
          <w:szCs w:val="24"/>
        </w:rPr>
        <w:t>are not</w:t>
      </w:r>
      <w:r w:rsidRPr="003920FB">
        <w:rPr>
          <w:rFonts w:ascii="Arial" w:hAnsi="Arial" w:cs="Arial"/>
          <w:color w:val="111111"/>
          <w:spacing w:val="1"/>
          <w:sz w:val="24"/>
          <w:szCs w:val="24"/>
        </w:rPr>
        <w:t xml:space="preserve"> </w:t>
      </w:r>
      <w:r w:rsidRPr="003920FB">
        <w:rPr>
          <w:rFonts w:ascii="Arial" w:hAnsi="Arial" w:cs="Arial"/>
          <w:color w:val="111111"/>
          <w:spacing w:val="-1"/>
          <w:sz w:val="24"/>
          <w:szCs w:val="24"/>
        </w:rPr>
        <w:t>satisfied</w:t>
      </w:r>
      <w:r w:rsidRPr="003920FB">
        <w:rPr>
          <w:rFonts w:ascii="Arial" w:hAnsi="Arial" w:cs="Arial"/>
          <w:color w:val="111111"/>
          <w:sz w:val="24"/>
          <w:szCs w:val="24"/>
        </w:rPr>
        <w:t xml:space="preserve"> </w:t>
      </w:r>
      <w:r w:rsidRPr="003920FB">
        <w:rPr>
          <w:rFonts w:ascii="Arial" w:hAnsi="Arial" w:cs="Arial"/>
          <w:color w:val="111111"/>
          <w:spacing w:val="-1"/>
          <w:sz w:val="24"/>
          <w:szCs w:val="24"/>
        </w:rPr>
        <w:t>their child</w:t>
      </w:r>
      <w:r w:rsidRPr="003920FB">
        <w:rPr>
          <w:rFonts w:ascii="Arial" w:hAnsi="Arial" w:cs="Arial"/>
          <w:color w:val="111111"/>
          <w:sz w:val="24"/>
          <w:szCs w:val="24"/>
        </w:rPr>
        <w:t xml:space="preserve"> </w:t>
      </w:r>
      <w:r w:rsidRPr="003920FB">
        <w:rPr>
          <w:rFonts w:ascii="Arial" w:hAnsi="Arial" w:cs="Arial"/>
          <w:color w:val="111111"/>
          <w:spacing w:val="-1"/>
          <w:sz w:val="24"/>
          <w:szCs w:val="24"/>
        </w:rPr>
        <w:t>has</w:t>
      </w:r>
      <w:r w:rsidRPr="003920FB">
        <w:rPr>
          <w:rFonts w:ascii="Arial" w:hAnsi="Arial" w:cs="Arial"/>
          <w:color w:val="111111"/>
          <w:sz w:val="24"/>
          <w:szCs w:val="24"/>
        </w:rPr>
        <w:t xml:space="preserve"> </w:t>
      </w:r>
      <w:r w:rsidRPr="003920FB">
        <w:rPr>
          <w:rFonts w:ascii="Arial" w:hAnsi="Arial" w:cs="Arial"/>
          <w:color w:val="111111"/>
          <w:spacing w:val="-1"/>
          <w:sz w:val="24"/>
          <w:szCs w:val="24"/>
        </w:rPr>
        <w:t>received</w:t>
      </w:r>
      <w:r w:rsidRPr="003920FB">
        <w:rPr>
          <w:rFonts w:ascii="Arial" w:hAnsi="Arial" w:cs="Arial"/>
          <w:color w:val="111111"/>
          <w:spacing w:val="68"/>
          <w:sz w:val="24"/>
          <w:szCs w:val="24"/>
        </w:rPr>
        <w:t xml:space="preserve"> </w:t>
      </w:r>
      <w:r w:rsidRPr="003920FB">
        <w:rPr>
          <w:rFonts w:ascii="Arial" w:hAnsi="Arial" w:cs="Arial"/>
          <w:color w:val="111111"/>
          <w:spacing w:val="-1"/>
          <w:sz w:val="24"/>
          <w:szCs w:val="24"/>
        </w:rPr>
        <w:t>their free entitlement</w:t>
      </w:r>
      <w:r w:rsidRPr="003920FB">
        <w:rPr>
          <w:rFonts w:ascii="Arial" w:hAnsi="Arial" w:cs="Arial"/>
          <w:color w:val="111111"/>
          <w:sz w:val="24"/>
          <w:szCs w:val="24"/>
        </w:rPr>
        <w:t xml:space="preserve"> </w:t>
      </w:r>
      <w:r w:rsidRPr="003920FB">
        <w:rPr>
          <w:rFonts w:ascii="Arial" w:hAnsi="Arial" w:cs="Arial"/>
          <w:color w:val="111111"/>
          <w:spacing w:val="-1"/>
          <w:sz w:val="24"/>
          <w:szCs w:val="24"/>
        </w:rPr>
        <w:t>in the correct</w:t>
      </w:r>
      <w:r w:rsidRPr="003920FB">
        <w:rPr>
          <w:rFonts w:ascii="Arial" w:hAnsi="Arial" w:cs="Arial"/>
          <w:color w:val="111111"/>
          <w:spacing w:val="1"/>
          <w:sz w:val="24"/>
          <w:szCs w:val="24"/>
        </w:rPr>
        <w:t xml:space="preserve"> </w:t>
      </w:r>
      <w:r w:rsidRPr="003920FB">
        <w:rPr>
          <w:rFonts w:ascii="Arial" w:hAnsi="Arial" w:cs="Arial"/>
          <w:color w:val="111111"/>
          <w:spacing w:val="-1"/>
          <w:sz w:val="24"/>
          <w:szCs w:val="24"/>
        </w:rPr>
        <w:t>way,</w:t>
      </w:r>
      <w:r w:rsidRPr="003920FB">
        <w:rPr>
          <w:rFonts w:ascii="Arial" w:hAnsi="Arial" w:cs="Arial"/>
          <w:color w:val="111111"/>
          <w:sz w:val="24"/>
          <w:szCs w:val="24"/>
        </w:rPr>
        <w:t xml:space="preserve"> </w:t>
      </w:r>
      <w:r w:rsidRPr="003920FB">
        <w:rPr>
          <w:rFonts w:ascii="Arial" w:hAnsi="Arial" w:cs="Arial"/>
          <w:color w:val="111111"/>
          <w:spacing w:val="-1"/>
          <w:sz w:val="24"/>
          <w:szCs w:val="24"/>
        </w:rPr>
        <w:t>as</w:t>
      </w:r>
      <w:r w:rsidRPr="003920FB">
        <w:rPr>
          <w:rFonts w:ascii="Arial" w:hAnsi="Arial" w:cs="Arial"/>
          <w:color w:val="111111"/>
          <w:spacing w:val="-2"/>
          <w:sz w:val="24"/>
          <w:szCs w:val="24"/>
        </w:rPr>
        <w:t xml:space="preserve"> </w:t>
      </w:r>
      <w:r w:rsidRPr="003920FB">
        <w:rPr>
          <w:rFonts w:ascii="Arial" w:hAnsi="Arial" w:cs="Arial"/>
          <w:color w:val="111111"/>
          <w:spacing w:val="-1"/>
          <w:sz w:val="24"/>
          <w:szCs w:val="24"/>
        </w:rPr>
        <w:t>set</w:t>
      </w:r>
      <w:r w:rsidRPr="003920FB">
        <w:rPr>
          <w:rFonts w:ascii="Arial" w:hAnsi="Arial" w:cs="Arial"/>
          <w:color w:val="111111"/>
          <w:sz w:val="24"/>
          <w:szCs w:val="24"/>
        </w:rPr>
        <w:t xml:space="preserve"> </w:t>
      </w:r>
      <w:r w:rsidRPr="003920FB">
        <w:rPr>
          <w:rFonts w:ascii="Arial" w:hAnsi="Arial" w:cs="Arial"/>
          <w:color w:val="111111"/>
          <w:spacing w:val="-1"/>
          <w:sz w:val="24"/>
          <w:szCs w:val="24"/>
        </w:rPr>
        <w:t>out</w:t>
      </w:r>
      <w:r w:rsidRPr="003920FB">
        <w:rPr>
          <w:rFonts w:ascii="Arial" w:hAnsi="Arial" w:cs="Arial"/>
          <w:color w:val="111111"/>
          <w:sz w:val="24"/>
          <w:szCs w:val="24"/>
        </w:rPr>
        <w:t xml:space="preserve"> </w:t>
      </w:r>
      <w:r w:rsidRPr="003920FB">
        <w:rPr>
          <w:rFonts w:ascii="Arial" w:hAnsi="Arial" w:cs="Arial"/>
          <w:color w:val="111111"/>
          <w:spacing w:val="-1"/>
          <w:sz w:val="24"/>
          <w:szCs w:val="24"/>
        </w:rPr>
        <w:t>in this</w:t>
      </w:r>
      <w:r w:rsidRPr="003920FB">
        <w:rPr>
          <w:rFonts w:ascii="Arial" w:hAnsi="Arial" w:cs="Arial"/>
          <w:color w:val="111111"/>
          <w:sz w:val="24"/>
          <w:szCs w:val="24"/>
        </w:rPr>
        <w:t xml:space="preserve"> </w:t>
      </w:r>
      <w:r w:rsidRPr="003920FB">
        <w:rPr>
          <w:rFonts w:ascii="Arial" w:hAnsi="Arial" w:cs="Arial"/>
          <w:color w:val="111111"/>
          <w:spacing w:val="-1"/>
          <w:sz w:val="24"/>
          <w:szCs w:val="24"/>
        </w:rPr>
        <w:t>agreement</w:t>
      </w:r>
      <w:r w:rsidRPr="003920FB">
        <w:rPr>
          <w:rFonts w:ascii="Arial" w:hAnsi="Arial" w:cs="Arial"/>
          <w:color w:val="111111"/>
          <w:sz w:val="24"/>
          <w:szCs w:val="24"/>
        </w:rPr>
        <w:t xml:space="preserve"> </w:t>
      </w:r>
      <w:r w:rsidRPr="003920FB">
        <w:rPr>
          <w:rFonts w:ascii="Arial" w:hAnsi="Arial" w:cs="Arial"/>
          <w:color w:val="111111"/>
          <w:spacing w:val="-1"/>
          <w:sz w:val="24"/>
          <w:szCs w:val="24"/>
        </w:rPr>
        <w:t>and in Early</w:t>
      </w:r>
      <w:r w:rsidRPr="003920FB">
        <w:rPr>
          <w:rFonts w:ascii="Arial" w:hAnsi="Arial" w:cs="Arial"/>
          <w:color w:val="111111"/>
          <w:spacing w:val="61"/>
          <w:sz w:val="24"/>
          <w:szCs w:val="24"/>
        </w:rPr>
        <w:t xml:space="preserve"> </w:t>
      </w:r>
      <w:r w:rsidRPr="003920FB">
        <w:rPr>
          <w:rFonts w:ascii="Arial" w:hAnsi="Arial" w:cs="Arial"/>
          <w:color w:val="111111"/>
          <w:spacing w:val="-1"/>
          <w:sz w:val="24"/>
          <w:szCs w:val="24"/>
        </w:rPr>
        <w:t>Education</w:t>
      </w:r>
      <w:r w:rsidRPr="003920FB">
        <w:rPr>
          <w:rFonts w:ascii="Arial" w:hAnsi="Arial" w:cs="Arial"/>
          <w:color w:val="111111"/>
          <w:spacing w:val="-3"/>
          <w:sz w:val="24"/>
          <w:szCs w:val="24"/>
        </w:rPr>
        <w:t xml:space="preserve"> </w:t>
      </w:r>
      <w:r w:rsidRPr="003920FB">
        <w:rPr>
          <w:rFonts w:ascii="Arial" w:hAnsi="Arial" w:cs="Arial"/>
          <w:color w:val="111111"/>
          <w:spacing w:val="-1"/>
          <w:sz w:val="24"/>
          <w:szCs w:val="24"/>
        </w:rPr>
        <w:t>and</w:t>
      </w:r>
      <w:r w:rsidRPr="003920FB">
        <w:rPr>
          <w:rFonts w:ascii="Arial" w:hAnsi="Arial" w:cs="Arial"/>
          <w:color w:val="111111"/>
          <w:spacing w:val="-2"/>
          <w:sz w:val="24"/>
          <w:szCs w:val="24"/>
        </w:rPr>
        <w:t xml:space="preserve"> </w:t>
      </w:r>
      <w:r w:rsidRPr="003920FB">
        <w:rPr>
          <w:rFonts w:ascii="Arial" w:hAnsi="Arial" w:cs="Arial"/>
          <w:color w:val="111111"/>
          <w:spacing w:val="-1"/>
          <w:sz w:val="24"/>
          <w:szCs w:val="24"/>
        </w:rPr>
        <w:t>Childcare</w:t>
      </w:r>
      <w:r w:rsidRPr="003920FB">
        <w:rPr>
          <w:rFonts w:ascii="Arial" w:hAnsi="Arial" w:cs="Arial"/>
          <w:color w:val="111111"/>
          <w:spacing w:val="-2"/>
          <w:sz w:val="24"/>
          <w:szCs w:val="24"/>
        </w:rPr>
        <w:t xml:space="preserve"> </w:t>
      </w:r>
      <w:r w:rsidRPr="003920FB">
        <w:rPr>
          <w:rFonts w:ascii="Arial" w:hAnsi="Arial" w:cs="Arial"/>
          <w:color w:val="111111"/>
          <w:spacing w:val="-1"/>
          <w:sz w:val="24"/>
          <w:szCs w:val="24"/>
        </w:rPr>
        <w:t>Statutory</w:t>
      </w:r>
      <w:r w:rsidRPr="003920FB">
        <w:rPr>
          <w:rFonts w:ascii="Arial" w:hAnsi="Arial" w:cs="Arial"/>
          <w:color w:val="111111"/>
          <w:spacing w:val="-2"/>
          <w:sz w:val="24"/>
          <w:szCs w:val="24"/>
        </w:rPr>
        <w:t xml:space="preserve"> </w:t>
      </w:r>
      <w:r w:rsidRPr="003920FB">
        <w:rPr>
          <w:rFonts w:ascii="Arial" w:hAnsi="Arial" w:cs="Arial"/>
          <w:color w:val="111111"/>
          <w:spacing w:val="-1"/>
          <w:sz w:val="24"/>
          <w:szCs w:val="24"/>
        </w:rPr>
        <w:t>guidance</w:t>
      </w:r>
      <w:r w:rsidRPr="003920FB">
        <w:rPr>
          <w:rFonts w:ascii="Arial" w:hAnsi="Arial" w:cs="Arial"/>
          <w:color w:val="111111"/>
          <w:spacing w:val="-3"/>
          <w:sz w:val="24"/>
          <w:szCs w:val="24"/>
        </w:rPr>
        <w:t xml:space="preserve"> </w:t>
      </w:r>
      <w:r w:rsidRPr="003920FB">
        <w:rPr>
          <w:rFonts w:ascii="Arial" w:hAnsi="Arial" w:cs="Arial"/>
          <w:color w:val="111111"/>
          <w:spacing w:val="-1"/>
          <w:sz w:val="24"/>
          <w:szCs w:val="24"/>
        </w:rPr>
        <w:t>for</w:t>
      </w:r>
      <w:r w:rsidRPr="003920FB">
        <w:rPr>
          <w:rFonts w:ascii="Arial" w:hAnsi="Arial" w:cs="Arial"/>
          <w:color w:val="111111"/>
          <w:spacing w:val="-2"/>
          <w:sz w:val="24"/>
          <w:szCs w:val="24"/>
        </w:rPr>
        <w:t xml:space="preserve"> </w:t>
      </w:r>
      <w:r w:rsidRPr="003920FB">
        <w:rPr>
          <w:rFonts w:ascii="Arial" w:hAnsi="Arial" w:cs="Arial"/>
          <w:color w:val="111111"/>
          <w:spacing w:val="-1"/>
          <w:sz w:val="24"/>
          <w:szCs w:val="24"/>
        </w:rPr>
        <w:t>Local</w:t>
      </w:r>
      <w:r w:rsidRPr="003920FB">
        <w:rPr>
          <w:rFonts w:ascii="Arial" w:hAnsi="Arial" w:cs="Arial"/>
          <w:color w:val="111111"/>
          <w:spacing w:val="-4"/>
          <w:sz w:val="24"/>
          <w:szCs w:val="24"/>
        </w:rPr>
        <w:t xml:space="preserve"> </w:t>
      </w:r>
      <w:r w:rsidRPr="003920FB">
        <w:rPr>
          <w:rFonts w:ascii="Arial" w:hAnsi="Arial" w:cs="Arial"/>
          <w:color w:val="111111"/>
          <w:spacing w:val="-1"/>
          <w:sz w:val="24"/>
          <w:szCs w:val="24"/>
        </w:rPr>
        <w:t>Authorities.</w:t>
      </w:r>
    </w:p>
    <w:p w:rsidR="00FA4315" w:rsidRPr="00AF13F4" w:rsidRDefault="003920FB">
      <w:pPr>
        <w:numPr>
          <w:ilvl w:val="1"/>
          <w:numId w:val="4"/>
        </w:numPr>
        <w:tabs>
          <w:tab w:val="left" w:pos="682"/>
        </w:tabs>
        <w:spacing w:before="241" w:line="258" w:lineRule="auto"/>
        <w:ind w:left="681" w:right="215" w:hanging="567"/>
        <w:jc w:val="left"/>
        <w:rPr>
          <w:rFonts w:ascii="Arial" w:eastAsia="Arial" w:hAnsi="Arial" w:cs="Arial"/>
          <w:sz w:val="24"/>
          <w:szCs w:val="24"/>
        </w:rPr>
      </w:pPr>
      <w:r w:rsidRPr="00AF13F4">
        <w:rPr>
          <w:rFonts w:ascii="Arial" w:hAnsi="Arial" w:cs="Arial"/>
          <w:color w:val="111111"/>
          <w:spacing w:val="-1"/>
          <w:sz w:val="24"/>
          <w:szCs w:val="24"/>
        </w:rPr>
        <w:t>If a parent is not satisfied that t</w:t>
      </w:r>
      <w:r w:rsidR="005679FC">
        <w:rPr>
          <w:rFonts w:ascii="Arial" w:hAnsi="Arial" w:cs="Arial"/>
          <w:color w:val="111111"/>
          <w:spacing w:val="-1"/>
          <w:sz w:val="24"/>
          <w:szCs w:val="24"/>
        </w:rPr>
        <w:t>heir child has received their E</w:t>
      </w:r>
      <w:r w:rsidRPr="00AF13F4">
        <w:rPr>
          <w:rFonts w:ascii="Arial" w:hAnsi="Arial" w:cs="Arial"/>
          <w:color w:val="111111"/>
          <w:spacing w:val="-1"/>
          <w:sz w:val="24"/>
          <w:szCs w:val="24"/>
        </w:rPr>
        <w:t>E</w:t>
      </w:r>
      <w:r w:rsidR="003F440E" w:rsidRPr="00AF13F4">
        <w:rPr>
          <w:rFonts w:ascii="Arial" w:hAnsi="Arial" w:cs="Arial"/>
          <w:color w:val="111111"/>
          <w:spacing w:val="-1"/>
          <w:sz w:val="24"/>
          <w:szCs w:val="24"/>
        </w:rPr>
        <w:t>F</w:t>
      </w:r>
      <w:r w:rsidRPr="00AF13F4">
        <w:rPr>
          <w:rFonts w:ascii="Arial" w:hAnsi="Arial" w:cs="Arial"/>
          <w:color w:val="111111"/>
          <w:spacing w:val="-1"/>
          <w:sz w:val="24"/>
          <w:szCs w:val="24"/>
        </w:rPr>
        <w:t xml:space="preserve"> in accordance with the legislation or as set out in this agreement and in Early Education and Childcare Statutory guidance for Local Authorities, and has not been able to resolve their concern directly with their provider, they should contact </w:t>
      </w:r>
      <w:r w:rsidR="003F440E" w:rsidRPr="00AF13F4">
        <w:rPr>
          <w:rFonts w:ascii="Arial" w:hAnsi="Arial" w:cs="Arial"/>
          <w:color w:val="111111"/>
          <w:spacing w:val="-1"/>
          <w:sz w:val="24"/>
          <w:szCs w:val="24"/>
        </w:rPr>
        <w:t xml:space="preserve">the </w:t>
      </w:r>
      <w:r w:rsidRPr="00AF13F4">
        <w:rPr>
          <w:rFonts w:ascii="Arial" w:hAnsi="Arial" w:cs="Arial"/>
          <w:color w:val="111111"/>
          <w:spacing w:val="-1"/>
          <w:sz w:val="24"/>
          <w:szCs w:val="24"/>
        </w:rPr>
        <w:t>S</w:t>
      </w:r>
      <w:r w:rsidR="00816FEB">
        <w:rPr>
          <w:rFonts w:ascii="Arial" w:hAnsi="Arial" w:cs="Arial"/>
          <w:color w:val="111111"/>
          <w:spacing w:val="-1"/>
          <w:sz w:val="24"/>
          <w:szCs w:val="24"/>
        </w:rPr>
        <w:t xml:space="preserve">olihull </w:t>
      </w:r>
      <w:r w:rsidRPr="00AF13F4">
        <w:rPr>
          <w:rFonts w:ascii="Arial" w:hAnsi="Arial" w:cs="Arial"/>
          <w:color w:val="111111"/>
          <w:spacing w:val="-1"/>
          <w:sz w:val="24"/>
          <w:szCs w:val="24"/>
        </w:rPr>
        <w:t xml:space="preserve">MBC Family Information Service </w:t>
      </w:r>
      <w:r w:rsidR="003F440E" w:rsidRPr="00AF13F4">
        <w:rPr>
          <w:rFonts w:ascii="Arial" w:hAnsi="Arial" w:cs="Arial"/>
          <w:color w:val="111111"/>
          <w:spacing w:val="-1"/>
          <w:sz w:val="24"/>
          <w:szCs w:val="24"/>
        </w:rPr>
        <w:t>via</w:t>
      </w:r>
      <w:r w:rsidRPr="00AF13F4">
        <w:rPr>
          <w:rFonts w:ascii="Arial" w:hAnsi="Arial" w:cs="Arial"/>
          <w:color w:val="111111"/>
          <w:spacing w:val="-1"/>
          <w:sz w:val="24"/>
          <w:szCs w:val="24"/>
        </w:rPr>
        <w:t xml:space="preserve"> </w:t>
      </w:r>
      <w:hyperlink r:id="rId17" w:history="1">
        <w:r w:rsidR="003F440E" w:rsidRPr="00AF13F4">
          <w:rPr>
            <w:rStyle w:val="Hyperlink"/>
            <w:rFonts w:ascii="Arial" w:hAnsi="Arial" w:cs="Arial"/>
            <w:sz w:val="24"/>
            <w:szCs w:val="24"/>
          </w:rPr>
          <w:t>eefenquiries@solihull.gov.uk</w:t>
        </w:r>
      </w:hyperlink>
      <w:r w:rsidRPr="00AF13F4">
        <w:rPr>
          <w:rFonts w:ascii="Arial" w:hAnsi="Arial" w:cs="Arial"/>
          <w:color w:val="111111"/>
          <w:spacing w:val="-1"/>
          <w:sz w:val="24"/>
          <w:szCs w:val="24"/>
        </w:rPr>
        <w:t xml:space="preserve">. </w:t>
      </w:r>
      <w:r w:rsidR="00204E9B">
        <w:rPr>
          <w:rFonts w:ascii="Arial" w:hAnsi="Arial" w:cs="Arial"/>
          <w:color w:val="111111"/>
          <w:spacing w:val="-1"/>
          <w:sz w:val="24"/>
          <w:szCs w:val="24"/>
        </w:rPr>
        <w:t>Solihull Council</w:t>
      </w:r>
      <w:r w:rsidR="00204E9B" w:rsidRPr="00AF13F4">
        <w:rPr>
          <w:rFonts w:ascii="Arial" w:hAnsi="Arial" w:cs="Arial"/>
          <w:color w:val="111111"/>
          <w:spacing w:val="-1"/>
          <w:sz w:val="24"/>
          <w:szCs w:val="24"/>
        </w:rPr>
        <w:t xml:space="preserve"> </w:t>
      </w:r>
      <w:r w:rsidRPr="00AF13F4">
        <w:rPr>
          <w:rFonts w:ascii="Arial" w:hAnsi="Arial" w:cs="Arial"/>
          <w:color w:val="111111"/>
          <w:spacing w:val="-1"/>
          <w:sz w:val="24"/>
          <w:szCs w:val="24"/>
        </w:rPr>
        <w:t>will investigate the parent’s complaint and will ask the provider to provide information regarding the complaint within a specified timescale.</w:t>
      </w:r>
      <w:r w:rsidRPr="00AF13F4">
        <w:rPr>
          <w:rFonts w:ascii="Arial"/>
          <w:i/>
          <w:color w:val="111111"/>
          <w:spacing w:val="-1"/>
          <w:sz w:val="24"/>
        </w:rPr>
        <w:t xml:space="preserve"> </w:t>
      </w:r>
    </w:p>
    <w:p w:rsidR="00FA4315" w:rsidRPr="007C51B7" w:rsidRDefault="00D54A88" w:rsidP="00231833">
      <w:pPr>
        <w:pStyle w:val="BodyText"/>
        <w:numPr>
          <w:ilvl w:val="1"/>
          <w:numId w:val="4"/>
        </w:numPr>
        <w:tabs>
          <w:tab w:val="left" w:pos="682"/>
        </w:tabs>
        <w:spacing w:before="202" w:line="258" w:lineRule="auto"/>
        <w:ind w:left="681" w:right="106" w:hanging="567"/>
        <w:jc w:val="left"/>
      </w:pPr>
      <w:r>
        <w:rPr>
          <w:color w:val="111111"/>
        </w:rPr>
        <w:t>If a</w:t>
      </w:r>
      <w:r>
        <w:rPr>
          <w:color w:val="111111"/>
          <w:spacing w:val="-1"/>
        </w:rPr>
        <w:t xml:space="preserve"> parent</w:t>
      </w:r>
      <w:r>
        <w:rPr>
          <w:color w:val="111111"/>
          <w:spacing w:val="-2"/>
        </w:rPr>
        <w:t xml:space="preserve"> </w:t>
      </w:r>
      <w:r>
        <w:rPr>
          <w:color w:val="111111"/>
          <w:spacing w:val="-1"/>
        </w:rPr>
        <w:t>or</w:t>
      </w:r>
      <w:r>
        <w:rPr>
          <w:color w:val="111111"/>
        </w:rPr>
        <w:t xml:space="preserve"> </w:t>
      </w:r>
      <w:r>
        <w:rPr>
          <w:color w:val="111111"/>
          <w:spacing w:val="-1"/>
        </w:rPr>
        <w:t>provider</w:t>
      </w:r>
      <w:r>
        <w:rPr>
          <w:color w:val="111111"/>
          <w:spacing w:val="-2"/>
        </w:rPr>
        <w:t xml:space="preserve"> </w:t>
      </w:r>
      <w:r>
        <w:rPr>
          <w:color w:val="111111"/>
          <w:spacing w:val="-1"/>
        </w:rPr>
        <w:t>is</w:t>
      </w:r>
      <w:r>
        <w:rPr>
          <w:color w:val="111111"/>
        </w:rPr>
        <w:t xml:space="preserve"> </w:t>
      </w:r>
      <w:r>
        <w:rPr>
          <w:color w:val="111111"/>
          <w:spacing w:val="-1"/>
        </w:rPr>
        <w:t>not</w:t>
      </w:r>
      <w:r>
        <w:rPr>
          <w:color w:val="111111"/>
        </w:rPr>
        <w:t xml:space="preserve"> </w:t>
      </w:r>
      <w:r>
        <w:rPr>
          <w:color w:val="111111"/>
          <w:spacing w:val="-1"/>
        </w:rPr>
        <w:t>satisfied</w:t>
      </w:r>
      <w:r>
        <w:rPr>
          <w:color w:val="111111"/>
        </w:rPr>
        <w:t xml:space="preserve"> </w:t>
      </w:r>
      <w:r>
        <w:rPr>
          <w:color w:val="111111"/>
          <w:spacing w:val="-1"/>
        </w:rPr>
        <w:t>with the</w:t>
      </w:r>
      <w:r>
        <w:rPr>
          <w:color w:val="111111"/>
          <w:spacing w:val="1"/>
        </w:rPr>
        <w:t xml:space="preserve"> </w:t>
      </w:r>
      <w:r>
        <w:rPr>
          <w:color w:val="111111"/>
          <w:spacing w:val="-1"/>
        </w:rPr>
        <w:t>way in</w:t>
      </w:r>
      <w:r>
        <w:rPr>
          <w:color w:val="111111"/>
        </w:rPr>
        <w:t xml:space="preserve"> </w:t>
      </w:r>
      <w:r>
        <w:rPr>
          <w:color w:val="111111"/>
          <w:spacing w:val="-1"/>
        </w:rPr>
        <w:t>which their</w:t>
      </w:r>
      <w:r>
        <w:rPr>
          <w:color w:val="111111"/>
        </w:rPr>
        <w:t xml:space="preserve"> </w:t>
      </w:r>
      <w:r>
        <w:rPr>
          <w:color w:val="111111"/>
          <w:spacing w:val="-1"/>
        </w:rPr>
        <w:t>complaint</w:t>
      </w:r>
      <w:r>
        <w:rPr>
          <w:color w:val="111111"/>
        </w:rPr>
        <w:t xml:space="preserve"> </w:t>
      </w:r>
      <w:r>
        <w:rPr>
          <w:color w:val="111111"/>
          <w:spacing w:val="-1"/>
        </w:rPr>
        <w:t>has</w:t>
      </w:r>
      <w:r>
        <w:rPr>
          <w:color w:val="111111"/>
          <w:spacing w:val="1"/>
        </w:rPr>
        <w:t xml:space="preserve"> </w:t>
      </w:r>
      <w:r>
        <w:rPr>
          <w:color w:val="111111"/>
          <w:spacing w:val="-1"/>
        </w:rPr>
        <w:t>been</w:t>
      </w:r>
      <w:r>
        <w:rPr>
          <w:color w:val="111111"/>
          <w:spacing w:val="54"/>
        </w:rPr>
        <w:t xml:space="preserve"> </w:t>
      </w:r>
      <w:r>
        <w:rPr>
          <w:color w:val="111111"/>
          <w:spacing w:val="-1"/>
        </w:rPr>
        <w:t>dealt</w:t>
      </w:r>
      <w:r>
        <w:rPr>
          <w:color w:val="111111"/>
        </w:rPr>
        <w:t xml:space="preserve"> </w:t>
      </w:r>
      <w:r>
        <w:rPr>
          <w:color w:val="111111"/>
          <w:spacing w:val="-1"/>
        </w:rPr>
        <w:t>with</w:t>
      </w:r>
      <w:r>
        <w:rPr>
          <w:color w:val="111111"/>
        </w:rPr>
        <w:t xml:space="preserve"> by</w:t>
      </w:r>
      <w:r>
        <w:rPr>
          <w:color w:val="111111"/>
          <w:spacing w:val="-1"/>
        </w:rPr>
        <w:t xml:space="preserve"> </w:t>
      </w:r>
      <w:r w:rsidR="00204E9B">
        <w:rPr>
          <w:color w:val="111111"/>
          <w:spacing w:val="-1"/>
        </w:rPr>
        <w:t>Solihull Council</w:t>
      </w:r>
      <w:r>
        <w:rPr>
          <w:color w:val="111111"/>
          <w:spacing w:val="-1"/>
        </w:rPr>
        <w:t xml:space="preserve"> or believes </w:t>
      </w:r>
      <w:r w:rsidR="00204E9B">
        <w:rPr>
          <w:color w:val="111111"/>
        </w:rPr>
        <w:t>Solihull Council</w:t>
      </w:r>
      <w:r>
        <w:rPr>
          <w:color w:val="111111"/>
          <w:spacing w:val="-1"/>
        </w:rPr>
        <w:t xml:space="preserve"> has</w:t>
      </w:r>
      <w:r>
        <w:rPr>
          <w:color w:val="111111"/>
        </w:rPr>
        <w:t xml:space="preserve"> </w:t>
      </w:r>
      <w:r>
        <w:rPr>
          <w:color w:val="111111"/>
          <w:spacing w:val="-1"/>
        </w:rPr>
        <w:t>acted</w:t>
      </w:r>
      <w:r>
        <w:rPr>
          <w:color w:val="111111"/>
          <w:spacing w:val="48"/>
        </w:rPr>
        <w:t xml:space="preserve"> </w:t>
      </w:r>
      <w:r>
        <w:rPr>
          <w:color w:val="111111"/>
          <w:spacing w:val="-1"/>
        </w:rPr>
        <w:t xml:space="preserve">unreasonably, they can make </w:t>
      </w:r>
      <w:r>
        <w:rPr>
          <w:color w:val="111111"/>
        </w:rPr>
        <w:t>a</w:t>
      </w:r>
      <w:r>
        <w:rPr>
          <w:color w:val="111111"/>
          <w:spacing w:val="-1"/>
        </w:rPr>
        <w:t xml:space="preserve"> complaint</w:t>
      </w:r>
      <w:r>
        <w:rPr>
          <w:color w:val="111111"/>
        </w:rPr>
        <w:t xml:space="preserve"> to</w:t>
      </w:r>
      <w:r>
        <w:rPr>
          <w:color w:val="111111"/>
          <w:spacing w:val="-1"/>
        </w:rPr>
        <w:t xml:space="preserve"> the</w:t>
      </w:r>
      <w:r>
        <w:rPr>
          <w:color w:val="111111"/>
          <w:spacing w:val="-2"/>
        </w:rPr>
        <w:t xml:space="preserve"> </w:t>
      </w:r>
      <w:r>
        <w:rPr>
          <w:color w:val="111111"/>
          <w:spacing w:val="-1"/>
        </w:rPr>
        <w:t>Local</w:t>
      </w:r>
      <w:r>
        <w:rPr>
          <w:color w:val="111111"/>
          <w:spacing w:val="-2"/>
        </w:rPr>
        <w:t xml:space="preserve"> </w:t>
      </w:r>
      <w:r>
        <w:rPr>
          <w:color w:val="111111"/>
          <w:spacing w:val="-1"/>
        </w:rPr>
        <w:t>Authority Ombudsman.</w:t>
      </w:r>
      <w:r>
        <w:rPr>
          <w:color w:val="111111"/>
        </w:rPr>
        <w:t xml:space="preserve"> </w:t>
      </w:r>
      <w:r>
        <w:rPr>
          <w:color w:val="111111"/>
          <w:spacing w:val="-1"/>
        </w:rPr>
        <w:t>Such</w:t>
      </w:r>
      <w:r>
        <w:rPr>
          <w:color w:val="111111"/>
          <w:spacing w:val="55"/>
        </w:rPr>
        <w:t xml:space="preserve"> </w:t>
      </w:r>
      <w:r>
        <w:rPr>
          <w:color w:val="111111"/>
          <w:spacing w:val="-1"/>
        </w:rPr>
        <w:t>complaints will only</w:t>
      </w:r>
      <w:r>
        <w:rPr>
          <w:color w:val="111111"/>
        </w:rPr>
        <w:t xml:space="preserve"> </w:t>
      </w:r>
      <w:r>
        <w:rPr>
          <w:color w:val="111111"/>
          <w:spacing w:val="-1"/>
        </w:rPr>
        <w:t>be</w:t>
      </w:r>
      <w:r>
        <w:rPr>
          <w:color w:val="111111"/>
        </w:rPr>
        <w:t xml:space="preserve"> </w:t>
      </w:r>
      <w:r>
        <w:rPr>
          <w:color w:val="111111"/>
          <w:spacing w:val="-1"/>
        </w:rPr>
        <w:t>considered</w:t>
      </w:r>
      <w:r>
        <w:rPr>
          <w:color w:val="111111"/>
        </w:rPr>
        <w:t xml:space="preserve"> </w:t>
      </w:r>
      <w:r>
        <w:rPr>
          <w:color w:val="111111"/>
          <w:spacing w:val="-1"/>
        </w:rPr>
        <w:t>when</w:t>
      </w:r>
      <w:r>
        <w:rPr>
          <w:color w:val="111111"/>
        </w:rPr>
        <w:t xml:space="preserve"> </w:t>
      </w:r>
      <w:r>
        <w:rPr>
          <w:color w:val="111111"/>
          <w:spacing w:val="-1"/>
        </w:rPr>
        <w:t>the local complaints</w:t>
      </w:r>
      <w:r>
        <w:rPr>
          <w:color w:val="111111"/>
        </w:rPr>
        <w:t xml:space="preserve"> </w:t>
      </w:r>
      <w:r>
        <w:rPr>
          <w:color w:val="111111"/>
          <w:spacing w:val="-1"/>
        </w:rPr>
        <w:t xml:space="preserve">procedure </w:t>
      </w:r>
      <w:r w:rsidR="00204E9B">
        <w:rPr>
          <w:color w:val="111111"/>
          <w:spacing w:val="-1"/>
        </w:rPr>
        <w:t>has</w:t>
      </w:r>
      <w:r w:rsidR="00204E9B">
        <w:rPr>
          <w:color w:val="111111"/>
          <w:spacing w:val="1"/>
        </w:rPr>
        <w:t xml:space="preserve"> </w:t>
      </w:r>
      <w:r>
        <w:rPr>
          <w:color w:val="111111"/>
          <w:spacing w:val="-1"/>
        </w:rPr>
        <w:t>been</w:t>
      </w:r>
      <w:r w:rsidR="003920FB">
        <w:rPr>
          <w:color w:val="111111"/>
          <w:spacing w:val="58"/>
        </w:rPr>
        <w:t xml:space="preserve"> </w:t>
      </w:r>
      <w:r>
        <w:rPr>
          <w:color w:val="111111"/>
          <w:spacing w:val="-1"/>
        </w:rPr>
        <w:t>exhausted</w:t>
      </w:r>
      <w:r w:rsidR="00231833">
        <w:rPr>
          <w:color w:val="111111"/>
          <w:spacing w:val="-1"/>
        </w:rPr>
        <w:t>.</w:t>
      </w:r>
    </w:p>
    <w:p w:rsidR="00204E9B" w:rsidRPr="007C51B7" w:rsidRDefault="00204E9B" w:rsidP="00231833">
      <w:pPr>
        <w:pStyle w:val="BodyText"/>
        <w:numPr>
          <w:ilvl w:val="1"/>
          <w:numId w:val="4"/>
        </w:numPr>
        <w:tabs>
          <w:tab w:val="left" w:pos="682"/>
        </w:tabs>
        <w:spacing w:before="202" w:line="258" w:lineRule="auto"/>
        <w:ind w:left="681" w:right="106" w:hanging="567"/>
        <w:jc w:val="left"/>
      </w:pPr>
      <w:r>
        <w:rPr>
          <w:color w:val="111111"/>
          <w:spacing w:val="-1"/>
        </w:rPr>
        <w:t xml:space="preserve">Solihull Council’s complaints procedure can be found here: </w:t>
      </w:r>
    </w:p>
    <w:p w:rsidR="00204E9B" w:rsidRPr="00231833" w:rsidRDefault="00376D85" w:rsidP="007C51B7">
      <w:pPr>
        <w:pStyle w:val="BodyText"/>
        <w:tabs>
          <w:tab w:val="left" w:pos="682"/>
        </w:tabs>
        <w:spacing w:before="202" w:line="258" w:lineRule="auto"/>
        <w:ind w:left="114" w:right="106" w:firstLine="0"/>
      </w:pPr>
      <w:hyperlink r:id="rId18" w:history="1">
        <w:r w:rsidR="00090571" w:rsidRPr="00090571">
          <w:rPr>
            <w:rStyle w:val="Hyperlink"/>
            <w:sz w:val="20"/>
            <w:szCs w:val="20"/>
          </w:rPr>
          <w:t>http://www.solihull.gov.uk/About-the-Council/Complaints</w:t>
        </w:r>
      </w:hyperlink>
    </w:p>
    <w:p w:rsidR="00FA4315" w:rsidRDefault="00FA4315">
      <w:pPr>
        <w:rPr>
          <w:rFonts w:ascii="Arial" w:eastAsia="Arial" w:hAnsi="Arial" w:cs="Arial"/>
          <w:sz w:val="20"/>
          <w:szCs w:val="20"/>
        </w:rPr>
      </w:pPr>
    </w:p>
    <w:p w:rsidR="00FA4315" w:rsidRDefault="00FA4315">
      <w:pPr>
        <w:rPr>
          <w:rFonts w:ascii="Arial" w:eastAsia="Arial" w:hAnsi="Arial" w:cs="Arial"/>
          <w:sz w:val="20"/>
          <w:szCs w:val="20"/>
        </w:rPr>
      </w:pPr>
    </w:p>
    <w:p w:rsidR="00FA4315" w:rsidRDefault="00FA4315">
      <w:pPr>
        <w:rPr>
          <w:rFonts w:ascii="Arial" w:eastAsia="Arial" w:hAnsi="Arial" w:cs="Arial"/>
          <w:sz w:val="20"/>
          <w:szCs w:val="20"/>
        </w:rPr>
      </w:pPr>
    </w:p>
    <w:sectPr w:rsidR="00FA4315" w:rsidSect="003920FB">
      <w:footerReference w:type="default" r:id="rId19"/>
      <w:pgSz w:w="11910" w:h="16840"/>
      <w:pgMar w:top="1040" w:right="1340" w:bottom="940" w:left="1020" w:header="0" w:footer="7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71" w:rsidRDefault="00090571">
      <w:r>
        <w:separator/>
      </w:r>
    </w:p>
  </w:endnote>
  <w:endnote w:type="continuationSeparator" w:id="0">
    <w:p w:rsidR="00090571" w:rsidRDefault="0009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71" w:rsidRDefault="00090571">
    <w:pPr>
      <w:spacing w:line="14" w:lineRule="auto"/>
      <w:rPr>
        <w:sz w:val="20"/>
        <w:szCs w:val="20"/>
      </w:rPr>
    </w:pPr>
    <w:r>
      <w:rPr>
        <w:noProof/>
        <w:lang w:val="en-GB" w:eastAsia="en-GB"/>
      </w:rPr>
      <mc:AlternateContent>
        <mc:Choice Requires="wps">
          <w:drawing>
            <wp:anchor distT="0" distB="0" distL="114300" distR="114300" simplePos="0" relativeHeight="503294600" behindDoc="1" locked="0" layoutInCell="1" allowOverlap="1" wp14:anchorId="282EBCBA" wp14:editId="240AF6E0">
              <wp:simplePos x="0" y="0"/>
              <wp:positionH relativeFrom="page">
                <wp:posOffset>3560445</wp:posOffset>
              </wp:positionH>
              <wp:positionV relativeFrom="page">
                <wp:posOffset>10071735</wp:posOffset>
              </wp:positionV>
              <wp:extent cx="135890" cy="177800"/>
              <wp:effectExtent l="0"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571" w:rsidRDefault="00090571">
                          <w:pPr>
                            <w:pStyle w:val="BodyText"/>
                            <w:spacing w:line="265" w:lineRule="exact"/>
                            <w:ind w:left="40" w:firstLine="0"/>
                          </w:pPr>
                          <w:r>
                            <w:fldChar w:fldCharType="begin"/>
                          </w:r>
                          <w:r>
                            <w:rPr>
                              <w:color w:val="111111"/>
                            </w:rPr>
                            <w:instrText xml:space="preserve"> PAGE </w:instrText>
                          </w:r>
                          <w:r>
                            <w:fldChar w:fldCharType="separate"/>
                          </w:r>
                          <w:r w:rsidR="00376D85">
                            <w:rPr>
                              <w:noProof/>
                              <w:color w:val="11111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0.35pt;margin-top:793.05pt;width:10.7pt;height:14pt;z-index:-21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StrwIAAKg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" filled="f" stroked="f">
              <v:textbox inset="0,0,0,0">
                <w:txbxContent>
                  <w:p w:rsidR="00090571" w:rsidRDefault="00090571">
                    <w:pPr>
                      <w:pStyle w:val="BodyText"/>
                      <w:spacing w:line="265" w:lineRule="exact"/>
                      <w:ind w:left="40" w:firstLine="0"/>
                    </w:pPr>
                    <w:r>
                      <w:fldChar w:fldCharType="begin"/>
                    </w:r>
                    <w:r>
                      <w:rPr>
                        <w:color w:val="111111"/>
                      </w:rPr>
                      <w:instrText xml:space="preserve"> PAGE </w:instrText>
                    </w:r>
                    <w:r>
                      <w:fldChar w:fldCharType="separate"/>
                    </w:r>
                    <w:r w:rsidR="00376D85">
                      <w:rPr>
                        <w:noProof/>
                        <w:color w:val="111111"/>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71" w:rsidRDefault="00090571">
    <w:pPr>
      <w:spacing w:line="14" w:lineRule="auto"/>
      <w:rPr>
        <w:sz w:val="20"/>
        <w:szCs w:val="20"/>
      </w:rPr>
    </w:pPr>
    <w:r>
      <w:rPr>
        <w:noProof/>
        <w:lang w:val="en-GB" w:eastAsia="en-GB"/>
      </w:rPr>
      <mc:AlternateContent>
        <mc:Choice Requires="wps">
          <w:drawing>
            <wp:anchor distT="0" distB="0" distL="114300" distR="114300" simplePos="0" relativeHeight="503294648" behindDoc="1" locked="0" layoutInCell="1" allowOverlap="1" wp14:anchorId="0070E524" wp14:editId="06133E9E">
              <wp:simplePos x="0" y="0"/>
              <wp:positionH relativeFrom="page">
                <wp:posOffset>3560445</wp:posOffset>
              </wp:positionH>
              <wp:positionV relativeFrom="page">
                <wp:posOffset>10071735</wp:posOffset>
              </wp:positionV>
              <wp:extent cx="220345" cy="177800"/>
              <wp:effectExtent l="0" t="381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571" w:rsidRDefault="00090571">
                          <w:pPr>
                            <w:pStyle w:val="BodyText"/>
                            <w:spacing w:line="265" w:lineRule="exact"/>
                            <w:ind w:left="40" w:firstLine="0"/>
                          </w:pPr>
                          <w:r>
                            <w:fldChar w:fldCharType="begin"/>
                          </w:r>
                          <w:r>
                            <w:rPr>
                              <w:color w:val="111111"/>
                            </w:rPr>
                            <w:instrText xml:space="preserve"> PAGE </w:instrText>
                          </w:r>
                          <w:r>
                            <w:fldChar w:fldCharType="separate"/>
                          </w:r>
                          <w:r w:rsidR="00376D85">
                            <w:rPr>
                              <w:noProof/>
                              <w:color w:val="11111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0.35pt;margin-top:793.05pt;width:17.35pt;height:14pt;z-index:-2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Oysg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" filled="f" stroked="f">
              <v:textbox inset="0,0,0,0">
                <w:txbxContent>
                  <w:p w:rsidR="00090571" w:rsidRDefault="00090571">
                    <w:pPr>
                      <w:pStyle w:val="BodyText"/>
                      <w:spacing w:line="265" w:lineRule="exact"/>
                      <w:ind w:left="40" w:firstLine="0"/>
                    </w:pPr>
                    <w:r>
                      <w:fldChar w:fldCharType="begin"/>
                    </w:r>
                    <w:r>
                      <w:rPr>
                        <w:color w:val="111111"/>
                      </w:rPr>
                      <w:instrText xml:space="preserve"> PAGE </w:instrText>
                    </w:r>
                    <w:r>
                      <w:fldChar w:fldCharType="separate"/>
                    </w:r>
                    <w:r w:rsidR="00376D85">
                      <w:rPr>
                        <w:noProof/>
                        <w:color w:val="11111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71" w:rsidRDefault="00090571">
      <w:r>
        <w:separator/>
      </w:r>
    </w:p>
  </w:footnote>
  <w:footnote w:type="continuationSeparator" w:id="0">
    <w:p w:rsidR="00090571" w:rsidRDefault="00090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1E7"/>
    <w:multiLevelType w:val="multilevel"/>
    <w:tmpl w:val="C308AE0A"/>
    <w:lvl w:ilvl="0">
      <w:start w:val="2"/>
      <w:numFmt w:val="decimal"/>
      <w:lvlText w:val="%1"/>
      <w:lvlJc w:val="left"/>
      <w:pPr>
        <w:ind w:left="544" w:hanging="431"/>
      </w:pPr>
      <w:rPr>
        <w:rFonts w:hint="default"/>
      </w:rPr>
    </w:lvl>
    <w:lvl w:ilvl="1">
      <w:start w:val="1"/>
      <w:numFmt w:val="decimal"/>
      <w:lvlText w:val="%1.%2."/>
      <w:lvlJc w:val="left"/>
      <w:pPr>
        <w:ind w:left="1282" w:hanging="431"/>
        <w:jc w:val="right"/>
      </w:pPr>
      <w:rPr>
        <w:rFonts w:ascii="Arial" w:eastAsia="Arial" w:hAnsi="Arial" w:hint="default"/>
        <w:color w:val="111111"/>
        <w:spacing w:val="-1"/>
        <w:w w:val="99"/>
        <w:sz w:val="24"/>
        <w:szCs w:val="24"/>
      </w:rPr>
    </w:lvl>
    <w:lvl w:ilvl="2">
      <w:start w:val="1"/>
      <w:numFmt w:val="bullet"/>
      <w:lvlText w:val=""/>
      <w:lvlJc w:val="left"/>
      <w:pPr>
        <w:ind w:left="1144" w:hanging="300"/>
        <w:jc w:val="right"/>
      </w:pPr>
      <w:rPr>
        <w:rFonts w:ascii="Symbol" w:hAnsi="Symbol" w:hint="default"/>
        <w:color w:val="111111"/>
        <w:spacing w:val="-1"/>
        <w:sz w:val="24"/>
        <w:szCs w:val="24"/>
      </w:rPr>
    </w:lvl>
    <w:lvl w:ilvl="3">
      <w:start w:val="1"/>
      <w:numFmt w:val="bullet"/>
      <w:lvlText w:val="•"/>
      <w:lvlJc w:val="left"/>
      <w:pPr>
        <w:ind w:left="3020" w:hanging="300"/>
      </w:pPr>
      <w:rPr>
        <w:rFonts w:hint="default"/>
      </w:rPr>
    </w:lvl>
    <w:lvl w:ilvl="4">
      <w:start w:val="1"/>
      <w:numFmt w:val="bullet"/>
      <w:lvlText w:val="•"/>
      <w:lvlJc w:val="left"/>
      <w:pPr>
        <w:ind w:left="3958" w:hanging="300"/>
      </w:pPr>
      <w:rPr>
        <w:rFonts w:hint="default"/>
      </w:rPr>
    </w:lvl>
    <w:lvl w:ilvl="5">
      <w:start w:val="1"/>
      <w:numFmt w:val="bullet"/>
      <w:lvlText w:val="•"/>
      <w:lvlJc w:val="left"/>
      <w:pPr>
        <w:ind w:left="4896" w:hanging="300"/>
      </w:pPr>
      <w:rPr>
        <w:rFonts w:hint="default"/>
      </w:rPr>
    </w:lvl>
    <w:lvl w:ilvl="6">
      <w:start w:val="1"/>
      <w:numFmt w:val="bullet"/>
      <w:lvlText w:val="•"/>
      <w:lvlJc w:val="left"/>
      <w:pPr>
        <w:ind w:left="5834" w:hanging="300"/>
      </w:pPr>
      <w:rPr>
        <w:rFonts w:hint="default"/>
      </w:rPr>
    </w:lvl>
    <w:lvl w:ilvl="7">
      <w:start w:val="1"/>
      <w:numFmt w:val="bullet"/>
      <w:lvlText w:val="•"/>
      <w:lvlJc w:val="left"/>
      <w:pPr>
        <w:ind w:left="6772" w:hanging="300"/>
      </w:pPr>
      <w:rPr>
        <w:rFonts w:hint="default"/>
      </w:rPr>
    </w:lvl>
    <w:lvl w:ilvl="8">
      <w:start w:val="1"/>
      <w:numFmt w:val="bullet"/>
      <w:lvlText w:val="•"/>
      <w:lvlJc w:val="left"/>
      <w:pPr>
        <w:ind w:left="7710" w:hanging="300"/>
      </w:pPr>
      <w:rPr>
        <w:rFonts w:hint="default"/>
      </w:rPr>
    </w:lvl>
  </w:abstractNum>
  <w:abstractNum w:abstractNumId="1">
    <w:nsid w:val="053749EA"/>
    <w:multiLevelType w:val="hybridMultilevel"/>
    <w:tmpl w:val="99386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F52CDB"/>
    <w:multiLevelType w:val="hybridMultilevel"/>
    <w:tmpl w:val="C2DA9720"/>
    <w:lvl w:ilvl="0" w:tplc="79C85D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6006A6D"/>
    <w:multiLevelType w:val="hybridMultilevel"/>
    <w:tmpl w:val="65D8677C"/>
    <w:lvl w:ilvl="0" w:tplc="88767A44">
      <w:start w:val="1"/>
      <w:numFmt w:val="bullet"/>
      <w:lvlText w:val=""/>
      <w:lvlJc w:val="left"/>
      <w:pPr>
        <w:ind w:left="574" w:hanging="360"/>
      </w:pPr>
      <w:rPr>
        <w:rFonts w:ascii="Wingdings" w:eastAsia="Wingdings" w:hAnsi="Wingdings" w:hint="default"/>
        <w:color w:val="111111"/>
        <w:sz w:val="24"/>
        <w:szCs w:val="24"/>
      </w:rPr>
    </w:lvl>
    <w:lvl w:ilvl="1" w:tplc="06124AB8">
      <w:start w:val="1"/>
      <w:numFmt w:val="bullet"/>
      <w:lvlText w:val="•"/>
      <w:lvlJc w:val="left"/>
      <w:pPr>
        <w:ind w:left="1567" w:hanging="360"/>
      </w:pPr>
      <w:rPr>
        <w:rFonts w:hint="default"/>
      </w:rPr>
    </w:lvl>
    <w:lvl w:ilvl="2" w:tplc="D8CA3E08">
      <w:start w:val="1"/>
      <w:numFmt w:val="bullet"/>
      <w:lvlText w:val="•"/>
      <w:lvlJc w:val="left"/>
      <w:pPr>
        <w:ind w:left="2560" w:hanging="360"/>
      </w:pPr>
      <w:rPr>
        <w:rFonts w:hint="default"/>
      </w:rPr>
    </w:lvl>
    <w:lvl w:ilvl="3" w:tplc="32EAB53E">
      <w:start w:val="1"/>
      <w:numFmt w:val="bullet"/>
      <w:lvlText w:val="•"/>
      <w:lvlJc w:val="left"/>
      <w:pPr>
        <w:ind w:left="3553" w:hanging="360"/>
      </w:pPr>
      <w:rPr>
        <w:rFonts w:hint="default"/>
      </w:rPr>
    </w:lvl>
    <w:lvl w:ilvl="4" w:tplc="B3123EB4">
      <w:start w:val="1"/>
      <w:numFmt w:val="bullet"/>
      <w:lvlText w:val="•"/>
      <w:lvlJc w:val="left"/>
      <w:pPr>
        <w:ind w:left="4546" w:hanging="360"/>
      </w:pPr>
      <w:rPr>
        <w:rFonts w:hint="default"/>
      </w:rPr>
    </w:lvl>
    <w:lvl w:ilvl="5" w:tplc="0E32FDA4">
      <w:start w:val="1"/>
      <w:numFmt w:val="bullet"/>
      <w:lvlText w:val="•"/>
      <w:lvlJc w:val="left"/>
      <w:pPr>
        <w:ind w:left="5540" w:hanging="360"/>
      </w:pPr>
      <w:rPr>
        <w:rFonts w:hint="default"/>
      </w:rPr>
    </w:lvl>
    <w:lvl w:ilvl="6" w:tplc="396AE584">
      <w:start w:val="1"/>
      <w:numFmt w:val="bullet"/>
      <w:lvlText w:val="•"/>
      <w:lvlJc w:val="left"/>
      <w:pPr>
        <w:ind w:left="6533" w:hanging="360"/>
      </w:pPr>
      <w:rPr>
        <w:rFonts w:hint="default"/>
      </w:rPr>
    </w:lvl>
    <w:lvl w:ilvl="7" w:tplc="A6BCF382">
      <w:start w:val="1"/>
      <w:numFmt w:val="bullet"/>
      <w:lvlText w:val="•"/>
      <w:lvlJc w:val="left"/>
      <w:pPr>
        <w:ind w:left="7526" w:hanging="360"/>
      </w:pPr>
      <w:rPr>
        <w:rFonts w:hint="default"/>
      </w:rPr>
    </w:lvl>
    <w:lvl w:ilvl="8" w:tplc="7B3292C2">
      <w:start w:val="1"/>
      <w:numFmt w:val="bullet"/>
      <w:lvlText w:val="•"/>
      <w:lvlJc w:val="left"/>
      <w:pPr>
        <w:ind w:left="8519" w:hanging="360"/>
      </w:pPr>
      <w:rPr>
        <w:rFonts w:hint="default"/>
      </w:rPr>
    </w:lvl>
  </w:abstractNum>
  <w:abstractNum w:abstractNumId="4">
    <w:nsid w:val="2F7A13DC"/>
    <w:multiLevelType w:val="multilevel"/>
    <w:tmpl w:val="C308AE0A"/>
    <w:lvl w:ilvl="0">
      <w:start w:val="2"/>
      <w:numFmt w:val="decimal"/>
      <w:lvlText w:val="%1"/>
      <w:lvlJc w:val="left"/>
      <w:pPr>
        <w:ind w:left="544" w:hanging="431"/>
      </w:pPr>
      <w:rPr>
        <w:rFonts w:hint="default"/>
      </w:rPr>
    </w:lvl>
    <w:lvl w:ilvl="1">
      <w:start w:val="1"/>
      <w:numFmt w:val="decimal"/>
      <w:lvlText w:val="%1.%2."/>
      <w:lvlJc w:val="left"/>
      <w:pPr>
        <w:ind w:left="1141" w:hanging="431"/>
        <w:jc w:val="right"/>
      </w:pPr>
      <w:rPr>
        <w:rFonts w:ascii="Arial" w:eastAsia="Arial" w:hAnsi="Arial" w:hint="default"/>
        <w:color w:val="111111"/>
        <w:spacing w:val="-1"/>
        <w:w w:val="99"/>
        <w:sz w:val="24"/>
        <w:szCs w:val="24"/>
      </w:rPr>
    </w:lvl>
    <w:lvl w:ilvl="2">
      <w:start w:val="1"/>
      <w:numFmt w:val="bullet"/>
      <w:lvlText w:val=""/>
      <w:lvlJc w:val="left"/>
      <w:pPr>
        <w:ind w:left="1144" w:hanging="300"/>
        <w:jc w:val="right"/>
      </w:pPr>
      <w:rPr>
        <w:rFonts w:ascii="Symbol" w:hAnsi="Symbol" w:hint="default"/>
        <w:color w:val="111111"/>
        <w:spacing w:val="-1"/>
        <w:sz w:val="24"/>
        <w:szCs w:val="24"/>
      </w:rPr>
    </w:lvl>
    <w:lvl w:ilvl="3">
      <w:start w:val="1"/>
      <w:numFmt w:val="bullet"/>
      <w:lvlText w:val="•"/>
      <w:lvlJc w:val="left"/>
      <w:pPr>
        <w:ind w:left="3020" w:hanging="300"/>
      </w:pPr>
      <w:rPr>
        <w:rFonts w:hint="default"/>
      </w:rPr>
    </w:lvl>
    <w:lvl w:ilvl="4">
      <w:start w:val="1"/>
      <w:numFmt w:val="bullet"/>
      <w:lvlText w:val="•"/>
      <w:lvlJc w:val="left"/>
      <w:pPr>
        <w:ind w:left="3958" w:hanging="300"/>
      </w:pPr>
      <w:rPr>
        <w:rFonts w:hint="default"/>
      </w:rPr>
    </w:lvl>
    <w:lvl w:ilvl="5">
      <w:start w:val="1"/>
      <w:numFmt w:val="bullet"/>
      <w:lvlText w:val="•"/>
      <w:lvlJc w:val="left"/>
      <w:pPr>
        <w:ind w:left="4896" w:hanging="300"/>
      </w:pPr>
      <w:rPr>
        <w:rFonts w:hint="default"/>
      </w:rPr>
    </w:lvl>
    <w:lvl w:ilvl="6">
      <w:start w:val="1"/>
      <w:numFmt w:val="bullet"/>
      <w:lvlText w:val="•"/>
      <w:lvlJc w:val="left"/>
      <w:pPr>
        <w:ind w:left="5834" w:hanging="300"/>
      </w:pPr>
      <w:rPr>
        <w:rFonts w:hint="default"/>
      </w:rPr>
    </w:lvl>
    <w:lvl w:ilvl="7">
      <w:start w:val="1"/>
      <w:numFmt w:val="bullet"/>
      <w:lvlText w:val="•"/>
      <w:lvlJc w:val="left"/>
      <w:pPr>
        <w:ind w:left="6772" w:hanging="300"/>
      </w:pPr>
      <w:rPr>
        <w:rFonts w:hint="default"/>
      </w:rPr>
    </w:lvl>
    <w:lvl w:ilvl="8">
      <w:start w:val="1"/>
      <w:numFmt w:val="bullet"/>
      <w:lvlText w:val="•"/>
      <w:lvlJc w:val="left"/>
      <w:pPr>
        <w:ind w:left="7710" w:hanging="300"/>
      </w:pPr>
      <w:rPr>
        <w:rFonts w:hint="default"/>
      </w:rPr>
    </w:lvl>
  </w:abstractNum>
  <w:abstractNum w:abstractNumId="5">
    <w:nsid w:val="51C06E97"/>
    <w:multiLevelType w:val="multilevel"/>
    <w:tmpl w:val="3ACAACD0"/>
    <w:lvl w:ilvl="0">
      <w:start w:val="1"/>
      <w:numFmt w:val="decimal"/>
      <w:lvlText w:val="%1"/>
      <w:lvlJc w:val="left"/>
      <w:pPr>
        <w:ind w:left="544" w:hanging="431"/>
      </w:pPr>
      <w:rPr>
        <w:rFonts w:hint="default"/>
      </w:rPr>
    </w:lvl>
    <w:lvl w:ilvl="1">
      <w:start w:val="1"/>
      <w:numFmt w:val="decimal"/>
      <w:lvlText w:val="%1.%2."/>
      <w:lvlJc w:val="left"/>
      <w:pPr>
        <w:ind w:left="544" w:hanging="431"/>
      </w:pPr>
      <w:rPr>
        <w:rFonts w:ascii="Arial" w:eastAsia="Arial" w:hAnsi="Arial" w:hint="default"/>
        <w:color w:val="111111"/>
        <w:spacing w:val="-1"/>
        <w:w w:val="99"/>
        <w:sz w:val="24"/>
        <w:szCs w:val="24"/>
      </w:rPr>
    </w:lvl>
    <w:lvl w:ilvl="2">
      <w:start w:val="1"/>
      <w:numFmt w:val="bullet"/>
      <w:lvlText w:val=""/>
      <w:lvlJc w:val="left"/>
      <w:pPr>
        <w:ind w:left="898" w:hanging="360"/>
      </w:pPr>
      <w:rPr>
        <w:rFonts w:ascii="Wingdings" w:eastAsia="Wingdings" w:hAnsi="Wingdings" w:hint="default"/>
        <w:color w:val="111111"/>
        <w:sz w:val="24"/>
        <w:szCs w:val="24"/>
      </w:rPr>
    </w:lvl>
    <w:lvl w:ilvl="3">
      <w:start w:val="1"/>
      <w:numFmt w:val="bullet"/>
      <w:lvlText w:val="-"/>
      <w:lvlJc w:val="left"/>
      <w:pPr>
        <w:ind w:left="1618" w:hanging="360"/>
      </w:pPr>
      <w:rPr>
        <w:rFonts w:ascii="Arial" w:eastAsia="Arial" w:hAnsi="Arial" w:hint="default"/>
        <w:color w:val="111111"/>
        <w:sz w:val="24"/>
        <w:szCs w:val="24"/>
      </w:rPr>
    </w:lvl>
    <w:lvl w:ilvl="4">
      <w:start w:val="1"/>
      <w:numFmt w:val="bullet"/>
      <w:lvlText w:val="•"/>
      <w:lvlJc w:val="left"/>
      <w:pPr>
        <w:ind w:left="1618" w:hanging="360"/>
      </w:pPr>
      <w:rPr>
        <w:rFonts w:hint="default"/>
      </w:rPr>
    </w:lvl>
    <w:lvl w:ilvl="5">
      <w:start w:val="1"/>
      <w:numFmt w:val="bullet"/>
      <w:lvlText w:val="•"/>
      <w:lvlJc w:val="left"/>
      <w:pPr>
        <w:ind w:left="2963" w:hanging="360"/>
      </w:pPr>
      <w:rPr>
        <w:rFonts w:hint="default"/>
      </w:rPr>
    </w:lvl>
    <w:lvl w:ilvl="6">
      <w:start w:val="1"/>
      <w:numFmt w:val="bullet"/>
      <w:lvlText w:val="•"/>
      <w:lvlJc w:val="left"/>
      <w:pPr>
        <w:ind w:left="4308" w:hanging="360"/>
      </w:pPr>
      <w:rPr>
        <w:rFonts w:hint="default"/>
      </w:rPr>
    </w:lvl>
    <w:lvl w:ilvl="7">
      <w:start w:val="1"/>
      <w:numFmt w:val="bullet"/>
      <w:lvlText w:val="•"/>
      <w:lvlJc w:val="left"/>
      <w:pPr>
        <w:ind w:left="5652" w:hanging="360"/>
      </w:pPr>
      <w:rPr>
        <w:rFonts w:hint="default"/>
      </w:rPr>
    </w:lvl>
    <w:lvl w:ilvl="8">
      <w:start w:val="1"/>
      <w:numFmt w:val="bullet"/>
      <w:lvlText w:val="•"/>
      <w:lvlJc w:val="left"/>
      <w:pPr>
        <w:ind w:left="6997" w:hanging="360"/>
      </w:pPr>
      <w:rPr>
        <w:rFonts w:hint="default"/>
      </w:rPr>
    </w:lvl>
  </w:abstractNum>
  <w:abstractNum w:abstractNumId="6">
    <w:nsid w:val="5A134FDA"/>
    <w:multiLevelType w:val="hybridMultilevel"/>
    <w:tmpl w:val="5DAE5956"/>
    <w:lvl w:ilvl="0" w:tplc="A6AED660">
      <w:start w:val="1"/>
      <w:numFmt w:val="decimal"/>
      <w:lvlText w:val="%1."/>
      <w:lvlJc w:val="left"/>
      <w:pPr>
        <w:ind w:left="109" w:hanging="361"/>
        <w:jc w:val="right"/>
      </w:pPr>
      <w:rPr>
        <w:rFonts w:ascii="Arial" w:eastAsia="Arial" w:hAnsi="Arial" w:hint="default"/>
        <w:b/>
        <w:bCs/>
        <w:color w:val="111111"/>
        <w:w w:val="99"/>
        <w:sz w:val="28"/>
        <w:szCs w:val="28"/>
      </w:rPr>
    </w:lvl>
    <w:lvl w:ilvl="1" w:tplc="B07E83C2">
      <w:start w:val="1"/>
      <w:numFmt w:val="bullet"/>
      <w:lvlText w:val=""/>
      <w:lvlJc w:val="left"/>
      <w:pPr>
        <w:ind w:left="1194" w:hanging="360"/>
      </w:pPr>
      <w:rPr>
        <w:rFonts w:ascii="Wingdings" w:eastAsia="Wingdings" w:hAnsi="Wingdings" w:hint="default"/>
        <w:color w:val="111111"/>
        <w:sz w:val="24"/>
        <w:szCs w:val="24"/>
      </w:rPr>
    </w:lvl>
    <w:lvl w:ilvl="2" w:tplc="3F389892">
      <w:start w:val="1"/>
      <w:numFmt w:val="bullet"/>
      <w:lvlText w:val="•"/>
      <w:lvlJc w:val="left"/>
      <w:pPr>
        <w:ind w:left="2217" w:hanging="360"/>
      </w:pPr>
      <w:rPr>
        <w:rFonts w:hint="default"/>
      </w:rPr>
    </w:lvl>
    <w:lvl w:ilvl="3" w:tplc="9B50CE62">
      <w:start w:val="1"/>
      <w:numFmt w:val="bullet"/>
      <w:lvlText w:val="•"/>
      <w:lvlJc w:val="left"/>
      <w:pPr>
        <w:ind w:left="3241" w:hanging="360"/>
      </w:pPr>
      <w:rPr>
        <w:rFonts w:hint="default"/>
      </w:rPr>
    </w:lvl>
    <w:lvl w:ilvl="4" w:tplc="FA846102">
      <w:start w:val="1"/>
      <w:numFmt w:val="bullet"/>
      <w:lvlText w:val="•"/>
      <w:lvlJc w:val="left"/>
      <w:pPr>
        <w:ind w:left="4264" w:hanging="360"/>
      </w:pPr>
      <w:rPr>
        <w:rFonts w:hint="default"/>
      </w:rPr>
    </w:lvl>
    <w:lvl w:ilvl="5" w:tplc="E43E9BBA">
      <w:start w:val="1"/>
      <w:numFmt w:val="bullet"/>
      <w:lvlText w:val="•"/>
      <w:lvlJc w:val="left"/>
      <w:pPr>
        <w:ind w:left="5288" w:hanging="360"/>
      </w:pPr>
      <w:rPr>
        <w:rFonts w:hint="default"/>
      </w:rPr>
    </w:lvl>
    <w:lvl w:ilvl="6" w:tplc="A9A6D3D6">
      <w:start w:val="1"/>
      <w:numFmt w:val="bullet"/>
      <w:lvlText w:val="•"/>
      <w:lvlJc w:val="left"/>
      <w:pPr>
        <w:ind w:left="6312" w:hanging="360"/>
      </w:pPr>
      <w:rPr>
        <w:rFonts w:hint="default"/>
      </w:rPr>
    </w:lvl>
    <w:lvl w:ilvl="7" w:tplc="53683A96">
      <w:start w:val="1"/>
      <w:numFmt w:val="bullet"/>
      <w:lvlText w:val="•"/>
      <w:lvlJc w:val="left"/>
      <w:pPr>
        <w:ind w:left="7335" w:hanging="360"/>
      </w:pPr>
      <w:rPr>
        <w:rFonts w:hint="default"/>
      </w:rPr>
    </w:lvl>
    <w:lvl w:ilvl="8" w:tplc="D4DC7672">
      <w:start w:val="1"/>
      <w:numFmt w:val="bullet"/>
      <w:lvlText w:val="•"/>
      <w:lvlJc w:val="left"/>
      <w:pPr>
        <w:ind w:left="8359" w:hanging="360"/>
      </w:pPr>
      <w:rPr>
        <w:rFonts w:hint="default"/>
      </w:rPr>
    </w:lvl>
  </w:abstractNum>
  <w:abstractNum w:abstractNumId="7">
    <w:nsid w:val="64747885"/>
    <w:multiLevelType w:val="multilevel"/>
    <w:tmpl w:val="D0DAE766"/>
    <w:lvl w:ilvl="0">
      <w:start w:val="2"/>
      <w:numFmt w:val="decimal"/>
      <w:lvlText w:val="%1"/>
      <w:lvlJc w:val="left"/>
      <w:pPr>
        <w:ind w:left="544" w:hanging="431"/>
      </w:pPr>
      <w:rPr>
        <w:rFonts w:hint="default"/>
      </w:rPr>
    </w:lvl>
    <w:lvl w:ilvl="1">
      <w:start w:val="1"/>
      <w:numFmt w:val="decimal"/>
      <w:lvlText w:val="%1.%2."/>
      <w:lvlJc w:val="left"/>
      <w:pPr>
        <w:ind w:left="544" w:hanging="431"/>
      </w:pPr>
      <w:rPr>
        <w:rFonts w:ascii="Arial" w:eastAsia="Arial" w:hAnsi="Arial" w:hint="default"/>
        <w:color w:val="111111"/>
        <w:spacing w:val="-1"/>
        <w:w w:val="99"/>
        <w:sz w:val="24"/>
        <w:szCs w:val="24"/>
      </w:rPr>
    </w:lvl>
    <w:lvl w:ilvl="2">
      <w:start w:val="1"/>
      <w:numFmt w:val="lowerRoman"/>
      <w:lvlText w:val="%3."/>
      <w:lvlJc w:val="left"/>
      <w:pPr>
        <w:ind w:left="1144" w:hanging="300"/>
        <w:jc w:val="right"/>
      </w:pPr>
      <w:rPr>
        <w:rFonts w:ascii="Arial" w:eastAsia="Arial" w:hAnsi="Arial" w:hint="default"/>
        <w:color w:val="111111"/>
        <w:spacing w:val="-1"/>
        <w:sz w:val="24"/>
        <w:szCs w:val="24"/>
      </w:rPr>
    </w:lvl>
    <w:lvl w:ilvl="3">
      <w:start w:val="1"/>
      <w:numFmt w:val="bullet"/>
      <w:lvlText w:val="•"/>
      <w:lvlJc w:val="left"/>
      <w:pPr>
        <w:ind w:left="3020" w:hanging="300"/>
      </w:pPr>
      <w:rPr>
        <w:rFonts w:hint="default"/>
      </w:rPr>
    </w:lvl>
    <w:lvl w:ilvl="4">
      <w:start w:val="1"/>
      <w:numFmt w:val="bullet"/>
      <w:lvlText w:val="•"/>
      <w:lvlJc w:val="left"/>
      <w:pPr>
        <w:ind w:left="3958" w:hanging="300"/>
      </w:pPr>
      <w:rPr>
        <w:rFonts w:hint="default"/>
      </w:rPr>
    </w:lvl>
    <w:lvl w:ilvl="5">
      <w:start w:val="1"/>
      <w:numFmt w:val="bullet"/>
      <w:lvlText w:val="•"/>
      <w:lvlJc w:val="left"/>
      <w:pPr>
        <w:ind w:left="4896" w:hanging="300"/>
      </w:pPr>
      <w:rPr>
        <w:rFonts w:hint="default"/>
      </w:rPr>
    </w:lvl>
    <w:lvl w:ilvl="6">
      <w:start w:val="1"/>
      <w:numFmt w:val="bullet"/>
      <w:lvlText w:val="•"/>
      <w:lvlJc w:val="left"/>
      <w:pPr>
        <w:ind w:left="5834" w:hanging="300"/>
      </w:pPr>
      <w:rPr>
        <w:rFonts w:hint="default"/>
      </w:rPr>
    </w:lvl>
    <w:lvl w:ilvl="7">
      <w:start w:val="1"/>
      <w:numFmt w:val="bullet"/>
      <w:lvlText w:val="•"/>
      <w:lvlJc w:val="left"/>
      <w:pPr>
        <w:ind w:left="6772" w:hanging="300"/>
      </w:pPr>
      <w:rPr>
        <w:rFonts w:hint="default"/>
      </w:rPr>
    </w:lvl>
    <w:lvl w:ilvl="8">
      <w:start w:val="1"/>
      <w:numFmt w:val="bullet"/>
      <w:lvlText w:val="•"/>
      <w:lvlJc w:val="left"/>
      <w:pPr>
        <w:ind w:left="7710" w:hanging="300"/>
      </w:pPr>
      <w:rPr>
        <w:rFonts w:hint="default"/>
      </w:rPr>
    </w:lvl>
  </w:abstractNum>
  <w:abstractNum w:abstractNumId="8">
    <w:nsid w:val="69830559"/>
    <w:multiLevelType w:val="hybridMultilevel"/>
    <w:tmpl w:val="A6EEACD6"/>
    <w:lvl w:ilvl="0" w:tplc="2354D646">
      <w:start w:val="1"/>
      <w:numFmt w:val="bullet"/>
      <w:lvlText w:val=""/>
      <w:lvlJc w:val="left"/>
      <w:pPr>
        <w:ind w:left="1114" w:hanging="360"/>
      </w:pPr>
      <w:rPr>
        <w:rFonts w:ascii="Wingdings" w:eastAsia="Wingdings" w:hAnsi="Wingdings" w:hint="default"/>
        <w:color w:val="111111"/>
        <w:sz w:val="24"/>
        <w:szCs w:val="24"/>
      </w:rPr>
    </w:lvl>
    <w:lvl w:ilvl="1" w:tplc="EF3C70BC">
      <w:start w:val="1"/>
      <w:numFmt w:val="bullet"/>
      <w:lvlText w:val="•"/>
      <w:lvlJc w:val="left"/>
      <w:pPr>
        <w:ind w:left="2025" w:hanging="360"/>
      </w:pPr>
      <w:rPr>
        <w:rFonts w:hint="default"/>
      </w:rPr>
    </w:lvl>
    <w:lvl w:ilvl="2" w:tplc="497448AC">
      <w:start w:val="1"/>
      <w:numFmt w:val="bullet"/>
      <w:lvlText w:val="•"/>
      <w:lvlJc w:val="left"/>
      <w:pPr>
        <w:ind w:left="2936" w:hanging="360"/>
      </w:pPr>
      <w:rPr>
        <w:rFonts w:hint="default"/>
      </w:rPr>
    </w:lvl>
    <w:lvl w:ilvl="3" w:tplc="3B5CA1BC">
      <w:start w:val="1"/>
      <w:numFmt w:val="bullet"/>
      <w:lvlText w:val="•"/>
      <w:lvlJc w:val="left"/>
      <w:pPr>
        <w:ind w:left="3847" w:hanging="360"/>
      </w:pPr>
      <w:rPr>
        <w:rFonts w:hint="default"/>
      </w:rPr>
    </w:lvl>
    <w:lvl w:ilvl="4" w:tplc="13E813D0">
      <w:start w:val="1"/>
      <w:numFmt w:val="bullet"/>
      <w:lvlText w:val="•"/>
      <w:lvlJc w:val="left"/>
      <w:pPr>
        <w:ind w:left="4758" w:hanging="360"/>
      </w:pPr>
      <w:rPr>
        <w:rFonts w:hint="default"/>
      </w:rPr>
    </w:lvl>
    <w:lvl w:ilvl="5" w:tplc="60BEC0B6">
      <w:start w:val="1"/>
      <w:numFmt w:val="bullet"/>
      <w:lvlText w:val="•"/>
      <w:lvlJc w:val="left"/>
      <w:pPr>
        <w:ind w:left="5670" w:hanging="360"/>
      </w:pPr>
      <w:rPr>
        <w:rFonts w:hint="default"/>
      </w:rPr>
    </w:lvl>
    <w:lvl w:ilvl="6" w:tplc="876222EE">
      <w:start w:val="1"/>
      <w:numFmt w:val="bullet"/>
      <w:lvlText w:val="•"/>
      <w:lvlJc w:val="left"/>
      <w:pPr>
        <w:ind w:left="6581" w:hanging="360"/>
      </w:pPr>
      <w:rPr>
        <w:rFonts w:hint="default"/>
      </w:rPr>
    </w:lvl>
    <w:lvl w:ilvl="7" w:tplc="5BB47D46">
      <w:start w:val="1"/>
      <w:numFmt w:val="bullet"/>
      <w:lvlText w:val="•"/>
      <w:lvlJc w:val="left"/>
      <w:pPr>
        <w:ind w:left="7492" w:hanging="360"/>
      </w:pPr>
      <w:rPr>
        <w:rFonts w:hint="default"/>
      </w:rPr>
    </w:lvl>
    <w:lvl w:ilvl="8" w:tplc="6B6C86AC">
      <w:start w:val="1"/>
      <w:numFmt w:val="bullet"/>
      <w:lvlText w:val="•"/>
      <w:lvlJc w:val="left"/>
      <w:pPr>
        <w:ind w:left="8403" w:hanging="360"/>
      </w:pPr>
      <w:rPr>
        <w:rFonts w:hint="default"/>
      </w:rPr>
    </w:lvl>
  </w:abstractNum>
  <w:abstractNum w:abstractNumId="9">
    <w:nsid w:val="7297665E"/>
    <w:multiLevelType w:val="hybridMultilevel"/>
    <w:tmpl w:val="F5A0BBCC"/>
    <w:lvl w:ilvl="0" w:tplc="F6F6EA46">
      <w:start w:val="1"/>
      <w:numFmt w:val="bullet"/>
      <w:lvlText w:val=""/>
      <w:lvlJc w:val="left"/>
      <w:pPr>
        <w:ind w:left="461" w:hanging="360"/>
      </w:pPr>
      <w:rPr>
        <w:rFonts w:ascii="Wingdings" w:eastAsia="Wingdings" w:hAnsi="Wingdings" w:hint="default"/>
        <w:color w:val="111111"/>
        <w:sz w:val="24"/>
        <w:szCs w:val="24"/>
      </w:rPr>
    </w:lvl>
    <w:lvl w:ilvl="1" w:tplc="173A6694">
      <w:start w:val="1"/>
      <w:numFmt w:val="bullet"/>
      <w:lvlText w:val="•"/>
      <w:lvlJc w:val="left"/>
      <w:pPr>
        <w:ind w:left="1292" w:hanging="360"/>
      </w:pPr>
      <w:rPr>
        <w:rFonts w:hint="default"/>
      </w:rPr>
    </w:lvl>
    <w:lvl w:ilvl="2" w:tplc="9620EBD0">
      <w:start w:val="1"/>
      <w:numFmt w:val="bullet"/>
      <w:lvlText w:val="•"/>
      <w:lvlJc w:val="left"/>
      <w:pPr>
        <w:ind w:left="2122" w:hanging="360"/>
      </w:pPr>
      <w:rPr>
        <w:rFonts w:hint="default"/>
      </w:rPr>
    </w:lvl>
    <w:lvl w:ilvl="3" w:tplc="1DA6E298">
      <w:start w:val="1"/>
      <w:numFmt w:val="bullet"/>
      <w:lvlText w:val="•"/>
      <w:lvlJc w:val="left"/>
      <w:pPr>
        <w:ind w:left="2953" w:hanging="360"/>
      </w:pPr>
      <w:rPr>
        <w:rFonts w:hint="default"/>
      </w:rPr>
    </w:lvl>
    <w:lvl w:ilvl="4" w:tplc="8508FA10">
      <w:start w:val="1"/>
      <w:numFmt w:val="bullet"/>
      <w:lvlText w:val="•"/>
      <w:lvlJc w:val="left"/>
      <w:pPr>
        <w:ind w:left="3783" w:hanging="360"/>
      </w:pPr>
      <w:rPr>
        <w:rFonts w:hint="default"/>
      </w:rPr>
    </w:lvl>
    <w:lvl w:ilvl="5" w:tplc="FF4002B6">
      <w:start w:val="1"/>
      <w:numFmt w:val="bullet"/>
      <w:lvlText w:val="•"/>
      <w:lvlJc w:val="left"/>
      <w:pPr>
        <w:ind w:left="4614" w:hanging="360"/>
      </w:pPr>
      <w:rPr>
        <w:rFonts w:hint="default"/>
      </w:rPr>
    </w:lvl>
    <w:lvl w:ilvl="6" w:tplc="49BE8AA2">
      <w:start w:val="1"/>
      <w:numFmt w:val="bullet"/>
      <w:lvlText w:val="•"/>
      <w:lvlJc w:val="left"/>
      <w:pPr>
        <w:ind w:left="5444" w:hanging="360"/>
      </w:pPr>
      <w:rPr>
        <w:rFonts w:hint="default"/>
      </w:rPr>
    </w:lvl>
    <w:lvl w:ilvl="7" w:tplc="D128916C">
      <w:start w:val="1"/>
      <w:numFmt w:val="bullet"/>
      <w:lvlText w:val="•"/>
      <w:lvlJc w:val="left"/>
      <w:pPr>
        <w:ind w:left="6274" w:hanging="360"/>
      </w:pPr>
      <w:rPr>
        <w:rFonts w:hint="default"/>
      </w:rPr>
    </w:lvl>
    <w:lvl w:ilvl="8" w:tplc="6BB2E51A">
      <w:start w:val="1"/>
      <w:numFmt w:val="bullet"/>
      <w:lvlText w:val="•"/>
      <w:lvlJc w:val="left"/>
      <w:pPr>
        <w:ind w:left="7105" w:hanging="360"/>
      </w:pPr>
      <w:rPr>
        <w:rFonts w:hint="default"/>
      </w:rPr>
    </w:lvl>
  </w:abstractNum>
  <w:abstractNum w:abstractNumId="10">
    <w:nsid w:val="7B512CB2"/>
    <w:multiLevelType w:val="multilevel"/>
    <w:tmpl w:val="C308AE0A"/>
    <w:lvl w:ilvl="0">
      <w:start w:val="2"/>
      <w:numFmt w:val="decimal"/>
      <w:lvlText w:val="%1"/>
      <w:lvlJc w:val="left"/>
      <w:pPr>
        <w:ind w:left="544" w:hanging="431"/>
      </w:pPr>
      <w:rPr>
        <w:rFonts w:hint="default"/>
      </w:rPr>
    </w:lvl>
    <w:lvl w:ilvl="1">
      <w:start w:val="1"/>
      <w:numFmt w:val="decimal"/>
      <w:lvlText w:val="%1.%2."/>
      <w:lvlJc w:val="left"/>
      <w:pPr>
        <w:ind w:left="1282" w:hanging="431"/>
        <w:jc w:val="right"/>
      </w:pPr>
      <w:rPr>
        <w:rFonts w:ascii="Arial" w:eastAsia="Arial" w:hAnsi="Arial" w:hint="default"/>
        <w:color w:val="111111"/>
        <w:spacing w:val="-1"/>
        <w:w w:val="99"/>
        <w:sz w:val="24"/>
        <w:szCs w:val="24"/>
      </w:rPr>
    </w:lvl>
    <w:lvl w:ilvl="2">
      <w:start w:val="1"/>
      <w:numFmt w:val="bullet"/>
      <w:lvlText w:val=""/>
      <w:lvlJc w:val="left"/>
      <w:pPr>
        <w:ind w:left="1144" w:hanging="300"/>
        <w:jc w:val="right"/>
      </w:pPr>
      <w:rPr>
        <w:rFonts w:ascii="Symbol" w:hAnsi="Symbol" w:hint="default"/>
        <w:color w:val="111111"/>
        <w:spacing w:val="-1"/>
        <w:sz w:val="24"/>
        <w:szCs w:val="24"/>
      </w:rPr>
    </w:lvl>
    <w:lvl w:ilvl="3">
      <w:start w:val="1"/>
      <w:numFmt w:val="bullet"/>
      <w:lvlText w:val="•"/>
      <w:lvlJc w:val="left"/>
      <w:pPr>
        <w:ind w:left="3020" w:hanging="300"/>
      </w:pPr>
      <w:rPr>
        <w:rFonts w:hint="default"/>
      </w:rPr>
    </w:lvl>
    <w:lvl w:ilvl="4">
      <w:start w:val="1"/>
      <w:numFmt w:val="bullet"/>
      <w:lvlText w:val="•"/>
      <w:lvlJc w:val="left"/>
      <w:pPr>
        <w:ind w:left="3958" w:hanging="300"/>
      </w:pPr>
      <w:rPr>
        <w:rFonts w:hint="default"/>
      </w:rPr>
    </w:lvl>
    <w:lvl w:ilvl="5">
      <w:start w:val="1"/>
      <w:numFmt w:val="bullet"/>
      <w:lvlText w:val="•"/>
      <w:lvlJc w:val="left"/>
      <w:pPr>
        <w:ind w:left="4896" w:hanging="300"/>
      </w:pPr>
      <w:rPr>
        <w:rFonts w:hint="default"/>
      </w:rPr>
    </w:lvl>
    <w:lvl w:ilvl="6">
      <w:start w:val="1"/>
      <w:numFmt w:val="bullet"/>
      <w:lvlText w:val="•"/>
      <w:lvlJc w:val="left"/>
      <w:pPr>
        <w:ind w:left="5834" w:hanging="300"/>
      </w:pPr>
      <w:rPr>
        <w:rFonts w:hint="default"/>
      </w:rPr>
    </w:lvl>
    <w:lvl w:ilvl="7">
      <w:start w:val="1"/>
      <w:numFmt w:val="bullet"/>
      <w:lvlText w:val="•"/>
      <w:lvlJc w:val="left"/>
      <w:pPr>
        <w:ind w:left="6772" w:hanging="300"/>
      </w:pPr>
      <w:rPr>
        <w:rFonts w:hint="default"/>
      </w:rPr>
    </w:lvl>
    <w:lvl w:ilvl="8">
      <w:start w:val="1"/>
      <w:numFmt w:val="bullet"/>
      <w:lvlText w:val="•"/>
      <w:lvlJc w:val="left"/>
      <w:pPr>
        <w:ind w:left="7710" w:hanging="300"/>
      </w:pPr>
      <w:rPr>
        <w:rFonts w:hint="default"/>
      </w:rPr>
    </w:lvl>
  </w:abstractNum>
  <w:abstractNum w:abstractNumId="11">
    <w:nsid w:val="7F942ABE"/>
    <w:multiLevelType w:val="multilevel"/>
    <w:tmpl w:val="F3F23564"/>
    <w:lvl w:ilvl="0">
      <w:start w:val="1"/>
      <w:numFmt w:val="decimal"/>
      <w:lvlText w:val="%1"/>
      <w:lvlJc w:val="left"/>
      <w:pPr>
        <w:ind w:left="544" w:hanging="431"/>
      </w:pPr>
      <w:rPr>
        <w:rFonts w:hint="default"/>
      </w:rPr>
    </w:lvl>
    <w:lvl w:ilvl="1">
      <w:start w:val="1"/>
      <w:numFmt w:val="decimal"/>
      <w:lvlText w:val="%1.%2."/>
      <w:lvlJc w:val="left"/>
      <w:pPr>
        <w:ind w:left="544" w:hanging="431"/>
      </w:pPr>
      <w:rPr>
        <w:rFonts w:ascii="Arial" w:eastAsia="Arial" w:hAnsi="Arial" w:hint="default"/>
        <w:color w:val="111111"/>
        <w:spacing w:val="-1"/>
        <w:w w:val="99"/>
        <w:sz w:val="24"/>
        <w:szCs w:val="24"/>
      </w:rPr>
    </w:lvl>
    <w:lvl w:ilvl="2">
      <w:start w:val="1"/>
      <w:numFmt w:val="bullet"/>
      <w:lvlText w:val=""/>
      <w:lvlJc w:val="left"/>
      <w:pPr>
        <w:ind w:left="898" w:hanging="360"/>
      </w:pPr>
      <w:rPr>
        <w:rFonts w:ascii="Wingdings" w:eastAsia="Wingdings" w:hAnsi="Wingdings" w:hint="default"/>
        <w:color w:val="111111"/>
        <w:sz w:val="24"/>
        <w:szCs w:val="24"/>
      </w:rPr>
    </w:lvl>
    <w:lvl w:ilvl="3">
      <w:start w:val="1"/>
      <w:numFmt w:val="bullet"/>
      <w:lvlText w:val="-"/>
      <w:lvlJc w:val="left"/>
      <w:pPr>
        <w:ind w:left="1618" w:hanging="360"/>
      </w:pPr>
      <w:rPr>
        <w:rFonts w:ascii="Arial" w:eastAsia="Arial" w:hAnsi="Arial" w:hint="default"/>
        <w:color w:val="111111"/>
        <w:sz w:val="24"/>
        <w:szCs w:val="24"/>
      </w:rPr>
    </w:lvl>
    <w:lvl w:ilvl="4">
      <w:start w:val="1"/>
      <w:numFmt w:val="bullet"/>
      <w:lvlText w:val="•"/>
      <w:lvlJc w:val="left"/>
      <w:pPr>
        <w:ind w:left="1618" w:hanging="360"/>
      </w:pPr>
      <w:rPr>
        <w:rFonts w:hint="default"/>
      </w:rPr>
    </w:lvl>
    <w:lvl w:ilvl="5">
      <w:start w:val="1"/>
      <w:numFmt w:val="bullet"/>
      <w:lvlText w:val="•"/>
      <w:lvlJc w:val="left"/>
      <w:pPr>
        <w:ind w:left="2963" w:hanging="360"/>
      </w:pPr>
      <w:rPr>
        <w:rFonts w:hint="default"/>
      </w:rPr>
    </w:lvl>
    <w:lvl w:ilvl="6">
      <w:start w:val="1"/>
      <w:numFmt w:val="bullet"/>
      <w:lvlText w:val="•"/>
      <w:lvlJc w:val="left"/>
      <w:pPr>
        <w:ind w:left="4308" w:hanging="360"/>
      </w:pPr>
      <w:rPr>
        <w:rFonts w:hint="default"/>
      </w:rPr>
    </w:lvl>
    <w:lvl w:ilvl="7">
      <w:start w:val="1"/>
      <w:numFmt w:val="bullet"/>
      <w:lvlText w:val="•"/>
      <w:lvlJc w:val="left"/>
      <w:pPr>
        <w:ind w:left="5652" w:hanging="360"/>
      </w:pPr>
      <w:rPr>
        <w:rFonts w:hint="default"/>
      </w:rPr>
    </w:lvl>
    <w:lvl w:ilvl="8">
      <w:start w:val="1"/>
      <w:numFmt w:val="bullet"/>
      <w:lvlText w:val="•"/>
      <w:lvlJc w:val="left"/>
      <w:pPr>
        <w:ind w:left="6997" w:hanging="360"/>
      </w:pPr>
      <w:rPr>
        <w:rFonts w:hint="default"/>
      </w:rPr>
    </w:lvl>
  </w:abstractNum>
  <w:num w:numId="1">
    <w:abstractNumId w:val="8"/>
  </w:num>
  <w:num w:numId="2">
    <w:abstractNumId w:val="3"/>
  </w:num>
  <w:num w:numId="3">
    <w:abstractNumId w:val="6"/>
  </w:num>
  <w:num w:numId="4">
    <w:abstractNumId w:val="4"/>
  </w:num>
  <w:num w:numId="5">
    <w:abstractNumId w:val="9"/>
  </w:num>
  <w:num w:numId="6">
    <w:abstractNumId w:val="5"/>
  </w:num>
  <w:num w:numId="7">
    <w:abstractNumId w:val="11"/>
  </w:num>
  <w:num w:numId="8">
    <w:abstractNumId w:val="7"/>
  </w:num>
  <w:num w:numId="9">
    <w:abstractNumId w:val="1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15"/>
    <w:rsid w:val="00043F6B"/>
    <w:rsid w:val="00072E7A"/>
    <w:rsid w:val="00090571"/>
    <w:rsid w:val="000C6A53"/>
    <w:rsid w:val="0010144A"/>
    <w:rsid w:val="0015122A"/>
    <w:rsid w:val="0016558E"/>
    <w:rsid w:val="001D3715"/>
    <w:rsid w:val="002004CD"/>
    <w:rsid w:val="00204E9B"/>
    <w:rsid w:val="00231833"/>
    <w:rsid w:val="00252E0F"/>
    <w:rsid w:val="00263C79"/>
    <w:rsid w:val="002752FF"/>
    <w:rsid w:val="002F2176"/>
    <w:rsid w:val="00321EB4"/>
    <w:rsid w:val="003649F4"/>
    <w:rsid w:val="003744C7"/>
    <w:rsid w:val="00376D85"/>
    <w:rsid w:val="003920FB"/>
    <w:rsid w:val="00395E1C"/>
    <w:rsid w:val="003A38D8"/>
    <w:rsid w:val="003D730F"/>
    <w:rsid w:val="003E1CD5"/>
    <w:rsid w:val="003F440E"/>
    <w:rsid w:val="00461AE2"/>
    <w:rsid w:val="004E2F82"/>
    <w:rsid w:val="0051633C"/>
    <w:rsid w:val="00546B41"/>
    <w:rsid w:val="005679FC"/>
    <w:rsid w:val="005D33B9"/>
    <w:rsid w:val="006202BF"/>
    <w:rsid w:val="00666217"/>
    <w:rsid w:val="0067688C"/>
    <w:rsid w:val="006E491B"/>
    <w:rsid w:val="007007B5"/>
    <w:rsid w:val="00715FCD"/>
    <w:rsid w:val="00722530"/>
    <w:rsid w:val="0076402A"/>
    <w:rsid w:val="007743B0"/>
    <w:rsid w:val="007C51B7"/>
    <w:rsid w:val="007E4908"/>
    <w:rsid w:val="007F6C5D"/>
    <w:rsid w:val="00803226"/>
    <w:rsid w:val="0081040A"/>
    <w:rsid w:val="008124C4"/>
    <w:rsid w:val="00816FEB"/>
    <w:rsid w:val="00822319"/>
    <w:rsid w:val="008274E5"/>
    <w:rsid w:val="0083539C"/>
    <w:rsid w:val="00894A13"/>
    <w:rsid w:val="00980512"/>
    <w:rsid w:val="00A605D8"/>
    <w:rsid w:val="00A73E2D"/>
    <w:rsid w:val="00A83E21"/>
    <w:rsid w:val="00A8439E"/>
    <w:rsid w:val="00AB238A"/>
    <w:rsid w:val="00AF13F4"/>
    <w:rsid w:val="00B55EEE"/>
    <w:rsid w:val="00C151E5"/>
    <w:rsid w:val="00C422A3"/>
    <w:rsid w:val="00C570D6"/>
    <w:rsid w:val="00C74B45"/>
    <w:rsid w:val="00C7538C"/>
    <w:rsid w:val="00C819D2"/>
    <w:rsid w:val="00CB5C5A"/>
    <w:rsid w:val="00CC70CA"/>
    <w:rsid w:val="00CF3C29"/>
    <w:rsid w:val="00CF5094"/>
    <w:rsid w:val="00D07C28"/>
    <w:rsid w:val="00D371B4"/>
    <w:rsid w:val="00D54A88"/>
    <w:rsid w:val="00D74239"/>
    <w:rsid w:val="00D82E20"/>
    <w:rsid w:val="00DF6AF6"/>
    <w:rsid w:val="00DF71C3"/>
    <w:rsid w:val="00E3352D"/>
    <w:rsid w:val="00E632C7"/>
    <w:rsid w:val="00E91DC0"/>
    <w:rsid w:val="00E931BC"/>
    <w:rsid w:val="00F10BDE"/>
    <w:rsid w:val="00F21D34"/>
    <w:rsid w:val="00F578D4"/>
    <w:rsid w:val="00FA4315"/>
    <w:rsid w:val="00FE3DE3"/>
    <w:rsid w:val="00FE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4"/>
      <w:outlineLvl w:val="0"/>
    </w:pPr>
    <w:rPr>
      <w:rFonts w:ascii="Arial" w:eastAsia="Arial" w:hAnsi="Arial"/>
      <w:b/>
      <w:bCs/>
      <w:sz w:val="36"/>
      <w:szCs w:val="36"/>
    </w:rPr>
  </w:style>
  <w:style w:type="paragraph" w:styleId="Heading2">
    <w:name w:val="heading 2"/>
    <w:basedOn w:val="Normal"/>
    <w:uiPriority w:val="1"/>
    <w:qFormat/>
    <w:pPr>
      <w:spacing w:before="206"/>
      <w:ind w:left="114"/>
      <w:outlineLvl w:val="1"/>
    </w:pPr>
    <w:rPr>
      <w:rFonts w:ascii="Arial" w:eastAsia="Arial" w:hAnsi="Arial"/>
      <w:b/>
      <w:bCs/>
      <w:sz w:val="32"/>
      <w:szCs w:val="32"/>
    </w:rPr>
  </w:style>
  <w:style w:type="paragraph" w:styleId="Heading3">
    <w:name w:val="heading 3"/>
    <w:basedOn w:val="Normal"/>
    <w:uiPriority w:val="1"/>
    <w:qFormat/>
    <w:pPr>
      <w:ind w:left="474" w:hanging="361"/>
      <w:outlineLvl w:val="2"/>
    </w:pPr>
    <w:rPr>
      <w:rFonts w:ascii="Arial" w:eastAsia="Arial" w:hAnsi="Arial"/>
      <w:b/>
      <w:bCs/>
      <w:sz w:val="28"/>
      <w:szCs w:val="28"/>
    </w:rPr>
  </w:style>
  <w:style w:type="paragraph" w:styleId="Heading4">
    <w:name w:val="heading 4"/>
    <w:basedOn w:val="Normal"/>
    <w:uiPriority w:val="1"/>
    <w:qFormat/>
    <w:pPr>
      <w:ind w:left="113"/>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5"/>
      <w:ind w:left="114"/>
    </w:pPr>
    <w:rPr>
      <w:rFonts w:ascii="Arial" w:eastAsia="Arial" w:hAnsi="Arial"/>
      <w:sz w:val="24"/>
      <w:szCs w:val="24"/>
    </w:rPr>
  </w:style>
  <w:style w:type="paragraph" w:styleId="TOC2">
    <w:name w:val="toc 2"/>
    <w:basedOn w:val="Normal"/>
    <w:uiPriority w:val="39"/>
    <w:qFormat/>
    <w:pPr>
      <w:spacing w:before="175"/>
      <w:ind w:left="351"/>
    </w:pPr>
    <w:rPr>
      <w:rFonts w:ascii="Arial" w:eastAsia="Arial" w:hAnsi="Arial"/>
      <w:sz w:val="24"/>
      <w:szCs w:val="24"/>
    </w:rPr>
  </w:style>
  <w:style w:type="paragraph" w:styleId="BodyText">
    <w:name w:val="Body Text"/>
    <w:basedOn w:val="Normal"/>
    <w:uiPriority w:val="1"/>
    <w:qFormat/>
    <w:pPr>
      <w:ind w:left="681" w:hanging="567"/>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2E0F"/>
    <w:rPr>
      <w:rFonts w:ascii="Tahoma" w:hAnsi="Tahoma" w:cs="Tahoma"/>
      <w:sz w:val="16"/>
      <w:szCs w:val="16"/>
    </w:rPr>
  </w:style>
  <w:style w:type="character" w:customStyle="1" w:styleId="BalloonTextChar">
    <w:name w:val="Balloon Text Char"/>
    <w:basedOn w:val="DefaultParagraphFont"/>
    <w:link w:val="BalloonText"/>
    <w:uiPriority w:val="99"/>
    <w:semiHidden/>
    <w:rsid w:val="00252E0F"/>
    <w:rPr>
      <w:rFonts w:ascii="Tahoma" w:hAnsi="Tahoma" w:cs="Tahoma"/>
      <w:sz w:val="16"/>
      <w:szCs w:val="16"/>
    </w:rPr>
  </w:style>
  <w:style w:type="character" w:styleId="Hyperlink">
    <w:name w:val="Hyperlink"/>
    <w:basedOn w:val="DefaultParagraphFont"/>
    <w:uiPriority w:val="99"/>
    <w:unhideWhenUsed/>
    <w:rsid w:val="007E4908"/>
    <w:rPr>
      <w:color w:val="0000FF" w:themeColor="hyperlink"/>
      <w:u w:val="single"/>
    </w:rPr>
  </w:style>
  <w:style w:type="character" w:styleId="CommentReference">
    <w:name w:val="annotation reference"/>
    <w:basedOn w:val="DefaultParagraphFont"/>
    <w:uiPriority w:val="99"/>
    <w:semiHidden/>
    <w:unhideWhenUsed/>
    <w:rsid w:val="0067688C"/>
    <w:rPr>
      <w:sz w:val="16"/>
      <w:szCs w:val="16"/>
    </w:rPr>
  </w:style>
  <w:style w:type="paragraph" w:styleId="CommentText">
    <w:name w:val="annotation text"/>
    <w:basedOn w:val="Normal"/>
    <w:link w:val="CommentTextChar"/>
    <w:uiPriority w:val="99"/>
    <w:semiHidden/>
    <w:unhideWhenUsed/>
    <w:rsid w:val="0067688C"/>
    <w:rPr>
      <w:sz w:val="20"/>
      <w:szCs w:val="20"/>
    </w:rPr>
  </w:style>
  <w:style w:type="character" w:customStyle="1" w:styleId="CommentTextChar">
    <w:name w:val="Comment Text Char"/>
    <w:basedOn w:val="DefaultParagraphFont"/>
    <w:link w:val="CommentText"/>
    <w:uiPriority w:val="99"/>
    <w:semiHidden/>
    <w:rsid w:val="0067688C"/>
    <w:rPr>
      <w:sz w:val="20"/>
      <w:szCs w:val="20"/>
    </w:rPr>
  </w:style>
  <w:style w:type="paragraph" w:styleId="CommentSubject">
    <w:name w:val="annotation subject"/>
    <w:basedOn w:val="CommentText"/>
    <w:next w:val="CommentText"/>
    <w:link w:val="CommentSubjectChar"/>
    <w:uiPriority w:val="99"/>
    <w:semiHidden/>
    <w:unhideWhenUsed/>
    <w:rsid w:val="0067688C"/>
    <w:rPr>
      <w:b/>
      <w:bCs/>
    </w:rPr>
  </w:style>
  <w:style w:type="character" w:customStyle="1" w:styleId="CommentSubjectChar">
    <w:name w:val="Comment Subject Char"/>
    <w:basedOn w:val="CommentTextChar"/>
    <w:link w:val="CommentSubject"/>
    <w:uiPriority w:val="99"/>
    <w:semiHidden/>
    <w:rsid w:val="0067688C"/>
    <w:rPr>
      <w:b/>
      <w:bCs/>
      <w:sz w:val="20"/>
      <w:szCs w:val="20"/>
    </w:rPr>
  </w:style>
  <w:style w:type="character" w:styleId="FollowedHyperlink">
    <w:name w:val="FollowedHyperlink"/>
    <w:basedOn w:val="DefaultParagraphFont"/>
    <w:uiPriority w:val="99"/>
    <w:semiHidden/>
    <w:unhideWhenUsed/>
    <w:rsid w:val="00090571"/>
    <w:rPr>
      <w:color w:val="800080" w:themeColor="followedHyperlink"/>
      <w:u w:val="single"/>
    </w:rPr>
  </w:style>
  <w:style w:type="paragraph" w:customStyle="1" w:styleId="Default">
    <w:name w:val="Default"/>
    <w:rsid w:val="00395E1C"/>
    <w:pPr>
      <w:widowControl/>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4"/>
      <w:outlineLvl w:val="0"/>
    </w:pPr>
    <w:rPr>
      <w:rFonts w:ascii="Arial" w:eastAsia="Arial" w:hAnsi="Arial"/>
      <w:b/>
      <w:bCs/>
      <w:sz w:val="36"/>
      <w:szCs w:val="36"/>
    </w:rPr>
  </w:style>
  <w:style w:type="paragraph" w:styleId="Heading2">
    <w:name w:val="heading 2"/>
    <w:basedOn w:val="Normal"/>
    <w:uiPriority w:val="1"/>
    <w:qFormat/>
    <w:pPr>
      <w:spacing w:before="206"/>
      <w:ind w:left="114"/>
      <w:outlineLvl w:val="1"/>
    </w:pPr>
    <w:rPr>
      <w:rFonts w:ascii="Arial" w:eastAsia="Arial" w:hAnsi="Arial"/>
      <w:b/>
      <w:bCs/>
      <w:sz w:val="32"/>
      <w:szCs w:val="32"/>
    </w:rPr>
  </w:style>
  <w:style w:type="paragraph" w:styleId="Heading3">
    <w:name w:val="heading 3"/>
    <w:basedOn w:val="Normal"/>
    <w:uiPriority w:val="1"/>
    <w:qFormat/>
    <w:pPr>
      <w:ind w:left="474" w:hanging="361"/>
      <w:outlineLvl w:val="2"/>
    </w:pPr>
    <w:rPr>
      <w:rFonts w:ascii="Arial" w:eastAsia="Arial" w:hAnsi="Arial"/>
      <w:b/>
      <w:bCs/>
      <w:sz w:val="28"/>
      <w:szCs w:val="28"/>
    </w:rPr>
  </w:style>
  <w:style w:type="paragraph" w:styleId="Heading4">
    <w:name w:val="heading 4"/>
    <w:basedOn w:val="Normal"/>
    <w:uiPriority w:val="1"/>
    <w:qFormat/>
    <w:pPr>
      <w:ind w:left="113"/>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5"/>
      <w:ind w:left="114"/>
    </w:pPr>
    <w:rPr>
      <w:rFonts w:ascii="Arial" w:eastAsia="Arial" w:hAnsi="Arial"/>
      <w:sz w:val="24"/>
      <w:szCs w:val="24"/>
    </w:rPr>
  </w:style>
  <w:style w:type="paragraph" w:styleId="TOC2">
    <w:name w:val="toc 2"/>
    <w:basedOn w:val="Normal"/>
    <w:uiPriority w:val="39"/>
    <w:qFormat/>
    <w:pPr>
      <w:spacing w:before="175"/>
      <w:ind w:left="351"/>
    </w:pPr>
    <w:rPr>
      <w:rFonts w:ascii="Arial" w:eastAsia="Arial" w:hAnsi="Arial"/>
      <w:sz w:val="24"/>
      <w:szCs w:val="24"/>
    </w:rPr>
  </w:style>
  <w:style w:type="paragraph" w:styleId="BodyText">
    <w:name w:val="Body Text"/>
    <w:basedOn w:val="Normal"/>
    <w:uiPriority w:val="1"/>
    <w:qFormat/>
    <w:pPr>
      <w:ind w:left="681" w:hanging="567"/>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2E0F"/>
    <w:rPr>
      <w:rFonts w:ascii="Tahoma" w:hAnsi="Tahoma" w:cs="Tahoma"/>
      <w:sz w:val="16"/>
      <w:szCs w:val="16"/>
    </w:rPr>
  </w:style>
  <w:style w:type="character" w:customStyle="1" w:styleId="BalloonTextChar">
    <w:name w:val="Balloon Text Char"/>
    <w:basedOn w:val="DefaultParagraphFont"/>
    <w:link w:val="BalloonText"/>
    <w:uiPriority w:val="99"/>
    <w:semiHidden/>
    <w:rsid w:val="00252E0F"/>
    <w:rPr>
      <w:rFonts w:ascii="Tahoma" w:hAnsi="Tahoma" w:cs="Tahoma"/>
      <w:sz w:val="16"/>
      <w:szCs w:val="16"/>
    </w:rPr>
  </w:style>
  <w:style w:type="character" w:styleId="Hyperlink">
    <w:name w:val="Hyperlink"/>
    <w:basedOn w:val="DefaultParagraphFont"/>
    <w:uiPriority w:val="99"/>
    <w:unhideWhenUsed/>
    <w:rsid w:val="007E4908"/>
    <w:rPr>
      <w:color w:val="0000FF" w:themeColor="hyperlink"/>
      <w:u w:val="single"/>
    </w:rPr>
  </w:style>
  <w:style w:type="character" w:styleId="CommentReference">
    <w:name w:val="annotation reference"/>
    <w:basedOn w:val="DefaultParagraphFont"/>
    <w:uiPriority w:val="99"/>
    <w:semiHidden/>
    <w:unhideWhenUsed/>
    <w:rsid w:val="0067688C"/>
    <w:rPr>
      <w:sz w:val="16"/>
      <w:szCs w:val="16"/>
    </w:rPr>
  </w:style>
  <w:style w:type="paragraph" w:styleId="CommentText">
    <w:name w:val="annotation text"/>
    <w:basedOn w:val="Normal"/>
    <w:link w:val="CommentTextChar"/>
    <w:uiPriority w:val="99"/>
    <w:semiHidden/>
    <w:unhideWhenUsed/>
    <w:rsid w:val="0067688C"/>
    <w:rPr>
      <w:sz w:val="20"/>
      <w:szCs w:val="20"/>
    </w:rPr>
  </w:style>
  <w:style w:type="character" w:customStyle="1" w:styleId="CommentTextChar">
    <w:name w:val="Comment Text Char"/>
    <w:basedOn w:val="DefaultParagraphFont"/>
    <w:link w:val="CommentText"/>
    <w:uiPriority w:val="99"/>
    <w:semiHidden/>
    <w:rsid w:val="0067688C"/>
    <w:rPr>
      <w:sz w:val="20"/>
      <w:szCs w:val="20"/>
    </w:rPr>
  </w:style>
  <w:style w:type="paragraph" w:styleId="CommentSubject">
    <w:name w:val="annotation subject"/>
    <w:basedOn w:val="CommentText"/>
    <w:next w:val="CommentText"/>
    <w:link w:val="CommentSubjectChar"/>
    <w:uiPriority w:val="99"/>
    <w:semiHidden/>
    <w:unhideWhenUsed/>
    <w:rsid w:val="0067688C"/>
    <w:rPr>
      <w:b/>
      <w:bCs/>
    </w:rPr>
  </w:style>
  <w:style w:type="character" w:customStyle="1" w:styleId="CommentSubjectChar">
    <w:name w:val="Comment Subject Char"/>
    <w:basedOn w:val="CommentTextChar"/>
    <w:link w:val="CommentSubject"/>
    <w:uiPriority w:val="99"/>
    <w:semiHidden/>
    <w:rsid w:val="0067688C"/>
    <w:rPr>
      <w:b/>
      <w:bCs/>
      <w:sz w:val="20"/>
      <w:szCs w:val="20"/>
    </w:rPr>
  </w:style>
  <w:style w:type="character" w:styleId="FollowedHyperlink">
    <w:name w:val="FollowedHyperlink"/>
    <w:basedOn w:val="DefaultParagraphFont"/>
    <w:uiPriority w:val="99"/>
    <w:semiHidden/>
    <w:unhideWhenUsed/>
    <w:rsid w:val="00090571"/>
    <w:rPr>
      <w:color w:val="800080" w:themeColor="followedHyperlink"/>
      <w:u w:val="single"/>
    </w:rPr>
  </w:style>
  <w:style w:type="paragraph" w:customStyle="1" w:styleId="Default">
    <w:name w:val="Default"/>
    <w:rsid w:val="00395E1C"/>
    <w:pPr>
      <w:widowControl/>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dfes-30-hour-mixed-model-partnership-toolkit" TargetMode="External"/><Relationship Id="rId18" Type="http://schemas.openxmlformats.org/officeDocument/2006/relationships/hyperlink" Target="http://www.solihull.gov.uk/About-the-Council/Complai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uk/government/uploads/system/uploads/attachment_data/file/592101/Working_Together_" TargetMode="External"/><Relationship Id="rId17" Type="http://schemas.openxmlformats.org/officeDocument/2006/relationships/hyperlink" Target="mailto:eefenquiries@solihull.gov.uk" TargetMode="External"/><Relationship Id="rId2" Type="http://schemas.openxmlformats.org/officeDocument/2006/relationships/numbering" Target="numbering.xml"/><Relationship Id="rId16" Type="http://schemas.openxmlformats.org/officeDocument/2006/relationships/hyperlink" Target="mailto:statutorycomplaints@solihul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v.uk/government/uploads/system/uploads/attachment_data/file/398815/SEND_Code_of_Pra" TargetMode="External"/><Relationship Id="rId10" Type="http://schemas.openxmlformats.org/officeDocument/2006/relationships/oleObject" Target="embeddings/Microsoft_Word_97_-_2003_Document1.doc"/><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ialsolihull.org.uk/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0D513-0BA5-4B3E-B542-5B37A7F3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3898</Words>
  <Characters>22222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Model_Agreement_GOV.UK_template_20161216</vt:lpstr>
    </vt:vector>
  </TitlesOfParts>
  <Company>Solihull MBC</Company>
  <LinksUpToDate>false</LinksUpToDate>
  <CharactersWithSpaces>26068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Model_Agreement_GOV.UK_template_20161216</dc:title>
  <dc:creator>GOHR, Rebecca</dc:creator>
  <cp:lastModifiedBy>Forknall, Derek (People)</cp:lastModifiedBy>
  <cp:revision>2</cp:revision>
  <cp:lastPrinted>2017-06-08T14:00:00Z</cp:lastPrinted>
  <dcterms:created xsi:type="dcterms:W3CDTF">2017-10-17T11:57:00Z</dcterms:created>
  <dcterms:modified xsi:type="dcterms:W3CDTF">2017-10-17T11:57:00Z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2017-06-07T00:00:00Z</vt:filetime>
  </property>
</Properties>
</file>