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CellMar>
          <w:top w:w="170" w:type="dxa"/>
          <w:bottom w:w="170" w:type="dxa"/>
        </w:tblCellMar>
        <w:tblLook w:val="04A0" w:firstRow="1" w:lastRow="0" w:firstColumn="1" w:lastColumn="0" w:noHBand="0" w:noVBand="1"/>
      </w:tblPr>
      <w:tblGrid>
        <w:gridCol w:w="10740"/>
      </w:tblGrid>
      <w:tr w:rsidR="00CE545F" w:rsidRPr="00CE545F" w:rsidTr="00CE545F">
        <w:tc>
          <w:tcPr>
            <w:tcW w:w="10740" w:type="dxa"/>
          </w:tcPr>
          <w:p w:rsidR="00CE545F" w:rsidRPr="00CE545F" w:rsidRDefault="00CE545F" w:rsidP="00CE545F">
            <w:pPr>
              <w:tabs>
                <w:tab w:val="center" w:pos="4153"/>
                <w:tab w:val="right" w:pos="8306"/>
              </w:tabs>
              <w:jc w:val="center"/>
              <w:rPr>
                <w:rFonts w:eastAsia="Times New Roman" w:cstheme="minorHAnsi"/>
                <w:b/>
                <w:sz w:val="28"/>
                <w:u w:val="single"/>
              </w:rPr>
            </w:pPr>
            <w:r w:rsidRPr="00CE545F">
              <w:rPr>
                <w:rFonts w:eastAsia="Times New Roman" w:cstheme="minorHAnsi"/>
                <w:b/>
                <w:sz w:val="28"/>
                <w:u w:val="single"/>
              </w:rPr>
              <w:t>Buccal Midazolam 10 mg in 1 mL (</w:t>
            </w:r>
            <w:proofErr w:type="spellStart"/>
            <w:r w:rsidRPr="00CE545F">
              <w:rPr>
                <w:rFonts w:eastAsia="Times New Roman" w:cstheme="minorHAnsi"/>
                <w:b/>
                <w:sz w:val="28"/>
                <w:u w:val="single"/>
              </w:rPr>
              <w:t>multidose</w:t>
            </w:r>
            <w:proofErr w:type="spellEnd"/>
            <w:r w:rsidRPr="00CE545F">
              <w:rPr>
                <w:rFonts w:eastAsia="Times New Roman" w:cstheme="minorHAnsi"/>
                <w:b/>
                <w:sz w:val="28"/>
                <w:u w:val="single"/>
              </w:rPr>
              <w:t xml:space="preserve"> bottle preparation)</w:t>
            </w:r>
          </w:p>
          <w:p w:rsidR="00CE545F" w:rsidRPr="00CE545F" w:rsidRDefault="00CE545F" w:rsidP="00CE545F">
            <w:pPr>
              <w:tabs>
                <w:tab w:val="center" w:pos="4153"/>
                <w:tab w:val="right" w:pos="8306"/>
              </w:tabs>
              <w:jc w:val="center"/>
              <w:rPr>
                <w:rFonts w:eastAsia="Times New Roman" w:cstheme="minorHAnsi"/>
                <w:b/>
                <w:u w:val="single"/>
              </w:rPr>
            </w:pPr>
            <w:r w:rsidRPr="00CE545F">
              <w:rPr>
                <w:rFonts w:eastAsia="Times New Roman" w:cstheme="minorHAnsi"/>
                <w:b/>
                <w:sz w:val="28"/>
                <w:u w:val="single"/>
              </w:rPr>
              <w:t>Second Dose Authorisation Form</w:t>
            </w:r>
          </w:p>
        </w:tc>
      </w:tr>
      <w:tr w:rsidR="00CE545F" w:rsidRPr="00CE545F" w:rsidTr="00CE545F">
        <w:tc>
          <w:tcPr>
            <w:tcW w:w="10740" w:type="dxa"/>
          </w:tcPr>
          <w:p w:rsidR="00CE545F" w:rsidRPr="00CE545F" w:rsidRDefault="00CE545F" w:rsidP="00CE545F">
            <w:pPr>
              <w:spacing w:before="120"/>
              <w:rPr>
                <w:rFonts w:eastAsia="Times New Roman" w:cstheme="minorHAnsi"/>
                <w:lang w:eastAsia="en-GB"/>
              </w:rPr>
            </w:pPr>
            <w:r w:rsidRPr="00CE545F">
              <w:rPr>
                <w:rFonts w:eastAsia="Times New Roman" w:cstheme="minorHAnsi"/>
                <w:lang w:eastAsia="en-GB"/>
              </w:rPr>
              <w:t xml:space="preserve">I, the </w:t>
            </w:r>
            <w:proofErr w:type="gramStart"/>
            <w:r w:rsidRPr="00CE545F">
              <w:rPr>
                <w:rFonts w:eastAsia="Times New Roman" w:cstheme="minorHAnsi"/>
                <w:lang w:eastAsia="en-GB"/>
              </w:rPr>
              <w:t>prescriber:…</w:t>
            </w:r>
            <w:proofErr w:type="gramEnd"/>
            <w:r w:rsidRPr="00CE545F">
              <w:rPr>
                <w:rFonts w:eastAsia="Times New Roman" w:cstheme="minorHAnsi"/>
                <w:lang w:eastAsia="en-GB"/>
              </w:rPr>
              <w:t>……………………………………………………………………………………</w:t>
            </w:r>
            <w:r>
              <w:rPr>
                <w:rFonts w:eastAsia="Times New Roman" w:cstheme="minorHAnsi"/>
                <w:lang w:eastAsia="en-GB"/>
              </w:rPr>
              <w:t>………………………….</w:t>
            </w:r>
            <w:r w:rsidRPr="00CE545F">
              <w:rPr>
                <w:rFonts w:eastAsia="Times New Roman" w:cstheme="minorHAnsi"/>
                <w:lang w:eastAsia="en-GB"/>
              </w:rPr>
              <w:t>…………(named consultant)</w:t>
            </w:r>
            <w:bookmarkStart w:id="0" w:name="_GoBack"/>
            <w:bookmarkEnd w:id="0"/>
          </w:p>
          <w:p w:rsidR="00CE545F" w:rsidRPr="00CE545F" w:rsidRDefault="00CE545F" w:rsidP="00CE545F">
            <w:pPr>
              <w:spacing w:before="120"/>
              <w:rPr>
                <w:rFonts w:eastAsia="Times New Roman" w:cstheme="minorHAnsi"/>
                <w:lang w:eastAsia="en-GB"/>
              </w:rPr>
            </w:pPr>
            <w:r w:rsidRPr="00CE545F">
              <w:rPr>
                <w:rFonts w:eastAsia="Times New Roman" w:cstheme="minorHAnsi"/>
                <w:lang w:eastAsia="en-GB"/>
              </w:rPr>
              <w:t>………………………………………………………………………………………………………………</w:t>
            </w:r>
            <w:r>
              <w:rPr>
                <w:rFonts w:eastAsia="Times New Roman" w:cstheme="minorHAnsi"/>
                <w:lang w:eastAsia="en-GB"/>
              </w:rPr>
              <w:t>………………………….</w:t>
            </w:r>
            <w:r w:rsidRPr="00CE545F">
              <w:rPr>
                <w:rFonts w:eastAsia="Times New Roman" w:cstheme="minorHAnsi"/>
                <w:lang w:eastAsia="en-GB"/>
              </w:rPr>
              <w:t>……</w:t>
            </w:r>
            <w:proofErr w:type="gramStart"/>
            <w:r w:rsidRPr="00CE545F">
              <w:rPr>
                <w:rFonts w:eastAsia="Times New Roman" w:cstheme="minorHAnsi"/>
                <w:lang w:eastAsia="en-GB"/>
              </w:rPr>
              <w:t>…(</w:t>
            </w:r>
            <w:proofErr w:type="gramEnd"/>
            <w:r w:rsidRPr="00CE545F">
              <w:rPr>
                <w:rFonts w:eastAsia="Times New Roman" w:cstheme="minorHAnsi"/>
                <w:lang w:eastAsia="en-GB"/>
              </w:rPr>
              <w:t xml:space="preserve">base &amp; contact </w:t>
            </w:r>
            <w:proofErr w:type="spellStart"/>
            <w:r w:rsidRPr="00CE545F">
              <w:rPr>
                <w:rFonts w:eastAsia="Times New Roman" w:cstheme="minorHAnsi"/>
                <w:lang w:eastAsia="en-GB"/>
              </w:rPr>
              <w:t>tel</w:t>
            </w:r>
            <w:proofErr w:type="spellEnd"/>
            <w:r w:rsidRPr="00CE545F">
              <w:rPr>
                <w:rFonts w:eastAsia="Times New Roman" w:cstheme="minorHAnsi"/>
                <w:lang w:eastAsia="en-GB"/>
              </w:rPr>
              <w:t xml:space="preserve"> no)</w:t>
            </w:r>
          </w:p>
          <w:p w:rsidR="00CE545F" w:rsidRPr="00CE545F" w:rsidRDefault="00CE545F" w:rsidP="00CE545F">
            <w:pPr>
              <w:spacing w:before="120"/>
              <w:rPr>
                <w:rFonts w:eastAsia="Times New Roman" w:cstheme="minorHAnsi"/>
                <w:lang w:eastAsia="en-GB"/>
              </w:rPr>
            </w:pPr>
            <w:r w:rsidRPr="00CE545F">
              <w:rPr>
                <w:rFonts w:eastAsia="Times New Roman" w:cstheme="minorHAnsi"/>
                <w:lang w:eastAsia="en-GB"/>
              </w:rPr>
              <w:t xml:space="preserve">give permission for the buccal administration of </w:t>
            </w:r>
            <w:r w:rsidRPr="00CE545F">
              <w:rPr>
                <w:rFonts w:eastAsia="Times New Roman" w:cstheme="minorHAnsi"/>
                <w:b/>
                <w:lang w:eastAsia="en-GB"/>
              </w:rPr>
              <w:t xml:space="preserve">Midazolam preparation dispensed as 10mg in 1mL </w:t>
            </w:r>
            <w:proofErr w:type="spellStart"/>
            <w:r w:rsidRPr="00CE545F">
              <w:rPr>
                <w:rFonts w:eastAsia="Times New Roman" w:cstheme="minorHAnsi"/>
                <w:b/>
                <w:lang w:eastAsia="en-GB"/>
              </w:rPr>
              <w:t>multidose</w:t>
            </w:r>
            <w:proofErr w:type="spellEnd"/>
            <w:r w:rsidRPr="00CE545F">
              <w:rPr>
                <w:rFonts w:eastAsia="Times New Roman" w:cstheme="minorHAnsi"/>
                <w:b/>
                <w:lang w:eastAsia="en-GB"/>
              </w:rPr>
              <w:t xml:space="preserve"> bottle </w:t>
            </w:r>
            <w:r w:rsidRPr="00CE545F">
              <w:rPr>
                <w:rFonts w:eastAsia="Times New Roman" w:cstheme="minorHAnsi"/>
                <w:lang w:eastAsia="en-GB"/>
              </w:rPr>
              <w:t xml:space="preserve">by staff who have </w:t>
            </w:r>
            <w:r w:rsidRPr="00CE545F">
              <w:rPr>
                <w:rFonts w:eastAsia="Times New Roman" w:cstheme="minorHAnsi"/>
                <w:u w:val="single"/>
                <w:lang w:eastAsia="en-GB"/>
              </w:rPr>
              <w:t>attended specific training</w:t>
            </w:r>
            <w:r w:rsidRPr="00CE545F">
              <w:rPr>
                <w:rFonts w:eastAsia="Times New Roman" w:cstheme="minorHAnsi"/>
                <w:lang w:eastAsia="en-GB"/>
              </w:rPr>
              <w:t>.  I take full responsibility for this medication to be given as outlined below.</w:t>
            </w:r>
            <w:r w:rsidRPr="00CE545F">
              <w:rPr>
                <w:rFonts w:eastAsia="Times New Roman" w:cstheme="minorHAnsi"/>
                <w:lang w:eastAsia="en-GB"/>
              </w:rPr>
              <w:br/>
            </w:r>
          </w:p>
          <w:p w:rsidR="00CE545F" w:rsidRPr="00CE545F" w:rsidRDefault="00CE545F" w:rsidP="00CE545F">
            <w:pPr>
              <w:rPr>
                <w:rFonts w:cstheme="minorHAnsi"/>
              </w:rPr>
            </w:pPr>
            <w:proofErr w:type="gramStart"/>
            <w:r w:rsidRPr="00CE545F">
              <w:rPr>
                <w:rFonts w:eastAsia="Times New Roman" w:cstheme="minorHAnsi"/>
                <w:lang w:eastAsia="en-GB"/>
              </w:rPr>
              <w:t>SIGNED:…</w:t>
            </w:r>
            <w:proofErr w:type="gramEnd"/>
            <w:r w:rsidRPr="00CE545F">
              <w:rPr>
                <w:rFonts w:eastAsia="Times New Roman" w:cstheme="minorHAnsi"/>
                <w:lang w:eastAsia="en-GB"/>
              </w:rPr>
              <w:t>…………………………</w:t>
            </w:r>
            <w:r>
              <w:rPr>
                <w:rFonts w:eastAsia="Times New Roman" w:cstheme="minorHAnsi"/>
                <w:lang w:eastAsia="en-GB"/>
              </w:rPr>
              <w:t>………………</w:t>
            </w:r>
            <w:r w:rsidRPr="00CE545F">
              <w:rPr>
                <w:rFonts w:eastAsia="Times New Roman" w:cstheme="minorHAnsi"/>
                <w:lang w:eastAsia="en-GB"/>
              </w:rPr>
              <w:t>…………………………….…………………. DATED: ……………………</w:t>
            </w:r>
            <w:r>
              <w:rPr>
                <w:rFonts w:eastAsia="Times New Roman" w:cstheme="minorHAnsi"/>
                <w:lang w:eastAsia="en-GB"/>
              </w:rPr>
              <w:t>………</w:t>
            </w:r>
            <w:proofErr w:type="gramStart"/>
            <w:r>
              <w:rPr>
                <w:rFonts w:eastAsia="Times New Roman" w:cstheme="minorHAnsi"/>
                <w:lang w:eastAsia="en-GB"/>
              </w:rPr>
              <w:t>…..</w:t>
            </w:r>
            <w:proofErr w:type="gramEnd"/>
            <w:r w:rsidRPr="00CE545F">
              <w:rPr>
                <w:rFonts w:eastAsia="Times New Roman" w:cstheme="minorHAnsi"/>
                <w:lang w:eastAsia="en-GB"/>
              </w:rPr>
              <w:t>………………………...</w:t>
            </w:r>
          </w:p>
        </w:tc>
      </w:tr>
      <w:tr w:rsidR="00CE545F" w:rsidRPr="00CE545F" w:rsidTr="00CE545F">
        <w:tc>
          <w:tcPr>
            <w:tcW w:w="10740" w:type="dxa"/>
          </w:tcPr>
          <w:p w:rsidR="00CE545F" w:rsidRPr="00CE545F" w:rsidRDefault="00CE545F" w:rsidP="00CE545F">
            <w:pPr>
              <w:rPr>
                <w:rFonts w:eastAsia="Times New Roman" w:cstheme="minorHAnsi"/>
                <w:lang w:eastAsia="en-GB"/>
              </w:rPr>
            </w:pPr>
            <w:r w:rsidRPr="00CE545F">
              <w:rPr>
                <w:rFonts w:eastAsia="Times New Roman" w:cstheme="minorHAnsi"/>
                <w:lang w:eastAsia="en-GB"/>
              </w:rPr>
              <w:t>NAME OF CHILD: ...…………………</w:t>
            </w:r>
            <w:r>
              <w:rPr>
                <w:rFonts w:eastAsia="Times New Roman" w:cstheme="minorHAnsi"/>
                <w:lang w:eastAsia="en-GB"/>
              </w:rPr>
              <w:t>………</w:t>
            </w:r>
            <w:proofErr w:type="gramStart"/>
            <w:r>
              <w:rPr>
                <w:rFonts w:eastAsia="Times New Roman" w:cstheme="minorHAnsi"/>
                <w:lang w:eastAsia="en-GB"/>
              </w:rPr>
              <w:t>…..</w:t>
            </w:r>
            <w:proofErr w:type="gramEnd"/>
            <w:r w:rsidRPr="00CE545F">
              <w:rPr>
                <w:rFonts w:eastAsia="Times New Roman" w:cstheme="minorHAnsi"/>
                <w:lang w:eastAsia="en-GB"/>
              </w:rPr>
              <w:t>……………………………….…………..…………   DOB: …………………</w:t>
            </w:r>
            <w:r>
              <w:rPr>
                <w:rFonts w:eastAsia="Times New Roman" w:cstheme="minorHAnsi"/>
                <w:lang w:eastAsia="en-GB"/>
              </w:rPr>
              <w:t>…………</w:t>
            </w:r>
            <w:proofErr w:type="gramStart"/>
            <w:r>
              <w:rPr>
                <w:rFonts w:eastAsia="Times New Roman" w:cstheme="minorHAnsi"/>
                <w:lang w:eastAsia="en-GB"/>
              </w:rPr>
              <w:t>…..</w:t>
            </w:r>
            <w:proofErr w:type="gramEnd"/>
            <w:r w:rsidRPr="00CE545F">
              <w:rPr>
                <w:rFonts w:eastAsia="Times New Roman" w:cstheme="minorHAnsi"/>
                <w:lang w:eastAsia="en-GB"/>
              </w:rPr>
              <w:t>…………………</w:t>
            </w:r>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NHS No: ……………</w:t>
            </w:r>
            <w:r>
              <w:rPr>
                <w:rFonts w:eastAsia="Times New Roman" w:cstheme="minorHAnsi"/>
                <w:lang w:eastAsia="en-GB"/>
              </w:rPr>
              <w:t>…….</w:t>
            </w:r>
            <w:r w:rsidRPr="00CE545F">
              <w:rPr>
                <w:rFonts w:eastAsia="Times New Roman" w:cstheme="minorHAnsi"/>
                <w:lang w:eastAsia="en-GB"/>
              </w:rPr>
              <w:t>……………</w:t>
            </w:r>
            <w:proofErr w:type="gramStart"/>
            <w:r w:rsidRPr="00CE545F">
              <w:rPr>
                <w:rFonts w:eastAsia="Times New Roman" w:cstheme="minorHAnsi"/>
                <w:lang w:eastAsia="en-GB"/>
              </w:rPr>
              <w:t>…..</w:t>
            </w:r>
            <w:proofErr w:type="gramEnd"/>
            <w:r w:rsidRPr="00CE545F">
              <w:rPr>
                <w:rFonts w:eastAsia="Times New Roman" w:cstheme="minorHAnsi"/>
                <w:lang w:eastAsia="en-GB"/>
              </w:rPr>
              <w:t>………School:…………</w:t>
            </w:r>
            <w:r>
              <w:rPr>
                <w:rFonts w:eastAsia="Times New Roman" w:cstheme="minorHAnsi"/>
                <w:lang w:eastAsia="en-GB"/>
              </w:rPr>
              <w:t>……………………</w:t>
            </w:r>
            <w:r w:rsidRPr="00CE545F">
              <w:rPr>
                <w:rFonts w:eastAsia="Times New Roman" w:cstheme="minorHAnsi"/>
                <w:lang w:eastAsia="en-GB"/>
              </w:rPr>
              <w:t>…………………………………………………………………………….</w:t>
            </w:r>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Home Address: …………………………………</w:t>
            </w:r>
            <w:r>
              <w:rPr>
                <w:rFonts w:eastAsia="Times New Roman" w:cstheme="minorHAnsi"/>
                <w:lang w:eastAsia="en-GB"/>
              </w:rPr>
              <w:t>…………………………</w:t>
            </w:r>
            <w:r w:rsidRPr="00CE545F">
              <w:rPr>
                <w:rFonts w:eastAsia="Times New Roman" w:cstheme="minorHAnsi"/>
                <w:lang w:eastAsia="en-GB"/>
              </w:rPr>
              <w:t>…………………………….………………………………………………………………</w:t>
            </w:r>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Other Setting: ………………………………………………………………</w:t>
            </w:r>
            <w:r>
              <w:rPr>
                <w:rFonts w:eastAsia="Times New Roman" w:cstheme="minorHAnsi"/>
                <w:lang w:eastAsia="en-GB"/>
              </w:rPr>
              <w:t>…………………………</w:t>
            </w:r>
            <w:r w:rsidRPr="00CE545F">
              <w:rPr>
                <w:rFonts w:eastAsia="Times New Roman" w:cstheme="minorHAnsi"/>
                <w:lang w:eastAsia="en-GB"/>
              </w:rPr>
              <w:t>…………………………………………………………………</w:t>
            </w:r>
          </w:p>
          <w:p w:rsidR="00CE545F" w:rsidRPr="00CE545F" w:rsidRDefault="00CE545F" w:rsidP="00CE545F">
            <w:pPr>
              <w:rPr>
                <w:rFonts w:eastAsia="Times New Roman" w:cstheme="minorHAnsi"/>
                <w:lang w:eastAsia="en-GB"/>
              </w:rPr>
            </w:pPr>
            <w:r w:rsidRPr="00CE545F">
              <w:rPr>
                <w:rFonts w:eastAsia="Times New Roman" w:cstheme="minorHAnsi"/>
                <w:lang w:eastAsia="en-GB"/>
              </w:rPr>
              <w:t xml:space="preserve">   </w:t>
            </w:r>
          </w:p>
          <w:p w:rsidR="00CE545F" w:rsidRPr="00CE545F" w:rsidRDefault="00CE545F" w:rsidP="00CE545F">
            <w:pPr>
              <w:rPr>
                <w:rFonts w:eastAsia="Times New Roman" w:cstheme="minorHAnsi"/>
                <w:lang w:eastAsia="en-GB"/>
              </w:rPr>
            </w:pPr>
            <w:r w:rsidRPr="00CE545F">
              <w:rPr>
                <w:rFonts w:eastAsia="Times New Roman" w:cstheme="minorHAnsi"/>
                <w:lang w:eastAsia="en-GB"/>
              </w:rPr>
              <w:t>PRESCRIBED DOSE: ………</w:t>
            </w:r>
            <w:r w:rsidR="00557DE8">
              <w:rPr>
                <w:rFonts w:eastAsia="Times New Roman" w:cstheme="minorHAnsi"/>
                <w:lang w:eastAsia="en-GB"/>
              </w:rPr>
              <w:t>…</w:t>
            </w:r>
            <w:r w:rsidRPr="00CE545F">
              <w:rPr>
                <w:rFonts w:eastAsia="Times New Roman" w:cstheme="minorHAnsi"/>
                <w:lang w:eastAsia="en-GB"/>
              </w:rPr>
              <w:t>……</w:t>
            </w:r>
            <w:proofErr w:type="gramStart"/>
            <w:r w:rsidRPr="00CE545F">
              <w:rPr>
                <w:rFonts w:eastAsia="Times New Roman" w:cstheme="minorHAnsi"/>
                <w:lang w:eastAsia="en-GB"/>
              </w:rPr>
              <w:t>…..</w:t>
            </w:r>
            <w:proofErr w:type="gramEnd"/>
            <w:r w:rsidRPr="00CE545F">
              <w:rPr>
                <w:rFonts w:eastAsia="Times New Roman" w:cstheme="minorHAnsi"/>
                <w:lang w:eastAsia="en-GB"/>
              </w:rPr>
              <w:t xml:space="preserve">… mg </w:t>
            </w:r>
          </w:p>
          <w:p w:rsidR="00CE545F" w:rsidRPr="00CE545F" w:rsidRDefault="00CE545F" w:rsidP="00CE545F">
            <w:pPr>
              <w:rPr>
                <w:rFonts w:eastAsia="Times New Roman" w:cstheme="minorHAnsi"/>
                <w:lang w:eastAsia="en-GB"/>
              </w:rPr>
            </w:pPr>
            <w:r w:rsidRPr="00CE545F">
              <w:rPr>
                <w:rFonts w:eastAsia="Times New Roman" w:cstheme="minorHAnsi"/>
                <w:noProof/>
                <w:lang w:val="en-US"/>
              </w:rPr>
              <mc:AlternateContent>
                <mc:Choice Requires="wps">
                  <w:drawing>
                    <wp:anchor distT="0" distB="0" distL="114300" distR="114300" simplePos="0" relativeHeight="251662848" behindDoc="0" locked="0" layoutInCell="1" allowOverlap="1" wp14:anchorId="238D4C71" wp14:editId="7EBA54DA">
                      <wp:simplePos x="0" y="0"/>
                      <wp:positionH relativeFrom="column">
                        <wp:posOffset>2117725</wp:posOffset>
                      </wp:positionH>
                      <wp:positionV relativeFrom="paragraph">
                        <wp:posOffset>83820</wp:posOffset>
                      </wp:positionV>
                      <wp:extent cx="1143000" cy="397510"/>
                      <wp:effectExtent l="22225" t="26670" r="25400"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7510"/>
                              </a:xfrm>
                              <a:prstGeom prst="rect">
                                <a:avLst/>
                              </a:prstGeom>
                              <a:solidFill>
                                <a:srgbClr val="FFFFFF"/>
                              </a:solidFill>
                              <a:ln w="38100">
                                <a:solidFill>
                                  <a:srgbClr val="000000"/>
                                </a:solidFill>
                                <a:miter lim="800000"/>
                                <a:headEnd/>
                                <a:tailEnd/>
                              </a:ln>
                            </wps:spPr>
                            <wps:txbx>
                              <w:txbxContent>
                                <w:p w:rsidR="00CE545F" w:rsidRPr="005C214C" w:rsidRDefault="00CE545F" w:rsidP="00CE545F">
                                  <w:pPr>
                                    <w:jc w:val="right"/>
                                    <w:rPr>
                                      <w:b/>
                                      <w:sz w:val="28"/>
                                      <w:szCs w:val="28"/>
                                    </w:rPr>
                                  </w:pPr>
                                  <w:r>
                                    <w:rPr>
                                      <w:b/>
                                      <w:sz w:val="28"/>
                                      <w:szCs w:val="28"/>
                                    </w:rPr>
                                    <w: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4C71" id="Rectangle 1" o:spid="_x0000_s1026" style="position:absolute;margin-left:166.75pt;margin-top:6.6pt;width:90pt;height:3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" strokeweight="3pt">
                      <v:textbox>
                        <w:txbxContent>
                          <w:p w:rsidR="00CE545F" w:rsidRPr="005C214C" w:rsidRDefault="00CE545F" w:rsidP="00CE545F">
                            <w:pPr>
                              <w:jc w:val="right"/>
                              <w:rPr>
                                <w:b/>
                                <w:sz w:val="28"/>
                                <w:szCs w:val="28"/>
                              </w:rPr>
                            </w:pPr>
                            <w:r>
                              <w:rPr>
                                <w:b/>
                                <w:sz w:val="28"/>
                                <w:szCs w:val="28"/>
                              </w:rPr>
                              <w:t>mL</w:t>
                            </w:r>
                          </w:p>
                        </w:txbxContent>
                      </v:textbox>
                    </v:rect>
                  </w:pict>
                </mc:Fallback>
              </mc:AlternateContent>
            </w:r>
          </w:p>
          <w:p w:rsidR="00CE545F" w:rsidRPr="00CE545F" w:rsidRDefault="00CE545F" w:rsidP="00CE545F">
            <w:pPr>
              <w:rPr>
                <w:rFonts w:eastAsia="Times New Roman" w:cstheme="minorHAnsi"/>
                <w:lang w:eastAsia="en-GB"/>
              </w:rPr>
            </w:pPr>
            <w:r w:rsidRPr="00CE545F">
              <w:rPr>
                <w:rFonts w:eastAsia="Times New Roman" w:cstheme="minorHAnsi"/>
                <w:b/>
                <w:u w:val="single"/>
                <w:lang w:eastAsia="en-GB"/>
              </w:rPr>
              <w:t>Amount to be administered in mL</w:t>
            </w:r>
            <w:r w:rsidRPr="00CE545F">
              <w:rPr>
                <w:rFonts w:eastAsia="Times New Roman" w:cstheme="minorHAnsi"/>
                <w:b/>
                <w:lang w:eastAsia="en-GB"/>
              </w:rPr>
              <w:t xml:space="preserve">: </w:t>
            </w:r>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ROUTE:  BUCCAL</w:t>
            </w:r>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To be given if seizure lasts longer than: ………</w:t>
            </w:r>
            <w:r w:rsidR="00557DE8">
              <w:rPr>
                <w:rFonts w:eastAsia="Times New Roman" w:cstheme="minorHAnsi"/>
                <w:lang w:eastAsia="en-GB"/>
              </w:rPr>
              <w:t>…</w:t>
            </w:r>
            <w:proofErr w:type="gramStart"/>
            <w:r w:rsidR="00557DE8">
              <w:rPr>
                <w:rFonts w:eastAsia="Times New Roman" w:cstheme="minorHAnsi"/>
                <w:lang w:eastAsia="en-GB"/>
              </w:rPr>
              <w:t>…..</w:t>
            </w:r>
            <w:proofErr w:type="gramEnd"/>
            <w:r w:rsidRPr="00CE545F">
              <w:rPr>
                <w:rFonts w:eastAsia="Times New Roman" w:cstheme="minorHAnsi"/>
                <w:lang w:eastAsia="en-GB"/>
              </w:rPr>
              <w:t>……minutes</w:t>
            </w:r>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Special instructions (if required): ……………………………………</w:t>
            </w:r>
            <w:r w:rsidR="00557DE8">
              <w:rPr>
                <w:rFonts w:eastAsia="Times New Roman" w:cstheme="minorHAnsi"/>
                <w:lang w:eastAsia="en-GB"/>
              </w:rPr>
              <w:t>…………………………</w:t>
            </w:r>
            <w:r w:rsidRPr="00CE545F">
              <w:rPr>
                <w:rFonts w:eastAsia="Times New Roman" w:cstheme="minorHAnsi"/>
                <w:lang w:eastAsia="en-GB"/>
              </w:rPr>
              <w:t>……………………………………………………………...</w:t>
            </w:r>
          </w:p>
          <w:p w:rsidR="00CE545F" w:rsidRPr="00CE545F" w:rsidRDefault="00CE545F" w:rsidP="00CE545F">
            <w:pPr>
              <w:rPr>
                <w:rFonts w:eastAsia="Times New Roman" w:cstheme="minorHAnsi"/>
                <w:lang w:eastAsia="en-GB"/>
              </w:rPr>
            </w:pPr>
          </w:p>
          <w:p w:rsidR="00CE545F" w:rsidRPr="00CE545F" w:rsidRDefault="00CE545F">
            <w:pPr>
              <w:rPr>
                <w:rFonts w:eastAsia="Times New Roman" w:cstheme="minorHAnsi"/>
                <w:lang w:eastAsia="en-GB"/>
              </w:rPr>
            </w:pPr>
            <w:r w:rsidRPr="00CE545F">
              <w:rPr>
                <w:rFonts w:eastAsia="Times New Roman" w:cstheme="minorHAnsi"/>
                <w:lang w:eastAsia="en-GB"/>
              </w:rPr>
              <w:t>………………………………………………………………………………</w:t>
            </w:r>
            <w:r w:rsidR="00557DE8">
              <w:rPr>
                <w:rFonts w:eastAsia="Times New Roman" w:cstheme="minorHAnsi"/>
                <w:lang w:eastAsia="en-GB"/>
              </w:rPr>
              <w:t>………………………..</w:t>
            </w:r>
            <w:r w:rsidRPr="00CE545F">
              <w:rPr>
                <w:rFonts w:eastAsia="Times New Roman" w:cstheme="minorHAnsi"/>
                <w:lang w:eastAsia="en-GB"/>
              </w:rPr>
              <w:t>……………………………………………………………………….</w:t>
            </w:r>
          </w:p>
        </w:tc>
      </w:tr>
      <w:tr w:rsidR="00CE545F" w:rsidRPr="00CE545F" w:rsidTr="00CE545F">
        <w:tc>
          <w:tcPr>
            <w:tcW w:w="10740" w:type="dxa"/>
          </w:tcPr>
          <w:p w:rsidR="00CE545F" w:rsidRPr="00CE545F" w:rsidRDefault="00CE545F" w:rsidP="00CE545F">
            <w:pPr>
              <w:rPr>
                <w:rFonts w:eastAsia="Times New Roman" w:cstheme="minorHAnsi"/>
                <w:b/>
                <w:lang w:eastAsia="en-GB"/>
              </w:rPr>
            </w:pPr>
            <w:r w:rsidRPr="00CE545F">
              <w:rPr>
                <w:rFonts w:eastAsia="Times New Roman" w:cstheme="minorHAnsi"/>
                <w:b/>
                <w:lang w:eastAsia="en-GB"/>
              </w:rPr>
              <w:t xml:space="preserve">When to call for a Paramedic Ambulance: </w:t>
            </w:r>
          </w:p>
          <w:p w:rsidR="00CE545F" w:rsidRPr="00CE545F" w:rsidRDefault="00CE545F" w:rsidP="00CE545F">
            <w:pPr>
              <w:rPr>
                <w:rFonts w:eastAsia="Times New Roman" w:cstheme="minorHAnsi"/>
                <w:lang w:eastAsia="en-GB"/>
              </w:rPr>
            </w:pPr>
          </w:p>
          <w:p w:rsidR="00CE545F" w:rsidRPr="00CE545F" w:rsidRDefault="00CE545F" w:rsidP="00CE545F">
            <w:pPr>
              <w:numPr>
                <w:ilvl w:val="0"/>
                <w:numId w:val="1"/>
              </w:numPr>
              <w:spacing w:line="360" w:lineRule="auto"/>
              <w:rPr>
                <w:rFonts w:eastAsia="Times New Roman" w:cstheme="minorHAnsi"/>
                <w:lang w:eastAsia="en-GB"/>
              </w:rPr>
            </w:pPr>
            <w:r w:rsidRPr="00CE545F">
              <w:rPr>
                <w:rFonts w:eastAsia="Times New Roman" w:cstheme="minorHAnsi"/>
                <w:lang w:eastAsia="en-GB"/>
              </w:rPr>
              <w:t>Whenever any emergency rescue medication is being given to this child for the first time in a school/setting.</w:t>
            </w:r>
          </w:p>
          <w:p w:rsidR="00CE545F" w:rsidRPr="00CE545F" w:rsidRDefault="00CE545F" w:rsidP="00CE545F">
            <w:pPr>
              <w:numPr>
                <w:ilvl w:val="0"/>
                <w:numId w:val="1"/>
              </w:numPr>
              <w:spacing w:line="360" w:lineRule="auto"/>
              <w:rPr>
                <w:rFonts w:eastAsia="Times New Roman" w:cstheme="minorHAnsi"/>
                <w:lang w:eastAsia="en-GB"/>
              </w:rPr>
            </w:pPr>
            <w:r w:rsidRPr="00CE545F">
              <w:rPr>
                <w:rFonts w:eastAsia="Times New Roman" w:cstheme="minorHAnsi"/>
                <w:lang w:eastAsia="en-GB"/>
              </w:rPr>
              <w:t>If the seizure has not resolved after ……</w:t>
            </w:r>
            <w:r w:rsidR="00557DE8">
              <w:rPr>
                <w:rFonts w:eastAsia="Times New Roman" w:cstheme="minorHAnsi"/>
                <w:lang w:eastAsia="en-GB"/>
              </w:rPr>
              <w:t>……</w:t>
            </w:r>
            <w:r w:rsidRPr="00CE545F">
              <w:rPr>
                <w:rFonts w:eastAsia="Times New Roman" w:cstheme="minorHAnsi"/>
                <w:lang w:eastAsia="en-GB"/>
              </w:rPr>
              <w:t>….…minutes following administration of Buccal Midazolam.</w:t>
            </w:r>
          </w:p>
          <w:p w:rsidR="00CE545F" w:rsidRPr="00CE545F" w:rsidRDefault="00CE545F" w:rsidP="00CE545F">
            <w:pPr>
              <w:rPr>
                <w:rFonts w:cstheme="minorHAnsi"/>
              </w:rPr>
            </w:pPr>
            <w:r w:rsidRPr="00CE545F">
              <w:rPr>
                <w:rFonts w:eastAsia="Times New Roman" w:cstheme="minorHAnsi"/>
                <w:lang w:eastAsia="en-GB"/>
              </w:rPr>
              <w:t>Other ……………………………………………………………….……………</w:t>
            </w:r>
            <w:r w:rsidR="00557DE8">
              <w:rPr>
                <w:rFonts w:eastAsia="Times New Roman" w:cstheme="minorHAnsi"/>
                <w:lang w:eastAsia="en-GB"/>
              </w:rPr>
              <w:t>………………………………………</w:t>
            </w:r>
            <w:r w:rsidRPr="00CE545F">
              <w:rPr>
                <w:rFonts w:eastAsia="Times New Roman" w:cstheme="minorHAnsi"/>
                <w:lang w:eastAsia="en-GB"/>
              </w:rPr>
              <w:t>………………………………………………….</w:t>
            </w:r>
          </w:p>
        </w:tc>
      </w:tr>
      <w:tr w:rsidR="00CE545F" w:rsidRPr="00CE545F" w:rsidTr="00CE545F">
        <w:tc>
          <w:tcPr>
            <w:tcW w:w="10740" w:type="dxa"/>
          </w:tcPr>
          <w:p w:rsidR="00CE545F" w:rsidRPr="00CE545F" w:rsidRDefault="00CE545F" w:rsidP="00CE545F">
            <w:pPr>
              <w:keepNext/>
              <w:jc w:val="both"/>
              <w:outlineLvl w:val="2"/>
              <w:rPr>
                <w:rFonts w:eastAsia="Times New Roman" w:cstheme="minorHAnsi"/>
                <w:b/>
                <w:lang w:eastAsia="en-GB"/>
              </w:rPr>
            </w:pPr>
            <w:bookmarkStart w:id="1" w:name="_Toc463426648"/>
            <w:r w:rsidRPr="00CE545F">
              <w:rPr>
                <w:rFonts w:eastAsia="Times New Roman" w:cstheme="minorHAnsi"/>
                <w:b/>
                <w:lang w:eastAsia="en-GB"/>
              </w:rPr>
              <w:t>Instructions for Administration</w:t>
            </w:r>
            <w:bookmarkEnd w:id="1"/>
          </w:p>
          <w:p w:rsidR="00CE545F" w:rsidRPr="00CE545F" w:rsidRDefault="00CE545F" w:rsidP="00CE545F">
            <w:pPr>
              <w:rPr>
                <w:rFonts w:eastAsia="Times New Roman" w:cstheme="minorHAnsi"/>
                <w:lang w:eastAsia="en-GB"/>
              </w:rPr>
            </w:pPr>
          </w:p>
          <w:p w:rsidR="00CE545F" w:rsidRPr="00CE545F" w:rsidRDefault="00CE545F" w:rsidP="00CE545F">
            <w:pPr>
              <w:rPr>
                <w:rFonts w:eastAsia="Times New Roman" w:cstheme="minorHAnsi"/>
                <w:lang w:eastAsia="en-GB"/>
              </w:rPr>
            </w:pPr>
            <w:r w:rsidRPr="00CE545F">
              <w:rPr>
                <w:rFonts w:eastAsia="Times New Roman" w:cstheme="minorHAnsi"/>
                <w:lang w:eastAsia="en-GB"/>
              </w:rPr>
              <w:t>Take the</w:t>
            </w:r>
            <w:r w:rsidRPr="00CE545F">
              <w:rPr>
                <w:rFonts w:eastAsia="Times New Roman" w:cstheme="minorHAnsi"/>
                <w:b/>
                <w:lang w:eastAsia="en-GB"/>
              </w:rPr>
              <w:t xml:space="preserve"> </w:t>
            </w:r>
            <w:proofErr w:type="spellStart"/>
            <w:r w:rsidRPr="00CE545F">
              <w:rPr>
                <w:rFonts w:eastAsia="Times New Roman" w:cstheme="minorHAnsi"/>
                <w:b/>
                <w:lang w:eastAsia="en-GB"/>
              </w:rPr>
              <w:t>multidose</w:t>
            </w:r>
            <w:proofErr w:type="spellEnd"/>
            <w:r w:rsidRPr="00CE545F">
              <w:rPr>
                <w:rFonts w:eastAsia="Times New Roman" w:cstheme="minorHAnsi"/>
                <w:b/>
                <w:lang w:eastAsia="en-GB"/>
              </w:rPr>
              <w:t xml:space="preserve"> bottle</w:t>
            </w:r>
            <w:r w:rsidRPr="00CE545F">
              <w:rPr>
                <w:rFonts w:eastAsia="Times New Roman" w:cstheme="minorHAnsi"/>
                <w:lang w:eastAsia="en-GB"/>
              </w:rPr>
              <w:t xml:space="preserve"> and the </w:t>
            </w:r>
            <w:r w:rsidRPr="00CE545F">
              <w:rPr>
                <w:rFonts w:eastAsia="Times New Roman" w:cstheme="minorHAnsi"/>
                <w:b/>
                <w:lang w:eastAsia="en-GB"/>
              </w:rPr>
              <w:t>1 mL oral dispenser</w:t>
            </w:r>
            <w:r w:rsidRPr="00CE545F">
              <w:rPr>
                <w:rFonts w:eastAsia="Times New Roman" w:cstheme="minorHAnsi"/>
                <w:lang w:eastAsia="en-GB"/>
              </w:rPr>
              <w:t xml:space="preserve"> supplied with this medication.  Draw up the liquid as instructed using the</w:t>
            </w:r>
            <w:r w:rsidRPr="00CE545F">
              <w:rPr>
                <w:rFonts w:eastAsia="Times New Roman" w:cstheme="minorHAnsi"/>
                <w:b/>
                <w:lang w:eastAsia="en-GB"/>
              </w:rPr>
              <w:t xml:space="preserve"> </w:t>
            </w:r>
            <w:r w:rsidRPr="00CE545F">
              <w:rPr>
                <w:rFonts w:eastAsia="Times New Roman" w:cstheme="minorHAnsi"/>
                <w:lang w:eastAsia="en-GB"/>
              </w:rPr>
              <w:t xml:space="preserve">oral dispenser until the black mark on the plunger reaches the correct </w:t>
            </w:r>
            <w:r w:rsidRPr="00CE545F">
              <w:rPr>
                <w:rFonts w:eastAsia="Times New Roman" w:cstheme="minorHAnsi"/>
                <w:b/>
                <w:lang w:eastAsia="en-GB"/>
              </w:rPr>
              <w:t>‘mL’</w:t>
            </w:r>
            <w:r w:rsidRPr="00CE545F">
              <w:rPr>
                <w:rFonts w:eastAsia="Times New Roman" w:cstheme="minorHAnsi"/>
                <w:lang w:eastAsia="en-GB"/>
              </w:rPr>
              <w:t xml:space="preserve"> mark. Place the tip of the dispenser into the buccal area of the child’s mouth, between the cheek and the gum of the lower jaw, by the back teeth.  Then slowly empty the contents of the dispenser. Remove dispenser from the child’s mouth and gently hold lips together for a few seconds to allow absorption.</w:t>
            </w:r>
          </w:p>
          <w:p w:rsidR="00CE545F" w:rsidRPr="00CE545F" w:rsidRDefault="00CE545F">
            <w:pPr>
              <w:rPr>
                <w:rFonts w:cstheme="minorHAnsi"/>
              </w:rPr>
            </w:pPr>
          </w:p>
        </w:tc>
      </w:tr>
      <w:tr w:rsidR="00CE545F" w:rsidRPr="00CE545F" w:rsidTr="00CE545F">
        <w:tc>
          <w:tcPr>
            <w:tcW w:w="10740" w:type="dxa"/>
          </w:tcPr>
          <w:p w:rsidR="00CE545F" w:rsidRPr="00CE545F" w:rsidRDefault="00CE545F" w:rsidP="00CE545F">
            <w:pPr>
              <w:pStyle w:val="Header"/>
              <w:tabs>
                <w:tab w:val="clear" w:pos="4153"/>
                <w:tab w:val="clear" w:pos="8306"/>
              </w:tabs>
              <w:rPr>
                <w:rFonts w:asciiTheme="minorHAnsi" w:hAnsiTheme="minorHAnsi" w:cstheme="minorHAnsi"/>
                <w:szCs w:val="22"/>
              </w:rPr>
            </w:pPr>
            <w:r w:rsidRPr="00CE545F">
              <w:rPr>
                <w:rFonts w:asciiTheme="minorHAnsi" w:hAnsiTheme="minorHAnsi" w:cstheme="minorHAnsi"/>
                <w:szCs w:val="24"/>
              </w:rPr>
              <w:t>The authorisation form must be updated annually or whenever there are any changes to the child’s emergency rescue</w:t>
            </w:r>
            <w:r>
              <w:rPr>
                <w:rFonts w:asciiTheme="minorHAnsi" w:hAnsiTheme="minorHAnsi" w:cstheme="minorHAnsi"/>
                <w:szCs w:val="24"/>
              </w:rPr>
              <w:t xml:space="preserve"> </w:t>
            </w:r>
            <w:r w:rsidRPr="00CE545F">
              <w:rPr>
                <w:rFonts w:asciiTheme="minorHAnsi" w:hAnsiTheme="minorHAnsi" w:cstheme="minorHAnsi"/>
                <w:szCs w:val="24"/>
              </w:rPr>
              <w:t>medication details.</w:t>
            </w:r>
          </w:p>
        </w:tc>
      </w:tr>
    </w:tbl>
    <w:p w:rsidR="000A4E46" w:rsidRPr="00CE545F" w:rsidRDefault="00557DE8">
      <w:pPr>
        <w:rPr>
          <w:rFonts w:cstheme="minorHAnsi"/>
        </w:rPr>
      </w:pPr>
    </w:p>
    <w:sectPr w:rsidR="000A4E46" w:rsidRPr="00CE545F" w:rsidSect="00CE54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23CA1"/>
    <w:multiLevelType w:val="hybridMultilevel"/>
    <w:tmpl w:val="B246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5F"/>
    <w:rsid w:val="000554E8"/>
    <w:rsid w:val="00557DE8"/>
    <w:rsid w:val="008B1552"/>
    <w:rsid w:val="00C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D09E"/>
  <w15:chartTrackingRefBased/>
  <w15:docId w15:val="{44F79D7B-D5F2-456C-B4EA-50D63867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CE545F"/>
    <w:pPr>
      <w:keepNext/>
      <w:spacing w:after="0" w:line="240" w:lineRule="auto"/>
      <w:jc w:val="both"/>
      <w:outlineLvl w:val="2"/>
    </w:pPr>
    <w:rPr>
      <w:rFonts w:ascii="Arial" w:eastAsia="Times New Roman" w:hAnsi="Arial" w:cs="Arial"/>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E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45F"/>
    <w:pPr>
      <w:tabs>
        <w:tab w:val="center" w:pos="4153"/>
        <w:tab w:val="right" w:pos="8306"/>
      </w:tabs>
      <w:spacing w:after="0" w:line="240" w:lineRule="auto"/>
    </w:pPr>
    <w:rPr>
      <w:rFonts w:ascii="Arial" w:eastAsia="Times New Roman" w:hAnsi="Arial" w:cs="Arial"/>
      <w:szCs w:val="20"/>
      <w:lang w:eastAsia="en-GB"/>
    </w:rPr>
  </w:style>
  <w:style w:type="character" w:customStyle="1" w:styleId="HeaderChar">
    <w:name w:val="Header Char"/>
    <w:basedOn w:val="DefaultParagraphFont"/>
    <w:link w:val="Header"/>
    <w:rsid w:val="00CE545F"/>
    <w:rPr>
      <w:rFonts w:ascii="Arial" w:eastAsia="Times New Roman" w:hAnsi="Arial" w:cs="Arial"/>
      <w:szCs w:val="20"/>
      <w:lang w:eastAsia="en-GB"/>
    </w:rPr>
  </w:style>
  <w:style w:type="character" w:customStyle="1" w:styleId="Heading3Char">
    <w:name w:val="Heading 3 Char"/>
    <w:basedOn w:val="DefaultParagraphFont"/>
    <w:link w:val="Heading3"/>
    <w:uiPriority w:val="9"/>
    <w:rsid w:val="00CE545F"/>
    <w:rPr>
      <w:rFonts w:ascii="Arial" w:eastAsia="Times New Roman" w:hAnsi="Arial" w:cs="Arial"/>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dc:creator>
  <cp:keywords/>
  <dc:description/>
  <cp:lastModifiedBy>Rebecca Owen</cp:lastModifiedBy>
  <cp:revision>1</cp:revision>
  <dcterms:created xsi:type="dcterms:W3CDTF">2016-10-06T08:03:00Z</dcterms:created>
  <dcterms:modified xsi:type="dcterms:W3CDTF">2016-10-06T08:16:00Z</dcterms:modified>
</cp:coreProperties>
</file>