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65" w:rsidRPr="001D18C3" w:rsidRDefault="00631265" w:rsidP="00A13200">
      <w:pPr>
        <w:spacing w:after="0"/>
        <w:jc w:val="center"/>
        <w:rPr>
          <w:rFonts w:asciiTheme="minorHAnsi" w:hAnsiTheme="minorHAnsi"/>
          <w:b/>
          <w:szCs w:val="24"/>
        </w:rPr>
      </w:pPr>
      <w:bookmarkStart w:id="0" w:name="_GoBack"/>
      <w:bookmarkEnd w:id="0"/>
      <w:r w:rsidRPr="001D18C3">
        <w:rPr>
          <w:rFonts w:asciiTheme="minorHAnsi" w:hAnsiTheme="minorHAnsi"/>
          <w:b/>
          <w:szCs w:val="24"/>
        </w:rPr>
        <w:t>Female Genital Mutilation</w:t>
      </w:r>
    </w:p>
    <w:p w:rsidR="00631265" w:rsidRPr="001D18C3" w:rsidRDefault="00631265" w:rsidP="00A13200">
      <w:pPr>
        <w:spacing w:after="0"/>
        <w:jc w:val="center"/>
        <w:rPr>
          <w:rFonts w:asciiTheme="minorHAnsi" w:hAnsiTheme="minorHAnsi"/>
          <w:b/>
          <w:szCs w:val="24"/>
        </w:rPr>
      </w:pPr>
      <w:r w:rsidRPr="001D18C3">
        <w:rPr>
          <w:rFonts w:asciiTheme="minorHAnsi" w:hAnsiTheme="minorHAnsi"/>
          <w:b/>
          <w:szCs w:val="24"/>
        </w:rPr>
        <w:t>Campaign Brief for partners</w:t>
      </w:r>
    </w:p>
    <w:p w:rsidR="00631265" w:rsidRPr="001D18C3" w:rsidRDefault="00631265" w:rsidP="00A13200">
      <w:pPr>
        <w:spacing w:after="0"/>
        <w:rPr>
          <w:rFonts w:asciiTheme="minorHAnsi" w:hAnsiTheme="minorHAnsi"/>
          <w:szCs w:val="24"/>
        </w:rPr>
      </w:pPr>
    </w:p>
    <w:p w:rsidR="00631265" w:rsidRPr="001D18C3" w:rsidRDefault="00631265" w:rsidP="00A13200">
      <w:pPr>
        <w:spacing w:after="0"/>
        <w:rPr>
          <w:rFonts w:asciiTheme="minorHAnsi" w:hAnsiTheme="minorHAnsi"/>
          <w:b/>
          <w:szCs w:val="24"/>
        </w:rPr>
      </w:pPr>
      <w:r w:rsidRPr="001D18C3">
        <w:rPr>
          <w:rFonts w:asciiTheme="minorHAnsi" w:hAnsiTheme="minorHAnsi"/>
          <w:b/>
          <w:szCs w:val="24"/>
        </w:rPr>
        <w:t>Background</w:t>
      </w:r>
    </w:p>
    <w:p w:rsidR="00631265" w:rsidRPr="001D18C3" w:rsidRDefault="00631265" w:rsidP="00A13200">
      <w:pPr>
        <w:spacing w:after="0"/>
        <w:rPr>
          <w:rFonts w:asciiTheme="minorHAnsi" w:hAnsiTheme="minorHAnsi"/>
          <w:szCs w:val="24"/>
        </w:rPr>
      </w:pPr>
    </w:p>
    <w:p w:rsidR="00631265" w:rsidRPr="001D18C3" w:rsidRDefault="00631265" w:rsidP="00A13200">
      <w:pPr>
        <w:spacing w:after="0"/>
        <w:rPr>
          <w:rFonts w:asciiTheme="minorHAnsi" w:hAnsiTheme="minorHAnsi"/>
          <w:szCs w:val="24"/>
        </w:rPr>
      </w:pPr>
      <w:r w:rsidRPr="001D18C3">
        <w:rPr>
          <w:rFonts w:asciiTheme="minorHAnsi" w:hAnsiTheme="minorHAnsi"/>
          <w:szCs w:val="24"/>
        </w:rPr>
        <w:t>The Home Office was successful securing approx £250,000 from the E</w:t>
      </w:r>
      <w:r w:rsidR="00C7204E">
        <w:rPr>
          <w:rFonts w:asciiTheme="minorHAnsi" w:hAnsiTheme="minorHAnsi"/>
          <w:szCs w:val="24"/>
        </w:rPr>
        <w:t xml:space="preserve">uropean </w:t>
      </w:r>
      <w:r w:rsidRPr="001D18C3">
        <w:rPr>
          <w:rFonts w:asciiTheme="minorHAnsi" w:hAnsiTheme="minorHAnsi"/>
          <w:szCs w:val="24"/>
        </w:rPr>
        <w:t>U</w:t>
      </w:r>
      <w:r w:rsidR="00C7204E">
        <w:rPr>
          <w:rFonts w:asciiTheme="minorHAnsi" w:hAnsiTheme="minorHAnsi"/>
          <w:szCs w:val="24"/>
        </w:rPr>
        <w:t>nion</w:t>
      </w:r>
      <w:r w:rsidRPr="001D18C3">
        <w:rPr>
          <w:rFonts w:asciiTheme="minorHAnsi" w:hAnsiTheme="minorHAnsi"/>
          <w:szCs w:val="24"/>
        </w:rPr>
        <w:t xml:space="preserve"> PROGRESS fund to tackle Female Genital Mutilation (FGM) in the UK.  Part of this fund is being used to launch a marketing campaign to raise awareness of FGM within the UK. </w:t>
      </w:r>
    </w:p>
    <w:p w:rsidR="00635C93" w:rsidRPr="001D18C3" w:rsidRDefault="00635C93" w:rsidP="00A13200">
      <w:pPr>
        <w:pStyle w:val="Bodycopy"/>
        <w:rPr>
          <w:rFonts w:asciiTheme="minorHAnsi" w:eastAsia="Calibri" w:hAnsiTheme="minorHAnsi"/>
          <w:lang w:eastAsia="en-US"/>
        </w:rPr>
      </w:pPr>
    </w:p>
    <w:p w:rsidR="00635C93" w:rsidRPr="001D18C3" w:rsidRDefault="00635C93" w:rsidP="00A13200">
      <w:pPr>
        <w:pStyle w:val="Bodycopy"/>
        <w:rPr>
          <w:rFonts w:asciiTheme="minorHAnsi" w:hAnsiTheme="minorHAnsi"/>
        </w:rPr>
      </w:pPr>
      <w:r w:rsidRPr="001D18C3">
        <w:rPr>
          <w:rFonts w:asciiTheme="minorHAnsi" w:hAnsiTheme="minorHAnsi"/>
        </w:rPr>
        <w:t xml:space="preserve">FGM is an unacceptable form of abuse and violence against girls and women, and this government is absolutely committed to preventing and tackling FGM.  </w:t>
      </w:r>
    </w:p>
    <w:p w:rsidR="00635C93" w:rsidRPr="001D18C3" w:rsidRDefault="00635C93" w:rsidP="00A13200">
      <w:pPr>
        <w:pStyle w:val="Bodycopy"/>
        <w:rPr>
          <w:rFonts w:asciiTheme="minorHAnsi" w:hAnsiTheme="minorHAnsi"/>
        </w:rPr>
      </w:pPr>
    </w:p>
    <w:p w:rsidR="00635C93" w:rsidRPr="001D18C3" w:rsidRDefault="00635C93" w:rsidP="00A13200">
      <w:pPr>
        <w:pStyle w:val="Bodycopy"/>
        <w:rPr>
          <w:rFonts w:asciiTheme="minorHAnsi" w:hAnsiTheme="minorHAnsi"/>
        </w:rPr>
      </w:pPr>
      <w:r w:rsidRPr="001D18C3">
        <w:rPr>
          <w:rFonts w:asciiTheme="minorHAnsi" w:hAnsiTheme="minorHAnsi"/>
        </w:rPr>
        <w:t>Prevention is at the heart of the government</w:t>
      </w:r>
      <w:r w:rsidR="006A596B">
        <w:rPr>
          <w:rFonts w:asciiTheme="minorHAnsi" w:hAnsiTheme="minorHAnsi"/>
        </w:rPr>
        <w:t>’</w:t>
      </w:r>
      <w:r w:rsidRPr="001D18C3">
        <w:rPr>
          <w:rFonts w:asciiTheme="minorHAnsi" w:hAnsiTheme="minorHAnsi"/>
        </w:rPr>
        <w:t>s work on FGM</w:t>
      </w:r>
      <w:r w:rsidR="006A596B">
        <w:rPr>
          <w:rFonts w:asciiTheme="minorHAnsi" w:hAnsiTheme="minorHAnsi"/>
        </w:rPr>
        <w:t>.  W</w:t>
      </w:r>
      <w:r w:rsidRPr="001D18C3">
        <w:rPr>
          <w:rFonts w:asciiTheme="minorHAnsi" w:hAnsiTheme="minorHAnsi"/>
        </w:rPr>
        <w:t>e aim to safeguard and protect all girls and women who may be at risk to avoid the often severe consequences for their physical and mental health.</w:t>
      </w:r>
    </w:p>
    <w:p w:rsidR="00635C93" w:rsidRPr="001D18C3" w:rsidRDefault="00635C93" w:rsidP="00A13200">
      <w:pPr>
        <w:pStyle w:val="Bodycopy"/>
        <w:rPr>
          <w:rFonts w:asciiTheme="minorHAnsi" w:hAnsiTheme="minorHAnsi"/>
        </w:rPr>
      </w:pPr>
    </w:p>
    <w:p w:rsidR="00635C93" w:rsidRPr="001D18C3" w:rsidRDefault="009B7E62" w:rsidP="00A13200">
      <w:pPr>
        <w:spacing w:after="0"/>
        <w:rPr>
          <w:rFonts w:asciiTheme="minorHAnsi" w:hAnsiTheme="minorHAnsi"/>
          <w:szCs w:val="24"/>
        </w:rPr>
      </w:pPr>
      <w:r w:rsidRPr="001D18C3">
        <w:rPr>
          <w:rFonts w:asciiTheme="minorHAnsi" w:hAnsiTheme="minorHAnsi"/>
          <w:szCs w:val="24"/>
        </w:rPr>
        <w:t>FGM is illegal in the UK</w:t>
      </w:r>
      <w:r w:rsidR="006A596B">
        <w:rPr>
          <w:rFonts w:asciiTheme="minorHAnsi" w:hAnsiTheme="minorHAnsi"/>
          <w:szCs w:val="24"/>
        </w:rPr>
        <w:t>.  I</w:t>
      </w:r>
      <w:r w:rsidRPr="001D18C3">
        <w:rPr>
          <w:rFonts w:asciiTheme="minorHAnsi" w:hAnsiTheme="minorHAnsi"/>
          <w:szCs w:val="24"/>
        </w:rPr>
        <w:t>t i</w:t>
      </w:r>
      <w:r w:rsidR="00635C93" w:rsidRPr="001D18C3">
        <w:rPr>
          <w:rFonts w:asciiTheme="minorHAnsi" w:hAnsiTheme="minorHAnsi"/>
          <w:szCs w:val="24"/>
        </w:rPr>
        <w:t>s also illegal to take a British national or permanent resident abroad for FGM or to help someone trying to do this.</w:t>
      </w:r>
    </w:p>
    <w:p w:rsidR="00635C93" w:rsidRPr="001D18C3" w:rsidRDefault="00635C93" w:rsidP="00A13200">
      <w:pPr>
        <w:spacing w:after="0"/>
        <w:rPr>
          <w:rFonts w:asciiTheme="minorHAnsi" w:hAnsiTheme="minorHAnsi"/>
          <w:szCs w:val="24"/>
        </w:rPr>
      </w:pPr>
    </w:p>
    <w:p w:rsidR="00631265" w:rsidRPr="001D18C3" w:rsidRDefault="00635C93" w:rsidP="00A13200">
      <w:pPr>
        <w:spacing w:after="0"/>
        <w:rPr>
          <w:rFonts w:asciiTheme="minorHAnsi" w:hAnsiTheme="minorHAnsi"/>
          <w:szCs w:val="24"/>
        </w:rPr>
      </w:pPr>
      <w:r w:rsidRPr="001D18C3">
        <w:rPr>
          <w:rFonts w:asciiTheme="minorHAnsi" w:hAnsiTheme="minorHAnsi"/>
          <w:szCs w:val="24"/>
        </w:rPr>
        <w:t>The Home Office is</w:t>
      </w:r>
      <w:r w:rsidR="00631265" w:rsidRPr="001D18C3">
        <w:rPr>
          <w:rFonts w:asciiTheme="minorHAnsi" w:hAnsiTheme="minorHAnsi"/>
          <w:szCs w:val="24"/>
        </w:rPr>
        <w:t xml:space="preserve"> working in partnership with the NSPCC who launched a dedicated FGM helpline in June 2013</w:t>
      </w:r>
      <w:r w:rsidR="00631265" w:rsidRPr="001D18C3">
        <w:rPr>
          <w:rFonts w:asciiTheme="minorHAnsi" w:hAnsiTheme="minorHAnsi"/>
          <w:b/>
          <w:szCs w:val="24"/>
        </w:rPr>
        <w:t xml:space="preserve"> </w:t>
      </w:r>
      <w:r w:rsidR="00631265" w:rsidRPr="001D18C3">
        <w:rPr>
          <w:rFonts w:asciiTheme="minorHAnsi" w:hAnsiTheme="minorHAnsi"/>
          <w:szCs w:val="24"/>
        </w:rPr>
        <w:t xml:space="preserve">to provide advice and support to both members of the public and professionals who </w:t>
      </w:r>
      <w:r w:rsidR="00091708">
        <w:rPr>
          <w:rFonts w:asciiTheme="minorHAnsi" w:hAnsiTheme="minorHAnsi"/>
          <w:szCs w:val="24"/>
        </w:rPr>
        <w:t xml:space="preserve">need </w:t>
      </w:r>
      <w:r w:rsidR="00631265" w:rsidRPr="001D18C3">
        <w:rPr>
          <w:rFonts w:asciiTheme="minorHAnsi" w:hAnsiTheme="minorHAnsi"/>
          <w:szCs w:val="24"/>
        </w:rPr>
        <w:t xml:space="preserve">information on FGM. </w:t>
      </w:r>
    </w:p>
    <w:p w:rsidR="00635C93" w:rsidRPr="001D18C3" w:rsidRDefault="00635C93" w:rsidP="00A13200">
      <w:pPr>
        <w:spacing w:after="0"/>
        <w:rPr>
          <w:rFonts w:asciiTheme="minorHAnsi" w:hAnsiTheme="minorHAnsi"/>
          <w:szCs w:val="24"/>
        </w:rPr>
      </w:pPr>
    </w:p>
    <w:p w:rsidR="00631265" w:rsidRDefault="009B7E62" w:rsidP="00A13200">
      <w:pPr>
        <w:spacing w:after="0"/>
        <w:rPr>
          <w:rFonts w:asciiTheme="minorHAnsi" w:hAnsiTheme="minorHAnsi"/>
          <w:szCs w:val="24"/>
        </w:rPr>
      </w:pPr>
      <w:r w:rsidRPr="001D18C3">
        <w:rPr>
          <w:rFonts w:asciiTheme="minorHAnsi" w:hAnsiTheme="minorHAnsi"/>
          <w:szCs w:val="24"/>
        </w:rPr>
        <w:t xml:space="preserve">The </w:t>
      </w:r>
      <w:r w:rsidR="00635C93" w:rsidRPr="001D18C3">
        <w:rPr>
          <w:rFonts w:asciiTheme="minorHAnsi" w:hAnsiTheme="minorHAnsi"/>
          <w:szCs w:val="24"/>
        </w:rPr>
        <w:t>marketing campaign</w:t>
      </w:r>
      <w:r w:rsidR="00AF7C63" w:rsidRPr="001D18C3">
        <w:rPr>
          <w:rFonts w:asciiTheme="minorHAnsi" w:hAnsiTheme="minorHAnsi"/>
          <w:szCs w:val="24"/>
        </w:rPr>
        <w:t xml:space="preserve"> launched on 2 June 2014 and will run through to August 2014</w:t>
      </w:r>
      <w:r w:rsidR="00AD5494">
        <w:rPr>
          <w:rFonts w:asciiTheme="minorHAnsi" w:hAnsiTheme="minorHAnsi"/>
          <w:szCs w:val="24"/>
        </w:rPr>
        <w:t xml:space="preserve">.  It will </w:t>
      </w:r>
      <w:r w:rsidR="00635C93" w:rsidRPr="001D18C3">
        <w:rPr>
          <w:rFonts w:asciiTheme="minorHAnsi" w:hAnsiTheme="minorHAnsi"/>
          <w:szCs w:val="24"/>
        </w:rPr>
        <w:t xml:space="preserve">help to raise awareness of FGM and signpost the NSPCC FGM helpline and website as </w:t>
      </w:r>
      <w:r w:rsidR="006A596B">
        <w:rPr>
          <w:rFonts w:asciiTheme="minorHAnsi" w:hAnsiTheme="minorHAnsi"/>
          <w:szCs w:val="24"/>
        </w:rPr>
        <w:t xml:space="preserve">a </w:t>
      </w:r>
      <w:r w:rsidR="00635C93" w:rsidRPr="001D18C3">
        <w:rPr>
          <w:rFonts w:asciiTheme="minorHAnsi" w:hAnsiTheme="minorHAnsi"/>
          <w:szCs w:val="24"/>
        </w:rPr>
        <w:t xml:space="preserve">place where members of the public and professionals can </w:t>
      </w:r>
      <w:r w:rsidR="006A596B">
        <w:rPr>
          <w:rFonts w:asciiTheme="minorHAnsi" w:hAnsiTheme="minorHAnsi"/>
          <w:szCs w:val="24"/>
        </w:rPr>
        <w:t>seek</w:t>
      </w:r>
      <w:r w:rsidR="006A596B" w:rsidRPr="001D18C3">
        <w:rPr>
          <w:rFonts w:asciiTheme="minorHAnsi" w:hAnsiTheme="minorHAnsi"/>
          <w:szCs w:val="24"/>
        </w:rPr>
        <w:t xml:space="preserve"> </w:t>
      </w:r>
      <w:r w:rsidR="00635C93" w:rsidRPr="001D18C3">
        <w:rPr>
          <w:rFonts w:asciiTheme="minorHAnsi" w:hAnsiTheme="minorHAnsi"/>
          <w:szCs w:val="24"/>
        </w:rPr>
        <w:t>help, ad</w:t>
      </w:r>
      <w:r w:rsidR="00AF7C63" w:rsidRPr="001D18C3">
        <w:rPr>
          <w:rFonts w:asciiTheme="minorHAnsi" w:hAnsiTheme="minorHAnsi"/>
          <w:szCs w:val="24"/>
        </w:rPr>
        <w:t>vice and support on FGM</w:t>
      </w:r>
      <w:r w:rsidR="00AD5494">
        <w:rPr>
          <w:rFonts w:asciiTheme="minorHAnsi" w:hAnsiTheme="minorHAnsi"/>
          <w:szCs w:val="24"/>
        </w:rPr>
        <w:t xml:space="preserve">. </w:t>
      </w:r>
      <w:r w:rsidR="00AF7C63" w:rsidRPr="001D18C3">
        <w:rPr>
          <w:rFonts w:asciiTheme="minorHAnsi" w:hAnsiTheme="minorHAnsi"/>
          <w:szCs w:val="24"/>
        </w:rPr>
        <w:t xml:space="preserve"> A full media schedule is listed </w:t>
      </w:r>
      <w:r w:rsidRPr="001D18C3">
        <w:rPr>
          <w:rFonts w:asciiTheme="minorHAnsi" w:hAnsiTheme="minorHAnsi"/>
          <w:szCs w:val="24"/>
        </w:rPr>
        <w:t>in</w:t>
      </w:r>
      <w:r w:rsidR="00AD5494">
        <w:rPr>
          <w:rFonts w:asciiTheme="minorHAnsi" w:hAnsiTheme="minorHAnsi"/>
          <w:szCs w:val="24"/>
        </w:rPr>
        <w:t xml:space="preserve"> this</w:t>
      </w:r>
      <w:r w:rsidRPr="001D18C3">
        <w:rPr>
          <w:rFonts w:asciiTheme="minorHAnsi" w:hAnsiTheme="minorHAnsi"/>
          <w:szCs w:val="24"/>
        </w:rPr>
        <w:t xml:space="preserve"> brief.</w:t>
      </w:r>
      <w:r w:rsidR="00325D65">
        <w:rPr>
          <w:rFonts w:asciiTheme="minorHAnsi" w:hAnsiTheme="minorHAnsi"/>
          <w:szCs w:val="24"/>
        </w:rPr>
        <w:t xml:space="preserve">  </w:t>
      </w:r>
    </w:p>
    <w:p w:rsidR="00C40F55" w:rsidRPr="001D18C3" w:rsidRDefault="00C40F55" w:rsidP="00A13200">
      <w:pPr>
        <w:spacing w:after="0"/>
        <w:rPr>
          <w:rFonts w:asciiTheme="minorHAnsi" w:hAnsiTheme="minorHAnsi"/>
          <w:szCs w:val="24"/>
        </w:rPr>
      </w:pPr>
    </w:p>
    <w:p w:rsidR="00C11349" w:rsidRDefault="00631265" w:rsidP="00C11349">
      <w:pPr>
        <w:spacing w:after="0"/>
        <w:rPr>
          <w:rFonts w:asciiTheme="minorHAnsi" w:hAnsiTheme="minorHAnsi"/>
          <w:szCs w:val="24"/>
        </w:rPr>
      </w:pPr>
      <w:r w:rsidRPr="001D18C3">
        <w:rPr>
          <w:rFonts w:asciiTheme="minorHAnsi" w:hAnsiTheme="minorHAnsi"/>
          <w:szCs w:val="24"/>
        </w:rPr>
        <w:t xml:space="preserve">This campaign brief has been developed to provide you with the background to the campaign </w:t>
      </w:r>
      <w:r w:rsidR="00C40F55">
        <w:rPr>
          <w:rFonts w:asciiTheme="minorHAnsi" w:hAnsiTheme="minorHAnsi"/>
          <w:szCs w:val="24"/>
        </w:rPr>
        <w:t xml:space="preserve">along with </w:t>
      </w:r>
      <w:r w:rsidRPr="001D18C3">
        <w:rPr>
          <w:rFonts w:asciiTheme="minorHAnsi" w:hAnsiTheme="minorHAnsi"/>
          <w:szCs w:val="24"/>
        </w:rPr>
        <w:t>det</w:t>
      </w:r>
      <w:r w:rsidR="009B7E62" w:rsidRPr="001D18C3">
        <w:rPr>
          <w:rFonts w:asciiTheme="minorHAnsi" w:hAnsiTheme="minorHAnsi"/>
          <w:szCs w:val="24"/>
        </w:rPr>
        <w:t>ails on how you can support the campaign</w:t>
      </w:r>
      <w:r w:rsidRPr="001D18C3">
        <w:rPr>
          <w:rFonts w:asciiTheme="minorHAnsi" w:hAnsiTheme="minorHAnsi"/>
          <w:szCs w:val="24"/>
        </w:rPr>
        <w:t xml:space="preserve"> within your local area.</w:t>
      </w:r>
      <w:r w:rsidR="00C40F55">
        <w:rPr>
          <w:rFonts w:asciiTheme="minorHAnsi" w:hAnsiTheme="minorHAnsi"/>
          <w:szCs w:val="24"/>
        </w:rPr>
        <w:t xml:space="preserve">  You can also help support the campaign by </w:t>
      </w:r>
      <w:proofErr w:type="gramStart"/>
      <w:r w:rsidR="00C40F55">
        <w:rPr>
          <w:rFonts w:asciiTheme="minorHAnsi" w:hAnsiTheme="minorHAnsi"/>
          <w:szCs w:val="24"/>
        </w:rPr>
        <w:t>tweeting</w:t>
      </w:r>
      <w:proofErr w:type="gramEnd"/>
      <w:r w:rsidR="00C40F55">
        <w:rPr>
          <w:rFonts w:asciiTheme="minorHAnsi" w:hAnsiTheme="minorHAnsi"/>
          <w:szCs w:val="24"/>
        </w:rPr>
        <w:t xml:space="preserve"> </w:t>
      </w:r>
      <w:r w:rsidR="00C11349">
        <w:rPr>
          <w:rFonts w:asciiTheme="minorHAnsi" w:hAnsiTheme="minorHAnsi"/>
          <w:szCs w:val="24"/>
        </w:rPr>
        <w:t>o</w:t>
      </w:r>
      <w:r w:rsidR="00C11349" w:rsidRPr="00C11349">
        <w:rPr>
          <w:rFonts w:asciiTheme="minorHAnsi" w:hAnsiTheme="minorHAnsi"/>
          <w:szCs w:val="24"/>
        </w:rPr>
        <w:t>ur new campaign with</w:t>
      </w:r>
      <w:r w:rsidR="00C11349" w:rsidRPr="00C11349">
        <w:rPr>
          <w:rFonts w:asciiTheme="minorHAnsi" w:hAnsiTheme="minorHAnsi"/>
          <w:color w:val="292F33"/>
          <w:szCs w:val="24"/>
        </w:rPr>
        <w:t xml:space="preserve"> </w:t>
      </w:r>
      <w:hyperlink r:id="rId9" w:history="1">
        <w:r w:rsidR="00C11349" w:rsidRPr="00C11349">
          <w:rPr>
            <w:rStyle w:val="Hyperlink"/>
            <w:rFonts w:asciiTheme="minorHAnsi" w:hAnsiTheme="minorHAnsi"/>
            <w:color w:val="66B5D2"/>
            <w:szCs w:val="24"/>
          </w:rPr>
          <w:t>@</w:t>
        </w:r>
        <w:r w:rsidR="00C11349" w:rsidRPr="00C11349">
          <w:rPr>
            <w:rStyle w:val="Hyperlink"/>
            <w:rFonts w:asciiTheme="minorHAnsi" w:hAnsiTheme="minorHAnsi"/>
            <w:color w:val="0084B4"/>
            <w:szCs w:val="24"/>
          </w:rPr>
          <w:t>NSPCC</w:t>
        </w:r>
      </w:hyperlink>
      <w:r w:rsidR="00C11349" w:rsidRPr="00C11349">
        <w:rPr>
          <w:rFonts w:asciiTheme="minorHAnsi" w:hAnsiTheme="minorHAnsi"/>
          <w:color w:val="292F33"/>
          <w:szCs w:val="24"/>
        </w:rPr>
        <w:t xml:space="preserve"> </w:t>
      </w:r>
      <w:r w:rsidR="00C11349" w:rsidRPr="00C11349">
        <w:rPr>
          <w:rFonts w:asciiTheme="minorHAnsi" w:hAnsiTheme="minorHAnsi"/>
          <w:szCs w:val="24"/>
        </w:rPr>
        <w:t>calls on mothers and carers to</w:t>
      </w:r>
      <w:r w:rsidR="00C11349" w:rsidRPr="00C11349">
        <w:rPr>
          <w:rFonts w:asciiTheme="minorHAnsi" w:hAnsiTheme="minorHAnsi"/>
          <w:color w:val="292F33"/>
          <w:szCs w:val="24"/>
        </w:rPr>
        <w:t xml:space="preserve"> </w:t>
      </w:r>
      <w:hyperlink r:id="rId10" w:history="1">
        <w:r w:rsidR="00C11349" w:rsidRPr="00C11349">
          <w:rPr>
            <w:rStyle w:val="Hyperlink"/>
            <w:rFonts w:asciiTheme="minorHAnsi" w:hAnsiTheme="minorHAnsi"/>
            <w:color w:val="66B5D2"/>
            <w:szCs w:val="24"/>
          </w:rPr>
          <w:t>#</w:t>
        </w:r>
        <w:r w:rsidR="00C11349" w:rsidRPr="00C11349">
          <w:rPr>
            <w:rStyle w:val="Hyperlink"/>
            <w:rFonts w:asciiTheme="minorHAnsi" w:hAnsiTheme="minorHAnsi"/>
            <w:color w:val="0084B4"/>
            <w:szCs w:val="24"/>
          </w:rPr>
          <w:t>endFGM</w:t>
        </w:r>
      </w:hyperlink>
      <w:r w:rsidR="00C11349" w:rsidRPr="00C11349">
        <w:rPr>
          <w:rFonts w:asciiTheme="minorHAnsi" w:hAnsiTheme="minorHAnsi"/>
          <w:color w:val="292F33"/>
          <w:szCs w:val="24"/>
        </w:rPr>
        <w:t xml:space="preserve"> </w:t>
      </w:r>
      <w:hyperlink r:id="rId11" w:tgtFrame="_blank" w:tooltip="http://tinyurl.com/lrtrtrz" w:history="1">
        <w:r w:rsidR="00C11349" w:rsidRPr="00C11349">
          <w:rPr>
            <w:rStyle w:val="Hyperlink"/>
            <w:rFonts w:asciiTheme="minorHAnsi" w:hAnsiTheme="minorHAnsi"/>
            <w:color w:val="0084B4"/>
            <w:szCs w:val="24"/>
          </w:rPr>
          <w:t>http://tinyurl.com/lrtrtrz </w:t>
        </w:r>
      </w:hyperlink>
    </w:p>
    <w:p w:rsidR="00C11349" w:rsidRDefault="00C11349" w:rsidP="00C11349">
      <w:pPr>
        <w:spacing w:after="0"/>
        <w:rPr>
          <w:rFonts w:asciiTheme="minorHAnsi" w:hAnsiTheme="minorHAnsi"/>
          <w:szCs w:val="24"/>
        </w:rPr>
      </w:pPr>
    </w:p>
    <w:p w:rsidR="00631265" w:rsidRPr="001D18C3" w:rsidRDefault="00C40F55" w:rsidP="00C11349">
      <w:pPr>
        <w:spacing w:after="0"/>
        <w:rPr>
          <w:rFonts w:asciiTheme="minorHAnsi" w:hAnsiTheme="minorHAnsi"/>
          <w:szCs w:val="24"/>
        </w:rPr>
      </w:pPr>
      <w:r>
        <w:rPr>
          <w:rFonts w:asciiTheme="minorHAnsi" w:hAnsiTheme="minorHAnsi"/>
          <w:szCs w:val="24"/>
        </w:rPr>
        <w:t xml:space="preserve">If you have any questions about the campaign </w:t>
      </w:r>
      <w:r w:rsidR="00631265" w:rsidRPr="001D18C3">
        <w:rPr>
          <w:rFonts w:asciiTheme="minorHAnsi" w:hAnsiTheme="minorHAnsi"/>
          <w:szCs w:val="24"/>
        </w:rPr>
        <w:t>please email</w:t>
      </w:r>
      <w:r>
        <w:rPr>
          <w:rFonts w:asciiTheme="minorHAnsi" w:hAnsiTheme="minorHAnsi"/>
          <w:szCs w:val="24"/>
        </w:rPr>
        <w:t xml:space="preserve"> </w:t>
      </w:r>
      <w:hyperlink r:id="rId12" w:history="1">
        <w:r w:rsidR="00631265" w:rsidRPr="001D18C3">
          <w:rPr>
            <w:rStyle w:val="Hyperlink"/>
            <w:rFonts w:asciiTheme="minorHAnsi" w:hAnsiTheme="minorHAnsi"/>
            <w:b/>
            <w:szCs w:val="24"/>
          </w:rPr>
          <w:t>FGMEnquiries@homeoffice.gsi.gov.uk</w:t>
        </w:r>
      </w:hyperlink>
      <w:r w:rsidR="00631265" w:rsidRPr="001D18C3">
        <w:rPr>
          <w:rFonts w:asciiTheme="minorHAnsi" w:hAnsiTheme="minorHAnsi"/>
          <w:b/>
          <w:szCs w:val="24"/>
        </w:rPr>
        <w:t xml:space="preserve">  </w:t>
      </w:r>
    </w:p>
    <w:p w:rsidR="00631265" w:rsidRPr="001D18C3" w:rsidRDefault="00631265" w:rsidP="00A13200">
      <w:pPr>
        <w:spacing w:after="0"/>
        <w:rPr>
          <w:rFonts w:asciiTheme="minorHAnsi" w:hAnsiTheme="minorHAnsi"/>
          <w:szCs w:val="24"/>
        </w:rPr>
      </w:pPr>
    </w:p>
    <w:p w:rsidR="00635C93" w:rsidRPr="001D18C3" w:rsidRDefault="00635C93" w:rsidP="00A13200">
      <w:pPr>
        <w:spacing w:after="0"/>
        <w:rPr>
          <w:rFonts w:asciiTheme="minorHAnsi" w:hAnsiTheme="minorHAnsi"/>
          <w:szCs w:val="24"/>
        </w:rPr>
      </w:pPr>
    </w:p>
    <w:p w:rsidR="00635C93" w:rsidRPr="001D18C3" w:rsidRDefault="00635C93" w:rsidP="00A13200">
      <w:pPr>
        <w:spacing w:after="0"/>
        <w:rPr>
          <w:rFonts w:asciiTheme="minorHAnsi" w:hAnsiTheme="minorHAnsi"/>
          <w:szCs w:val="24"/>
        </w:rPr>
      </w:pPr>
    </w:p>
    <w:p w:rsidR="00635C93" w:rsidRPr="001D18C3" w:rsidRDefault="00635C93" w:rsidP="00A13200">
      <w:pPr>
        <w:spacing w:after="0"/>
        <w:rPr>
          <w:rFonts w:asciiTheme="minorHAnsi" w:hAnsiTheme="minorHAnsi"/>
          <w:szCs w:val="24"/>
        </w:rPr>
      </w:pPr>
    </w:p>
    <w:p w:rsidR="00C94A3A" w:rsidRPr="001D18C3" w:rsidRDefault="00C94A3A" w:rsidP="00A13200">
      <w:pPr>
        <w:spacing w:after="0"/>
        <w:rPr>
          <w:rFonts w:asciiTheme="minorHAnsi" w:hAnsiTheme="minorHAnsi"/>
          <w:szCs w:val="24"/>
        </w:rPr>
      </w:pPr>
    </w:p>
    <w:p w:rsidR="00A43230" w:rsidRPr="001D18C3" w:rsidRDefault="00A43230" w:rsidP="00A13200">
      <w:pPr>
        <w:spacing w:after="0"/>
        <w:rPr>
          <w:rFonts w:asciiTheme="minorHAnsi" w:hAnsiTheme="minorHAnsi"/>
          <w:szCs w:val="24"/>
        </w:rPr>
      </w:pPr>
    </w:p>
    <w:p w:rsidR="00C11349" w:rsidRDefault="00C11349" w:rsidP="00A13200">
      <w:pPr>
        <w:spacing w:after="0"/>
        <w:rPr>
          <w:rFonts w:asciiTheme="minorHAnsi" w:hAnsiTheme="minorHAnsi"/>
          <w:szCs w:val="24"/>
        </w:rPr>
      </w:pPr>
    </w:p>
    <w:p w:rsidR="00631265" w:rsidRPr="001D18C3" w:rsidRDefault="00631265" w:rsidP="00A13200">
      <w:pPr>
        <w:spacing w:after="0"/>
        <w:rPr>
          <w:rFonts w:asciiTheme="minorHAnsi" w:hAnsiTheme="minorHAnsi"/>
          <w:b/>
          <w:color w:val="7030A0"/>
          <w:szCs w:val="24"/>
        </w:rPr>
      </w:pPr>
      <w:r w:rsidRPr="001D18C3">
        <w:rPr>
          <w:rFonts w:asciiTheme="minorHAnsi" w:hAnsiTheme="minorHAnsi"/>
          <w:b/>
          <w:color w:val="7030A0"/>
          <w:szCs w:val="24"/>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61"/>
      </w:tblGrid>
      <w:tr w:rsidR="00631265" w:rsidRPr="001D18C3">
        <w:tc>
          <w:tcPr>
            <w:tcW w:w="1668" w:type="dxa"/>
          </w:tcPr>
          <w:p w:rsidR="00631265" w:rsidRPr="001D18C3" w:rsidRDefault="00631265" w:rsidP="00A13200">
            <w:pPr>
              <w:spacing w:after="0"/>
              <w:rPr>
                <w:rFonts w:asciiTheme="minorHAnsi" w:hAnsiTheme="minorHAnsi"/>
                <w:b/>
                <w:color w:val="7030A0"/>
                <w:szCs w:val="24"/>
                <w:u w:val="single"/>
              </w:rPr>
            </w:pPr>
            <w:r w:rsidRPr="001D18C3">
              <w:rPr>
                <w:rFonts w:asciiTheme="minorHAnsi" w:hAnsiTheme="minorHAnsi"/>
                <w:b/>
                <w:color w:val="7030A0"/>
                <w:szCs w:val="24"/>
                <w:u w:val="single"/>
              </w:rPr>
              <w:t xml:space="preserve">Section One: </w:t>
            </w:r>
          </w:p>
          <w:p w:rsidR="00631265" w:rsidRPr="001D18C3" w:rsidRDefault="00631265" w:rsidP="00A13200">
            <w:pPr>
              <w:spacing w:after="0"/>
              <w:rPr>
                <w:rFonts w:asciiTheme="minorHAnsi" w:hAnsiTheme="minorHAnsi"/>
                <w:b/>
                <w:color w:val="7030A0"/>
                <w:szCs w:val="24"/>
                <w:u w:val="single"/>
              </w:rPr>
            </w:pPr>
          </w:p>
        </w:tc>
        <w:tc>
          <w:tcPr>
            <w:tcW w:w="6861" w:type="dxa"/>
          </w:tcPr>
          <w:p w:rsidR="00631265" w:rsidRPr="001D18C3" w:rsidRDefault="00631265" w:rsidP="00A13200">
            <w:pPr>
              <w:spacing w:after="0"/>
              <w:rPr>
                <w:rFonts w:asciiTheme="minorHAnsi" w:hAnsiTheme="minorHAnsi"/>
                <w:b/>
                <w:color w:val="7030A0"/>
                <w:szCs w:val="24"/>
              </w:rPr>
            </w:pPr>
            <w:r w:rsidRPr="001D18C3">
              <w:rPr>
                <w:rFonts w:asciiTheme="minorHAnsi" w:hAnsiTheme="minorHAnsi"/>
                <w:b/>
                <w:color w:val="7030A0"/>
                <w:szCs w:val="24"/>
              </w:rPr>
              <w:t xml:space="preserve">Information on the Female Genital Mutilation campaign </w:t>
            </w:r>
          </w:p>
          <w:p w:rsidR="00631265" w:rsidRPr="001D18C3" w:rsidRDefault="00631265" w:rsidP="00A13200">
            <w:pPr>
              <w:numPr>
                <w:ilvl w:val="0"/>
                <w:numId w:val="3"/>
              </w:numPr>
              <w:spacing w:after="0" w:line="240" w:lineRule="auto"/>
              <w:rPr>
                <w:rFonts w:asciiTheme="minorHAnsi" w:hAnsiTheme="minorHAnsi"/>
                <w:szCs w:val="24"/>
              </w:rPr>
            </w:pPr>
            <w:r w:rsidRPr="001D18C3">
              <w:rPr>
                <w:rFonts w:asciiTheme="minorHAnsi" w:hAnsiTheme="minorHAnsi"/>
                <w:szCs w:val="24"/>
              </w:rPr>
              <w:t xml:space="preserve">Aim of the campaign </w:t>
            </w:r>
          </w:p>
          <w:p w:rsidR="00631265" w:rsidRPr="001D18C3" w:rsidRDefault="00631265" w:rsidP="00A13200">
            <w:pPr>
              <w:numPr>
                <w:ilvl w:val="0"/>
                <w:numId w:val="3"/>
              </w:numPr>
              <w:spacing w:after="0" w:line="240" w:lineRule="auto"/>
              <w:rPr>
                <w:rFonts w:asciiTheme="minorHAnsi" w:hAnsiTheme="minorHAnsi"/>
                <w:szCs w:val="24"/>
              </w:rPr>
            </w:pPr>
            <w:r w:rsidRPr="001D18C3">
              <w:rPr>
                <w:rFonts w:asciiTheme="minorHAnsi" w:hAnsiTheme="minorHAnsi"/>
                <w:szCs w:val="24"/>
              </w:rPr>
              <w:t xml:space="preserve">Target audiences </w:t>
            </w:r>
          </w:p>
          <w:p w:rsidR="00631265" w:rsidRPr="001D18C3" w:rsidRDefault="00631265" w:rsidP="00A13200">
            <w:pPr>
              <w:numPr>
                <w:ilvl w:val="0"/>
                <w:numId w:val="3"/>
              </w:numPr>
              <w:spacing w:after="0" w:line="240" w:lineRule="auto"/>
              <w:rPr>
                <w:rFonts w:asciiTheme="minorHAnsi" w:hAnsiTheme="minorHAnsi"/>
                <w:szCs w:val="24"/>
              </w:rPr>
            </w:pPr>
            <w:r w:rsidRPr="001D18C3">
              <w:rPr>
                <w:rFonts w:asciiTheme="minorHAnsi" w:hAnsiTheme="minorHAnsi"/>
                <w:szCs w:val="24"/>
              </w:rPr>
              <w:t xml:space="preserve">Key campaign messages </w:t>
            </w:r>
          </w:p>
          <w:p w:rsidR="004C6834" w:rsidRPr="001D18C3" w:rsidRDefault="0083096B" w:rsidP="00A13200">
            <w:pPr>
              <w:numPr>
                <w:ilvl w:val="0"/>
                <w:numId w:val="3"/>
              </w:numPr>
              <w:spacing w:after="0" w:line="240" w:lineRule="auto"/>
              <w:rPr>
                <w:rFonts w:asciiTheme="minorHAnsi" w:hAnsiTheme="minorHAnsi"/>
                <w:szCs w:val="24"/>
              </w:rPr>
            </w:pPr>
            <w:r>
              <w:rPr>
                <w:rFonts w:asciiTheme="minorHAnsi" w:hAnsiTheme="minorHAnsi"/>
                <w:szCs w:val="24"/>
              </w:rPr>
              <w:t>Channels to reach target</w:t>
            </w:r>
            <w:r w:rsidR="004C6834" w:rsidRPr="001D18C3">
              <w:rPr>
                <w:rFonts w:asciiTheme="minorHAnsi" w:hAnsiTheme="minorHAnsi"/>
                <w:szCs w:val="24"/>
              </w:rPr>
              <w:t xml:space="preserve"> audiences </w:t>
            </w:r>
          </w:p>
          <w:p w:rsidR="00A13200" w:rsidRDefault="00A13200" w:rsidP="00A13200">
            <w:pPr>
              <w:numPr>
                <w:ilvl w:val="0"/>
                <w:numId w:val="3"/>
              </w:numPr>
              <w:spacing w:after="0" w:line="240" w:lineRule="auto"/>
              <w:rPr>
                <w:rFonts w:asciiTheme="minorHAnsi" w:hAnsiTheme="minorHAnsi"/>
                <w:szCs w:val="24"/>
              </w:rPr>
            </w:pPr>
            <w:r w:rsidRPr="001D18C3">
              <w:rPr>
                <w:rFonts w:asciiTheme="minorHAnsi" w:hAnsiTheme="minorHAnsi"/>
                <w:szCs w:val="24"/>
              </w:rPr>
              <w:t xml:space="preserve">Media schedule </w:t>
            </w:r>
          </w:p>
          <w:p w:rsidR="007C2BD2" w:rsidRPr="001D18C3" w:rsidRDefault="007C2BD2" w:rsidP="00A13200">
            <w:pPr>
              <w:numPr>
                <w:ilvl w:val="0"/>
                <w:numId w:val="3"/>
              </w:numPr>
              <w:spacing w:after="0" w:line="240" w:lineRule="auto"/>
              <w:rPr>
                <w:rFonts w:asciiTheme="minorHAnsi" w:hAnsiTheme="minorHAnsi"/>
                <w:szCs w:val="24"/>
              </w:rPr>
            </w:pPr>
            <w:r>
              <w:rPr>
                <w:rFonts w:asciiTheme="minorHAnsi" w:hAnsiTheme="minorHAnsi"/>
                <w:szCs w:val="24"/>
              </w:rPr>
              <w:t xml:space="preserve">Campaign launch </w:t>
            </w:r>
          </w:p>
          <w:p w:rsidR="00631265" w:rsidRPr="001D18C3" w:rsidRDefault="00AF7C63" w:rsidP="00A13200">
            <w:pPr>
              <w:numPr>
                <w:ilvl w:val="0"/>
                <w:numId w:val="3"/>
              </w:numPr>
              <w:spacing w:after="0" w:line="240" w:lineRule="auto"/>
              <w:rPr>
                <w:rFonts w:asciiTheme="minorHAnsi" w:hAnsiTheme="minorHAnsi"/>
                <w:szCs w:val="24"/>
              </w:rPr>
            </w:pPr>
            <w:r w:rsidRPr="001D18C3">
              <w:rPr>
                <w:rFonts w:asciiTheme="minorHAnsi" w:hAnsiTheme="minorHAnsi"/>
                <w:szCs w:val="24"/>
              </w:rPr>
              <w:t xml:space="preserve">Partnership with </w:t>
            </w:r>
            <w:r w:rsidR="00631265" w:rsidRPr="001D18C3">
              <w:rPr>
                <w:rFonts w:asciiTheme="minorHAnsi" w:hAnsiTheme="minorHAnsi"/>
                <w:szCs w:val="24"/>
              </w:rPr>
              <w:t xml:space="preserve">NSPCC </w:t>
            </w:r>
          </w:p>
          <w:p w:rsidR="00631265" w:rsidRPr="001D18C3" w:rsidRDefault="00631265" w:rsidP="00A13200">
            <w:pPr>
              <w:numPr>
                <w:ilvl w:val="0"/>
                <w:numId w:val="3"/>
              </w:numPr>
              <w:spacing w:after="0" w:line="240" w:lineRule="auto"/>
              <w:rPr>
                <w:rFonts w:asciiTheme="minorHAnsi" w:hAnsiTheme="minorHAnsi"/>
                <w:szCs w:val="24"/>
              </w:rPr>
            </w:pPr>
            <w:r w:rsidRPr="001D18C3">
              <w:rPr>
                <w:rFonts w:asciiTheme="minorHAnsi" w:hAnsiTheme="minorHAnsi"/>
                <w:szCs w:val="24"/>
              </w:rPr>
              <w:t xml:space="preserve">Evaluation </w:t>
            </w:r>
          </w:p>
          <w:p w:rsidR="00631265" w:rsidRPr="001D18C3" w:rsidRDefault="00631265" w:rsidP="00093761">
            <w:pPr>
              <w:spacing w:after="0" w:line="240" w:lineRule="auto"/>
              <w:ind w:left="765"/>
              <w:rPr>
                <w:rFonts w:asciiTheme="minorHAnsi" w:hAnsiTheme="minorHAnsi"/>
                <w:szCs w:val="24"/>
              </w:rPr>
            </w:pPr>
          </w:p>
        </w:tc>
      </w:tr>
      <w:tr w:rsidR="00631265" w:rsidRPr="001D18C3">
        <w:tc>
          <w:tcPr>
            <w:tcW w:w="1668" w:type="dxa"/>
          </w:tcPr>
          <w:p w:rsidR="00631265" w:rsidRPr="001D18C3" w:rsidRDefault="00631265" w:rsidP="00A13200">
            <w:pPr>
              <w:spacing w:after="0"/>
              <w:rPr>
                <w:rFonts w:asciiTheme="minorHAnsi" w:hAnsiTheme="minorHAnsi"/>
                <w:b/>
                <w:color w:val="7030A0"/>
                <w:szCs w:val="24"/>
                <w:u w:val="single"/>
              </w:rPr>
            </w:pPr>
            <w:r w:rsidRPr="001D18C3">
              <w:rPr>
                <w:rFonts w:asciiTheme="minorHAnsi" w:hAnsiTheme="minorHAnsi"/>
                <w:b/>
                <w:color w:val="7030A0"/>
                <w:szCs w:val="24"/>
                <w:u w:val="single"/>
              </w:rPr>
              <w:t xml:space="preserve">Section Two: </w:t>
            </w:r>
          </w:p>
        </w:tc>
        <w:tc>
          <w:tcPr>
            <w:tcW w:w="6861" w:type="dxa"/>
          </w:tcPr>
          <w:p w:rsidR="00093761" w:rsidRPr="00093761" w:rsidRDefault="00093761" w:rsidP="00093761">
            <w:pPr>
              <w:spacing w:after="0" w:line="240" w:lineRule="auto"/>
              <w:rPr>
                <w:rFonts w:asciiTheme="minorHAnsi" w:hAnsiTheme="minorHAnsi"/>
                <w:b/>
                <w:color w:val="7030A0"/>
                <w:szCs w:val="24"/>
              </w:rPr>
            </w:pPr>
            <w:r w:rsidRPr="00093761">
              <w:rPr>
                <w:rFonts w:asciiTheme="minorHAnsi" w:hAnsiTheme="minorHAnsi"/>
                <w:b/>
                <w:color w:val="7030A0"/>
                <w:szCs w:val="24"/>
              </w:rPr>
              <w:t>Girl Summit 2014: A future free from female genital mutilation, child and forced marriage</w:t>
            </w:r>
          </w:p>
          <w:p w:rsidR="00631265" w:rsidRPr="001D18C3" w:rsidRDefault="00631265" w:rsidP="00093761">
            <w:pPr>
              <w:spacing w:after="0" w:line="240" w:lineRule="auto"/>
              <w:rPr>
                <w:rFonts w:asciiTheme="minorHAnsi" w:hAnsiTheme="minorHAnsi"/>
                <w:szCs w:val="24"/>
              </w:rPr>
            </w:pPr>
          </w:p>
        </w:tc>
      </w:tr>
      <w:tr w:rsidR="00631265" w:rsidRPr="001D18C3">
        <w:tc>
          <w:tcPr>
            <w:tcW w:w="1668" w:type="dxa"/>
          </w:tcPr>
          <w:p w:rsidR="00631265" w:rsidRPr="001D18C3" w:rsidRDefault="00631265" w:rsidP="00A13200">
            <w:pPr>
              <w:spacing w:after="0"/>
              <w:rPr>
                <w:rFonts w:asciiTheme="minorHAnsi" w:hAnsiTheme="minorHAnsi"/>
                <w:b/>
                <w:color w:val="7030A0"/>
                <w:szCs w:val="24"/>
                <w:u w:val="single"/>
              </w:rPr>
            </w:pPr>
            <w:r w:rsidRPr="001D18C3">
              <w:rPr>
                <w:rFonts w:asciiTheme="minorHAnsi" w:hAnsiTheme="minorHAnsi"/>
                <w:b/>
                <w:color w:val="7030A0"/>
                <w:szCs w:val="24"/>
                <w:u w:val="single"/>
              </w:rPr>
              <w:t xml:space="preserve">Section Three: </w:t>
            </w:r>
          </w:p>
          <w:p w:rsidR="00631265" w:rsidRPr="001D18C3" w:rsidRDefault="00631265" w:rsidP="00A13200">
            <w:pPr>
              <w:spacing w:after="0"/>
              <w:rPr>
                <w:rFonts w:asciiTheme="minorHAnsi" w:hAnsiTheme="minorHAnsi"/>
                <w:b/>
                <w:color w:val="7030A0"/>
                <w:szCs w:val="24"/>
                <w:u w:val="single"/>
              </w:rPr>
            </w:pPr>
          </w:p>
        </w:tc>
        <w:tc>
          <w:tcPr>
            <w:tcW w:w="6861" w:type="dxa"/>
          </w:tcPr>
          <w:p w:rsidR="00093761" w:rsidRPr="001D18C3" w:rsidRDefault="00093761" w:rsidP="00093761">
            <w:pPr>
              <w:spacing w:after="0"/>
              <w:rPr>
                <w:rFonts w:asciiTheme="minorHAnsi" w:hAnsiTheme="minorHAnsi"/>
                <w:b/>
                <w:color w:val="7030A0"/>
                <w:szCs w:val="24"/>
              </w:rPr>
            </w:pPr>
            <w:r w:rsidRPr="001D18C3">
              <w:rPr>
                <w:rFonts w:asciiTheme="minorHAnsi" w:hAnsiTheme="minorHAnsi"/>
                <w:b/>
                <w:color w:val="7030A0"/>
                <w:szCs w:val="24"/>
              </w:rPr>
              <w:t xml:space="preserve">Campaign Support materials </w:t>
            </w:r>
          </w:p>
          <w:p w:rsidR="00093761" w:rsidRPr="001D18C3" w:rsidRDefault="00093761" w:rsidP="00093761">
            <w:pPr>
              <w:numPr>
                <w:ilvl w:val="0"/>
                <w:numId w:val="4"/>
              </w:numPr>
              <w:spacing w:after="0" w:line="240" w:lineRule="auto"/>
              <w:rPr>
                <w:rFonts w:asciiTheme="minorHAnsi" w:hAnsiTheme="minorHAnsi"/>
                <w:szCs w:val="24"/>
              </w:rPr>
            </w:pPr>
            <w:r w:rsidRPr="001D18C3">
              <w:rPr>
                <w:rFonts w:asciiTheme="minorHAnsi" w:hAnsiTheme="minorHAnsi"/>
                <w:szCs w:val="24"/>
              </w:rPr>
              <w:t xml:space="preserve">How to order hard copy support materials </w:t>
            </w:r>
          </w:p>
          <w:p w:rsidR="00093761" w:rsidRDefault="00885A50" w:rsidP="00093761">
            <w:pPr>
              <w:numPr>
                <w:ilvl w:val="0"/>
                <w:numId w:val="4"/>
              </w:numPr>
              <w:spacing w:after="0" w:line="240" w:lineRule="auto"/>
              <w:rPr>
                <w:rFonts w:asciiTheme="minorHAnsi" w:hAnsiTheme="minorHAnsi"/>
                <w:szCs w:val="24"/>
              </w:rPr>
            </w:pPr>
            <w:r>
              <w:rPr>
                <w:rFonts w:asciiTheme="minorHAnsi" w:hAnsiTheme="minorHAnsi"/>
                <w:szCs w:val="24"/>
              </w:rPr>
              <w:t xml:space="preserve">How to access </w:t>
            </w:r>
            <w:r w:rsidR="00093761" w:rsidRPr="001D18C3">
              <w:rPr>
                <w:rFonts w:asciiTheme="minorHAnsi" w:hAnsiTheme="minorHAnsi"/>
                <w:szCs w:val="24"/>
              </w:rPr>
              <w:t>electronic support m</w:t>
            </w:r>
            <w:r>
              <w:rPr>
                <w:rFonts w:asciiTheme="minorHAnsi" w:hAnsiTheme="minorHAnsi"/>
                <w:szCs w:val="24"/>
              </w:rPr>
              <w:t>aterials</w:t>
            </w:r>
          </w:p>
          <w:p w:rsidR="00093761" w:rsidRPr="001D18C3" w:rsidRDefault="00093761" w:rsidP="00093761">
            <w:pPr>
              <w:numPr>
                <w:ilvl w:val="0"/>
                <w:numId w:val="4"/>
              </w:numPr>
              <w:spacing w:after="0" w:line="240" w:lineRule="auto"/>
              <w:rPr>
                <w:rFonts w:asciiTheme="minorHAnsi" w:hAnsiTheme="minorHAnsi"/>
                <w:szCs w:val="24"/>
              </w:rPr>
            </w:pPr>
            <w:r>
              <w:rPr>
                <w:rFonts w:asciiTheme="minorHAnsi" w:hAnsiTheme="minorHAnsi"/>
                <w:szCs w:val="24"/>
              </w:rPr>
              <w:t xml:space="preserve">How to access FGM Multi-Agency Practice Guidelines </w:t>
            </w:r>
          </w:p>
          <w:p w:rsidR="00342C11" w:rsidRPr="001D18C3" w:rsidRDefault="00342C11" w:rsidP="00885A50">
            <w:pPr>
              <w:spacing w:after="0" w:line="240" w:lineRule="auto"/>
              <w:ind w:left="720"/>
              <w:rPr>
                <w:rFonts w:asciiTheme="minorHAnsi" w:hAnsiTheme="minorHAnsi"/>
                <w:szCs w:val="24"/>
              </w:rPr>
            </w:pPr>
          </w:p>
        </w:tc>
      </w:tr>
      <w:tr w:rsidR="00093761" w:rsidRPr="001D18C3">
        <w:tc>
          <w:tcPr>
            <w:tcW w:w="1668" w:type="dxa"/>
          </w:tcPr>
          <w:p w:rsidR="00093761" w:rsidRPr="001D18C3" w:rsidRDefault="00093761" w:rsidP="00A13200">
            <w:pPr>
              <w:spacing w:after="0"/>
              <w:rPr>
                <w:rFonts w:asciiTheme="minorHAnsi" w:hAnsiTheme="minorHAnsi"/>
                <w:b/>
                <w:color w:val="7030A0"/>
                <w:szCs w:val="24"/>
                <w:u w:val="single"/>
              </w:rPr>
            </w:pPr>
            <w:r>
              <w:rPr>
                <w:rFonts w:asciiTheme="minorHAnsi" w:hAnsiTheme="minorHAnsi"/>
                <w:b/>
                <w:color w:val="7030A0"/>
                <w:szCs w:val="24"/>
                <w:u w:val="single"/>
              </w:rPr>
              <w:t>Section Four:</w:t>
            </w:r>
          </w:p>
        </w:tc>
        <w:tc>
          <w:tcPr>
            <w:tcW w:w="6861" w:type="dxa"/>
          </w:tcPr>
          <w:p w:rsidR="00093761" w:rsidRPr="001D18C3" w:rsidRDefault="00093761" w:rsidP="00093761">
            <w:pPr>
              <w:spacing w:after="0"/>
              <w:rPr>
                <w:rFonts w:asciiTheme="minorHAnsi" w:hAnsiTheme="minorHAnsi"/>
                <w:b/>
                <w:color w:val="7030A0"/>
                <w:szCs w:val="24"/>
              </w:rPr>
            </w:pPr>
            <w:r w:rsidRPr="001D18C3">
              <w:rPr>
                <w:rFonts w:asciiTheme="minorHAnsi" w:hAnsiTheme="minorHAnsi"/>
                <w:b/>
                <w:color w:val="7030A0"/>
                <w:szCs w:val="24"/>
              </w:rPr>
              <w:t>Other useful background information and resources</w:t>
            </w:r>
          </w:p>
          <w:p w:rsidR="00093761" w:rsidRPr="001D18C3" w:rsidRDefault="00093761" w:rsidP="00093761">
            <w:pPr>
              <w:numPr>
                <w:ilvl w:val="0"/>
                <w:numId w:val="5"/>
              </w:numPr>
              <w:spacing w:after="0" w:line="240" w:lineRule="auto"/>
              <w:rPr>
                <w:rFonts w:asciiTheme="minorHAnsi" w:hAnsiTheme="minorHAnsi"/>
                <w:szCs w:val="24"/>
              </w:rPr>
            </w:pPr>
            <w:r w:rsidRPr="001D18C3">
              <w:rPr>
                <w:rFonts w:asciiTheme="minorHAnsi" w:hAnsiTheme="minorHAnsi"/>
                <w:szCs w:val="24"/>
              </w:rPr>
              <w:t xml:space="preserve">Violence Against Women and Girls Action Plan </w:t>
            </w:r>
          </w:p>
          <w:p w:rsidR="00093761" w:rsidRPr="001D18C3" w:rsidRDefault="00093761" w:rsidP="00093761">
            <w:pPr>
              <w:numPr>
                <w:ilvl w:val="0"/>
                <w:numId w:val="5"/>
              </w:numPr>
              <w:spacing w:after="0" w:line="240" w:lineRule="auto"/>
              <w:rPr>
                <w:rFonts w:asciiTheme="minorHAnsi" w:hAnsiTheme="minorHAnsi"/>
                <w:szCs w:val="24"/>
              </w:rPr>
            </w:pPr>
            <w:r w:rsidRPr="001D18C3">
              <w:rPr>
                <w:rFonts w:asciiTheme="minorHAnsi" w:hAnsiTheme="minorHAnsi"/>
                <w:szCs w:val="24"/>
              </w:rPr>
              <w:t xml:space="preserve">NSPCC website </w:t>
            </w:r>
          </w:p>
          <w:p w:rsidR="00093761" w:rsidRPr="001D18C3" w:rsidRDefault="00093761" w:rsidP="00093761">
            <w:pPr>
              <w:numPr>
                <w:ilvl w:val="0"/>
                <w:numId w:val="5"/>
              </w:numPr>
              <w:spacing w:after="0" w:line="240" w:lineRule="auto"/>
              <w:rPr>
                <w:rFonts w:asciiTheme="minorHAnsi" w:hAnsiTheme="minorHAnsi"/>
                <w:szCs w:val="24"/>
              </w:rPr>
            </w:pPr>
            <w:r w:rsidRPr="001D18C3">
              <w:rPr>
                <w:rFonts w:asciiTheme="minorHAnsi" w:hAnsiTheme="minorHAnsi"/>
                <w:szCs w:val="24"/>
              </w:rPr>
              <w:t>EU PROGRESS Fund to tackle FGM</w:t>
            </w:r>
          </w:p>
          <w:p w:rsidR="00093761" w:rsidRPr="001D18C3" w:rsidRDefault="00093761" w:rsidP="00A13200">
            <w:pPr>
              <w:spacing w:after="0"/>
              <w:rPr>
                <w:rFonts w:asciiTheme="minorHAnsi" w:hAnsiTheme="minorHAnsi"/>
                <w:b/>
                <w:color w:val="7030A0"/>
                <w:szCs w:val="24"/>
              </w:rPr>
            </w:pPr>
          </w:p>
        </w:tc>
      </w:tr>
    </w:tbl>
    <w:p w:rsidR="00631265" w:rsidRPr="001D18C3" w:rsidRDefault="00631265" w:rsidP="00A13200">
      <w:pPr>
        <w:spacing w:after="0"/>
        <w:rPr>
          <w:rFonts w:asciiTheme="minorHAnsi" w:hAnsiTheme="minorHAnsi"/>
          <w:szCs w:val="24"/>
        </w:rPr>
      </w:pPr>
    </w:p>
    <w:p w:rsidR="00631265" w:rsidRPr="001D18C3" w:rsidRDefault="00631265" w:rsidP="00A13200">
      <w:pPr>
        <w:spacing w:after="0"/>
        <w:rPr>
          <w:rFonts w:asciiTheme="minorHAnsi" w:hAnsiTheme="minorHAnsi"/>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Pr="001D18C3" w:rsidRDefault="00C94A3A" w:rsidP="00A13200">
      <w:pPr>
        <w:spacing w:after="0"/>
        <w:rPr>
          <w:rFonts w:asciiTheme="minorHAnsi" w:hAnsiTheme="minorHAnsi"/>
          <w:b/>
          <w:color w:val="7030A0"/>
          <w:szCs w:val="24"/>
        </w:rPr>
      </w:pPr>
    </w:p>
    <w:p w:rsidR="00C94A3A" w:rsidRDefault="00C94A3A" w:rsidP="00A13200">
      <w:pPr>
        <w:spacing w:after="0"/>
        <w:rPr>
          <w:rFonts w:asciiTheme="minorHAnsi" w:hAnsiTheme="minorHAnsi"/>
          <w:b/>
          <w:color w:val="7030A0"/>
          <w:szCs w:val="24"/>
        </w:rPr>
      </w:pPr>
    </w:p>
    <w:p w:rsidR="005B58B1" w:rsidRPr="001D18C3" w:rsidRDefault="005B58B1" w:rsidP="00A13200">
      <w:pPr>
        <w:spacing w:after="0"/>
        <w:rPr>
          <w:rFonts w:asciiTheme="minorHAnsi" w:hAnsiTheme="minorHAnsi"/>
          <w:b/>
          <w:color w:val="7030A0"/>
          <w:szCs w:val="24"/>
        </w:rPr>
      </w:pPr>
    </w:p>
    <w:p w:rsidR="005123FE" w:rsidRDefault="005123FE" w:rsidP="00A13200">
      <w:pPr>
        <w:spacing w:after="0"/>
        <w:rPr>
          <w:rFonts w:asciiTheme="minorHAnsi" w:hAnsiTheme="minorHAnsi"/>
          <w:b/>
          <w:color w:val="7030A0"/>
          <w:szCs w:val="24"/>
        </w:rPr>
      </w:pPr>
    </w:p>
    <w:p w:rsidR="00631265" w:rsidRPr="001D18C3" w:rsidRDefault="00631265" w:rsidP="00A13200">
      <w:pPr>
        <w:spacing w:after="0"/>
        <w:rPr>
          <w:rFonts w:asciiTheme="minorHAnsi" w:hAnsiTheme="minorHAnsi"/>
          <w:b/>
          <w:color w:val="7030A0"/>
          <w:szCs w:val="24"/>
          <w:u w:val="single"/>
        </w:rPr>
      </w:pPr>
      <w:r w:rsidRPr="001D18C3">
        <w:rPr>
          <w:rFonts w:asciiTheme="minorHAnsi" w:hAnsiTheme="minorHAnsi"/>
          <w:b/>
          <w:color w:val="7030A0"/>
          <w:szCs w:val="24"/>
          <w:u w:val="single"/>
        </w:rPr>
        <w:lastRenderedPageBreak/>
        <w:t>Section One: Information on the Female Genital Mutilation campaign</w:t>
      </w:r>
    </w:p>
    <w:p w:rsidR="00631265" w:rsidRPr="001D18C3" w:rsidRDefault="00631265" w:rsidP="00A13200">
      <w:pPr>
        <w:spacing w:after="0"/>
        <w:rPr>
          <w:rFonts w:asciiTheme="minorHAnsi" w:hAnsiTheme="minorHAnsi"/>
          <w:b/>
          <w:szCs w:val="24"/>
        </w:rPr>
      </w:pPr>
    </w:p>
    <w:p w:rsidR="00635C93" w:rsidRPr="001D18C3" w:rsidRDefault="00635C93" w:rsidP="00A13200">
      <w:pPr>
        <w:spacing w:after="0"/>
        <w:rPr>
          <w:rFonts w:asciiTheme="minorHAnsi" w:hAnsiTheme="minorHAnsi"/>
          <w:b/>
          <w:color w:val="7030A0"/>
          <w:szCs w:val="24"/>
        </w:rPr>
      </w:pPr>
      <w:r w:rsidRPr="001D18C3">
        <w:rPr>
          <w:rFonts w:asciiTheme="minorHAnsi" w:hAnsiTheme="minorHAnsi"/>
          <w:b/>
          <w:color w:val="7030A0"/>
          <w:szCs w:val="24"/>
        </w:rPr>
        <w:t xml:space="preserve">Aim of the campaign </w:t>
      </w:r>
    </w:p>
    <w:p w:rsidR="00631265" w:rsidRPr="001D18C3" w:rsidRDefault="00631265" w:rsidP="00A13200">
      <w:pPr>
        <w:spacing w:after="0"/>
        <w:rPr>
          <w:rFonts w:asciiTheme="minorHAnsi" w:hAnsiTheme="minorHAnsi"/>
          <w:szCs w:val="24"/>
        </w:rPr>
      </w:pPr>
      <w:r w:rsidRPr="001D18C3">
        <w:rPr>
          <w:rFonts w:asciiTheme="minorHAnsi" w:hAnsiTheme="minorHAnsi"/>
          <w:szCs w:val="24"/>
        </w:rPr>
        <w:t xml:space="preserve">The aim of the campaign is to raise awareness of FGM and signpost the NSPCC FGM helpline </w:t>
      </w:r>
      <w:r w:rsidR="00FB791A" w:rsidRPr="001D18C3">
        <w:rPr>
          <w:rFonts w:asciiTheme="minorHAnsi" w:hAnsiTheme="minorHAnsi"/>
          <w:szCs w:val="24"/>
        </w:rPr>
        <w:t>(0800 028 3550)</w:t>
      </w:r>
      <w:r w:rsidR="00C94A3A" w:rsidRPr="001D18C3">
        <w:rPr>
          <w:rFonts w:asciiTheme="minorHAnsi" w:hAnsiTheme="minorHAnsi"/>
          <w:szCs w:val="24"/>
        </w:rPr>
        <w:t xml:space="preserve"> and website</w:t>
      </w:r>
      <w:r w:rsidR="0036780C" w:rsidRPr="001D18C3">
        <w:rPr>
          <w:rFonts w:asciiTheme="minorHAnsi" w:hAnsiTheme="minorHAnsi"/>
          <w:szCs w:val="24"/>
        </w:rPr>
        <w:t xml:space="preserve"> </w:t>
      </w:r>
      <w:hyperlink r:id="rId13" w:history="1">
        <w:r w:rsidR="0036780C" w:rsidRPr="001D18C3">
          <w:rPr>
            <w:rStyle w:val="Hyperlink"/>
            <w:rFonts w:asciiTheme="minorHAnsi" w:hAnsiTheme="minorHAnsi"/>
            <w:szCs w:val="24"/>
          </w:rPr>
          <w:t>www.nspcc.org.uk/fgm</w:t>
        </w:r>
      </w:hyperlink>
      <w:r w:rsidR="0036780C" w:rsidRPr="001D18C3">
        <w:rPr>
          <w:rFonts w:asciiTheme="minorHAnsi" w:hAnsiTheme="minorHAnsi"/>
          <w:szCs w:val="24"/>
        </w:rPr>
        <w:t xml:space="preserve"> </w:t>
      </w:r>
      <w:r w:rsidRPr="001D18C3">
        <w:rPr>
          <w:rFonts w:asciiTheme="minorHAnsi" w:hAnsiTheme="minorHAnsi"/>
          <w:szCs w:val="24"/>
        </w:rPr>
        <w:t xml:space="preserve">as a place to </w:t>
      </w:r>
      <w:r w:rsidR="006A596B">
        <w:rPr>
          <w:rFonts w:asciiTheme="minorHAnsi" w:hAnsiTheme="minorHAnsi"/>
          <w:szCs w:val="24"/>
        </w:rPr>
        <w:t>seek</w:t>
      </w:r>
      <w:r w:rsidR="006A596B" w:rsidRPr="001D18C3">
        <w:rPr>
          <w:rFonts w:asciiTheme="minorHAnsi" w:hAnsiTheme="minorHAnsi"/>
          <w:szCs w:val="24"/>
        </w:rPr>
        <w:t xml:space="preserve"> </w:t>
      </w:r>
      <w:r w:rsidRPr="001D18C3">
        <w:rPr>
          <w:rFonts w:asciiTheme="minorHAnsi" w:hAnsiTheme="minorHAnsi"/>
          <w:szCs w:val="24"/>
        </w:rPr>
        <w:t xml:space="preserve">advice, support and information </w:t>
      </w:r>
      <w:r w:rsidR="00FB791A" w:rsidRPr="001D18C3">
        <w:rPr>
          <w:rFonts w:asciiTheme="minorHAnsi" w:hAnsiTheme="minorHAnsi"/>
          <w:szCs w:val="24"/>
        </w:rPr>
        <w:t>on FGM from trained professionals.</w:t>
      </w:r>
      <w:r w:rsidR="00C94A3A" w:rsidRPr="001D18C3">
        <w:rPr>
          <w:rFonts w:asciiTheme="minorHAnsi" w:hAnsiTheme="minorHAnsi"/>
          <w:szCs w:val="24"/>
        </w:rPr>
        <w:t xml:space="preserve"> </w:t>
      </w:r>
      <w:r w:rsidR="00A341BF">
        <w:rPr>
          <w:rFonts w:asciiTheme="minorHAnsi" w:hAnsiTheme="minorHAnsi"/>
          <w:szCs w:val="24"/>
        </w:rPr>
        <w:t xml:space="preserve"> </w:t>
      </w:r>
      <w:r w:rsidR="00C94A3A" w:rsidRPr="001D18C3">
        <w:rPr>
          <w:rFonts w:asciiTheme="minorHAnsi" w:hAnsiTheme="minorHAnsi"/>
          <w:szCs w:val="24"/>
        </w:rPr>
        <w:t>The campaign will also encourage people to report</w:t>
      </w:r>
      <w:r w:rsidR="009B7E62" w:rsidRPr="001D18C3">
        <w:rPr>
          <w:rFonts w:asciiTheme="minorHAnsi" w:hAnsiTheme="minorHAnsi"/>
          <w:szCs w:val="24"/>
        </w:rPr>
        <w:t xml:space="preserve"> suspected</w:t>
      </w:r>
      <w:r w:rsidR="00C94A3A" w:rsidRPr="001D18C3">
        <w:rPr>
          <w:rFonts w:asciiTheme="minorHAnsi" w:hAnsiTheme="minorHAnsi"/>
          <w:szCs w:val="24"/>
        </w:rPr>
        <w:t xml:space="preserve"> cases of FGM. </w:t>
      </w:r>
      <w:r w:rsidR="00FB791A" w:rsidRPr="001D18C3">
        <w:rPr>
          <w:rFonts w:asciiTheme="minorHAnsi" w:hAnsiTheme="minorHAnsi"/>
          <w:szCs w:val="24"/>
        </w:rPr>
        <w:t xml:space="preserve"> </w:t>
      </w:r>
    </w:p>
    <w:p w:rsidR="00635C93" w:rsidRPr="001D18C3" w:rsidRDefault="00635C93" w:rsidP="00A341BF">
      <w:pPr>
        <w:spacing w:after="0"/>
        <w:rPr>
          <w:rFonts w:asciiTheme="minorHAnsi" w:hAnsiTheme="minorHAnsi"/>
          <w:szCs w:val="24"/>
        </w:rPr>
      </w:pPr>
    </w:p>
    <w:p w:rsidR="00635C93" w:rsidRPr="001D18C3" w:rsidRDefault="00635C93" w:rsidP="00A341BF">
      <w:pPr>
        <w:spacing w:after="0"/>
        <w:rPr>
          <w:rFonts w:asciiTheme="minorHAnsi" w:hAnsiTheme="minorHAnsi"/>
          <w:b/>
          <w:color w:val="7030A0"/>
          <w:szCs w:val="24"/>
        </w:rPr>
      </w:pPr>
      <w:r w:rsidRPr="001D18C3">
        <w:rPr>
          <w:rFonts w:asciiTheme="minorHAnsi" w:hAnsiTheme="minorHAnsi"/>
          <w:b/>
          <w:color w:val="7030A0"/>
          <w:szCs w:val="24"/>
        </w:rPr>
        <w:t>Target audiences</w:t>
      </w:r>
    </w:p>
    <w:p w:rsidR="009B7E62" w:rsidRPr="00A341BF" w:rsidRDefault="00A341BF" w:rsidP="00A341BF">
      <w:pPr>
        <w:pStyle w:val="motiontext"/>
        <w:spacing w:before="0" w:beforeAutospacing="0" w:after="0" w:afterAutospacing="0" w:line="276" w:lineRule="auto"/>
        <w:rPr>
          <w:rFonts w:asciiTheme="minorHAnsi" w:hAnsiTheme="minorHAnsi" w:cs="Arial"/>
        </w:rPr>
      </w:pPr>
      <w:r>
        <w:rPr>
          <w:rFonts w:asciiTheme="minorHAnsi" w:hAnsiTheme="minorHAnsi" w:cs="Arial"/>
        </w:rPr>
        <w:t xml:space="preserve">The campaign is </w:t>
      </w:r>
      <w:r w:rsidR="00C94A3A" w:rsidRPr="001D18C3">
        <w:rPr>
          <w:rFonts w:asciiTheme="minorHAnsi" w:hAnsiTheme="minorHAnsi" w:cs="Arial"/>
        </w:rPr>
        <w:t xml:space="preserve">aimed at three audience groups: </w:t>
      </w:r>
    </w:p>
    <w:p w:rsidR="00C94A3A" w:rsidRPr="001D18C3" w:rsidRDefault="006A596B" w:rsidP="00A341BF">
      <w:pPr>
        <w:numPr>
          <w:ilvl w:val="0"/>
          <w:numId w:val="1"/>
        </w:numPr>
        <w:spacing w:after="0" w:line="240" w:lineRule="auto"/>
        <w:rPr>
          <w:rFonts w:asciiTheme="minorHAnsi" w:hAnsiTheme="minorHAnsi"/>
          <w:szCs w:val="24"/>
        </w:rPr>
      </w:pPr>
      <w:r>
        <w:rPr>
          <w:rFonts w:asciiTheme="minorHAnsi" w:hAnsiTheme="minorHAnsi"/>
          <w:szCs w:val="24"/>
        </w:rPr>
        <w:t>S</w:t>
      </w:r>
      <w:r w:rsidR="00C94A3A" w:rsidRPr="001D18C3">
        <w:rPr>
          <w:rFonts w:asciiTheme="minorHAnsi" w:hAnsiTheme="minorHAnsi"/>
          <w:szCs w:val="24"/>
        </w:rPr>
        <w:t xml:space="preserve">econd generation mothers and carers of girls at risk of FGM from </w:t>
      </w:r>
      <w:r w:rsidR="00C94A3A" w:rsidRPr="001D18C3">
        <w:rPr>
          <w:rFonts w:asciiTheme="minorHAnsi" w:hAnsiTheme="minorHAnsi"/>
          <w:color w:val="000000"/>
          <w:szCs w:val="24"/>
        </w:rPr>
        <w:t>Somalia, Kenya and Nigeria communities</w:t>
      </w:r>
      <w:r w:rsidR="004F79AF">
        <w:rPr>
          <w:rFonts w:asciiTheme="minorHAnsi" w:hAnsiTheme="minorHAnsi"/>
          <w:color w:val="000000"/>
          <w:szCs w:val="24"/>
        </w:rPr>
        <w:t>.</w:t>
      </w:r>
    </w:p>
    <w:p w:rsidR="00C94A3A" w:rsidRPr="001D18C3" w:rsidRDefault="006A596B" w:rsidP="00A341BF">
      <w:pPr>
        <w:numPr>
          <w:ilvl w:val="0"/>
          <w:numId w:val="1"/>
        </w:numPr>
        <w:spacing w:after="0" w:line="240" w:lineRule="auto"/>
        <w:rPr>
          <w:rFonts w:asciiTheme="minorHAnsi" w:hAnsiTheme="minorHAnsi"/>
          <w:szCs w:val="24"/>
        </w:rPr>
      </w:pPr>
      <w:r>
        <w:rPr>
          <w:rFonts w:asciiTheme="minorHAnsi" w:hAnsiTheme="minorHAnsi"/>
          <w:szCs w:val="24"/>
        </w:rPr>
        <w:t>P</w:t>
      </w:r>
      <w:r w:rsidR="00C94A3A" w:rsidRPr="001D18C3">
        <w:rPr>
          <w:rFonts w:asciiTheme="minorHAnsi" w:hAnsiTheme="minorHAnsi"/>
          <w:szCs w:val="24"/>
        </w:rPr>
        <w:t>rofessionals (eg. Doctors, teachers and midwives)</w:t>
      </w:r>
      <w:r w:rsidR="004F79AF">
        <w:rPr>
          <w:rFonts w:asciiTheme="minorHAnsi" w:hAnsiTheme="minorHAnsi"/>
          <w:szCs w:val="24"/>
        </w:rPr>
        <w:t>.</w:t>
      </w:r>
    </w:p>
    <w:p w:rsidR="00C94A3A" w:rsidRPr="001D18C3" w:rsidRDefault="006A596B" w:rsidP="00A341BF">
      <w:pPr>
        <w:numPr>
          <w:ilvl w:val="0"/>
          <w:numId w:val="1"/>
        </w:numPr>
        <w:spacing w:after="0" w:line="240" w:lineRule="auto"/>
        <w:rPr>
          <w:rFonts w:asciiTheme="minorHAnsi" w:hAnsiTheme="minorHAnsi"/>
          <w:szCs w:val="24"/>
        </w:rPr>
      </w:pPr>
      <w:r>
        <w:rPr>
          <w:rFonts w:asciiTheme="minorHAnsi" w:hAnsiTheme="minorHAnsi"/>
          <w:szCs w:val="24"/>
        </w:rPr>
        <w:t>C</w:t>
      </w:r>
      <w:r w:rsidR="00C94A3A" w:rsidRPr="001D18C3">
        <w:rPr>
          <w:rFonts w:asciiTheme="minorHAnsi" w:hAnsiTheme="minorHAnsi"/>
          <w:szCs w:val="24"/>
        </w:rPr>
        <w:t>ommunities including first generation elders</w:t>
      </w:r>
      <w:r w:rsidR="004F79AF">
        <w:rPr>
          <w:rFonts w:asciiTheme="minorHAnsi" w:hAnsiTheme="minorHAnsi"/>
          <w:szCs w:val="24"/>
        </w:rPr>
        <w:t>.</w:t>
      </w:r>
    </w:p>
    <w:p w:rsidR="00C94A3A" w:rsidRPr="001D18C3" w:rsidRDefault="00C94A3A" w:rsidP="00A13200">
      <w:pPr>
        <w:spacing w:after="0"/>
        <w:rPr>
          <w:rFonts w:asciiTheme="minorHAnsi" w:hAnsiTheme="minorHAnsi"/>
          <w:szCs w:val="24"/>
        </w:rPr>
      </w:pPr>
    </w:p>
    <w:p w:rsidR="00631265" w:rsidRPr="001D18C3" w:rsidRDefault="00FB791A" w:rsidP="00A13200">
      <w:pPr>
        <w:spacing w:after="0"/>
        <w:rPr>
          <w:rFonts w:asciiTheme="minorHAnsi" w:hAnsiTheme="minorHAnsi"/>
          <w:szCs w:val="24"/>
        </w:rPr>
      </w:pPr>
      <w:r w:rsidRPr="001D18C3">
        <w:rPr>
          <w:rFonts w:asciiTheme="minorHAnsi" w:hAnsiTheme="minorHAnsi"/>
          <w:szCs w:val="24"/>
        </w:rPr>
        <w:t xml:space="preserve">The Home Office undertook research through </w:t>
      </w:r>
      <w:r w:rsidR="00631265" w:rsidRPr="001D18C3">
        <w:rPr>
          <w:rFonts w:asciiTheme="minorHAnsi" w:hAnsiTheme="minorHAnsi"/>
          <w:color w:val="000000"/>
          <w:szCs w:val="24"/>
        </w:rPr>
        <w:t>qualitative focus group</w:t>
      </w:r>
      <w:r w:rsidRPr="001D18C3">
        <w:rPr>
          <w:rFonts w:asciiTheme="minorHAnsi" w:hAnsiTheme="minorHAnsi"/>
          <w:color w:val="000000"/>
          <w:szCs w:val="24"/>
        </w:rPr>
        <w:t xml:space="preserve">s </w:t>
      </w:r>
      <w:r w:rsidR="00631265" w:rsidRPr="001D18C3">
        <w:rPr>
          <w:rFonts w:asciiTheme="minorHAnsi" w:hAnsiTheme="minorHAnsi"/>
          <w:color w:val="000000"/>
          <w:szCs w:val="24"/>
        </w:rPr>
        <w:t>with partners and specialist research agencies</w:t>
      </w:r>
      <w:r w:rsidR="00C94A3A" w:rsidRPr="001D18C3">
        <w:rPr>
          <w:rFonts w:asciiTheme="minorHAnsi" w:hAnsiTheme="minorHAnsi"/>
          <w:color w:val="000000"/>
          <w:szCs w:val="24"/>
        </w:rPr>
        <w:t xml:space="preserve"> and</w:t>
      </w:r>
      <w:r w:rsidR="00631265" w:rsidRPr="001D18C3">
        <w:rPr>
          <w:rFonts w:asciiTheme="minorHAnsi" w:hAnsiTheme="minorHAnsi"/>
          <w:color w:val="000000"/>
          <w:szCs w:val="24"/>
        </w:rPr>
        <w:t xml:space="preserve"> identified three key communities of parents and carers; Somalis, Kenyans and Nigerians.</w:t>
      </w:r>
      <w:r w:rsidR="009B7E62" w:rsidRPr="001D18C3">
        <w:rPr>
          <w:rFonts w:asciiTheme="minorHAnsi" w:hAnsiTheme="minorHAnsi"/>
          <w:color w:val="000000"/>
          <w:szCs w:val="24"/>
        </w:rPr>
        <w:t xml:space="preserve"> </w:t>
      </w:r>
      <w:r w:rsidR="00631265" w:rsidRPr="001D18C3">
        <w:rPr>
          <w:rFonts w:asciiTheme="minorHAnsi" w:hAnsiTheme="minorHAnsi"/>
          <w:color w:val="000000"/>
          <w:szCs w:val="24"/>
        </w:rPr>
        <w:t xml:space="preserve"> These groups have both a higher than average prevalence of FGM and a significant UK population. By targeting these specific communities we will </w:t>
      </w:r>
      <w:r w:rsidR="00631265" w:rsidRPr="001D18C3">
        <w:rPr>
          <w:rFonts w:asciiTheme="minorHAnsi" w:hAnsiTheme="minorHAnsi"/>
          <w:szCs w:val="24"/>
        </w:rPr>
        <w:t xml:space="preserve">ensure that we have the maximum impact on a limited budget. </w:t>
      </w:r>
    </w:p>
    <w:p w:rsidR="00A13200" w:rsidRPr="001D18C3" w:rsidRDefault="00A13200" w:rsidP="00A13200">
      <w:pPr>
        <w:spacing w:after="0"/>
        <w:rPr>
          <w:rFonts w:asciiTheme="minorHAnsi" w:hAnsiTheme="minorHAnsi"/>
          <w:b/>
          <w:color w:val="7030A0"/>
          <w:szCs w:val="24"/>
        </w:rPr>
      </w:pPr>
    </w:p>
    <w:p w:rsidR="00FB791A" w:rsidRPr="001D18C3" w:rsidRDefault="00FB791A" w:rsidP="00A13200">
      <w:pPr>
        <w:spacing w:after="0"/>
        <w:rPr>
          <w:rFonts w:asciiTheme="minorHAnsi" w:hAnsiTheme="minorHAnsi"/>
          <w:b/>
          <w:color w:val="7030A0"/>
          <w:szCs w:val="24"/>
        </w:rPr>
      </w:pPr>
      <w:r w:rsidRPr="001D18C3">
        <w:rPr>
          <w:rFonts w:asciiTheme="minorHAnsi" w:hAnsiTheme="minorHAnsi"/>
          <w:b/>
          <w:color w:val="7030A0"/>
          <w:szCs w:val="24"/>
        </w:rPr>
        <w:t xml:space="preserve">Key campaign messages </w:t>
      </w:r>
    </w:p>
    <w:p w:rsidR="00631265" w:rsidRPr="001D18C3" w:rsidRDefault="00631265" w:rsidP="00A13200">
      <w:pPr>
        <w:pStyle w:val="motiontext"/>
        <w:spacing w:before="0" w:beforeAutospacing="0" w:after="0" w:afterAutospacing="0" w:line="276" w:lineRule="auto"/>
        <w:rPr>
          <w:rFonts w:asciiTheme="minorHAnsi" w:hAnsiTheme="minorHAnsi" w:cs="Arial"/>
          <w:color w:val="000000"/>
        </w:rPr>
      </w:pPr>
      <w:r w:rsidRPr="001D18C3">
        <w:rPr>
          <w:rFonts w:asciiTheme="minorHAnsi" w:hAnsiTheme="minorHAnsi" w:cs="Arial"/>
          <w:color w:val="000000"/>
        </w:rPr>
        <w:t xml:space="preserve">Partners and research has also told us that the main barriers to tackling FGM are that it is </w:t>
      </w:r>
      <w:r w:rsidRPr="001D18C3">
        <w:rPr>
          <w:rFonts w:asciiTheme="minorHAnsi" w:hAnsiTheme="minorHAnsi" w:cs="Arial"/>
          <w:bCs/>
          <w:color w:val="000000"/>
        </w:rPr>
        <w:t>deeply ingrained in communities,</w:t>
      </w:r>
      <w:r w:rsidRPr="001D18C3">
        <w:rPr>
          <w:rFonts w:asciiTheme="minorHAnsi" w:hAnsiTheme="minorHAnsi" w:cs="Arial"/>
          <w:color w:val="000000"/>
        </w:rPr>
        <w:t xml:space="preserve"> especially amongst first generation grandmothers, whilst second generation mothers may be starting to question the practice. </w:t>
      </w:r>
      <w:r w:rsidR="00A341BF">
        <w:rPr>
          <w:rFonts w:asciiTheme="minorHAnsi" w:hAnsiTheme="minorHAnsi" w:cs="Arial"/>
          <w:color w:val="000000"/>
        </w:rPr>
        <w:t xml:space="preserve"> </w:t>
      </w:r>
      <w:r w:rsidRPr="001D18C3">
        <w:rPr>
          <w:rFonts w:asciiTheme="minorHAnsi" w:hAnsiTheme="minorHAnsi" w:cs="Arial"/>
          <w:color w:val="000000"/>
        </w:rPr>
        <w:t xml:space="preserve">Also, </w:t>
      </w:r>
      <w:r w:rsidRPr="001D18C3">
        <w:rPr>
          <w:rFonts w:asciiTheme="minorHAnsi" w:hAnsiTheme="minorHAnsi" w:cs="Arial"/>
          <w:bCs/>
          <w:color w:val="000000"/>
        </w:rPr>
        <w:t>families tend not to see FGM as abuse</w:t>
      </w:r>
      <w:r w:rsidRPr="001D18C3">
        <w:rPr>
          <w:rFonts w:asciiTheme="minorHAnsi" w:hAnsiTheme="minorHAnsi" w:cs="Arial"/>
          <w:color w:val="000000"/>
        </w:rPr>
        <w:t xml:space="preserve"> and that it is </w:t>
      </w:r>
      <w:r w:rsidRPr="001D18C3">
        <w:rPr>
          <w:rFonts w:asciiTheme="minorHAnsi" w:hAnsiTheme="minorHAnsi" w:cs="Arial"/>
          <w:bCs/>
          <w:color w:val="000000"/>
        </w:rPr>
        <w:t>not openly discussed in communities</w:t>
      </w:r>
      <w:r w:rsidRPr="001D18C3">
        <w:rPr>
          <w:rFonts w:asciiTheme="minorHAnsi" w:hAnsiTheme="minorHAnsi" w:cs="Arial"/>
          <w:color w:val="000000"/>
        </w:rPr>
        <w:t>.</w:t>
      </w:r>
    </w:p>
    <w:p w:rsidR="00A13200" w:rsidRPr="001D18C3" w:rsidRDefault="00A13200" w:rsidP="00A13200">
      <w:pPr>
        <w:pStyle w:val="motiontext"/>
        <w:spacing w:before="0" w:beforeAutospacing="0" w:after="0" w:afterAutospacing="0" w:line="276" w:lineRule="auto"/>
        <w:rPr>
          <w:rFonts w:asciiTheme="minorHAnsi" w:hAnsiTheme="minorHAnsi" w:cs="Arial"/>
          <w:color w:val="000000"/>
        </w:rPr>
      </w:pPr>
    </w:p>
    <w:p w:rsidR="00A13200" w:rsidRPr="001D18C3" w:rsidRDefault="00A13200" w:rsidP="00A13200">
      <w:pPr>
        <w:pStyle w:val="motiontext"/>
        <w:spacing w:before="0" w:beforeAutospacing="0" w:after="0" w:afterAutospacing="0" w:line="276" w:lineRule="auto"/>
        <w:rPr>
          <w:rFonts w:asciiTheme="minorHAnsi" w:hAnsiTheme="minorHAnsi" w:cs="Arial"/>
          <w:color w:val="000000"/>
        </w:rPr>
      </w:pPr>
      <w:r w:rsidRPr="001D18C3">
        <w:rPr>
          <w:rFonts w:asciiTheme="minorHAnsi" w:hAnsiTheme="minorHAnsi" w:cs="Arial"/>
          <w:color w:val="000000"/>
        </w:rPr>
        <w:t>All campaign activity signpost</w:t>
      </w:r>
      <w:r w:rsidR="0042326B" w:rsidRPr="001D18C3">
        <w:rPr>
          <w:rFonts w:asciiTheme="minorHAnsi" w:hAnsiTheme="minorHAnsi" w:cs="Arial"/>
          <w:color w:val="000000"/>
        </w:rPr>
        <w:t>s</w:t>
      </w:r>
      <w:r w:rsidRPr="001D18C3">
        <w:rPr>
          <w:rFonts w:asciiTheme="minorHAnsi" w:hAnsiTheme="minorHAnsi" w:cs="Arial"/>
          <w:color w:val="000000"/>
        </w:rPr>
        <w:t xml:space="preserve"> the NSPCC </w:t>
      </w:r>
      <w:r w:rsidR="0042326B" w:rsidRPr="001D18C3">
        <w:rPr>
          <w:rFonts w:asciiTheme="minorHAnsi" w:hAnsiTheme="minorHAnsi" w:cs="Arial"/>
          <w:color w:val="000000"/>
        </w:rPr>
        <w:t xml:space="preserve">FGM </w:t>
      </w:r>
      <w:r w:rsidRPr="001D18C3">
        <w:rPr>
          <w:rFonts w:asciiTheme="minorHAnsi" w:hAnsiTheme="minorHAnsi" w:cs="Arial"/>
          <w:color w:val="000000"/>
        </w:rPr>
        <w:t>helpline and website as a place to get further advice, support and information on FGM.  We have</w:t>
      </w:r>
      <w:r w:rsidR="00A341BF">
        <w:rPr>
          <w:rFonts w:asciiTheme="minorHAnsi" w:hAnsiTheme="minorHAnsi" w:cs="Arial"/>
          <w:color w:val="000000"/>
        </w:rPr>
        <w:t xml:space="preserve"> grouped </w:t>
      </w:r>
      <w:r w:rsidRPr="001D18C3">
        <w:rPr>
          <w:rFonts w:asciiTheme="minorHAnsi" w:hAnsiTheme="minorHAnsi" w:cs="Arial"/>
          <w:color w:val="000000"/>
        </w:rPr>
        <w:t xml:space="preserve">messages by each </w:t>
      </w:r>
      <w:r w:rsidR="00A341BF">
        <w:rPr>
          <w:rFonts w:asciiTheme="minorHAnsi" w:hAnsiTheme="minorHAnsi" w:cs="Arial"/>
          <w:color w:val="000000"/>
        </w:rPr>
        <w:t xml:space="preserve">key </w:t>
      </w:r>
      <w:r w:rsidRPr="001D18C3">
        <w:rPr>
          <w:rFonts w:asciiTheme="minorHAnsi" w:hAnsiTheme="minorHAnsi" w:cs="Arial"/>
          <w:color w:val="000000"/>
        </w:rPr>
        <w:t xml:space="preserve">audience listed below:  </w:t>
      </w:r>
    </w:p>
    <w:p w:rsidR="00FB791A" w:rsidRPr="001D18C3" w:rsidRDefault="00FB791A" w:rsidP="00A13200">
      <w:pPr>
        <w:pStyle w:val="motiontext"/>
        <w:spacing w:before="0" w:beforeAutospacing="0" w:after="0" w:afterAutospacing="0" w:line="276" w:lineRule="auto"/>
        <w:rPr>
          <w:rFonts w:asciiTheme="minorHAnsi" w:hAnsiTheme="minorHAnsi" w:cs="Arial"/>
          <w:color w:val="000000"/>
        </w:rPr>
      </w:pPr>
    </w:p>
    <w:p w:rsidR="00A13200" w:rsidRPr="001D18C3" w:rsidRDefault="00A13200" w:rsidP="00A13200">
      <w:pPr>
        <w:spacing w:after="0"/>
        <w:rPr>
          <w:rFonts w:asciiTheme="minorHAnsi" w:hAnsiTheme="minorHAnsi"/>
          <w:bCs/>
          <w:szCs w:val="24"/>
        </w:rPr>
      </w:pPr>
      <w:r w:rsidRPr="001D18C3">
        <w:rPr>
          <w:rFonts w:asciiTheme="minorHAnsi" w:hAnsiTheme="minorHAnsi"/>
          <w:b/>
          <w:bCs/>
          <w:color w:val="7030A0"/>
          <w:szCs w:val="24"/>
        </w:rPr>
        <w:t>Parents and carers</w:t>
      </w:r>
      <w:r w:rsidRPr="001D18C3">
        <w:rPr>
          <w:rFonts w:asciiTheme="minorHAnsi" w:hAnsiTheme="minorHAnsi"/>
          <w:bCs/>
          <w:szCs w:val="24"/>
        </w:rPr>
        <w:t xml:space="preserve"> of young girls who are at risk of having FGM committed against them:</w:t>
      </w:r>
    </w:p>
    <w:p w:rsidR="00A341BF" w:rsidRPr="00A341BF" w:rsidRDefault="00A13200" w:rsidP="00A341BF">
      <w:pPr>
        <w:numPr>
          <w:ilvl w:val="0"/>
          <w:numId w:val="6"/>
        </w:numPr>
        <w:spacing w:after="0"/>
        <w:rPr>
          <w:rFonts w:asciiTheme="minorHAnsi" w:hAnsiTheme="minorHAnsi"/>
          <w:szCs w:val="24"/>
        </w:rPr>
      </w:pPr>
      <w:r w:rsidRPr="001D18C3">
        <w:rPr>
          <w:rFonts w:asciiTheme="minorHAnsi" w:hAnsiTheme="minorHAnsi"/>
          <w:szCs w:val="24"/>
        </w:rPr>
        <w:t>FGM is child a</w:t>
      </w:r>
      <w:r w:rsidR="0042326B" w:rsidRPr="001D18C3">
        <w:rPr>
          <w:rFonts w:asciiTheme="minorHAnsi" w:hAnsiTheme="minorHAnsi"/>
          <w:szCs w:val="24"/>
        </w:rPr>
        <w:t>buse and should not be ignored</w:t>
      </w:r>
      <w:r w:rsidR="004F79AF">
        <w:rPr>
          <w:rFonts w:asciiTheme="minorHAnsi" w:hAnsiTheme="minorHAnsi"/>
          <w:szCs w:val="24"/>
        </w:rPr>
        <w:t>.</w:t>
      </w:r>
    </w:p>
    <w:p w:rsidR="00A13200" w:rsidRPr="001D18C3" w:rsidRDefault="00A13200" w:rsidP="00A13200">
      <w:pPr>
        <w:pStyle w:val="ListParagraph1"/>
        <w:numPr>
          <w:ilvl w:val="0"/>
          <w:numId w:val="8"/>
        </w:numPr>
        <w:spacing w:line="276" w:lineRule="auto"/>
        <w:rPr>
          <w:rFonts w:asciiTheme="minorHAnsi" w:hAnsiTheme="minorHAnsi"/>
          <w:bCs/>
          <w:sz w:val="24"/>
          <w:szCs w:val="24"/>
        </w:rPr>
      </w:pPr>
      <w:r w:rsidRPr="001D18C3">
        <w:rPr>
          <w:rFonts w:asciiTheme="minorHAnsi" w:hAnsiTheme="minorHAnsi"/>
          <w:sz w:val="24"/>
          <w:szCs w:val="24"/>
        </w:rPr>
        <w:t>FGM can have serious consequences for a woman’s health and in some instances can lead to death (infections, severe pain, bleeding and tetanus are just some of the short term consequences).</w:t>
      </w:r>
      <w:r w:rsidR="004F79AF">
        <w:rPr>
          <w:rFonts w:asciiTheme="minorHAnsi" w:hAnsiTheme="minorHAnsi"/>
          <w:sz w:val="24"/>
          <w:szCs w:val="24"/>
        </w:rPr>
        <w:t xml:space="preserve">  </w:t>
      </w:r>
      <w:r w:rsidRPr="001D18C3">
        <w:rPr>
          <w:rFonts w:asciiTheme="minorHAnsi" w:hAnsiTheme="minorHAnsi"/>
          <w:bCs/>
          <w:sz w:val="24"/>
          <w:szCs w:val="24"/>
        </w:rPr>
        <w:t>Women who have had FGM are significantly more likely to experience difficulties during childbirth and may need to have a caesarean</w:t>
      </w:r>
      <w:r w:rsidR="004F79AF">
        <w:rPr>
          <w:rFonts w:asciiTheme="minorHAnsi" w:hAnsiTheme="minorHAnsi"/>
          <w:bCs/>
          <w:sz w:val="24"/>
          <w:szCs w:val="24"/>
        </w:rPr>
        <w:t>.</w:t>
      </w:r>
      <w:r w:rsidRPr="001D18C3">
        <w:rPr>
          <w:rFonts w:asciiTheme="minorHAnsi" w:hAnsiTheme="minorHAnsi"/>
          <w:bCs/>
          <w:sz w:val="24"/>
          <w:szCs w:val="24"/>
        </w:rPr>
        <w:t xml:space="preserve"> </w:t>
      </w:r>
      <w:proofErr w:type="gramStart"/>
      <w:r w:rsidRPr="001D18C3">
        <w:rPr>
          <w:rFonts w:asciiTheme="minorHAnsi" w:hAnsiTheme="minorHAnsi"/>
          <w:bCs/>
          <w:sz w:val="24"/>
          <w:szCs w:val="24"/>
        </w:rPr>
        <w:t>section</w:t>
      </w:r>
      <w:proofErr w:type="gramEnd"/>
      <w:r w:rsidRPr="001D18C3">
        <w:rPr>
          <w:rFonts w:asciiTheme="minorHAnsi" w:hAnsiTheme="minorHAnsi"/>
          <w:bCs/>
          <w:sz w:val="24"/>
          <w:szCs w:val="24"/>
        </w:rPr>
        <w:t xml:space="preserve">, or experience dangerously heavy bleeding after the birth of the baby and prolonged hospitalisation following the birth. </w:t>
      </w:r>
      <w:r w:rsidR="004F79AF">
        <w:rPr>
          <w:rFonts w:asciiTheme="minorHAnsi" w:hAnsiTheme="minorHAnsi"/>
          <w:bCs/>
          <w:sz w:val="24"/>
          <w:szCs w:val="24"/>
        </w:rPr>
        <w:t xml:space="preserve"> </w:t>
      </w:r>
      <w:r w:rsidRPr="001D18C3">
        <w:rPr>
          <w:rFonts w:asciiTheme="minorHAnsi" w:hAnsiTheme="minorHAnsi"/>
          <w:bCs/>
          <w:sz w:val="24"/>
          <w:szCs w:val="24"/>
        </w:rPr>
        <w:t>Also, their babies are more likely to die as a result of the practice</w:t>
      </w:r>
      <w:r w:rsidR="004F79AF">
        <w:rPr>
          <w:rFonts w:asciiTheme="minorHAnsi" w:hAnsiTheme="minorHAnsi"/>
          <w:bCs/>
          <w:sz w:val="24"/>
          <w:szCs w:val="24"/>
        </w:rPr>
        <w:t>.</w:t>
      </w:r>
    </w:p>
    <w:p w:rsidR="0042326B" w:rsidRPr="001D18C3" w:rsidRDefault="00A13200" w:rsidP="0042326B">
      <w:pPr>
        <w:pStyle w:val="ListParagraph1"/>
        <w:numPr>
          <w:ilvl w:val="0"/>
          <w:numId w:val="8"/>
        </w:numPr>
        <w:spacing w:line="276" w:lineRule="auto"/>
        <w:rPr>
          <w:rFonts w:asciiTheme="minorHAnsi" w:hAnsiTheme="minorHAnsi"/>
          <w:sz w:val="24"/>
          <w:szCs w:val="24"/>
        </w:rPr>
      </w:pPr>
      <w:r w:rsidRPr="001D18C3">
        <w:rPr>
          <w:rFonts w:asciiTheme="minorHAnsi" w:hAnsiTheme="minorHAnsi"/>
          <w:sz w:val="24"/>
          <w:szCs w:val="24"/>
        </w:rPr>
        <w:lastRenderedPageBreak/>
        <w:t xml:space="preserve">In the long term women can suffer pain and discomfort during sex, chronic pain, infection, cysts, abscesses, difficulties with </w:t>
      </w:r>
      <w:r w:rsidR="0042326B" w:rsidRPr="001D18C3">
        <w:rPr>
          <w:rFonts w:asciiTheme="minorHAnsi" w:hAnsiTheme="minorHAnsi"/>
          <w:sz w:val="24"/>
          <w:szCs w:val="24"/>
        </w:rPr>
        <w:t>periods and fertility problems</w:t>
      </w:r>
      <w:r w:rsidR="005D0158">
        <w:rPr>
          <w:rFonts w:asciiTheme="minorHAnsi" w:hAnsiTheme="minorHAnsi"/>
          <w:sz w:val="24"/>
          <w:szCs w:val="24"/>
        </w:rPr>
        <w:t>.</w:t>
      </w:r>
    </w:p>
    <w:p w:rsidR="00A13200" w:rsidRPr="001D18C3" w:rsidRDefault="00A13200" w:rsidP="00A13200">
      <w:pPr>
        <w:pStyle w:val="ListParagraph1"/>
        <w:numPr>
          <w:ilvl w:val="0"/>
          <w:numId w:val="8"/>
        </w:numPr>
        <w:spacing w:line="276" w:lineRule="auto"/>
        <w:rPr>
          <w:rFonts w:asciiTheme="minorHAnsi" w:hAnsiTheme="minorHAnsi"/>
          <w:sz w:val="24"/>
          <w:szCs w:val="24"/>
        </w:rPr>
      </w:pPr>
      <w:r w:rsidRPr="001D18C3">
        <w:rPr>
          <w:rFonts w:asciiTheme="minorHAnsi" w:hAnsiTheme="minorHAnsi"/>
          <w:sz w:val="24"/>
          <w:szCs w:val="24"/>
        </w:rPr>
        <w:t>Women can also often suffer severe psychological trauma, incl</w:t>
      </w:r>
      <w:r w:rsidR="0042326B" w:rsidRPr="001D18C3">
        <w:rPr>
          <w:rFonts w:asciiTheme="minorHAnsi" w:hAnsiTheme="minorHAnsi"/>
          <w:sz w:val="24"/>
          <w:szCs w:val="24"/>
        </w:rPr>
        <w:t>uding flashbacks and depression</w:t>
      </w:r>
      <w:r w:rsidR="005D0158">
        <w:rPr>
          <w:rFonts w:asciiTheme="minorHAnsi" w:hAnsiTheme="minorHAnsi"/>
          <w:sz w:val="24"/>
          <w:szCs w:val="24"/>
        </w:rPr>
        <w:t>.</w:t>
      </w:r>
    </w:p>
    <w:p w:rsidR="00C94A3A" w:rsidRPr="001D18C3" w:rsidRDefault="00C94A3A" w:rsidP="00C94A3A">
      <w:pPr>
        <w:numPr>
          <w:ilvl w:val="0"/>
          <w:numId w:val="8"/>
        </w:numPr>
        <w:spacing w:after="0"/>
        <w:rPr>
          <w:rFonts w:asciiTheme="minorHAnsi" w:hAnsiTheme="minorHAnsi"/>
          <w:szCs w:val="24"/>
        </w:rPr>
      </w:pPr>
      <w:r w:rsidRPr="001D18C3">
        <w:rPr>
          <w:rFonts w:asciiTheme="minorHAnsi" w:hAnsiTheme="minorHAnsi"/>
          <w:szCs w:val="24"/>
        </w:rPr>
        <w:t>FGM is a serious criminal offence in the UK with a maximum penalty of 14 years in prison for anyone found guilty of the offence</w:t>
      </w:r>
      <w:r w:rsidR="005D0158">
        <w:rPr>
          <w:rFonts w:asciiTheme="minorHAnsi" w:hAnsiTheme="minorHAnsi"/>
          <w:szCs w:val="24"/>
        </w:rPr>
        <w:t>.</w:t>
      </w:r>
    </w:p>
    <w:p w:rsidR="00A13200" w:rsidRPr="001D18C3" w:rsidRDefault="00A13200" w:rsidP="00C94A3A">
      <w:pPr>
        <w:numPr>
          <w:ilvl w:val="0"/>
          <w:numId w:val="8"/>
        </w:numPr>
        <w:spacing w:after="0"/>
        <w:rPr>
          <w:rFonts w:asciiTheme="minorHAnsi" w:hAnsiTheme="minorHAnsi"/>
          <w:szCs w:val="24"/>
        </w:rPr>
      </w:pPr>
      <w:r w:rsidRPr="001D18C3">
        <w:rPr>
          <w:rFonts w:asciiTheme="minorHAnsi" w:hAnsiTheme="minorHAnsi"/>
          <w:szCs w:val="24"/>
        </w:rPr>
        <w:t xml:space="preserve">Signpost places to get help: </w:t>
      </w:r>
    </w:p>
    <w:p w:rsidR="00A13200" w:rsidRPr="001D18C3" w:rsidRDefault="00A13200" w:rsidP="00A13200">
      <w:pPr>
        <w:pStyle w:val="ListParagraph1"/>
        <w:numPr>
          <w:ilvl w:val="1"/>
          <w:numId w:val="8"/>
        </w:numPr>
        <w:spacing w:line="276" w:lineRule="auto"/>
        <w:rPr>
          <w:rFonts w:asciiTheme="minorHAnsi" w:hAnsiTheme="minorHAnsi"/>
          <w:sz w:val="24"/>
          <w:szCs w:val="24"/>
        </w:rPr>
      </w:pPr>
      <w:r w:rsidRPr="001D18C3">
        <w:rPr>
          <w:rFonts w:asciiTheme="minorHAnsi" w:hAnsiTheme="minorHAnsi"/>
          <w:bCs/>
          <w:sz w:val="24"/>
          <w:szCs w:val="24"/>
        </w:rPr>
        <w:t>NSPCC</w:t>
      </w:r>
      <w:r w:rsidR="00B1608B" w:rsidRPr="001D18C3">
        <w:rPr>
          <w:rFonts w:asciiTheme="minorHAnsi" w:hAnsiTheme="minorHAnsi"/>
          <w:bCs/>
          <w:sz w:val="24"/>
          <w:szCs w:val="24"/>
        </w:rPr>
        <w:t xml:space="preserve"> FGM</w:t>
      </w:r>
      <w:r w:rsidRPr="001D18C3">
        <w:rPr>
          <w:rFonts w:asciiTheme="minorHAnsi" w:hAnsiTheme="minorHAnsi"/>
          <w:bCs/>
          <w:sz w:val="24"/>
          <w:szCs w:val="24"/>
        </w:rPr>
        <w:t xml:space="preserve"> helpline for further</w:t>
      </w:r>
      <w:r w:rsidR="003E10C4" w:rsidRPr="001D18C3">
        <w:rPr>
          <w:rFonts w:asciiTheme="minorHAnsi" w:hAnsiTheme="minorHAnsi"/>
          <w:bCs/>
          <w:sz w:val="24"/>
          <w:szCs w:val="24"/>
        </w:rPr>
        <w:t xml:space="preserve"> </w:t>
      </w:r>
      <w:r w:rsidR="003E10C4">
        <w:rPr>
          <w:rFonts w:asciiTheme="minorHAnsi" w:hAnsiTheme="minorHAnsi"/>
          <w:bCs/>
          <w:sz w:val="24"/>
          <w:szCs w:val="24"/>
        </w:rPr>
        <w:t xml:space="preserve">information, advice, </w:t>
      </w:r>
      <w:r w:rsidR="00A052B5" w:rsidRPr="001D18C3">
        <w:rPr>
          <w:rFonts w:asciiTheme="minorHAnsi" w:hAnsiTheme="minorHAnsi"/>
          <w:bCs/>
          <w:sz w:val="24"/>
          <w:szCs w:val="24"/>
        </w:rPr>
        <w:t>and support</w:t>
      </w:r>
      <w:r w:rsidR="003E10C4">
        <w:rPr>
          <w:rFonts w:asciiTheme="minorHAnsi" w:hAnsiTheme="minorHAnsi"/>
          <w:bCs/>
          <w:sz w:val="24"/>
          <w:szCs w:val="24"/>
        </w:rPr>
        <w:t xml:space="preserve"> and to report suspected cases of FGM</w:t>
      </w:r>
      <w:r w:rsidR="005D0158">
        <w:rPr>
          <w:rFonts w:asciiTheme="minorHAnsi" w:hAnsiTheme="minorHAnsi"/>
          <w:bCs/>
          <w:sz w:val="24"/>
          <w:szCs w:val="24"/>
        </w:rPr>
        <w:t>.</w:t>
      </w:r>
    </w:p>
    <w:p w:rsidR="00A13200" w:rsidRPr="001D18C3" w:rsidRDefault="00B1608B" w:rsidP="00A13200">
      <w:pPr>
        <w:numPr>
          <w:ilvl w:val="0"/>
          <w:numId w:val="7"/>
        </w:numPr>
        <w:spacing w:after="0"/>
        <w:rPr>
          <w:rFonts w:asciiTheme="minorHAnsi" w:hAnsiTheme="minorHAnsi"/>
          <w:szCs w:val="24"/>
        </w:rPr>
      </w:pPr>
      <w:r w:rsidRPr="001D18C3">
        <w:rPr>
          <w:rFonts w:asciiTheme="minorHAnsi" w:hAnsiTheme="minorHAnsi"/>
          <w:bCs/>
          <w:szCs w:val="24"/>
        </w:rPr>
        <w:t>You can also c</w:t>
      </w:r>
      <w:r w:rsidR="00A13200" w:rsidRPr="001D18C3">
        <w:rPr>
          <w:rFonts w:asciiTheme="minorHAnsi" w:hAnsiTheme="minorHAnsi"/>
          <w:bCs/>
          <w:szCs w:val="24"/>
        </w:rPr>
        <w:t xml:space="preserve">ontact the police </w:t>
      </w:r>
      <w:r w:rsidRPr="001D18C3">
        <w:rPr>
          <w:rFonts w:asciiTheme="minorHAnsi" w:hAnsiTheme="minorHAnsi"/>
          <w:bCs/>
          <w:szCs w:val="24"/>
        </w:rPr>
        <w:t xml:space="preserve">direct </w:t>
      </w:r>
      <w:r w:rsidR="00A13200" w:rsidRPr="001D18C3">
        <w:rPr>
          <w:rFonts w:asciiTheme="minorHAnsi" w:hAnsiTheme="minorHAnsi"/>
          <w:bCs/>
          <w:szCs w:val="24"/>
        </w:rPr>
        <w:t>(</w:t>
      </w:r>
      <w:r w:rsidR="00A13200" w:rsidRPr="001D18C3">
        <w:rPr>
          <w:rFonts w:asciiTheme="minorHAnsi" w:hAnsiTheme="minorHAnsi"/>
          <w:szCs w:val="24"/>
        </w:rPr>
        <w:t>if you are in the UK and are concerned that a child may be taken overseas for the purpose of FGM call the police by dialling 999)</w:t>
      </w:r>
      <w:r w:rsidR="005D0158">
        <w:rPr>
          <w:rFonts w:asciiTheme="minorHAnsi" w:hAnsiTheme="minorHAnsi"/>
          <w:szCs w:val="24"/>
        </w:rPr>
        <w:t>.</w:t>
      </w:r>
    </w:p>
    <w:p w:rsidR="00A13200" w:rsidRPr="001D18C3" w:rsidRDefault="00A13200" w:rsidP="00A13200">
      <w:pPr>
        <w:numPr>
          <w:ilvl w:val="0"/>
          <w:numId w:val="7"/>
        </w:numPr>
        <w:spacing w:after="0"/>
        <w:rPr>
          <w:rFonts w:asciiTheme="minorHAnsi" w:hAnsiTheme="minorHAnsi"/>
          <w:szCs w:val="24"/>
        </w:rPr>
      </w:pPr>
      <w:r w:rsidRPr="001D18C3">
        <w:rPr>
          <w:rFonts w:asciiTheme="minorHAnsi" w:hAnsiTheme="minorHAnsi"/>
          <w:szCs w:val="24"/>
        </w:rPr>
        <w:t>If you are abroad and require help or advice please call the Foreign and Commonwealth Office on +44 (0) 20 7008 1500</w:t>
      </w:r>
      <w:r w:rsidR="005D0158">
        <w:rPr>
          <w:rFonts w:asciiTheme="minorHAnsi" w:hAnsiTheme="minorHAnsi"/>
          <w:szCs w:val="24"/>
        </w:rPr>
        <w:t>.</w:t>
      </w:r>
    </w:p>
    <w:p w:rsidR="00A13200" w:rsidRPr="001D18C3" w:rsidRDefault="00A13200" w:rsidP="00A13200">
      <w:pPr>
        <w:spacing w:after="0" w:line="240" w:lineRule="auto"/>
        <w:contextualSpacing/>
        <w:jc w:val="both"/>
        <w:rPr>
          <w:rFonts w:asciiTheme="minorHAnsi" w:hAnsiTheme="minorHAnsi"/>
          <w:bCs/>
          <w:szCs w:val="24"/>
        </w:rPr>
      </w:pPr>
    </w:p>
    <w:p w:rsidR="00A13200" w:rsidRPr="001D18C3" w:rsidRDefault="00A13200" w:rsidP="00A13200">
      <w:pPr>
        <w:spacing w:after="0" w:line="240" w:lineRule="auto"/>
        <w:contextualSpacing/>
        <w:jc w:val="both"/>
        <w:rPr>
          <w:rFonts w:asciiTheme="minorHAnsi" w:hAnsiTheme="minorHAnsi"/>
          <w:bCs/>
          <w:color w:val="7030A0"/>
          <w:szCs w:val="24"/>
          <w:highlight w:val="yellow"/>
        </w:rPr>
      </w:pPr>
      <w:r w:rsidRPr="001D18C3">
        <w:rPr>
          <w:rFonts w:asciiTheme="minorHAnsi" w:hAnsiTheme="minorHAnsi"/>
          <w:b/>
          <w:bCs/>
          <w:color w:val="7030A0"/>
          <w:szCs w:val="24"/>
        </w:rPr>
        <w:t>Pr</w:t>
      </w:r>
      <w:r w:rsidR="004F79AF">
        <w:rPr>
          <w:rFonts w:asciiTheme="minorHAnsi" w:hAnsiTheme="minorHAnsi"/>
          <w:b/>
          <w:bCs/>
          <w:color w:val="7030A0"/>
          <w:szCs w:val="24"/>
        </w:rPr>
        <w:t xml:space="preserve">ofessionals </w:t>
      </w:r>
      <w:r w:rsidRPr="001D18C3">
        <w:rPr>
          <w:rFonts w:asciiTheme="minorHAnsi" w:hAnsiTheme="minorHAnsi"/>
          <w:b/>
          <w:bCs/>
          <w:color w:val="7030A0"/>
          <w:szCs w:val="24"/>
        </w:rPr>
        <w:t xml:space="preserve">(before FGM procedure has happened) </w:t>
      </w:r>
    </w:p>
    <w:p w:rsidR="00A13200" w:rsidRPr="001D18C3" w:rsidRDefault="00A13200" w:rsidP="00A13200">
      <w:pPr>
        <w:numPr>
          <w:ilvl w:val="0"/>
          <w:numId w:val="9"/>
        </w:numPr>
        <w:spacing w:after="0"/>
        <w:rPr>
          <w:rFonts w:asciiTheme="minorHAnsi" w:hAnsiTheme="minorHAnsi"/>
          <w:szCs w:val="24"/>
        </w:rPr>
      </w:pPr>
      <w:r w:rsidRPr="001D18C3">
        <w:rPr>
          <w:rFonts w:asciiTheme="minorHAnsi" w:hAnsiTheme="minorHAnsi"/>
          <w:szCs w:val="24"/>
        </w:rPr>
        <w:t>FGM is child a</w:t>
      </w:r>
      <w:r w:rsidR="0042326B" w:rsidRPr="001D18C3">
        <w:rPr>
          <w:rFonts w:asciiTheme="minorHAnsi" w:hAnsiTheme="minorHAnsi"/>
          <w:szCs w:val="24"/>
        </w:rPr>
        <w:t>buse and should not be ignored</w:t>
      </w:r>
      <w:r w:rsidR="005D0158">
        <w:rPr>
          <w:rFonts w:asciiTheme="minorHAnsi" w:hAnsiTheme="minorHAnsi"/>
          <w:szCs w:val="24"/>
        </w:rPr>
        <w:t>.</w:t>
      </w:r>
    </w:p>
    <w:p w:rsidR="00A13200" w:rsidRPr="001D18C3" w:rsidRDefault="00A13200" w:rsidP="00A13200">
      <w:pPr>
        <w:numPr>
          <w:ilvl w:val="0"/>
          <w:numId w:val="9"/>
        </w:numPr>
        <w:spacing w:after="0"/>
        <w:rPr>
          <w:rFonts w:asciiTheme="minorHAnsi" w:hAnsiTheme="minorHAnsi"/>
          <w:szCs w:val="24"/>
        </w:rPr>
      </w:pPr>
      <w:r w:rsidRPr="001D18C3">
        <w:rPr>
          <w:rFonts w:asciiTheme="minorHAnsi" w:hAnsiTheme="minorHAnsi"/>
          <w:szCs w:val="24"/>
        </w:rPr>
        <w:t>FGM is a serious criminal offence in the UK with a maximum penalty of 14 years in prison for anyo</w:t>
      </w:r>
      <w:r w:rsidR="0042326B" w:rsidRPr="001D18C3">
        <w:rPr>
          <w:rFonts w:asciiTheme="minorHAnsi" w:hAnsiTheme="minorHAnsi"/>
          <w:szCs w:val="24"/>
        </w:rPr>
        <w:t>ne found guilty of the offence</w:t>
      </w:r>
      <w:r w:rsidR="005D0158">
        <w:rPr>
          <w:rFonts w:asciiTheme="minorHAnsi" w:hAnsiTheme="minorHAnsi"/>
          <w:szCs w:val="24"/>
        </w:rPr>
        <w:t>.</w:t>
      </w:r>
    </w:p>
    <w:p w:rsidR="00A13200" w:rsidRPr="001D18C3" w:rsidRDefault="00A13200" w:rsidP="00A13200">
      <w:pPr>
        <w:pStyle w:val="ListParagraph1"/>
        <w:numPr>
          <w:ilvl w:val="0"/>
          <w:numId w:val="9"/>
        </w:numPr>
        <w:contextualSpacing/>
        <w:jc w:val="both"/>
        <w:rPr>
          <w:rFonts w:asciiTheme="minorHAnsi" w:hAnsiTheme="minorHAnsi"/>
          <w:bCs/>
          <w:sz w:val="24"/>
          <w:szCs w:val="24"/>
        </w:rPr>
      </w:pPr>
      <w:r w:rsidRPr="001D18C3">
        <w:rPr>
          <w:rFonts w:asciiTheme="minorHAnsi" w:hAnsiTheme="minorHAnsi"/>
          <w:bCs/>
          <w:sz w:val="24"/>
          <w:szCs w:val="24"/>
        </w:rPr>
        <w:t>Be aware of the commun</w:t>
      </w:r>
      <w:r w:rsidR="0042326B" w:rsidRPr="001D18C3">
        <w:rPr>
          <w:rFonts w:asciiTheme="minorHAnsi" w:hAnsiTheme="minorHAnsi"/>
          <w:bCs/>
          <w:sz w:val="24"/>
          <w:szCs w:val="24"/>
        </w:rPr>
        <w:t>ities in which FGM is practised</w:t>
      </w:r>
      <w:r w:rsidR="005D0158">
        <w:rPr>
          <w:rFonts w:asciiTheme="minorHAnsi" w:hAnsiTheme="minorHAnsi"/>
          <w:bCs/>
          <w:sz w:val="24"/>
          <w:szCs w:val="24"/>
        </w:rPr>
        <w:t>.</w:t>
      </w:r>
    </w:p>
    <w:p w:rsidR="00A13200" w:rsidRPr="001D18C3" w:rsidRDefault="00A13200" w:rsidP="00A13200">
      <w:pPr>
        <w:pStyle w:val="ListParagraph1"/>
        <w:numPr>
          <w:ilvl w:val="0"/>
          <w:numId w:val="9"/>
        </w:numPr>
        <w:contextualSpacing/>
        <w:jc w:val="both"/>
        <w:rPr>
          <w:rFonts w:asciiTheme="minorHAnsi" w:hAnsiTheme="minorHAnsi"/>
          <w:bCs/>
          <w:sz w:val="24"/>
          <w:szCs w:val="24"/>
        </w:rPr>
      </w:pPr>
      <w:r w:rsidRPr="001D18C3">
        <w:rPr>
          <w:rFonts w:asciiTheme="minorHAnsi" w:hAnsiTheme="minorHAnsi"/>
          <w:bCs/>
          <w:sz w:val="24"/>
          <w:szCs w:val="24"/>
        </w:rPr>
        <w:t xml:space="preserve">Be aware of any families within those communities who are making preparations for the child to take a holiday, arranging vaccinations </w:t>
      </w:r>
      <w:r w:rsidR="0042326B" w:rsidRPr="001D18C3">
        <w:rPr>
          <w:rFonts w:asciiTheme="minorHAnsi" w:hAnsiTheme="minorHAnsi"/>
          <w:bCs/>
          <w:sz w:val="24"/>
          <w:szCs w:val="24"/>
        </w:rPr>
        <w:t>or planning absence from school</w:t>
      </w:r>
      <w:r w:rsidR="005D0158">
        <w:rPr>
          <w:rFonts w:asciiTheme="minorHAnsi" w:hAnsiTheme="minorHAnsi"/>
          <w:bCs/>
          <w:sz w:val="24"/>
          <w:szCs w:val="24"/>
        </w:rPr>
        <w:t>.</w:t>
      </w:r>
    </w:p>
    <w:p w:rsidR="00A13200" w:rsidRPr="001D18C3" w:rsidRDefault="00A13200" w:rsidP="00A13200">
      <w:pPr>
        <w:pStyle w:val="ListParagraph1"/>
        <w:numPr>
          <w:ilvl w:val="0"/>
          <w:numId w:val="9"/>
        </w:numPr>
        <w:contextualSpacing/>
        <w:jc w:val="both"/>
        <w:rPr>
          <w:rFonts w:asciiTheme="minorHAnsi" w:hAnsiTheme="minorHAnsi"/>
          <w:bCs/>
          <w:sz w:val="24"/>
          <w:szCs w:val="24"/>
        </w:rPr>
      </w:pPr>
      <w:r w:rsidRPr="001D18C3">
        <w:rPr>
          <w:rFonts w:asciiTheme="minorHAnsi" w:hAnsiTheme="minorHAnsi"/>
          <w:bCs/>
          <w:sz w:val="24"/>
          <w:szCs w:val="24"/>
        </w:rPr>
        <w:t xml:space="preserve">Be aware of the child talking about a special procedure/ceremony that is going to take </w:t>
      </w:r>
      <w:r w:rsidR="0042326B" w:rsidRPr="001D18C3">
        <w:rPr>
          <w:rFonts w:asciiTheme="minorHAnsi" w:hAnsiTheme="minorHAnsi"/>
          <w:bCs/>
          <w:sz w:val="24"/>
          <w:szCs w:val="24"/>
        </w:rPr>
        <w:t>place</w:t>
      </w:r>
      <w:r w:rsidR="005D0158">
        <w:rPr>
          <w:rFonts w:asciiTheme="minorHAnsi" w:hAnsiTheme="minorHAnsi"/>
          <w:bCs/>
          <w:sz w:val="24"/>
          <w:szCs w:val="24"/>
        </w:rPr>
        <w:t>.</w:t>
      </w:r>
    </w:p>
    <w:p w:rsidR="00A13200" w:rsidRPr="001D18C3" w:rsidRDefault="00A13200" w:rsidP="00A13200">
      <w:pPr>
        <w:pStyle w:val="ListParagraph1"/>
        <w:numPr>
          <w:ilvl w:val="0"/>
          <w:numId w:val="9"/>
        </w:numPr>
        <w:contextualSpacing/>
        <w:jc w:val="both"/>
        <w:rPr>
          <w:rFonts w:asciiTheme="minorHAnsi" w:hAnsiTheme="minorHAnsi"/>
          <w:bCs/>
          <w:sz w:val="24"/>
          <w:szCs w:val="24"/>
        </w:rPr>
      </w:pPr>
      <w:r w:rsidRPr="001D18C3">
        <w:rPr>
          <w:rFonts w:asciiTheme="minorHAnsi" w:hAnsiTheme="minorHAnsi"/>
          <w:bCs/>
          <w:sz w:val="24"/>
          <w:szCs w:val="24"/>
        </w:rPr>
        <w:t>Signpost the Multi Agency Practice Guidelines on FGM for practitioners</w:t>
      </w:r>
      <w:r w:rsidR="005D0158">
        <w:rPr>
          <w:rFonts w:asciiTheme="minorHAnsi" w:hAnsiTheme="minorHAnsi"/>
          <w:bCs/>
          <w:sz w:val="24"/>
          <w:szCs w:val="24"/>
        </w:rPr>
        <w:t>.</w:t>
      </w:r>
      <w:r w:rsidRPr="001D18C3">
        <w:rPr>
          <w:rFonts w:asciiTheme="minorHAnsi" w:hAnsiTheme="minorHAnsi"/>
          <w:bCs/>
          <w:sz w:val="24"/>
          <w:szCs w:val="24"/>
        </w:rPr>
        <w:t xml:space="preserve"> </w:t>
      </w:r>
    </w:p>
    <w:p w:rsidR="00A13200" w:rsidRPr="001D18C3" w:rsidRDefault="00A13200" w:rsidP="00A13200">
      <w:pPr>
        <w:pStyle w:val="ListParagraph1"/>
        <w:numPr>
          <w:ilvl w:val="0"/>
          <w:numId w:val="8"/>
        </w:numPr>
        <w:spacing w:line="276" w:lineRule="auto"/>
        <w:rPr>
          <w:rFonts w:asciiTheme="minorHAnsi" w:hAnsiTheme="minorHAnsi"/>
          <w:sz w:val="24"/>
          <w:szCs w:val="24"/>
        </w:rPr>
      </w:pPr>
      <w:r w:rsidRPr="001D18C3">
        <w:rPr>
          <w:rFonts w:asciiTheme="minorHAnsi" w:hAnsiTheme="minorHAnsi"/>
          <w:sz w:val="24"/>
          <w:szCs w:val="24"/>
        </w:rPr>
        <w:t xml:space="preserve">Signpost places to get help: </w:t>
      </w:r>
    </w:p>
    <w:p w:rsidR="00A13200" w:rsidRPr="001D18C3" w:rsidRDefault="00A13200" w:rsidP="00A13200">
      <w:pPr>
        <w:pStyle w:val="ListParagraph1"/>
        <w:numPr>
          <w:ilvl w:val="1"/>
          <w:numId w:val="8"/>
        </w:numPr>
        <w:spacing w:line="276" w:lineRule="auto"/>
        <w:rPr>
          <w:rFonts w:asciiTheme="minorHAnsi" w:hAnsiTheme="minorHAnsi"/>
          <w:sz w:val="24"/>
          <w:szCs w:val="24"/>
        </w:rPr>
      </w:pPr>
      <w:r w:rsidRPr="001D18C3">
        <w:rPr>
          <w:rFonts w:asciiTheme="minorHAnsi" w:hAnsiTheme="minorHAnsi"/>
          <w:bCs/>
          <w:sz w:val="24"/>
          <w:szCs w:val="24"/>
        </w:rPr>
        <w:t xml:space="preserve">NSPCC helpline for further </w:t>
      </w:r>
      <w:r w:rsidR="003E10C4">
        <w:rPr>
          <w:rFonts w:asciiTheme="minorHAnsi" w:hAnsiTheme="minorHAnsi"/>
          <w:bCs/>
          <w:sz w:val="24"/>
          <w:szCs w:val="24"/>
        </w:rPr>
        <w:t xml:space="preserve">information, advice, </w:t>
      </w:r>
      <w:r w:rsidR="00A052B5" w:rsidRPr="001D18C3">
        <w:rPr>
          <w:rFonts w:asciiTheme="minorHAnsi" w:hAnsiTheme="minorHAnsi"/>
          <w:bCs/>
          <w:sz w:val="24"/>
          <w:szCs w:val="24"/>
        </w:rPr>
        <w:t>and support</w:t>
      </w:r>
      <w:r w:rsidR="003E10C4">
        <w:rPr>
          <w:rFonts w:asciiTheme="minorHAnsi" w:hAnsiTheme="minorHAnsi"/>
          <w:bCs/>
          <w:sz w:val="24"/>
          <w:szCs w:val="24"/>
        </w:rPr>
        <w:t xml:space="preserve"> and to report suspected cases of FGM</w:t>
      </w:r>
      <w:r w:rsidR="005D0158">
        <w:rPr>
          <w:rFonts w:asciiTheme="minorHAnsi" w:hAnsiTheme="minorHAnsi"/>
          <w:bCs/>
          <w:sz w:val="24"/>
          <w:szCs w:val="24"/>
        </w:rPr>
        <w:t>.</w:t>
      </w:r>
    </w:p>
    <w:p w:rsidR="00A13200" w:rsidRPr="001D18C3" w:rsidRDefault="00A13200" w:rsidP="00A13200">
      <w:pPr>
        <w:numPr>
          <w:ilvl w:val="0"/>
          <w:numId w:val="7"/>
        </w:numPr>
        <w:spacing w:after="0"/>
        <w:rPr>
          <w:rFonts w:asciiTheme="minorHAnsi" w:hAnsiTheme="minorHAnsi"/>
          <w:szCs w:val="24"/>
        </w:rPr>
      </w:pPr>
      <w:r w:rsidRPr="001D18C3">
        <w:rPr>
          <w:rFonts w:asciiTheme="minorHAnsi" w:hAnsiTheme="minorHAnsi"/>
          <w:bCs/>
          <w:szCs w:val="24"/>
        </w:rPr>
        <w:t>Contact the police (</w:t>
      </w:r>
      <w:r w:rsidRPr="001D18C3">
        <w:rPr>
          <w:rFonts w:asciiTheme="minorHAnsi" w:hAnsiTheme="minorHAnsi"/>
          <w:szCs w:val="24"/>
        </w:rPr>
        <w:t>if you are in the UK and are concerned that a child may be taken overseas for the purpose of FGM call the police by dialling 999)</w:t>
      </w:r>
      <w:r w:rsidR="005D0158">
        <w:rPr>
          <w:rFonts w:asciiTheme="minorHAnsi" w:hAnsiTheme="minorHAnsi"/>
          <w:szCs w:val="24"/>
        </w:rPr>
        <w:t>.</w:t>
      </w:r>
    </w:p>
    <w:p w:rsidR="00A13200" w:rsidRPr="001D18C3" w:rsidRDefault="00A13200" w:rsidP="00A13200">
      <w:pPr>
        <w:spacing w:after="0" w:line="240" w:lineRule="auto"/>
        <w:contextualSpacing/>
        <w:jc w:val="both"/>
        <w:rPr>
          <w:rFonts w:asciiTheme="minorHAnsi" w:hAnsiTheme="minorHAnsi"/>
          <w:b/>
          <w:bCs/>
          <w:szCs w:val="24"/>
        </w:rPr>
      </w:pPr>
    </w:p>
    <w:p w:rsidR="00A13200" w:rsidRPr="001D18C3" w:rsidRDefault="00A13200" w:rsidP="00A13200">
      <w:pPr>
        <w:spacing w:after="0" w:line="240" w:lineRule="auto"/>
        <w:contextualSpacing/>
        <w:jc w:val="both"/>
        <w:rPr>
          <w:rFonts w:asciiTheme="minorHAnsi" w:hAnsiTheme="minorHAnsi"/>
          <w:b/>
          <w:bCs/>
          <w:color w:val="7030A0"/>
          <w:szCs w:val="24"/>
        </w:rPr>
      </w:pPr>
      <w:r w:rsidRPr="001D18C3">
        <w:rPr>
          <w:rFonts w:asciiTheme="minorHAnsi" w:hAnsiTheme="minorHAnsi"/>
          <w:b/>
          <w:bCs/>
          <w:color w:val="7030A0"/>
          <w:szCs w:val="24"/>
        </w:rPr>
        <w:t>Pr</w:t>
      </w:r>
      <w:r w:rsidR="001F5F10">
        <w:rPr>
          <w:rFonts w:asciiTheme="minorHAnsi" w:hAnsiTheme="minorHAnsi"/>
          <w:b/>
          <w:bCs/>
          <w:color w:val="7030A0"/>
          <w:szCs w:val="24"/>
        </w:rPr>
        <w:t xml:space="preserve">ofessionals </w:t>
      </w:r>
      <w:r w:rsidRPr="001D18C3">
        <w:rPr>
          <w:rFonts w:asciiTheme="minorHAnsi" w:hAnsiTheme="minorHAnsi"/>
          <w:b/>
          <w:bCs/>
          <w:color w:val="7030A0"/>
          <w:szCs w:val="24"/>
        </w:rPr>
        <w:t xml:space="preserve">(after FGM procedure has happened) </w:t>
      </w:r>
    </w:p>
    <w:p w:rsidR="00A13200" w:rsidRPr="001D18C3" w:rsidRDefault="00A13200" w:rsidP="00A13200">
      <w:pPr>
        <w:numPr>
          <w:ilvl w:val="0"/>
          <w:numId w:val="9"/>
        </w:numPr>
        <w:spacing w:after="0"/>
        <w:rPr>
          <w:rFonts w:asciiTheme="minorHAnsi" w:hAnsiTheme="minorHAnsi"/>
          <w:szCs w:val="24"/>
        </w:rPr>
      </w:pPr>
      <w:r w:rsidRPr="001D18C3">
        <w:rPr>
          <w:rFonts w:asciiTheme="minorHAnsi" w:hAnsiTheme="minorHAnsi"/>
          <w:szCs w:val="24"/>
        </w:rPr>
        <w:t>FGM is child a</w:t>
      </w:r>
      <w:r w:rsidR="0042326B" w:rsidRPr="001D18C3">
        <w:rPr>
          <w:rFonts w:asciiTheme="minorHAnsi" w:hAnsiTheme="minorHAnsi"/>
          <w:szCs w:val="24"/>
        </w:rPr>
        <w:t>buse and should not be ignored</w:t>
      </w:r>
      <w:r w:rsidR="005D0158">
        <w:rPr>
          <w:rFonts w:asciiTheme="minorHAnsi" w:hAnsiTheme="minorHAnsi"/>
          <w:szCs w:val="24"/>
        </w:rPr>
        <w:t>.</w:t>
      </w:r>
    </w:p>
    <w:p w:rsidR="00A13200" w:rsidRPr="001D18C3" w:rsidRDefault="00A13200" w:rsidP="00A13200">
      <w:pPr>
        <w:numPr>
          <w:ilvl w:val="0"/>
          <w:numId w:val="9"/>
        </w:numPr>
        <w:spacing w:after="0"/>
        <w:rPr>
          <w:rFonts w:asciiTheme="minorHAnsi" w:hAnsiTheme="minorHAnsi"/>
          <w:szCs w:val="24"/>
        </w:rPr>
      </w:pPr>
      <w:r w:rsidRPr="001D18C3">
        <w:rPr>
          <w:rFonts w:asciiTheme="minorHAnsi" w:hAnsiTheme="minorHAnsi"/>
          <w:szCs w:val="24"/>
        </w:rPr>
        <w:t>FGM is a serious criminal offence in the UK with a maximum penalty of 14 years in prison for anyo</w:t>
      </w:r>
      <w:r w:rsidR="0042326B" w:rsidRPr="001D18C3">
        <w:rPr>
          <w:rFonts w:asciiTheme="minorHAnsi" w:hAnsiTheme="minorHAnsi"/>
          <w:szCs w:val="24"/>
        </w:rPr>
        <w:t>ne found guilty of the offence</w:t>
      </w:r>
      <w:r w:rsidR="005D0158">
        <w:rPr>
          <w:rFonts w:asciiTheme="minorHAnsi" w:hAnsiTheme="minorHAnsi"/>
          <w:szCs w:val="24"/>
        </w:rPr>
        <w:t>.</w:t>
      </w:r>
    </w:p>
    <w:p w:rsidR="00A13200" w:rsidRPr="001D18C3" w:rsidRDefault="00A13200" w:rsidP="00A13200">
      <w:pPr>
        <w:pStyle w:val="ListParagraph1"/>
        <w:numPr>
          <w:ilvl w:val="0"/>
          <w:numId w:val="9"/>
        </w:numPr>
        <w:contextualSpacing/>
        <w:jc w:val="both"/>
        <w:rPr>
          <w:rFonts w:asciiTheme="minorHAnsi" w:hAnsiTheme="minorHAnsi"/>
          <w:bCs/>
          <w:sz w:val="24"/>
          <w:szCs w:val="24"/>
        </w:rPr>
      </w:pPr>
      <w:r w:rsidRPr="001D18C3">
        <w:rPr>
          <w:rFonts w:asciiTheme="minorHAnsi" w:hAnsiTheme="minorHAnsi"/>
          <w:bCs/>
          <w:sz w:val="24"/>
          <w:szCs w:val="24"/>
        </w:rPr>
        <w:t xml:space="preserve">Signpost the Multi Agency Practice Guidelines on FGM for practitioners </w:t>
      </w:r>
    </w:p>
    <w:p w:rsidR="00A13200" w:rsidRPr="001D18C3" w:rsidRDefault="00A13200" w:rsidP="00A13200">
      <w:pPr>
        <w:pStyle w:val="ListParagraph1"/>
        <w:numPr>
          <w:ilvl w:val="0"/>
          <w:numId w:val="8"/>
        </w:numPr>
        <w:spacing w:line="276" w:lineRule="auto"/>
        <w:rPr>
          <w:rFonts w:asciiTheme="minorHAnsi" w:hAnsiTheme="minorHAnsi"/>
          <w:sz w:val="24"/>
          <w:szCs w:val="24"/>
        </w:rPr>
      </w:pPr>
      <w:r w:rsidRPr="001D18C3">
        <w:rPr>
          <w:rFonts w:asciiTheme="minorHAnsi" w:hAnsiTheme="minorHAnsi"/>
          <w:sz w:val="24"/>
          <w:szCs w:val="24"/>
        </w:rPr>
        <w:t xml:space="preserve">Signpost places to get help: </w:t>
      </w:r>
    </w:p>
    <w:p w:rsidR="00A13200" w:rsidRPr="001D18C3" w:rsidRDefault="00A13200" w:rsidP="00A13200">
      <w:pPr>
        <w:pStyle w:val="ListParagraph1"/>
        <w:numPr>
          <w:ilvl w:val="1"/>
          <w:numId w:val="8"/>
        </w:numPr>
        <w:spacing w:line="276" w:lineRule="auto"/>
        <w:rPr>
          <w:rFonts w:asciiTheme="minorHAnsi" w:hAnsiTheme="minorHAnsi"/>
          <w:sz w:val="24"/>
          <w:szCs w:val="24"/>
        </w:rPr>
      </w:pPr>
      <w:r w:rsidRPr="001D18C3">
        <w:rPr>
          <w:rFonts w:asciiTheme="minorHAnsi" w:hAnsiTheme="minorHAnsi"/>
          <w:bCs/>
          <w:sz w:val="24"/>
          <w:szCs w:val="24"/>
        </w:rPr>
        <w:t>NSPCC helpline f</w:t>
      </w:r>
      <w:r w:rsidR="003E10C4">
        <w:rPr>
          <w:rFonts w:asciiTheme="minorHAnsi" w:hAnsiTheme="minorHAnsi"/>
          <w:bCs/>
          <w:sz w:val="24"/>
          <w:szCs w:val="24"/>
        </w:rPr>
        <w:t xml:space="preserve">or further information, advice, </w:t>
      </w:r>
      <w:r w:rsidR="00A052B5" w:rsidRPr="001D18C3">
        <w:rPr>
          <w:rFonts w:asciiTheme="minorHAnsi" w:hAnsiTheme="minorHAnsi"/>
          <w:bCs/>
          <w:sz w:val="24"/>
          <w:szCs w:val="24"/>
        </w:rPr>
        <w:t>and support</w:t>
      </w:r>
      <w:r w:rsidR="003E10C4">
        <w:rPr>
          <w:rFonts w:asciiTheme="minorHAnsi" w:hAnsiTheme="minorHAnsi"/>
          <w:bCs/>
          <w:sz w:val="24"/>
          <w:szCs w:val="24"/>
        </w:rPr>
        <w:t xml:space="preserve"> and to report suspected cases of FGM</w:t>
      </w:r>
      <w:r w:rsidR="005D0158">
        <w:rPr>
          <w:rFonts w:asciiTheme="minorHAnsi" w:hAnsiTheme="minorHAnsi"/>
          <w:bCs/>
          <w:sz w:val="24"/>
          <w:szCs w:val="24"/>
        </w:rPr>
        <w:t>.</w:t>
      </w:r>
    </w:p>
    <w:p w:rsidR="00A13200" w:rsidRPr="001D18C3" w:rsidRDefault="00B1608B" w:rsidP="00A13200">
      <w:pPr>
        <w:numPr>
          <w:ilvl w:val="0"/>
          <w:numId w:val="7"/>
        </w:numPr>
        <w:spacing w:after="0"/>
        <w:rPr>
          <w:rFonts w:asciiTheme="minorHAnsi" w:hAnsiTheme="minorHAnsi"/>
          <w:szCs w:val="24"/>
        </w:rPr>
      </w:pPr>
      <w:r w:rsidRPr="001D18C3">
        <w:rPr>
          <w:rFonts w:asciiTheme="minorHAnsi" w:hAnsiTheme="minorHAnsi"/>
          <w:bCs/>
          <w:szCs w:val="24"/>
        </w:rPr>
        <w:t>You can also c</w:t>
      </w:r>
      <w:r w:rsidR="00A13200" w:rsidRPr="001D18C3">
        <w:rPr>
          <w:rFonts w:asciiTheme="minorHAnsi" w:hAnsiTheme="minorHAnsi"/>
          <w:bCs/>
          <w:szCs w:val="24"/>
        </w:rPr>
        <w:t>ontact the police (</w:t>
      </w:r>
      <w:r w:rsidR="00A13200" w:rsidRPr="001D18C3">
        <w:rPr>
          <w:rFonts w:asciiTheme="minorHAnsi" w:hAnsiTheme="minorHAnsi"/>
          <w:szCs w:val="24"/>
        </w:rPr>
        <w:t>if you are in the UK and are concerned that a child may be taken overseas for the purpose of FGM call the police by dialling 999)</w:t>
      </w:r>
      <w:r w:rsidR="005D0158">
        <w:rPr>
          <w:rFonts w:asciiTheme="minorHAnsi" w:hAnsiTheme="minorHAnsi"/>
          <w:szCs w:val="24"/>
        </w:rPr>
        <w:t>.</w:t>
      </w:r>
    </w:p>
    <w:p w:rsidR="00CE7C06" w:rsidRPr="001D18C3" w:rsidRDefault="004C6834" w:rsidP="00A13200">
      <w:pPr>
        <w:spacing w:after="0"/>
        <w:rPr>
          <w:rFonts w:asciiTheme="minorHAnsi" w:hAnsiTheme="minorHAnsi"/>
          <w:b/>
          <w:color w:val="7030A0"/>
          <w:szCs w:val="24"/>
        </w:rPr>
      </w:pPr>
      <w:r w:rsidRPr="001D18C3">
        <w:rPr>
          <w:rFonts w:asciiTheme="minorHAnsi" w:hAnsiTheme="minorHAnsi"/>
          <w:b/>
          <w:color w:val="7030A0"/>
          <w:szCs w:val="24"/>
        </w:rPr>
        <w:lastRenderedPageBreak/>
        <w:t>C</w:t>
      </w:r>
      <w:r w:rsidR="00A13200" w:rsidRPr="001D18C3">
        <w:rPr>
          <w:rFonts w:asciiTheme="minorHAnsi" w:hAnsiTheme="minorHAnsi"/>
          <w:b/>
          <w:color w:val="7030A0"/>
          <w:szCs w:val="24"/>
        </w:rPr>
        <w:t xml:space="preserve">hannels </w:t>
      </w:r>
      <w:r w:rsidRPr="001D18C3">
        <w:rPr>
          <w:rFonts w:asciiTheme="minorHAnsi" w:hAnsiTheme="minorHAnsi"/>
          <w:b/>
          <w:color w:val="7030A0"/>
          <w:szCs w:val="24"/>
        </w:rPr>
        <w:t xml:space="preserve">to reach key audiences </w:t>
      </w:r>
    </w:p>
    <w:p w:rsidR="00A13200" w:rsidRPr="00885A50" w:rsidRDefault="00A13200" w:rsidP="00DB7B85">
      <w:pPr>
        <w:spacing w:after="0"/>
        <w:ind w:left="720"/>
        <w:rPr>
          <w:rFonts w:asciiTheme="minorHAnsi" w:hAnsiTheme="minorHAnsi"/>
          <w:b/>
          <w:color w:val="7030A0"/>
          <w:szCs w:val="24"/>
        </w:rPr>
      </w:pPr>
      <w:r w:rsidRPr="00885A50">
        <w:rPr>
          <w:rFonts w:asciiTheme="minorHAnsi" w:hAnsiTheme="minorHAnsi"/>
          <w:b/>
          <w:color w:val="7030A0"/>
          <w:szCs w:val="24"/>
        </w:rPr>
        <w:t>Audience: mothers and carers</w:t>
      </w:r>
    </w:p>
    <w:p w:rsidR="00A13200" w:rsidRPr="00E62829" w:rsidRDefault="00A13200" w:rsidP="00E62829">
      <w:pPr>
        <w:spacing w:after="0"/>
        <w:ind w:left="720"/>
        <w:rPr>
          <w:rFonts w:asciiTheme="minorHAnsi" w:hAnsiTheme="minorHAnsi"/>
          <w:color w:val="000000"/>
          <w:szCs w:val="24"/>
        </w:rPr>
      </w:pPr>
      <w:r w:rsidRPr="001D18C3">
        <w:rPr>
          <w:rFonts w:asciiTheme="minorHAnsi" w:hAnsiTheme="minorHAnsi"/>
          <w:szCs w:val="24"/>
        </w:rPr>
        <w:t>We will be using washroom panel posters</w:t>
      </w:r>
      <w:r w:rsidR="00584AAE">
        <w:rPr>
          <w:rFonts w:asciiTheme="minorHAnsi" w:hAnsiTheme="minorHAnsi"/>
          <w:szCs w:val="24"/>
        </w:rPr>
        <w:t xml:space="preserve">, </w:t>
      </w:r>
      <w:r w:rsidRPr="001D18C3">
        <w:rPr>
          <w:rFonts w:asciiTheme="minorHAnsi" w:hAnsiTheme="minorHAnsi"/>
          <w:szCs w:val="24"/>
        </w:rPr>
        <w:t>which are discrete and private spaces, to reach mothers and carers of young girls who could be at risk of FGM.  The w</w:t>
      </w:r>
      <w:r w:rsidRPr="001D18C3">
        <w:rPr>
          <w:rFonts w:asciiTheme="minorHAnsi" w:hAnsiTheme="minorHAnsi"/>
          <w:color w:val="000000"/>
          <w:szCs w:val="24"/>
        </w:rPr>
        <w:t xml:space="preserve">ashroom poster will be located in women’s toilets in areas with there is likely to be a high </w:t>
      </w:r>
      <w:r w:rsidR="001F5F10">
        <w:rPr>
          <w:rFonts w:asciiTheme="minorHAnsi" w:hAnsiTheme="minorHAnsi"/>
          <w:color w:val="000000"/>
          <w:szCs w:val="24"/>
        </w:rPr>
        <w:t>population from our three target</w:t>
      </w:r>
      <w:r w:rsidRPr="001D18C3">
        <w:rPr>
          <w:rFonts w:asciiTheme="minorHAnsi" w:hAnsiTheme="minorHAnsi"/>
          <w:color w:val="000000"/>
          <w:szCs w:val="24"/>
        </w:rPr>
        <w:t xml:space="preserve"> audiences</w:t>
      </w:r>
      <w:r w:rsidR="00E62829">
        <w:rPr>
          <w:rFonts w:asciiTheme="minorHAnsi" w:hAnsiTheme="minorHAnsi"/>
          <w:color w:val="000000"/>
          <w:szCs w:val="24"/>
        </w:rPr>
        <w:t xml:space="preserve">.  The posters will also be displayed in GPs surgeries.  </w:t>
      </w:r>
      <w:r w:rsidRPr="001D18C3">
        <w:rPr>
          <w:rFonts w:asciiTheme="minorHAnsi" w:hAnsiTheme="minorHAnsi"/>
          <w:color w:val="000000"/>
        </w:rPr>
        <w:t xml:space="preserve">We will also be using digital and mobile advertising, as well as ‘paid for’ search, to reach second generation mothers who may be browsing sites such as mother’s forums ie Netmums and Facebook. </w:t>
      </w:r>
    </w:p>
    <w:p w:rsidR="00A13200" w:rsidRPr="001D18C3" w:rsidRDefault="00A13200" w:rsidP="00A13200">
      <w:pPr>
        <w:pStyle w:val="motiontext"/>
        <w:spacing w:before="0" w:beforeAutospacing="0" w:after="0" w:afterAutospacing="0" w:line="276" w:lineRule="auto"/>
        <w:rPr>
          <w:rFonts w:asciiTheme="minorHAnsi" w:hAnsiTheme="minorHAnsi" w:cs="Arial"/>
          <w:color w:val="000000"/>
        </w:rPr>
      </w:pPr>
    </w:p>
    <w:p w:rsidR="00A13200" w:rsidRPr="00885A50" w:rsidRDefault="00A13200" w:rsidP="00DB7B85">
      <w:pPr>
        <w:pStyle w:val="motiontext"/>
        <w:spacing w:before="0" w:beforeAutospacing="0" w:after="0" w:afterAutospacing="0" w:line="276" w:lineRule="auto"/>
        <w:ind w:left="720"/>
        <w:rPr>
          <w:rFonts w:asciiTheme="minorHAnsi" w:hAnsiTheme="minorHAnsi" w:cs="Arial"/>
          <w:b/>
          <w:color w:val="7030A0"/>
        </w:rPr>
      </w:pPr>
      <w:r w:rsidRPr="00885A50">
        <w:rPr>
          <w:rFonts w:asciiTheme="minorHAnsi" w:hAnsiTheme="minorHAnsi" w:cs="Arial"/>
          <w:b/>
          <w:color w:val="7030A0"/>
        </w:rPr>
        <w:t xml:space="preserve">Audience: Professionals </w:t>
      </w:r>
    </w:p>
    <w:p w:rsidR="00BE1957" w:rsidRPr="001D18C3" w:rsidRDefault="00A13200" w:rsidP="00FC5F53">
      <w:pPr>
        <w:pStyle w:val="motiontext"/>
        <w:spacing w:before="0" w:beforeAutospacing="0" w:after="0" w:afterAutospacing="0" w:line="276" w:lineRule="auto"/>
        <w:ind w:left="720"/>
        <w:rPr>
          <w:rFonts w:asciiTheme="minorHAnsi" w:hAnsiTheme="minorHAnsi" w:cs="Arial"/>
        </w:rPr>
      </w:pPr>
      <w:r w:rsidRPr="001D18C3">
        <w:rPr>
          <w:rFonts w:asciiTheme="minorHAnsi" w:hAnsiTheme="minorHAnsi" w:cs="Arial"/>
        </w:rPr>
        <w:t>To reach professionals, such as teachers and doctors, we will be using online trade advertising to direct them to educational material on FGM provided by the NSPCC, and on GOV.UK.  Messages to these audiences will reinforce that FGM is child abuse and that it is their duty to report it.</w:t>
      </w:r>
      <w:r w:rsidR="00FC5F53">
        <w:rPr>
          <w:rFonts w:asciiTheme="minorHAnsi" w:hAnsiTheme="minorHAnsi" w:cs="Arial"/>
        </w:rPr>
        <w:t xml:space="preserve">  </w:t>
      </w:r>
      <w:r w:rsidR="00BE1957">
        <w:rPr>
          <w:rFonts w:asciiTheme="minorHAnsi" w:hAnsiTheme="minorHAnsi" w:cs="Arial"/>
        </w:rPr>
        <w:t xml:space="preserve">We are also sending information on the campaign to teachers via The Student Room on 16 June. </w:t>
      </w:r>
    </w:p>
    <w:p w:rsidR="00A13200" w:rsidRPr="001D18C3" w:rsidRDefault="00A13200" w:rsidP="00DB7B85">
      <w:pPr>
        <w:pStyle w:val="motiontext"/>
        <w:spacing w:before="0" w:beforeAutospacing="0" w:after="0" w:afterAutospacing="0" w:line="276" w:lineRule="auto"/>
        <w:ind w:left="720"/>
        <w:rPr>
          <w:rFonts w:asciiTheme="minorHAnsi" w:hAnsiTheme="minorHAnsi" w:cs="Arial"/>
        </w:rPr>
      </w:pPr>
    </w:p>
    <w:p w:rsidR="00A13200" w:rsidRPr="00885A50" w:rsidRDefault="00A13200" w:rsidP="00DB7B85">
      <w:pPr>
        <w:pStyle w:val="motiontext"/>
        <w:spacing w:before="0" w:beforeAutospacing="0" w:after="0" w:afterAutospacing="0" w:line="276" w:lineRule="auto"/>
        <w:ind w:left="720"/>
        <w:rPr>
          <w:rFonts w:asciiTheme="minorHAnsi" w:hAnsiTheme="minorHAnsi" w:cs="Arial"/>
          <w:b/>
          <w:color w:val="7030A0"/>
        </w:rPr>
      </w:pPr>
      <w:r w:rsidRPr="00885A50">
        <w:rPr>
          <w:rFonts w:asciiTheme="minorHAnsi" w:hAnsiTheme="minorHAnsi" w:cs="Arial"/>
          <w:b/>
          <w:color w:val="7030A0"/>
        </w:rPr>
        <w:t>Audience: Communities</w:t>
      </w:r>
    </w:p>
    <w:p w:rsidR="00A13200" w:rsidRPr="001D18C3" w:rsidRDefault="00A13200" w:rsidP="00DB7B85">
      <w:pPr>
        <w:pStyle w:val="motiontext"/>
        <w:spacing w:before="0" w:beforeAutospacing="0" w:after="0" w:afterAutospacing="0" w:line="276" w:lineRule="auto"/>
        <w:ind w:left="720"/>
        <w:rPr>
          <w:rFonts w:asciiTheme="minorHAnsi" w:hAnsiTheme="minorHAnsi" w:cs="Arial"/>
          <w:bCs/>
        </w:rPr>
      </w:pPr>
      <w:r w:rsidRPr="001D18C3">
        <w:rPr>
          <w:rFonts w:asciiTheme="minorHAnsi" w:hAnsiTheme="minorHAnsi" w:cs="Arial"/>
          <w:bCs/>
        </w:rPr>
        <w:t xml:space="preserve">To reach communities on the ground, we are working with a specialist agency to develop a set of resources, which will include </w:t>
      </w:r>
      <w:r w:rsidR="004C6834" w:rsidRPr="001D18C3">
        <w:rPr>
          <w:rFonts w:asciiTheme="minorHAnsi" w:hAnsiTheme="minorHAnsi" w:cs="Arial"/>
          <w:bCs/>
        </w:rPr>
        <w:t>a DVD with interviews</w:t>
      </w:r>
      <w:r w:rsidR="00FC5F53">
        <w:rPr>
          <w:rFonts w:asciiTheme="minorHAnsi" w:hAnsiTheme="minorHAnsi" w:cs="Arial"/>
          <w:bCs/>
        </w:rPr>
        <w:t xml:space="preserve"> with </w:t>
      </w:r>
      <w:r w:rsidRPr="001D18C3">
        <w:rPr>
          <w:rFonts w:asciiTheme="minorHAnsi" w:hAnsiTheme="minorHAnsi" w:cs="Arial"/>
          <w:bCs/>
        </w:rPr>
        <w:t>health professionals</w:t>
      </w:r>
      <w:r w:rsidR="004C6834" w:rsidRPr="001D18C3">
        <w:rPr>
          <w:rFonts w:asciiTheme="minorHAnsi" w:hAnsiTheme="minorHAnsi" w:cs="Arial"/>
          <w:bCs/>
        </w:rPr>
        <w:t>, survivors and the NSPCC</w:t>
      </w:r>
      <w:r w:rsidR="00CE2BB9">
        <w:rPr>
          <w:rFonts w:asciiTheme="minorHAnsi" w:hAnsiTheme="minorHAnsi" w:cs="Arial"/>
          <w:bCs/>
        </w:rPr>
        <w:t xml:space="preserve">. </w:t>
      </w:r>
      <w:r w:rsidR="00FC5F53">
        <w:rPr>
          <w:rFonts w:asciiTheme="minorHAnsi" w:hAnsiTheme="minorHAnsi" w:cs="Arial"/>
          <w:bCs/>
        </w:rPr>
        <w:t xml:space="preserve"> </w:t>
      </w:r>
      <w:r w:rsidR="00CE2BB9">
        <w:rPr>
          <w:rFonts w:asciiTheme="minorHAnsi" w:hAnsiTheme="minorHAnsi" w:cs="Arial"/>
          <w:bCs/>
        </w:rPr>
        <w:t xml:space="preserve">This will </w:t>
      </w:r>
      <w:r w:rsidRPr="001D18C3">
        <w:rPr>
          <w:rFonts w:asciiTheme="minorHAnsi" w:hAnsiTheme="minorHAnsi" w:cs="Arial"/>
          <w:bCs/>
        </w:rPr>
        <w:t>enable supported advocates</w:t>
      </w:r>
      <w:r w:rsidR="00CE2BB9">
        <w:rPr>
          <w:rFonts w:asciiTheme="minorHAnsi" w:hAnsiTheme="minorHAnsi" w:cs="Arial"/>
          <w:bCs/>
        </w:rPr>
        <w:t xml:space="preserve"> from</w:t>
      </w:r>
      <w:r w:rsidRPr="001D18C3">
        <w:rPr>
          <w:rFonts w:asciiTheme="minorHAnsi" w:hAnsiTheme="minorHAnsi" w:cs="Arial"/>
          <w:bCs/>
        </w:rPr>
        <w:t xml:space="preserve"> within those communities, such as community leaders, to deliver educational sessions on FGM in trusted environments to ope</w:t>
      </w:r>
      <w:r w:rsidR="004C6834" w:rsidRPr="001D18C3">
        <w:rPr>
          <w:rFonts w:asciiTheme="minorHAnsi" w:hAnsiTheme="minorHAnsi" w:cs="Arial"/>
          <w:bCs/>
        </w:rPr>
        <w:t>n up conversation on the issue.</w:t>
      </w:r>
    </w:p>
    <w:p w:rsidR="004C6834" w:rsidRPr="001D18C3" w:rsidRDefault="004C6834" w:rsidP="00DB7B85">
      <w:pPr>
        <w:pStyle w:val="motiontext"/>
        <w:spacing w:before="0" w:beforeAutospacing="0" w:after="0" w:afterAutospacing="0" w:line="276" w:lineRule="auto"/>
        <w:ind w:left="720"/>
        <w:rPr>
          <w:rFonts w:asciiTheme="minorHAnsi" w:hAnsiTheme="minorHAnsi" w:cs="Arial"/>
          <w:bCs/>
        </w:rPr>
      </w:pPr>
    </w:p>
    <w:p w:rsidR="004C54E8" w:rsidRPr="004C54E8" w:rsidRDefault="00A13200" w:rsidP="004C54E8">
      <w:pPr>
        <w:pStyle w:val="motiontext"/>
        <w:spacing w:before="0" w:beforeAutospacing="0" w:after="0" w:afterAutospacing="0" w:line="276" w:lineRule="auto"/>
        <w:ind w:left="720"/>
        <w:rPr>
          <w:rFonts w:asciiTheme="minorHAnsi" w:hAnsiTheme="minorHAnsi"/>
          <w:color w:val="002060"/>
        </w:rPr>
      </w:pPr>
      <w:r w:rsidRPr="001D18C3">
        <w:rPr>
          <w:rFonts w:asciiTheme="minorHAnsi" w:hAnsiTheme="minorHAnsi" w:cs="Arial"/>
          <w:bCs/>
        </w:rPr>
        <w:t xml:space="preserve">We </w:t>
      </w:r>
      <w:r w:rsidR="004C6834" w:rsidRPr="001D18C3">
        <w:rPr>
          <w:rFonts w:asciiTheme="minorHAnsi" w:hAnsiTheme="minorHAnsi" w:cs="Arial"/>
          <w:bCs/>
        </w:rPr>
        <w:t xml:space="preserve">will also be </w:t>
      </w:r>
      <w:r w:rsidRPr="001D18C3">
        <w:rPr>
          <w:rFonts w:asciiTheme="minorHAnsi" w:hAnsiTheme="minorHAnsi" w:cs="Arial"/>
          <w:bCs/>
        </w:rPr>
        <w:t xml:space="preserve">using </w:t>
      </w:r>
      <w:r w:rsidR="004C6834" w:rsidRPr="001D18C3">
        <w:rPr>
          <w:rFonts w:asciiTheme="minorHAnsi" w:hAnsiTheme="minorHAnsi" w:cs="Arial"/>
          <w:bCs/>
        </w:rPr>
        <w:t xml:space="preserve">existing </w:t>
      </w:r>
      <w:r w:rsidRPr="001D18C3">
        <w:rPr>
          <w:rFonts w:asciiTheme="minorHAnsi" w:hAnsiTheme="minorHAnsi" w:cs="Arial"/>
          <w:bCs/>
        </w:rPr>
        <w:t>com</w:t>
      </w:r>
      <w:r w:rsidR="009C509C">
        <w:rPr>
          <w:rFonts w:asciiTheme="minorHAnsi" w:hAnsiTheme="minorHAnsi" w:cs="Arial"/>
          <w:bCs/>
        </w:rPr>
        <w:t>munity events to deliver the campaign</w:t>
      </w:r>
      <w:r w:rsidRPr="001D18C3">
        <w:rPr>
          <w:rFonts w:asciiTheme="minorHAnsi" w:hAnsiTheme="minorHAnsi" w:cs="Arial"/>
          <w:bCs/>
        </w:rPr>
        <w:t xml:space="preserve"> messages</w:t>
      </w:r>
      <w:r w:rsidR="004C6834" w:rsidRPr="001D18C3">
        <w:rPr>
          <w:rFonts w:asciiTheme="minorHAnsi" w:hAnsiTheme="minorHAnsi" w:cs="Arial"/>
          <w:bCs/>
        </w:rPr>
        <w:t xml:space="preserve">, </w:t>
      </w:r>
      <w:r w:rsidR="00CE2BB9">
        <w:rPr>
          <w:rFonts w:asciiTheme="minorHAnsi" w:hAnsiTheme="minorHAnsi" w:cs="Arial"/>
          <w:bCs/>
        </w:rPr>
        <w:t>using</w:t>
      </w:r>
      <w:r w:rsidR="00CE2BB9" w:rsidRPr="001D18C3">
        <w:rPr>
          <w:rFonts w:asciiTheme="minorHAnsi" w:hAnsiTheme="minorHAnsi" w:cs="Arial"/>
          <w:bCs/>
        </w:rPr>
        <w:t xml:space="preserve"> </w:t>
      </w:r>
      <w:r w:rsidR="004C6834" w:rsidRPr="001D18C3">
        <w:rPr>
          <w:rFonts w:asciiTheme="minorHAnsi" w:hAnsiTheme="minorHAnsi" w:cs="Arial"/>
          <w:bCs/>
        </w:rPr>
        <w:t>the DVD mentioned above and health professionals who will be speaking at these events to members of</w:t>
      </w:r>
      <w:r w:rsidR="00AF7C63" w:rsidRPr="001D18C3">
        <w:rPr>
          <w:rFonts w:asciiTheme="minorHAnsi" w:hAnsiTheme="minorHAnsi" w:cs="Arial"/>
          <w:bCs/>
        </w:rPr>
        <w:t xml:space="preserve"> the community.</w:t>
      </w:r>
      <w:r w:rsidR="009C509C">
        <w:rPr>
          <w:rFonts w:asciiTheme="minorHAnsi" w:hAnsiTheme="minorHAnsi" w:cs="Arial"/>
          <w:bCs/>
        </w:rPr>
        <w:t xml:space="preserve">  </w:t>
      </w:r>
      <w:r w:rsidR="00A36AAF">
        <w:rPr>
          <w:rFonts w:asciiTheme="minorHAnsi" w:hAnsiTheme="minorHAnsi" w:cs="Arial"/>
          <w:bCs/>
        </w:rPr>
        <w:t xml:space="preserve">Street teams </w:t>
      </w:r>
      <w:r w:rsidR="009C509C">
        <w:rPr>
          <w:rFonts w:asciiTheme="minorHAnsi" w:hAnsiTheme="minorHAnsi" w:cs="Arial"/>
          <w:bCs/>
        </w:rPr>
        <w:t>will also go out into the community to speak directly to mothers and carers</w:t>
      </w:r>
      <w:r w:rsidR="00FC5F53">
        <w:rPr>
          <w:rFonts w:asciiTheme="minorHAnsi" w:hAnsiTheme="minorHAnsi" w:cs="Arial"/>
          <w:bCs/>
        </w:rPr>
        <w:t xml:space="preserve"> about FGM and raise awareness of the NSPCC FGM helpline</w:t>
      </w:r>
      <w:r w:rsidR="009C509C">
        <w:rPr>
          <w:rFonts w:asciiTheme="minorHAnsi" w:hAnsiTheme="minorHAnsi" w:cs="Arial"/>
          <w:bCs/>
        </w:rPr>
        <w:t>.</w:t>
      </w:r>
      <w:r w:rsidR="00C15B0B">
        <w:rPr>
          <w:rFonts w:asciiTheme="minorHAnsi" w:hAnsiTheme="minorHAnsi" w:cs="Arial"/>
          <w:bCs/>
        </w:rPr>
        <w:t xml:space="preserve">  </w:t>
      </w:r>
      <w:r w:rsidR="00E83107">
        <w:rPr>
          <w:rFonts w:asciiTheme="minorHAnsi" w:hAnsiTheme="minorHAnsi"/>
          <w:bCs/>
        </w:rPr>
        <w:t>You can view the DVD on the Home Office You Tube channel</w:t>
      </w:r>
      <w:r w:rsidR="004C54E8">
        <w:rPr>
          <w:rFonts w:asciiTheme="minorHAnsi" w:hAnsiTheme="minorHAnsi"/>
          <w:bCs/>
        </w:rPr>
        <w:t xml:space="preserve"> </w:t>
      </w:r>
      <w:hyperlink r:id="rId14" w:tgtFrame="_blank" w:history="1">
        <w:r w:rsidR="004C54E8" w:rsidRPr="004C54E8">
          <w:rPr>
            <w:rStyle w:val="Hyperlink"/>
            <w:rFonts w:asciiTheme="minorHAnsi" w:hAnsiTheme="minorHAnsi" w:cs="Arial"/>
            <w:color w:val="1B7FCC"/>
            <w:bdr w:val="none" w:sz="0" w:space="0" w:color="auto" w:frame="1"/>
          </w:rPr>
          <w:t>http://youtu.be/HkDuzLA8T9w</w:t>
        </w:r>
      </w:hyperlink>
      <w:r w:rsidR="004C54E8">
        <w:rPr>
          <w:rFonts w:asciiTheme="minorHAnsi" w:hAnsiTheme="minorHAnsi"/>
          <w:bCs/>
        </w:rPr>
        <w:t xml:space="preserve"> </w:t>
      </w:r>
      <w:r w:rsidR="00A00E5A">
        <w:rPr>
          <w:rFonts w:asciiTheme="minorHAnsi" w:hAnsiTheme="minorHAnsi"/>
          <w:bCs/>
        </w:rPr>
        <w:t xml:space="preserve">, or order a hard copy </w:t>
      </w:r>
      <w:r w:rsidR="00A00E5A" w:rsidRPr="00A00E5A">
        <w:rPr>
          <w:rFonts w:asciiTheme="minorHAnsi" w:hAnsiTheme="minorHAnsi"/>
          <w:bCs/>
        </w:rPr>
        <w:t xml:space="preserve">from the storage centre.  Details on how to do </w:t>
      </w:r>
      <w:r w:rsidR="005123FE">
        <w:rPr>
          <w:rFonts w:asciiTheme="minorHAnsi" w:hAnsiTheme="minorHAnsi"/>
          <w:bCs/>
        </w:rPr>
        <w:t>this are included in Section Three</w:t>
      </w:r>
      <w:r w:rsidR="00A00E5A" w:rsidRPr="00A00E5A">
        <w:rPr>
          <w:rFonts w:asciiTheme="minorHAnsi" w:hAnsiTheme="minorHAnsi"/>
          <w:bCs/>
        </w:rPr>
        <w:t>.</w:t>
      </w:r>
    </w:p>
    <w:p w:rsidR="00C15B0B" w:rsidRPr="00A00E5A" w:rsidRDefault="00C15B0B" w:rsidP="00A00E5A">
      <w:pPr>
        <w:spacing w:after="0"/>
        <w:ind w:firstLine="720"/>
        <w:rPr>
          <w:rFonts w:asciiTheme="minorHAnsi" w:hAnsiTheme="minorHAnsi"/>
          <w:color w:val="002060"/>
          <w:szCs w:val="24"/>
        </w:rPr>
      </w:pPr>
    </w:p>
    <w:p w:rsidR="001320AE" w:rsidRDefault="004C6834" w:rsidP="0022793C">
      <w:pPr>
        <w:pStyle w:val="motiontext"/>
        <w:spacing w:before="0" w:beforeAutospacing="0" w:after="0" w:afterAutospacing="0" w:line="276" w:lineRule="auto"/>
        <w:ind w:left="720"/>
        <w:rPr>
          <w:rFonts w:asciiTheme="minorHAnsi" w:hAnsiTheme="minorHAnsi" w:cs="Arial"/>
          <w:bCs/>
        </w:rPr>
        <w:sectPr w:rsidR="001320AE" w:rsidSect="00F3312B">
          <w:footerReference w:type="default" r:id="rId15"/>
          <w:pgSz w:w="11906" w:h="16838"/>
          <w:pgMar w:top="1440" w:right="1440" w:bottom="1440" w:left="1440" w:header="709" w:footer="709" w:gutter="0"/>
          <w:cols w:space="708"/>
          <w:docGrid w:linePitch="360"/>
        </w:sectPr>
      </w:pPr>
      <w:r w:rsidRPr="001D18C3">
        <w:rPr>
          <w:rFonts w:asciiTheme="minorHAnsi" w:hAnsiTheme="minorHAnsi" w:cs="Arial"/>
          <w:bCs/>
        </w:rPr>
        <w:t xml:space="preserve">We will also be working with </w:t>
      </w:r>
      <w:r w:rsidR="00CE2BB9">
        <w:rPr>
          <w:rFonts w:asciiTheme="minorHAnsi" w:hAnsiTheme="minorHAnsi" w:cs="Arial"/>
          <w:bCs/>
        </w:rPr>
        <w:t>black and minority ethnic (</w:t>
      </w:r>
      <w:r w:rsidR="00A13200" w:rsidRPr="001D18C3">
        <w:rPr>
          <w:rFonts w:asciiTheme="minorHAnsi" w:hAnsiTheme="minorHAnsi" w:cs="Arial"/>
          <w:bCs/>
        </w:rPr>
        <w:t>BME</w:t>
      </w:r>
      <w:r w:rsidR="00CE2BB9">
        <w:rPr>
          <w:rFonts w:asciiTheme="minorHAnsi" w:hAnsiTheme="minorHAnsi" w:cs="Arial"/>
          <w:bCs/>
        </w:rPr>
        <w:t>)</w:t>
      </w:r>
      <w:r w:rsidR="00A13200" w:rsidRPr="001D18C3">
        <w:rPr>
          <w:rFonts w:asciiTheme="minorHAnsi" w:hAnsiTheme="minorHAnsi" w:cs="Arial"/>
          <w:bCs/>
        </w:rPr>
        <w:t xml:space="preserve"> media to deliver educational messages via trusted messengers</w:t>
      </w:r>
      <w:r w:rsidR="00C56C7A">
        <w:rPr>
          <w:rFonts w:asciiTheme="minorHAnsi" w:hAnsiTheme="minorHAnsi" w:cs="Arial"/>
          <w:bCs/>
        </w:rPr>
        <w:t>.</w:t>
      </w:r>
    </w:p>
    <w:p w:rsidR="00AF7C63" w:rsidRPr="001D18C3" w:rsidRDefault="00C56C7A" w:rsidP="00A13200">
      <w:pPr>
        <w:pStyle w:val="motiontext"/>
        <w:spacing w:before="0" w:beforeAutospacing="0" w:after="0" w:afterAutospacing="0" w:line="276" w:lineRule="auto"/>
        <w:rPr>
          <w:rFonts w:asciiTheme="minorHAnsi" w:hAnsiTheme="minorHAnsi" w:cs="Arial"/>
          <w:bCs/>
        </w:rPr>
      </w:pPr>
      <w:r w:rsidRPr="00C56C7A">
        <w:rPr>
          <w:rFonts w:asciiTheme="minorHAnsi" w:hAnsiTheme="minorHAnsi" w:cs="Arial"/>
          <w:bCs/>
          <w:noProof/>
        </w:rPr>
        <w:lastRenderedPageBreak/>
        <w:drawing>
          <wp:inline distT="0" distB="0" distL="0" distR="0">
            <wp:extent cx="7375489" cy="552090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7376781" cy="5521873"/>
                    </a:xfrm>
                    <a:prstGeom prst="rect">
                      <a:avLst/>
                    </a:prstGeom>
                    <a:noFill/>
                    <a:ln w="9525">
                      <a:noFill/>
                      <a:miter lim="800000"/>
                      <a:headEnd/>
                      <a:tailEnd/>
                    </a:ln>
                  </pic:spPr>
                </pic:pic>
              </a:graphicData>
            </a:graphic>
          </wp:inline>
        </w:drawing>
      </w:r>
    </w:p>
    <w:p w:rsidR="001320AE" w:rsidRDefault="001320AE" w:rsidP="00FE3860">
      <w:pPr>
        <w:pStyle w:val="motiontext"/>
        <w:spacing w:before="0" w:beforeAutospacing="0" w:after="0" w:afterAutospacing="0" w:line="276" w:lineRule="auto"/>
        <w:rPr>
          <w:rFonts w:asciiTheme="minorHAnsi" w:hAnsiTheme="minorHAnsi" w:cs="Arial"/>
          <w:b/>
          <w:color w:val="7030A0"/>
          <w:highlight w:val="yellow"/>
        </w:rPr>
        <w:sectPr w:rsidR="001320AE" w:rsidSect="001320AE">
          <w:pgSz w:w="16838" w:h="11906" w:orient="landscape"/>
          <w:pgMar w:top="1440" w:right="1440" w:bottom="1440" w:left="1440" w:header="709" w:footer="709" w:gutter="0"/>
          <w:cols w:space="708"/>
          <w:docGrid w:linePitch="360"/>
        </w:sectPr>
      </w:pPr>
    </w:p>
    <w:p w:rsidR="00C11349" w:rsidRPr="00C11349" w:rsidRDefault="00C11349" w:rsidP="00C11349">
      <w:pPr>
        <w:pStyle w:val="motiontext"/>
        <w:spacing w:before="0" w:beforeAutospacing="0" w:after="0" w:afterAutospacing="0" w:line="276" w:lineRule="auto"/>
        <w:rPr>
          <w:rFonts w:asciiTheme="minorHAnsi" w:hAnsiTheme="minorHAnsi"/>
          <w:b/>
          <w:bCs/>
          <w:color w:val="7030A0"/>
        </w:rPr>
      </w:pPr>
      <w:r>
        <w:rPr>
          <w:rFonts w:asciiTheme="minorHAnsi" w:hAnsiTheme="minorHAnsi"/>
          <w:b/>
          <w:bCs/>
          <w:color w:val="7030A0"/>
        </w:rPr>
        <w:lastRenderedPageBreak/>
        <w:t>Campaign launch</w:t>
      </w:r>
    </w:p>
    <w:p w:rsidR="00C11349" w:rsidRPr="00C11349" w:rsidRDefault="00C11349" w:rsidP="00C11349">
      <w:pPr>
        <w:rPr>
          <w:rFonts w:asciiTheme="minorHAnsi" w:hAnsiTheme="minorHAnsi"/>
          <w:szCs w:val="24"/>
        </w:rPr>
      </w:pPr>
      <w:r w:rsidRPr="00C11349">
        <w:rPr>
          <w:rFonts w:asciiTheme="minorHAnsi" w:hAnsiTheme="minorHAnsi"/>
          <w:szCs w:val="24"/>
        </w:rPr>
        <w:t xml:space="preserve">Crime Prevention Minister, Norman Baker, took part in a panel discussion on FGM along with health professionals, the NSPCC and survivors of FGM, which will be aired on Universal TV (reaching the Somali Diaspora in UK and in Africa) on 2 June.  The Minister also took part in a pre-recorded interview with BEN TV (covering the West African Diaspora in UK and in Africa), which will </w:t>
      </w:r>
      <w:r>
        <w:rPr>
          <w:rFonts w:asciiTheme="minorHAnsi" w:hAnsiTheme="minorHAnsi"/>
          <w:szCs w:val="24"/>
        </w:rPr>
        <w:t xml:space="preserve">also </w:t>
      </w:r>
      <w:r w:rsidRPr="00C11349">
        <w:rPr>
          <w:rFonts w:asciiTheme="minorHAnsi" w:hAnsiTheme="minorHAnsi"/>
          <w:szCs w:val="24"/>
        </w:rPr>
        <w:t>air on 2 June. Interviews on the day were carried out with local BBC where the washroom posters are being displayed.  You can also help to support the campaign by re-tweeting</w:t>
      </w:r>
      <w:r>
        <w:rPr>
          <w:rFonts w:asciiTheme="minorHAnsi" w:hAnsiTheme="minorHAnsi"/>
          <w:szCs w:val="24"/>
        </w:rPr>
        <w:t>. O</w:t>
      </w:r>
      <w:r w:rsidRPr="00C11349">
        <w:rPr>
          <w:rFonts w:asciiTheme="minorHAnsi" w:hAnsiTheme="minorHAnsi"/>
          <w:szCs w:val="24"/>
        </w:rPr>
        <w:t>ur new campaign with</w:t>
      </w:r>
      <w:r w:rsidRPr="00C11349">
        <w:rPr>
          <w:rFonts w:asciiTheme="minorHAnsi" w:hAnsiTheme="minorHAnsi"/>
          <w:color w:val="292F33"/>
          <w:szCs w:val="24"/>
        </w:rPr>
        <w:t xml:space="preserve"> </w:t>
      </w:r>
      <w:hyperlink r:id="rId17" w:history="1">
        <w:r w:rsidRPr="00C11349">
          <w:rPr>
            <w:rStyle w:val="Hyperlink"/>
            <w:rFonts w:asciiTheme="minorHAnsi" w:hAnsiTheme="minorHAnsi"/>
            <w:color w:val="66B5D2"/>
            <w:szCs w:val="24"/>
          </w:rPr>
          <w:t>@</w:t>
        </w:r>
        <w:r w:rsidRPr="00C11349">
          <w:rPr>
            <w:rStyle w:val="Hyperlink"/>
            <w:rFonts w:asciiTheme="minorHAnsi" w:hAnsiTheme="minorHAnsi"/>
            <w:color w:val="0084B4"/>
            <w:szCs w:val="24"/>
          </w:rPr>
          <w:t>NSPCC</w:t>
        </w:r>
      </w:hyperlink>
      <w:r w:rsidRPr="00C11349">
        <w:rPr>
          <w:rFonts w:asciiTheme="minorHAnsi" w:hAnsiTheme="minorHAnsi"/>
          <w:color w:val="292F33"/>
          <w:szCs w:val="24"/>
        </w:rPr>
        <w:t xml:space="preserve"> </w:t>
      </w:r>
      <w:r w:rsidRPr="00C11349">
        <w:rPr>
          <w:rFonts w:asciiTheme="minorHAnsi" w:hAnsiTheme="minorHAnsi"/>
          <w:szCs w:val="24"/>
        </w:rPr>
        <w:t>calls on mothers and carers to</w:t>
      </w:r>
      <w:r w:rsidRPr="00C11349">
        <w:rPr>
          <w:rFonts w:asciiTheme="minorHAnsi" w:hAnsiTheme="minorHAnsi"/>
          <w:color w:val="292F33"/>
          <w:szCs w:val="24"/>
        </w:rPr>
        <w:t xml:space="preserve"> </w:t>
      </w:r>
      <w:hyperlink r:id="rId18" w:history="1">
        <w:r w:rsidRPr="00C11349">
          <w:rPr>
            <w:rStyle w:val="Hyperlink"/>
            <w:rFonts w:asciiTheme="minorHAnsi" w:hAnsiTheme="minorHAnsi"/>
            <w:color w:val="66B5D2"/>
            <w:szCs w:val="24"/>
          </w:rPr>
          <w:t>#</w:t>
        </w:r>
        <w:r w:rsidRPr="00C11349">
          <w:rPr>
            <w:rStyle w:val="Hyperlink"/>
            <w:rFonts w:asciiTheme="minorHAnsi" w:hAnsiTheme="minorHAnsi"/>
            <w:color w:val="0084B4"/>
            <w:szCs w:val="24"/>
          </w:rPr>
          <w:t>endFGM</w:t>
        </w:r>
      </w:hyperlink>
      <w:r w:rsidRPr="00C11349">
        <w:rPr>
          <w:rFonts w:asciiTheme="minorHAnsi" w:hAnsiTheme="minorHAnsi"/>
          <w:color w:val="292F33"/>
          <w:szCs w:val="24"/>
        </w:rPr>
        <w:t xml:space="preserve"> </w:t>
      </w:r>
      <w:hyperlink r:id="rId19" w:tgtFrame="_blank" w:tooltip="http://tinyurl.com/lrtrtrz" w:history="1">
        <w:r w:rsidRPr="00C11349">
          <w:rPr>
            <w:rStyle w:val="Hyperlink"/>
            <w:rFonts w:asciiTheme="minorHAnsi" w:hAnsiTheme="minorHAnsi"/>
            <w:color w:val="0084B4"/>
            <w:szCs w:val="24"/>
          </w:rPr>
          <w:t>http://tinyurl.com/lrtrtrz </w:t>
        </w:r>
      </w:hyperlink>
      <w:r w:rsidRPr="00C11349">
        <w:rPr>
          <w:rFonts w:asciiTheme="minorHAnsi" w:hAnsiTheme="minorHAnsi"/>
          <w:szCs w:val="24"/>
        </w:rPr>
        <w:t xml:space="preserve">or by using the support materials listed in Section Three. </w:t>
      </w:r>
    </w:p>
    <w:p w:rsidR="0079760C" w:rsidRDefault="0079760C" w:rsidP="00FE3860">
      <w:pPr>
        <w:pStyle w:val="motiontext"/>
        <w:spacing w:before="0" w:beforeAutospacing="0" w:after="0" w:afterAutospacing="0" w:line="276" w:lineRule="auto"/>
        <w:rPr>
          <w:rFonts w:asciiTheme="minorHAnsi" w:hAnsiTheme="minorHAnsi" w:cs="Arial"/>
          <w:b/>
          <w:color w:val="7030A0"/>
        </w:rPr>
      </w:pPr>
    </w:p>
    <w:p w:rsidR="00FE3860" w:rsidRPr="001D18C3" w:rsidRDefault="00AF7C63" w:rsidP="00FE3860">
      <w:pPr>
        <w:pStyle w:val="motiontext"/>
        <w:spacing w:before="0" w:beforeAutospacing="0" w:after="0" w:afterAutospacing="0" w:line="276" w:lineRule="auto"/>
        <w:rPr>
          <w:rFonts w:asciiTheme="minorHAnsi" w:hAnsiTheme="minorHAnsi" w:cs="Arial"/>
          <w:b/>
          <w:color w:val="7030A0"/>
        </w:rPr>
      </w:pPr>
      <w:r w:rsidRPr="001D18C3">
        <w:rPr>
          <w:rFonts w:asciiTheme="minorHAnsi" w:hAnsiTheme="minorHAnsi" w:cs="Arial"/>
          <w:b/>
          <w:color w:val="7030A0"/>
        </w:rPr>
        <w:t xml:space="preserve">Partnership with NSPCC </w:t>
      </w:r>
    </w:p>
    <w:p w:rsidR="0032399F" w:rsidRDefault="00AF7C63" w:rsidP="00B405EE">
      <w:pPr>
        <w:pStyle w:val="motiontext"/>
        <w:spacing w:before="0" w:beforeAutospacing="0" w:after="0" w:afterAutospacing="0" w:line="276" w:lineRule="auto"/>
        <w:rPr>
          <w:rFonts w:asciiTheme="minorHAnsi" w:hAnsiTheme="minorHAnsi" w:cs="Arial"/>
          <w:b/>
          <w:color w:val="7030A0"/>
        </w:rPr>
      </w:pPr>
      <w:r w:rsidRPr="001D18C3">
        <w:rPr>
          <w:rFonts w:asciiTheme="minorHAnsi" w:hAnsiTheme="minorHAnsi" w:cs="Arial"/>
          <w:bCs/>
        </w:rPr>
        <w:t>The NSPCC launched a free 24-hour dedicated FGM helpline</w:t>
      </w:r>
      <w:r w:rsidR="00FE3860" w:rsidRPr="001D18C3">
        <w:rPr>
          <w:rFonts w:asciiTheme="minorHAnsi" w:hAnsiTheme="minorHAnsi" w:cs="Arial"/>
          <w:bCs/>
        </w:rPr>
        <w:t xml:space="preserve">, 0800 028 3550, in June 2013.  </w:t>
      </w:r>
      <w:r w:rsidRPr="001D18C3">
        <w:rPr>
          <w:rFonts w:asciiTheme="minorHAnsi" w:hAnsiTheme="minorHAnsi" w:cs="Arial"/>
          <w:bCs/>
        </w:rPr>
        <w:t xml:space="preserve">The helpline gives advice, information and support for anyone </w:t>
      </w:r>
      <w:r w:rsidR="0032399F" w:rsidRPr="001D18C3">
        <w:rPr>
          <w:rFonts w:asciiTheme="minorHAnsi" w:hAnsiTheme="minorHAnsi" w:cs="Arial"/>
          <w:bCs/>
        </w:rPr>
        <w:t>concerned</w:t>
      </w:r>
      <w:r w:rsidRPr="001D18C3">
        <w:rPr>
          <w:rFonts w:asciiTheme="minorHAnsi" w:hAnsiTheme="minorHAnsi" w:cs="Arial"/>
          <w:bCs/>
        </w:rPr>
        <w:t xml:space="preserve"> that a child’s welfare is at risk because of female genital mutilation.  Though callers’ details can remain </w:t>
      </w:r>
      <w:r w:rsidR="0032399F" w:rsidRPr="001D18C3">
        <w:rPr>
          <w:rFonts w:asciiTheme="minorHAnsi" w:hAnsiTheme="minorHAnsi" w:cs="Arial"/>
          <w:bCs/>
        </w:rPr>
        <w:t>anonymous</w:t>
      </w:r>
      <w:r w:rsidRPr="001D18C3">
        <w:rPr>
          <w:rFonts w:asciiTheme="minorHAnsi" w:hAnsiTheme="minorHAnsi" w:cs="Arial"/>
          <w:bCs/>
        </w:rPr>
        <w:t>, any information that could protect a child from abuse will be passed to the police or social services.</w:t>
      </w:r>
      <w:r w:rsidR="003E10C4">
        <w:rPr>
          <w:rFonts w:asciiTheme="minorHAnsi" w:hAnsiTheme="minorHAnsi" w:cs="Arial"/>
          <w:bCs/>
        </w:rPr>
        <w:t xml:space="preserve">  All campaign activity will signpost the NSPCC</w:t>
      </w:r>
      <w:r w:rsidR="009172E6">
        <w:rPr>
          <w:rFonts w:asciiTheme="minorHAnsi" w:hAnsiTheme="minorHAnsi" w:cs="Arial"/>
          <w:bCs/>
        </w:rPr>
        <w:t xml:space="preserve"> FGM</w:t>
      </w:r>
      <w:r w:rsidR="003E10C4">
        <w:rPr>
          <w:rFonts w:asciiTheme="minorHAnsi" w:hAnsiTheme="minorHAnsi" w:cs="Arial"/>
          <w:bCs/>
        </w:rPr>
        <w:t xml:space="preserve"> helpline as place to get advice, support and to report suspected cases of FGM. </w:t>
      </w:r>
      <w:r w:rsidRPr="001D18C3">
        <w:rPr>
          <w:rFonts w:asciiTheme="minorHAnsi" w:hAnsiTheme="minorHAnsi" w:cs="Arial"/>
          <w:bCs/>
        </w:rPr>
        <w:t xml:space="preserve">  </w:t>
      </w:r>
    </w:p>
    <w:p w:rsidR="00820512" w:rsidRPr="00820512" w:rsidRDefault="00820512" w:rsidP="00B405EE">
      <w:pPr>
        <w:pStyle w:val="motiontext"/>
        <w:spacing w:before="0" w:beforeAutospacing="0" w:after="0" w:afterAutospacing="0" w:line="276" w:lineRule="auto"/>
        <w:rPr>
          <w:rFonts w:asciiTheme="minorHAnsi" w:hAnsiTheme="minorHAnsi" w:cs="Arial"/>
          <w:b/>
          <w:color w:val="7030A0"/>
        </w:rPr>
      </w:pPr>
    </w:p>
    <w:p w:rsidR="00AF7C63" w:rsidRPr="001D18C3" w:rsidRDefault="00AF7C63" w:rsidP="00AF7C63">
      <w:pPr>
        <w:pStyle w:val="motiontext"/>
        <w:spacing w:before="0" w:beforeAutospacing="0" w:after="0" w:afterAutospacing="0" w:line="276" w:lineRule="auto"/>
        <w:rPr>
          <w:rFonts w:asciiTheme="minorHAnsi" w:hAnsiTheme="minorHAnsi" w:cs="Arial"/>
          <w:b/>
          <w:color w:val="7030A0"/>
        </w:rPr>
      </w:pPr>
      <w:r w:rsidRPr="001D18C3">
        <w:rPr>
          <w:rFonts w:asciiTheme="minorHAnsi" w:hAnsiTheme="minorHAnsi" w:cs="Arial"/>
          <w:b/>
          <w:color w:val="7030A0"/>
        </w:rPr>
        <w:t xml:space="preserve">Evaluation </w:t>
      </w:r>
      <w:r w:rsidR="00B405EE">
        <w:rPr>
          <w:rFonts w:asciiTheme="minorHAnsi" w:hAnsiTheme="minorHAnsi" w:cs="Arial"/>
          <w:b/>
          <w:color w:val="7030A0"/>
        </w:rPr>
        <w:t xml:space="preserve">of FGM campaign </w:t>
      </w:r>
    </w:p>
    <w:p w:rsidR="00B405EE" w:rsidRDefault="00C452C1" w:rsidP="00C452C1">
      <w:pPr>
        <w:spacing w:after="0"/>
        <w:rPr>
          <w:rFonts w:asciiTheme="minorHAnsi" w:hAnsiTheme="minorHAnsi"/>
          <w:szCs w:val="24"/>
        </w:rPr>
      </w:pPr>
      <w:r w:rsidRPr="001D18C3">
        <w:rPr>
          <w:rFonts w:asciiTheme="minorHAnsi" w:hAnsiTheme="minorHAnsi"/>
          <w:szCs w:val="24"/>
        </w:rPr>
        <w:t>We will be evaluating the campaign, once the advertising has finished and will share a summary of the results once the evaluation has been completed.  Once the campaign advertising has finished we will also be evaluating the support materials and DVD by asking you for feedback</w:t>
      </w:r>
      <w:r w:rsidR="00CE2BB9">
        <w:rPr>
          <w:rFonts w:asciiTheme="minorHAnsi" w:hAnsiTheme="minorHAnsi"/>
          <w:szCs w:val="24"/>
        </w:rPr>
        <w:t xml:space="preserve">. </w:t>
      </w:r>
      <w:r w:rsidR="009172E6">
        <w:rPr>
          <w:rFonts w:asciiTheme="minorHAnsi" w:hAnsiTheme="minorHAnsi"/>
          <w:szCs w:val="24"/>
        </w:rPr>
        <w:t xml:space="preserve"> </w:t>
      </w:r>
      <w:r w:rsidR="00CE2BB9">
        <w:rPr>
          <w:rFonts w:asciiTheme="minorHAnsi" w:hAnsiTheme="minorHAnsi"/>
          <w:szCs w:val="24"/>
        </w:rPr>
        <w:t>T</w:t>
      </w:r>
      <w:r w:rsidRPr="001D18C3">
        <w:rPr>
          <w:rFonts w:asciiTheme="minorHAnsi" w:hAnsiTheme="minorHAnsi"/>
          <w:szCs w:val="24"/>
        </w:rPr>
        <w:t>he results will be used to inform</w:t>
      </w:r>
      <w:r w:rsidR="00CE2BB9">
        <w:rPr>
          <w:rFonts w:asciiTheme="minorHAnsi" w:hAnsiTheme="minorHAnsi"/>
          <w:szCs w:val="24"/>
        </w:rPr>
        <w:t xml:space="preserve"> our</w:t>
      </w:r>
      <w:r w:rsidRPr="001D18C3">
        <w:rPr>
          <w:rFonts w:asciiTheme="minorHAnsi" w:hAnsiTheme="minorHAnsi"/>
          <w:szCs w:val="24"/>
        </w:rPr>
        <w:t xml:space="preserve"> development of future campaign material</w:t>
      </w:r>
      <w:r w:rsidR="00B405EE">
        <w:rPr>
          <w:rFonts w:asciiTheme="minorHAnsi" w:hAnsiTheme="minorHAnsi"/>
          <w:szCs w:val="24"/>
        </w:rPr>
        <w:t>s.</w:t>
      </w:r>
    </w:p>
    <w:p w:rsidR="00B405EE" w:rsidRDefault="00B405EE" w:rsidP="00C452C1">
      <w:pPr>
        <w:spacing w:after="0"/>
        <w:rPr>
          <w:rFonts w:asciiTheme="minorHAnsi" w:hAnsiTheme="minorHAnsi"/>
          <w:szCs w:val="24"/>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EF680C" w:rsidRDefault="00EF680C" w:rsidP="00B405EE">
      <w:pPr>
        <w:pStyle w:val="motiontext"/>
        <w:spacing w:before="0" w:beforeAutospacing="0" w:after="0" w:afterAutospacing="0" w:line="276" w:lineRule="auto"/>
        <w:rPr>
          <w:rFonts w:asciiTheme="minorHAnsi" w:hAnsiTheme="minorHAnsi"/>
          <w:b/>
          <w:bCs/>
          <w:color w:val="7030A0"/>
        </w:rPr>
      </w:pPr>
    </w:p>
    <w:p w:rsidR="00C11349" w:rsidRDefault="00C11349" w:rsidP="00B405EE">
      <w:pPr>
        <w:pStyle w:val="motiontext"/>
        <w:spacing w:before="0" w:beforeAutospacing="0" w:after="0" w:afterAutospacing="0" w:line="276" w:lineRule="auto"/>
        <w:rPr>
          <w:rFonts w:asciiTheme="minorHAnsi" w:hAnsiTheme="minorHAnsi"/>
          <w:b/>
          <w:bCs/>
          <w:color w:val="7030A0"/>
        </w:rPr>
      </w:pPr>
    </w:p>
    <w:p w:rsidR="00B405EE" w:rsidRPr="00EF680C" w:rsidRDefault="00EF680C" w:rsidP="00B405EE">
      <w:pPr>
        <w:pStyle w:val="motiontext"/>
        <w:spacing w:before="0" w:beforeAutospacing="0" w:after="0" w:afterAutospacing="0" w:line="276" w:lineRule="auto"/>
        <w:rPr>
          <w:rFonts w:asciiTheme="minorHAnsi" w:hAnsiTheme="minorHAnsi"/>
          <w:b/>
          <w:bCs/>
          <w:color w:val="7030A0"/>
          <w:u w:val="single"/>
        </w:rPr>
      </w:pPr>
      <w:r w:rsidRPr="00EF680C">
        <w:rPr>
          <w:rFonts w:asciiTheme="minorHAnsi" w:hAnsiTheme="minorHAnsi"/>
          <w:b/>
          <w:bCs/>
          <w:color w:val="7030A0"/>
          <w:u w:val="single"/>
        </w:rPr>
        <w:lastRenderedPageBreak/>
        <w:t xml:space="preserve">Section Two: </w:t>
      </w:r>
      <w:r w:rsidR="00B405EE" w:rsidRPr="00EF680C">
        <w:rPr>
          <w:rFonts w:asciiTheme="minorHAnsi" w:hAnsiTheme="minorHAnsi"/>
          <w:b/>
          <w:bCs/>
          <w:color w:val="7030A0"/>
          <w:u w:val="single"/>
        </w:rPr>
        <w:t xml:space="preserve">Girl Summit 2014: A future free from FGM and child and forced marriage  </w:t>
      </w:r>
    </w:p>
    <w:p w:rsidR="00EF680C" w:rsidRDefault="00EF680C" w:rsidP="00B405EE">
      <w:pPr>
        <w:spacing w:after="0"/>
        <w:rPr>
          <w:rFonts w:asciiTheme="minorHAnsi" w:hAnsiTheme="minorHAnsi"/>
          <w:szCs w:val="24"/>
        </w:rPr>
      </w:pPr>
    </w:p>
    <w:p w:rsidR="00B405EE" w:rsidRPr="00B405EE" w:rsidRDefault="00B405EE" w:rsidP="00B405EE">
      <w:pPr>
        <w:spacing w:after="0"/>
        <w:rPr>
          <w:rFonts w:asciiTheme="minorHAnsi" w:hAnsiTheme="minorHAnsi"/>
          <w:szCs w:val="24"/>
        </w:rPr>
      </w:pPr>
      <w:r w:rsidRPr="00B405EE">
        <w:rPr>
          <w:rFonts w:asciiTheme="minorHAnsi" w:hAnsiTheme="minorHAnsi"/>
          <w:szCs w:val="24"/>
        </w:rPr>
        <w:t xml:space="preserve">The UK </w:t>
      </w:r>
      <w:r w:rsidR="00EF680C">
        <w:rPr>
          <w:rFonts w:asciiTheme="minorHAnsi" w:hAnsiTheme="minorHAnsi"/>
          <w:szCs w:val="24"/>
        </w:rPr>
        <w:t xml:space="preserve">Prime Minister and UNICEF will, </w:t>
      </w:r>
      <w:r w:rsidRPr="00B405EE">
        <w:rPr>
          <w:rFonts w:asciiTheme="minorHAnsi" w:hAnsiTheme="minorHAnsi"/>
          <w:szCs w:val="24"/>
        </w:rPr>
        <w:t>this July</w:t>
      </w:r>
      <w:r w:rsidR="00EF680C">
        <w:rPr>
          <w:rFonts w:asciiTheme="minorHAnsi" w:hAnsiTheme="minorHAnsi"/>
          <w:szCs w:val="24"/>
        </w:rPr>
        <w:t>,</w:t>
      </w:r>
      <w:r w:rsidRPr="00B405EE">
        <w:rPr>
          <w:rFonts w:asciiTheme="minorHAnsi" w:hAnsiTheme="minorHAnsi"/>
          <w:szCs w:val="24"/>
        </w:rPr>
        <w:t xml:space="preserve"> co-host a Girl Summit on female genital mutilation (FGM) and child, early and forced marriage (CEFM).</w:t>
      </w:r>
    </w:p>
    <w:p w:rsidR="00B405EE" w:rsidRPr="00B405EE" w:rsidRDefault="00B405EE" w:rsidP="00B405EE">
      <w:pPr>
        <w:spacing w:after="0"/>
        <w:rPr>
          <w:rFonts w:asciiTheme="minorHAnsi" w:hAnsiTheme="minorHAnsi"/>
          <w:szCs w:val="24"/>
        </w:rPr>
      </w:pPr>
    </w:p>
    <w:p w:rsidR="00B405EE" w:rsidRPr="00B405EE" w:rsidRDefault="00B405EE" w:rsidP="00B405EE">
      <w:pPr>
        <w:spacing w:after="0"/>
        <w:rPr>
          <w:rFonts w:asciiTheme="minorHAnsi" w:hAnsiTheme="minorHAnsi"/>
          <w:szCs w:val="24"/>
        </w:rPr>
      </w:pPr>
      <w:r w:rsidRPr="00B405EE">
        <w:rPr>
          <w:rFonts w:asciiTheme="minorHAnsi" w:hAnsiTheme="minorHAnsi"/>
          <w:szCs w:val="24"/>
        </w:rPr>
        <w:t xml:space="preserve">These are practices which affect millions of girls in this country and overseas. </w:t>
      </w:r>
      <w:r w:rsidRPr="00B405EE">
        <w:rPr>
          <w:rFonts w:asciiTheme="minorHAnsi" w:hAnsiTheme="minorHAnsi"/>
          <w:szCs w:val="24"/>
          <w:lang w:val="en-US"/>
        </w:rPr>
        <w:t xml:space="preserve">In the last decade 58 million girls, 1 in 3, have been married before the age of 18. Early marriage ends a girl’s education, exposes her to life-threatening complications during pregnancy and childbirth and leaves her vulnerable to domestic violence. Over 120 million girls have been subjected to FGM. </w:t>
      </w:r>
      <w:r w:rsidRPr="00B405EE">
        <w:rPr>
          <w:rFonts w:asciiTheme="minorHAnsi" w:hAnsiTheme="minorHAnsi"/>
          <w:szCs w:val="24"/>
        </w:rPr>
        <w:t>It is an extremely damaging and excruciating painful practice which has a devastating impact on girls’ and women’s physical and mental health and well-being and their opportunities</w:t>
      </w:r>
    </w:p>
    <w:p w:rsidR="00B405EE" w:rsidRPr="00B405EE" w:rsidRDefault="00B405EE" w:rsidP="00B405EE">
      <w:pPr>
        <w:spacing w:after="0"/>
        <w:rPr>
          <w:rFonts w:asciiTheme="minorHAnsi" w:hAnsiTheme="minorHAnsi"/>
          <w:szCs w:val="24"/>
        </w:rPr>
      </w:pPr>
    </w:p>
    <w:p w:rsidR="004C262F" w:rsidRDefault="00B405EE" w:rsidP="00B405EE">
      <w:pPr>
        <w:spacing w:after="0"/>
        <w:rPr>
          <w:rFonts w:asciiTheme="minorHAnsi" w:hAnsiTheme="minorHAnsi"/>
          <w:szCs w:val="24"/>
        </w:rPr>
      </w:pPr>
      <w:r w:rsidRPr="00B405EE">
        <w:rPr>
          <w:rFonts w:asciiTheme="minorHAnsi" w:hAnsiTheme="minorHAnsi"/>
          <w:szCs w:val="24"/>
        </w:rPr>
        <w:t xml:space="preserve">Girls around the world should have the same right to live free from violence and achieve their potential. So in July, we will bring together community leaders from the UK and overseas, governments, international organisations and companies to mobilise action to end CEFM and FGM everywhere, forever. </w:t>
      </w:r>
    </w:p>
    <w:p w:rsidR="004C262F" w:rsidRDefault="004C262F" w:rsidP="00B405EE">
      <w:pPr>
        <w:spacing w:after="0"/>
        <w:rPr>
          <w:rFonts w:asciiTheme="minorHAnsi" w:hAnsiTheme="minorHAnsi"/>
          <w:szCs w:val="24"/>
        </w:rPr>
      </w:pPr>
    </w:p>
    <w:p w:rsidR="004C262F" w:rsidRDefault="00B405EE" w:rsidP="00B405EE">
      <w:pPr>
        <w:spacing w:after="0"/>
        <w:rPr>
          <w:rFonts w:asciiTheme="minorHAnsi" w:hAnsiTheme="minorHAnsi"/>
          <w:szCs w:val="24"/>
        </w:rPr>
      </w:pPr>
      <w:r w:rsidRPr="00B405EE">
        <w:rPr>
          <w:rFonts w:asciiTheme="minorHAnsi" w:hAnsiTheme="minorHAnsi"/>
          <w:szCs w:val="24"/>
        </w:rPr>
        <w:t>The event will have three broad outcomes:</w:t>
      </w:r>
    </w:p>
    <w:p w:rsidR="004C262F" w:rsidRPr="004C262F" w:rsidRDefault="00B405EE" w:rsidP="004C262F">
      <w:pPr>
        <w:pStyle w:val="ListParagraph"/>
        <w:numPr>
          <w:ilvl w:val="0"/>
          <w:numId w:val="13"/>
        </w:numPr>
        <w:spacing w:after="0"/>
        <w:rPr>
          <w:rFonts w:asciiTheme="minorHAnsi" w:hAnsiTheme="minorHAnsi"/>
          <w:szCs w:val="24"/>
        </w:rPr>
      </w:pPr>
      <w:r w:rsidRPr="004C262F">
        <w:rPr>
          <w:rFonts w:asciiTheme="minorHAnsi" w:hAnsiTheme="minorHAnsi"/>
          <w:szCs w:val="24"/>
        </w:rPr>
        <w:t xml:space="preserve">commitment to action in the UK and globally through an international declaration, and funding and other commitments </w:t>
      </w:r>
    </w:p>
    <w:p w:rsidR="004C262F" w:rsidRDefault="00B405EE" w:rsidP="004C262F">
      <w:pPr>
        <w:pStyle w:val="ListParagraph"/>
        <w:numPr>
          <w:ilvl w:val="0"/>
          <w:numId w:val="13"/>
        </w:numPr>
        <w:spacing w:after="0"/>
        <w:rPr>
          <w:rFonts w:asciiTheme="minorHAnsi" w:hAnsiTheme="minorHAnsi"/>
          <w:szCs w:val="24"/>
        </w:rPr>
      </w:pPr>
      <w:r w:rsidRPr="004C262F">
        <w:rPr>
          <w:rFonts w:asciiTheme="minorHAnsi" w:hAnsiTheme="minorHAnsi"/>
          <w:szCs w:val="24"/>
        </w:rPr>
        <w:t xml:space="preserve">a platform for sharing experiences, lessons and information about both issues </w:t>
      </w:r>
    </w:p>
    <w:p w:rsidR="00B405EE" w:rsidRDefault="00B405EE" w:rsidP="00C452C1">
      <w:pPr>
        <w:pStyle w:val="ListParagraph"/>
        <w:numPr>
          <w:ilvl w:val="0"/>
          <w:numId w:val="13"/>
        </w:numPr>
        <w:spacing w:after="0"/>
        <w:rPr>
          <w:rFonts w:asciiTheme="minorHAnsi" w:hAnsiTheme="minorHAnsi"/>
          <w:szCs w:val="24"/>
        </w:rPr>
      </w:pPr>
      <w:r w:rsidRPr="004C262F">
        <w:rPr>
          <w:rFonts w:asciiTheme="minorHAnsi" w:hAnsiTheme="minorHAnsi"/>
          <w:szCs w:val="24"/>
        </w:rPr>
        <w:t xml:space="preserve">increased awareness and engagement </w:t>
      </w:r>
      <w:r w:rsidR="00C11349">
        <w:rPr>
          <w:rFonts w:asciiTheme="minorHAnsi" w:hAnsiTheme="minorHAnsi"/>
          <w:szCs w:val="24"/>
        </w:rPr>
        <w:t>from the public on these issues</w:t>
      </w:r>
    </w:p>
    <w:p w:rsidR="00C11349" w:rsidRPr="00780C20" w:rsidRDefault="00C11349" w:rsidP="00C452C1">
      <w:pPr>
        <w:pStyle w:val="ListParagraph"/>
        <w:numPr>
          <w:ilvl w:val="0"/>
          <w:numId w:val="13"/>
        </w:numPr>
        <w:spacing w:after="0"/>
        <w:rPr>
          <w:rFonts w:asciiTheme="minorHAnsi" w:hAnsiTheme="minorHAnsi"/>
          <w:szCs w:val="24"/>
        </w:rPr>
        <w:sectPr w:rsidR="00C11349" w:rsidRPr="00780C20" w:rsidSect="001320AE">
          <w:pgSz w:w="11906" w:h="16838"/>
          <w:pgMar w:top="1440" w:right="1440" w:bottom="1440" w:left="1440" w:header="709" w:footer="709" w:gutter="0"/>
          <w:cols w:space="708"/>
          <w:docGrid w:linePitch="360"/>
        </w:sectPr>
      </w:pPr>
    </w:p>
    <w:p w:rsidR="00782176" w:rsidRPr="001D18C3" w:rsidRDefault="00780C20" w:rsidP="00782176">
      <w:pPr>
        <w:pStyle w:val="motiontext"/>
        <w:spacing w:before="0" w:beforeAutospacing="0" w:after="0" w:afterAutospacing="0" w:line="276" w:lineRule="auto"/>
        <w:rPr>
          <w:rFonts w:asciiTheme="minorHAnsi" w:hAnsiTheme="minorHAnsi" w:cs="Arial"/>
          <w:b/>
          <w:color w:val="7030A0"/>
          <w:u w:val="single"/>
        </w:rPr>
      </w:pPr>
      <w:r>
        <w:rPr>
          <w:rFonts w:asciiTheme="minorHAnsi" w:hAnsiTheme="minorHAnsi" w:cs="Arial"/>
          <w:b/>
          <w:color w:val="7030A0"/>
          <w:u w:val="single"/>
        </w:rPr>
        <w:lastRenderedPageBreak/>
        <w:t>Section Three</w:t>
      </w:r>
      <w:r w:rsidR="00782176" w:rsidRPr="001D18C3">
        <w:rPr>
          <w:rFonts w:asciiTheme="minorHAnsi" w:hAnsiTheme="minorHAnsi" w:cs="Arial"/>
          <w:b/>
          <w:color w:val="7030A0"/>
          <w:u w:val="single"/>
        </w:rPr>
        <w:t xml:space="preserve">: Campaign support materials </w:t>
      </w:r>
    </w:p>
    <w:p w:rsidR="00780C20" w:rsidRDefault="00780C20" w:rsidP="004E078D">
      <w:pPr>
        <w:spacing w:after="0"/>
        <w:rPr>
          <w:rFonts w:asciiTheme="minorHAnsi" w:hAnsiTheme="minorHAnsi"/>
          <w:color w:val="000000"/>
          <w:szCs w:val="24"/>
          <w:lang w:eastAsia="en-GB"/>
        </w:rPr>
      </w:pPr>
    </w:p>
    <w:p w:rsidR="004E078D" w:rsidRPr="001D18C3" w:rsidRDefault="004E078D" w:rsidP="004E078D">
      <w:pPr>
        <w:spacing w:after="0"/>
        <w:rPr>
          <w:rFonts w:asciiTheme="minorHAnsi" w:hAnsiTheme="minorHAnsi"/>
          <w:szCs w:val="24"/>
        </w:rPr>
      </w:pPr>
      <w:r w:rsidRPr="001D18C3">
        <w:rPr>
          <w:rFonts w:asciiTheme="minorHAnsi" w:hAnsiTheme="minorHAnsi"/>
          <w:szCs w:val="24"/>
        </w:rPr>
        <w:t>Support materials are available to order now, free of charge, from the Home Office central storage and distribution centre; Prolog.</w:t>
      </w:r>
    </w:p>
    <w:p w:rsidR="004E078D" w:rsidRPr="001D18C3" w:rsidRDefault="004E078D" w:rsidP="004E078D">
      <w:pPr>
        <w:spacing w:after="0"/>
        <w:rPr>
          <w:rFonts w:asciiTheme="minorHAnsi" w:hAnsiTheme="minorHAnsi"/>
          <w:szCs w:val="24"/>
        </w:rPr>
      </w:pPr>
    </w:p>
    <w:p w:rsidR="004E078D" w:rsidRPr="001D18C3" w:rsidRDefault="004E078D" w:rsidP="004E078D">
      <w:pPr>
        <w:spacing w:after="0"/>
        <w:ind w:left="720"/>
        <w:rPr>
          <w:rFonts w:asciiTheme="minorHAnsi" w:hAnsiTheme="minorHAnsi"/>
          <w:b/>
          <w:szCs w:val="24"/>
        </w:rPr>
      </w:pPr>
      <w:r w:rsidRPr="001D18C3">
        <w:rPr>
          <w:rFonts w:asciiTheme="minorHAnsi" w:hAnsiTheme="minorHAnsi"/>
          <w:b/>
          <w:szCs w:val="24"/>
        </w:rPr>
        <w:t xml:space="preserve">You can either place your order by telephone or email.  </w:t>
      </w:r>
    </w:p>
    <w:p w:rsidR="004E078D" w:rsidRPr="001D18C3" w:rsidRDefault="004E078D" w:rsidP="004E078D">
      <w:pPr>
        <w:spacing w:after="0"/>
        <w:ind w:left="1440"/>
        <w:rPr>
          <w:rFonts w:asciiTheme="minorHAnsi" w:hAnsiTheme="minorHAnsi"/>
          <w:b/>
          <w:szCs w:val="24"/>
        </w:rPr>
      </w:pPr>
    </w:p>
    <w:p w:rsidR="004E078D" w:rsidRPr="001D18C3" w:rsidRDefault="004E078D" w:rsidP="004E078D">
      <w:pPr>
        <w:spacing w:after="0"/>
        <w:ind w:left="720"/>
        <w:rPr>
          <w:rFonts w:asciiTheme="minorHAnsi" w:hAnsiTheme="minorHAnsi"/>
          <w:b/>
          <w:bCs/>
          <w:szCs w:val="24"/>
        </w:rPr>
      </w:pPr>
      <w:r w:rsidRPr="001D18C3">
        <w:rPr>
          <w:rFonts w:asciiTheme="minorHAnsi" w:hAnsiTheme="minorHAnsi"/>
          <w:b/>
          <w:szCs w:val="24"/>
        </w:rPr>
        <w:t xml:space="preserve">Order line: </w:t>
      </w:r>
      <w:r w:rsidRPr="001D18C3">
        <w:rPr>
          <w:rFonts w:asciiTheme="minorHAnsi" w:hAnsiTheme="minorHAnsi"/>
          <w:b/>
          <w:bCs/>
          <w:szCs w:val="24"/>
        </w:rPr>
        <w:t>0870 241 4680</w:t>
      </w:r>
      <w:r w:rsidRPr="001D18C3">
        <w:rPr>
          <w:rFonts w:asciiTheme="minorHAnsi" w:hAnsiTheme="minorHAnsi"/>
          <w:b/>
          <w:bCs/>
          <w:color w:val="000080"/>
          <w:szCs w:val="24"/>
        </w:rPr>
        <w:t xml:space="preserve"> </w:t>
      </w:r>
      <w:r w:rsidRPr="001D18C3">
        <w:rPr>
          <w:rFonts w:asciiTheme="minorHAnsi" w:hAnsiTheme="minorHAnsi"/>
          <w:bCs/>
          <w:szCs w:val="24"/>
        </w:rPr>
        <w:t>(press ‘0’ on your keypad to speak to the Home Office publications team)</w:t>
      </w:r>
      <w:r w:rsidRPr="001D18C3">
        <w:rPr>
          <w:rFonts w:asciiTheme="minorHAnsi" w:hAnsiTheme="minorHAnsi"/>
          <w:b/>
          <w:bCs/>
          <w:szCs w:val="24"/>
        </w:rPr>
        <w:t xml:space="preserve"> </w:t>
      </w:r>
    </w:p>
    <w:p w:rsidR="004E078D" w:rsidRPr="001D18C3" w:rsidRDefault="004E078D" w:rsidP="004E078D">
      <w:pPr>
        <w:spacing w:after="0"/>
        <w:ind w:left="720"/>
        <w:rPr>
          <w:rFonts w:asciiTheme="minorHAnsi" w:hAnsiTheme="minorHAnsi"/>
          <w:b/>
          <w:szCs w:val="24"/>
          <w:lang w:bidi="gu-IN"/>
        </w:rPr>
      </w:pPr>
      <w:r w:rsidRPr="001D18C3">
        <w:rPr>
          <w:rFonts w:asciiTheme="minorHAnsi" w:hAnsiTheme="minorHAnsi"/>
          <w:b/>
          <w:szCs w:val="24"/>
        </w:rPr>
        <w:t xml:space="preserve">Order email: </w:t>
      </w:r>
      <w:hyperlink r:id="rId20" w:history="1">
        <w:r w:rsidRPr="001D18C3">
          <w:rPr>
            <w:rStyle w:val="Hyperlink"/>
            <w:rFonts w:asciiTheme="minorHAnsi" w:hAnsiTheme="minorHAnsi"/>
            <w:b/>
            <w:szCs w:val="24"/>
            <w:lang w:bidi="gu-IN"/>
          </w:rPr>
          <w:t>homeoffice@prolog.co.uk</w:t>
        </w:r>
      </w:hyperlink>
      <w:r w:rsidRPr="001D18C3">
        <w:rPr>
          <w:rFonts w:asciiTheme="minorHAnsi" w:hAnsiTheme="minorHAnsi"/>
          <w:b/>
          <w:szCs w:val="24"/>
          <w:lang w:bidi="gu-IN"/>
        </w:rPr>
        <w:t xml:space="preserve"> </w:t>
      </w:r>
    </w:p>
    <w:p w:rsidR="004E078D" w:rsidRPr="001D18C3" w:rsidRDefault="004E078D" w:rsidP="004E078D">
      <w:pPr>
        <w:spacing w:after="0"/>
        <w:rPr>
          <w:rFonts w:asciiTheme="minorHAnsi" w:hAnsiTheme="minorHAnsi"/>
          <w:szCs w:val="24"/>
        </w:rPr>
      </w:pPr>
    </w:p>
    <w:p w:rsidR="004E078D" w:rsidRPr="001D18C3" w:rsidRDefault="004E078D" w:rsidP="004E078D">
      <w:pPr>
        <w:spacing w:after="0"/>
        <w:rPr>
          <w:rFonts w:asciiTheme="minorHAnsi" w:hAnsiTheme="minorHAnsi"/>
          <w:szCs w:val="24"/>
        </w:rPr>
      </w:pPr>
      <w:r w:rsidRPr="001D18C3">
        <w:rPr>
          <w:rFonts w:asciiTheme="minorHAnsi" w:hAnsiTheme="minorHAnsi"/>
          <w:szCs w:val="24"/>
        </w:rPr>
        <w:t>You just need to give them the product codes</w:t>
      </w:r>
      <w:r w:rsidR="001768B0" w:rsidRPr="001D18C3">
        <w:rPr>
          <w:rFonts w:asciiTheme="minorHAnsi" w:hAnsiTheme="minorHAnsi"/>
          <w:szCs w:val="24"/>
        </w:rPr>
        <w:t xml:space="preserve">, see </w:t>
      </w:r>
      <w:r w:rsidR="00780C20">
        <w:rPr>
          <w:rFonts w:asciiTheme="minorHAnsi" w:hAnsiTheme="minorHAnsi"/>
          <w:szCs w:val="24"/>
        </w:rPr>
        <w:t xml:space="preserve">grids </w:t>
      </w:r>
      <w:r w:rsidR="001768B0" w:rsidRPr="001D18C3">
        <w:rPr>
          <w:rFonts w:asciiTheme="minorHAnsi" w:hAnsiTheme="minorHAnsi"/>
          <w:szCs w:val="24"/>
        </w:rPr>
        <w:t>below,</w:t>
      </w:r>
      <w:r w:rsidRPr="001D18C3">
        <w:rPr>
          <w:rFonts w:asciiTheme="minorHAnsi" w:hAnsiTheme="minorHAnsi"/>
          <w:szCs w:val="24"/>
        </w:rPr>
        <w:t xml:space="preserve"> </w:t>
      </w:r>
      <w:r w:rsidR="00780C20">
        <w:rPr>
          <w:rFonts w:asciiTheme="minorHAnsi" w:hAnsiTheme="minorHAnsi"/>
          <w:szCs w:val="24"/>
        </w:rPr>
        <w:t xml:space="preserve">the </w:t>
      </w:r>
      <w:r w:rsidRPr="001D18C3">
        <w:rPr>
          <w:rFonts w:asciiTheme="minorHAnsi" w:hAnsiTheme="minorHAnsi"/>
          <w:szCs w:val="24"/>
        </w:rPr>
        <w:t xml:space="preserve">quantity you would like to order along with your name and delivery address. </w:t>
      </w:r>
    </w:p>
    <w:p w:rsidR="004E078D" w:rsidRPr="001D18C3" w:rsidRDefault="004E078D" w:rsidP="004E078D">
      <w:pPr>
        <w:spacing w:after="0"/>
        <w:rPr>
          <w:rFonts w:asciiTheme="minorHAnsi" w:hAnsiTheme="minorHAnsi"/>
          <w:szCs w:val="24"/>
        </w:rPr>
      </w:pPr>
    </w:p>
    <w:p w:rsidR="004E078D" w:rsidRPr="00780C20" w:rsidRDefault="001172E6" w:rsidP="004E078D">
      <w:pPr>
        <w:spacing w:after="0"/>
        <w:rPr>
          <w:rFonts w:asciiTheme="minorHAnsi" w:hAnsiTheme="minorHAnsi"/>
          <w:b/>
          <w:color w:val="7030A0"/>
          <w:szCs w:val="24"/>
        </w:rPr>
      </w:pPr>
      <w:r w:rsidRPr="00780C20">
        <w:rPr>
          <w:rFonts w:asciiTheme="minorHAnsi" w:hAnsiTheme="minorHAnsi"/>
          <w:b/>
          <w:color w:val="7030A0"/>
          <w:szCs w:val="24"/>
        </w:rPr>
        <w:t xml:space="preserve">Campaign support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130"/>
        <w:gridCol w:w="1606"/>
      </w:tblGrid>
      <w:tr w:rsidR="001172E6" w:rsidRPr="001D18C3">
        <w:tc>
          <w:tcPr>
            <w:tcW w:w="2478" w:type="dxa"/>
            <w:tcBorders>
              <w:bottom w:val="single" w:sz="4" w:space="0" w:color="auto"/>
            </w:tcBorders>
          </w:tcPr>
          <w:p w:rsidR="001172E6" w:rsidRPr="00780C20" w:rsidRDefault="001172E6" w:rsidP="00CF4117">
            <w:pPr>
              <w:spacing w:after="0"/>
              <w:rPr>
                <w:rFonts w:asciiTheme="minorHAnsi" w:hAnsiTheme="minorHAnsi"/>
                <w:b/>
                <w:bCs/>
                <w:color w:val="7030A0"/>
                <w:szCs w:val="24"/>
                <w:lang w:bidi="gu-IN"/>
              </w:rPr>
            </w:pPr>
            <w:r w:rsidRPr="00780C20">
              <w:rPr>
                <w:rFonts w:asciiTheme="minorHAnsi" w:hAnsiTheme="minorHAnsi"/>
                <w:color w:val="7030A0"/>
                <w:szCs w:val="24"/>
              </w:rPr>
              <w:br w:type="page"/>
            </w:r>
            <w:r w:rsidRPr="00780C20">
              <w:rPr>
                <w:rFonts w:asciiTheme="minorHAnsi" w:hAnsiTheme="minorHAnsi"/>
                <w:b/>
                <w:bCs/>
                <w:color w:val="7030A0"/>
                <w:szCs w:val="24"/>
                <w:lang w:bidi="gu-IN"/>
              </w:rPr>
              <w:t xml:space="preserve">Product code </w:t>
            </w:r>
          </w:p>
        </w:tc>
        <w:tc>
          <w:tcPr>
            <w:tcW w:w="5130" w:type="dxa"/>
          </w:tcPr>
          <w:p w:rsidR="001172E6" w:rsidRPr="00780C20" w:rsidRDefault="001172E6" w:rsidP="00CF4117">
            <w:pPr>
              <w:spacing w:after="0"/>
              <w:rPr>
                <w:rFonts w:asciiTheme="minorHAnsi" w:hAnsiTheme="minorHAnsi"/>
                <w:b/>
                <w:bCs/>
                <w:color w:val="7030A0"/>
                <w:szCs w:val="24"/>
                <w:lang w:bidi="gu-IN"/>
              </w:rPr>
            </w:pPr>
            <w:r w:rsidRPr="00780C20">
              <w:rPr>
                <w:rFonts w:asciiTheme="minorHAnsi" w:hAnsiTheme="minorHAnsi"/>
                <w:b/>
                <w:bCs/>
                <w:color w:val="7030A0"/>
                <w:szCs w:val="24"/>
                <w:lang w:bidi="gu-IN"/>
              </w:rPr>
              <w:t xml:space="preserve">Item description </w:t>
            </w:r>
          </w:p>
        </w:tc>
        <w:tc>
          <w:tcPr>
            <w:tcW w:w="1606" w:type="dxa"/>
            <w:tcBorders>
              <w:bottom w:val="single" w:sz="4" w:space="0" w:color="auto"/>
            </w:tcBorders>
          </w:tcPr>
          <w:p w:rsidR="001172E6" w:rsidRPr="00780C20" w:rsidRDefault="001172E6" w:rsidP="005F106A">
            <w:pPr>
              <w:spacing w:after="0"/>
              <w:rPr>
                <w:rFonts w:asciiTheme="minorHAnsi" w:hAnsiTheme="minorHAnsi"/>
                <w:b/>
                <w:bCs/>
                <w:color w:val="7030A0"/>
                <w:szCs w:val="24"/>
                <w:lang w:bidi="gu-IN"/>
              </w:rPr>
            </w:pPr>
            <w:r w:rsidRPr="00780C20">
              <w:rPr>
                <w:rFonts w:asciiTheme="minorHAnsi" w:hAnsiTheme="minorHAnsi"/>
                <w:b/>
                <w:bCs/>
                <w:color w:val="7030A0"/>
                <w:szCs w:val="24"/>
                <w:lang w:bidi="gu-IN"/>
              </w:rPr>
              <w:t>Maximum order limit</w:t>
            </w:r>
            <w:r w:rsidR="009E1BB3" w:rsidRPr="00780C20">
              <w:rPr>
                <w:rFonts w:asciiTheme="minorHAnsi" w:hAnsiTheme="minorHAnsi"/>
                <w:b/>
                <w:bCs/>
                <w:color w:val="7030A0"/>
                <w:szCs w:val="24"/>
                <w:lang w:bidi="gu-IN"/>
              </w:rPr>
              <w:t xml:space="preserve"> per order</w:t>
            </w:r>
            <w:r w:rsidR="007C51C7" w:rsidRPr="00780C20">
              <w:rPr>
                <w:rFonts w:asciiTheme="minorHAnsi" w:hAnsiTheme="minorHAnsi"/>
                <w:b/>
                <w:bCs/>
                <w:i/>
                <w:color w:val="7030A0"/>
                <w:szCs w:val="24"/>
                <w:lang w:bidi="gu-IN"/>
              </w:rPr>
              <w:t xml:space="preserve"> </w:t>
            </w:r>
          </w:p>
        </w:tc>
      </w:tr>
      <w:tr w:rsidR="001172E6" w:rsidRPr="001D18C3">
        <w:tc>
          <w:tcPr>
            <w:tcW w:w="2478" w:type="dxa"/>
          </w:tcPr>
          <w:p w:rsidR="001172E6" w:rsidRPr="001D18C3" w:rsidRDefault="007C51C7" w:rsidP="00CF4117">
            <w:pPr>
              <w:spacing w:after="0"/>
              <w:rPr>
                <w:rFonts w:asciiTheme="minorHAnsi" w:hAnsiTheme="minorHAnsi"/>
                <w:szCs w:val="24"/>
                <w:lang w:bidi="gu-IN"/>
              </w:rPr>
            </w:pPr>
            <w:r w:rsidRPr="001D18C3">
              <w:rPr>
                <w:rFonts w:asciiTheme="minorHAnsi" w:hAnsiTheme="minorHAnsi"/>
                <w:szCs w:val="24"/>
                <w:lang w:bidi="gu-IN"/>
              </w:rPr>
              <w:t>FGM-NSPCC-POSTER</w:t>
            </w:r>
          </w:p>
        </w:tc>
        <w:tc>
          <w:tcPr>
            <w:tcW w:w="5130" w:type="dxa"/>
          </w:tcPr>
          <w:p w:rsidR="001172E6" w:rsidRPr="001D18C3" w:rsidRDefault="000B14DC" w:rsidP="00CF4117">
            <w:pPr>
              <w:spacing w:after="0"/>
              <w:rPr>
                <w:rFonts w:asciiTheme="minorHAnsi" w:hAnsiTheme="minorHAnsi"/>
                <w:szCs w:val="24"/>
                <w:lang w:bidi="gu-IN"/>
              </w:rPr>
            </w:pPr>
            <w:r w:rsidRPr="001D18C3">
              <w:rPr>
                <w:rFonts w:asciiTheme="minorHAnsi" w:hAnsiTheme="minorHAnsi"/>
                <w:szCs w:val="24"/>
                <w:lang w:bidi="gu-IN"/>
              </w:rPr>
              <w:t xml:space="preserve">NSPCC FGM </w:t>
            </w:r>
            <w:r w:rsidR="001172E6" w:rsidRPr="001D18C3">
              <w:rPr>
                <w:rFonts w:asciiTheme="minorHAnsi" w:hAnsiTheme="minorHAnsi"/>
                <w:szCs w:val="24"/>
                <w:lang w:bidi="gu-IN"/>
              </w:rPr>
              <w:t xml:space="preserve">Washroom poster </w:t>
            </w:r>
          </w:p>
          <w:p w:rsidR="001172E6" w:rsidRPr="001D18C3" w:rsidRDefault="001172E6" w:rsidP="00CF4117">
            <w:pPr>
              <w:spacing w:after="0"/>
              <w:rPr>
                <w:rFonts w:asciiTheme="minorHAnsi" w:hAnsiTheme="minorHAnsi"/>
                <w:szCs w:val="24"/>
                <w:lang w:bidi="gu-IN"/>
              </w:rPr>
            </w:pPr>
          </w:p>
        </w:tc>
        <w:tc>
          <w:tcPr>
            <w:tcW w:w="1606" w:type="dxa"/>
          </w:tcPr>
          <w:p w:rsidR="001172E6" w:rsidRPr="001D18C3" w:rsidRDefault="00D20D8A" w:rsidP="00CF4117">
            <w:pPr>
              <w:spacing w:after="0"/>
              <w:rPr>
                <w:rFonts w:asciiTheme="minorHAnsi" w:hAnsiTheme="minorHAnsi"/>
                <w:szCs w:val="24"/>
                <w:lang w:bidi="gu-IN"/>
              </w:rPr>
            </w:pPr>
            <w:r>
              <w:rPr>
                <w:rFonts w:asciiTheme="minorHAnsi" w:hAnsiTheme="minorHAnsi"/>
                <w:szCs w:val="24"/>
                <w:lang w:bidi="gu-IN"/>
              </w:rPr>
              <w:t>10</w:t>
            </w:r>
          </w:p>
        </w:tc>
      </w:tr>
      <w:tr w:rsidR="001172E6" w:rsidRPr="001D18C3">
        <w:tc>
          <w:tcPr>
            <w:tcW w:w="2478" w:type="dxa"/>
          </w:tcPr>
          <w:p w:rsidR="001172E6" w:rsidRPr="001D18C3" w:rsidRDefault="007C51C7" w:rsidP="00CF4117">
            <w:pPr>
              <w:spacing w:after="0"/>
              <w:rPr>
                <w:rFonts w:asciiTheme="minorHAnsi" w:hAnsiTheme="minorHAnsi"/>
                <w:szCs w:val="24"/>
                <w:lang w:bidi="gu-IN"/>
              </w:rPr>
            </w:pPr>
            <w:r w:rsidRPr="001D18C3">
              <w:rPr>
                <w:rFonts w:asciiTheme="minorHAnsi" w:hAnsiTheme="minorHAnsi"/>
                <w:szCs w:val="24"/>
                <w:lang w:bidi="gu-IN"/>
              </w:rPr>
              <w:t>FGM-NSPCC</w:t>
            </w:r>
            <w:r w:rsidR="000B14DC" w:rsidRPr="001D18C3">
              <w:rPr>
                <w:rFonts w:asciiTheme="minorHAnsi" w:hAnsiTheme="minorHAnsi"/>
                <w:szCs w:val="24"/>
                <w:lang w:bidi="gu-IN"/>
              </w:rPr>
              <w:t>-POSTER-C</w:t>
            </w:r>
          </w:p>
        </w:tc>
        <w:tc>
          <w:tcPr>
            <w:tcW w:w="5130" w:type="dxa"/>
          </w:tcPr>
          <w:p w:rsidR="001172E6" w:rsidRPr="001D18C3" w:rsidRDefault="000B14DC" w:rsidP="003F27DC">
            <w:pPr>
              <w:spacing w:after="0"/>
              <w:rPr>
                <w:rFonts w:asciiTheme="minorHAnsi" w:hAnsiTheme="minorHAnsi"/>
                <w:b/>
                <w:szCs w:val="24"/>
                <w:lang w:bidi="gu-IN"/>
              </w:rPr>
            </w:pPr>
            <w:r w:rsidRPr="001D18C3">
              <w:rPr>
                <w:rFonts w:asciiTheme="minorHAnsi" w:hAnsiTheme="minorHAnsi"/>
                <w:szCs w:val="24"/>
                <w:lang w:bidi="gu-IN"/>
              </w:rPr>
              <w:t>NSPCC FGM Community poster</w:t>
            </w:r>
            <w:r w:rsidR="006465A5" w:rsidRPr="001D18C3">
              <w:rPr>
                <w:rFonts w:asciiTheme="minorHAnsi" w:hAnsiTheme="minorHAnsi"/>
                <w:b/>
                <w:i/>
                <w:szCs w:val="24"/>
                <w:lang w:bidi="gu-IN"/>
              </w:rPr>
              <w:t xml:space="preserve"> </w:t>
            </w:r>
          </w:p>
        </w:tc>
        <w:tc>
          <w:tcPr>
            <w:tcW w:w="1606" w:type="dxa"/>
          </w:tcPr>
          <w:p w:rsidR="001172E6" w:rsidRPr="001D18C3" w:rsidRDefault="00D20D8A" w:rsidP="00CF4117">
            <w:pPr>
              <w:spacing w:after="0"/>
              <w:rPr>
                <w:rFonts w:asciiTheme="minorHAnsi" w:hAnsiTheme="minorHAnsi"/>
                <w:szCs w:val="24"/>
                <w:lang w:bidi="gu-IN"/>
              </w:rPr>
            </w:pPr>
            <w:r>
              <w:rPr>
                <w:rFonts w:asciiTheme="minorHAnsi" w:hAnsiTheme="minorHAnsi"/>
                <w:szCs w:val="24"/>
                <w:lang w:bidi="gu-IN"/>
              </w:rPr>
              <w:t>10</w:t>
            </w:r>
          </w:p>
          <w:p w:rsidR="001172E6" w:rsidRPr="001D18C3" w:rsidRDefault="001172E6" w:rsidP="00CF4117">
            <w:pPr>
              <w:spacing w:after="0"/>
              <w:rPr>
                <w:rFonts w:asciiTheme="minorHAnsi" w:hAnsiTheme="minorHAnsi"/>
                <w:szCs w:val="24"/>
                <w:lang w:bidi="gu-IN"/>
              </w:rPr>
            </w:pPr>
          </w:p>
        </w:tc>
      </w:tr>
      <w:tr w:rsidR="000B14DC" w:rsidRPr="001D18C3">
        <w:tc>
          <w:tcPr>
            <w:tcW w:w="2478" w:type="dxa"/>
          </w:tcPr>
          <w:p w:rsidR="000B14DC" w:rsidRPr="001D18C3" w:rsidRDefault="000B14DC" w:rsidP="000B14DC">
            <w:pPr>
              <w:spacing w:after="0"/>
              <w:rPr>
                <w:rFonts w:asciiTheme="minorHAnsi" w:hAnsiTheme="minorHAnsi"/>
                <w:szCs w:val="24"/>
                <w:lang w:bidi="gu-IN"/>
              </w:rPr>
            </w:pPr>
            <w:r w:rsidRPr="001D18C3">
              <w:rPr>
                <w:rFonts w:asciiTheme="minorHAnsi" w:hAnsiTheme="minorHAnsi"/>
                <w:szCs w:val="24"/>
                <w:lang w:bidi="gu-IN"/>
              </w:rPr>
              <w:t>FGM-NSPCC-CARD</w:t>
            </w:r>
          </w:p>
        </w:tc>
        <w:tc>
          <w:tcPr>
            <w:tcW w:w="5130" w:type="dxa"/>
          </w:tcPr>
          <w:p w:rsidR="000B14DC" w:rsidRPr="001D18C3" w:rsidRDefault="006465A5" w:rsidP="000B14DC">
            <w:pPr>
              <w:spacing w:after="0"/>
              <w:rPr>
                <w:rFonts w:asciiTheme="minorHAnsi" w:hAnsiTheme="minorHAnsi"/>
                <w:szCs w:val="24"/>
                <w:lang w:bidi="gu-IN"/>
              </w:rPr>
            </w:pPr>
            <w:r w:rsidRPr="001D18C3">
              <w:rPr>
                <w:rFonts w:asciiTheme="minorHAnsi" w:hAnsiTheme="minorHAnsi"/>
                <w:szCs w:val="24"/>
                <w:lang w:bidi="gu-IN"/>
              </w:rPr>
              <w:t xml:space="preserve">NSPCC FGM </w:t>
            </w:r>
            <w:r w:rsidR="000B14DC" w:rsidRPr="001D18C3">
              <w:rPr>
                <w:rFonts w:asciiTheme="minorHAnsi" w:hAnsiTheme="minorHAnsi"/>
                <w:szCs w:val="24"/>
                <w:lang w:bidi="gu-IN"/>
              </w:rPr>
              <w:t xml:space="preserve">Wallet card </w:t>
            </w:r>
          </w:p>
        </w:tc>
        <w:tc>
          <w:tcPr>
            <w:tcW w:w="1606" w:type="dxa"/>
          </w:tcPr>
          <w:p w:rsidR="000B14DC" w:rsidRPr="001D18C3" w:rsidRDefault="00D20D8A" w:rsidP="000B14DC">
            <w:pPr>
              <w:spacing w:after="0"/>
              <w:rPr>
                <w:rFonts w:asciiTheme="minorHAnsi" w:hAnsiTheme="minorHAnsi"/>
                <w:szCs w:val="24"/>
                <w:lang w:bidi="gu-IN"/>
              </w:rPr>
            </w:pPr>
            <w:r>
              <w:rPr>
                <w:rFonts w:asciiTheme="minorHAnsi" w:hAnsiTheme="minorHAnsi"/>
                <w:szCs w:val="24"/>
                <w:lang w:bidi="gu-IN"/>
              </w:rPr>
              <w:t>100</w:t>
            </w:r>
          </w:p>
          <w:p w:rsidR="000B14DC" w:rsidRPr="001D18C3" w:rsidRDefault="000B14DC" w:rsidP="000B14DC">
            <w:pPr>
              <w:spacing w:after="0"/>
              <w:rPr>
                <w:rFonts w:asciiTheme="minorHAnsi" w:hAnsiTheme="minorHAnsi"/>
                <w:szCs w:val="24"/>
                <w:lang w:bidi="gu-IN"/>
              </w:rPr>
            </w:pPr>
          </w:p>
        </w:tc>
      </w:tr>
      <w:tr w:rsidR="000B14DC" w:rsidRPr="001D18C3">
        <w:tc>
          <w:tcPr>
            <w:tcW w:w="2478" w:type="dxa"/>
          </w:tcPr>
          <w:p w:rsidR="000B14DC" w:rsidRPr="001D18C3" w:rsidRDefault="000B14DC" w:rsidP="000B14DC">
            <w:pPr>
              <w:spacing w:after="0"/>
              <w:rPr>
                <w:rFonts w:asciiTheme="minorHAnsi" w:hAnsiTheme="minorHAnsi"/>
                <w:szCs w:val="24"/>
                <w:lang w:bidi="gu-IN"/>
              </w:rPr>
            </w:pPr>
            <w:r w:rsidRPr="001D18C3">
              <w:rPr>
                <w:rFonts w:asciiTheme="minorHAnsi" w:hAnsiTheme="minorHAnsi"/>
                <w:szCs w:val="24"/>
                <w:lang w:bidi="gu-IN"/>
              </w:rPr>
              <w:t>FGM-NSPCC-DVD</w:t>
            </w:r>
          </w:p>
        </w:tc>
        <w:tc>
          <w:tcPr>
            <w:tcW w:w="5130" w:type="dxa"/>
          </w:tcPr>
          <w:p w:rsidR="000B14DC" w:rsidRPr="001D18C3" w:rsidRDefault="006465A5" w:rsidP="000B14DC">
            <w:pPr>
              <w:spacing w:after="0"/>
              <w:rPr>
                <w:rFonts w:asciiTheme="minorHAnsi" w:hAnsiTheme="minorHAnsi"/>
                <w:szCs w:val="24"/>
                <w:lang w:bidi="gu-IN"/>
              </w:rPr>
            </w:pPr>
            <w:r w:rsidRPr="001D18C3">
              <w:rPr>
                <w:rFonts w:asciiTheme="minorHAnsi" w:hAnsiTheme="minorHAnsi"/>
                <w:szCs w:val="24"/>
                <w:lang w:bidi="gu-IN"/>
              </w:rPr>
              <w:t xml:space="preserve">NSPCC FGM DVD </w:t>
            </w:r>
            <w:r w:rsidR="000B14DC" w:rsidRPr="001D18C3">
              <w:rPr>
                <w:rFonts w:asciiTheme="minorHAnsi" w:hAnsiTheme="minorHAnsi"/>
                <w:szCs w:val="24"/>
                <w:lang w:bidi="gu-IN"/>
              </w:rPr>
              <w:t xml:space="preserve"> </w:t>
            </w:r>
          </w:p>
        </w:tc>
        <w:tc>
          <w:tcPr>
            <w:tcW w:w="1606" w:type="dxa"/>
          </w:tcPr>
          <w:p w:rsidR="000B14DC" w:rsidRPr="001D18C3" w:rsidRDefault="00D20D8A" w:rsidP="000B14DC">
            <w:pPr>
              <w:spacing w:after="0"/>
              <w:rPr>
                <w:rFonts w:asciiTheme="minorHAnsi" w:hAnsiTheme="minorHAnsi"/>
                <w:szCs w:val="24"/>
                <w:lang w:bidi="gu-IN"/>
              </w:rPr>
            </w:pPr>
            <w:r>
              <w:rPr>
                <w:rFonts w:asciiTheme="minorHAnsi" w:hAnsiTheme="minorHAnsi"/>
                <w:szCs w:val="24"/>
                <w:lang w:bidi="gu-IN"/>
              </w:rPr>
              <w:t>10</w:t>
            </w:r>
          </w:p>
          <w:p w:rsidR="000B14DC" w:rsidRPr="001D18C3" w:rsidRDefault="000B14DC" w:rsidP="000B14DC">
            <w:pPr>
              <w:spacing w:after="0"/>
              <w:rPr>
                <w:rFonts w:asciiTheme="minorHAnsi" w:hAnsiTheme="minorHAnsi"/>
                <w:szCs w:val="24"/>
                <w:lang w:bidi="gu-IN"/>
              </w:rPr>
            </w:pPr>
            <w:r w:rsidRPr="001D18C3">
              <w:rPr>
                <w:rFonts w:asciiTheme="minorHAnsi" w:hAnsiTheme="minorHAnsi"/>
                <w:szCs w:val="24"/>
                <w:lang w:bidi="gu-IN"/>
              </w:rPr>
              <w:t xml:space="preserve"> </w:t>
            </w:r>
          </w:p>
        </w:tc>
      </w:tr>
    </w:tbl>
    <w:p w:rsidR="001172E6" w:rsidRPr="001D18C3" w:rsidRDefault="001172E6" w:rsidP="004E078D">
      <w:pPr>
        <w:spacing w:after="0"/>
        <w:rPr>
          <w:rFonts w:asciiTheme="minorHAnsi" w:hAnsiTheme="minorHAnsi"/>
          <w:szCs w:val="24"/>
        </w:rPr>
      </w:pPr>
    </w:p>
    <w:p w:rsidR="009A74FF" w:rsidRDefault="00780C20" w:rsidP="00780C20">
      <w:pPr>
        <w:rPr>
          <w:rFonts w:ascii="Calibri" w:hAnsi="Calibri"/>
        </w:rPr>
      </w:pPr>
      <w:r w:rsidRPr="00780C20">
        <w:rPr>
          <w:rFonts w:ascii="Calibri" w:hAnsi="Calibri"/>
        </w:rPr>
        <w:t xml:space="preserve">You can also access the artwork to the NSPCC Washroom panel poster by emailing </w:t>
      </w:r>
      <w:hyperlink r:id="rId21" w:history="1">
        <w:r w:rsidRPr="00780C20">
          <w:rPr>
            <w:rStyle w:val="Hyperlink"/>
            <w:rFonts w:ascii="Calibri" w:hAnsi="Calibri"/>
          </w:rPr>
          <w:t>FGMEnquiries@homeoffice.gsi.gov.uk</w:t>
        </w:r>
      </w:hyperlink>
      <w:r w:rsidRPr="00780C20">
        <w:rPr>
          <w:rFonts w:ascii="Calibri" w:hAnsi="Calibri"/>
        </w:rPr>
        <w:t>.</w:t>
      </w:r>
      <w:r w:rsidRPr="00780C20">
        <w:rPr>
          <w:rFonts w:ascii="Calibri" w:hAnsi="Calibri"/>
          <w:b/>
          <w:bCs/>
        </w:rPr>
        <w:t> </w:t>
      </w:r>
      <w:r>
        <w:rPr>
          <w:rFonts w:ascii="Calibri" w:hAnsi="Calibri"/>
          <w:b/>
          <w:bCs/>
        </w:rPr>
        <w:t xml:space="preserve"> </w:t>
      </w:r>
      <w:r w:rsidRPr="00780C20">
        <w:rPr>
          <w:rFonts w:ascii="Calibri" w:hAnsi="Calibri"/>
          <w:bCs/>
        </w:rPr>
        <w:t>A</w:t>
      </w:r>
      <w:r w:rsidRPr="00780C20">
        <w:rPr>
          <w:rFonts w:ascii="Calibri" w:hAnsi="Calibri"/>
        </w:rPr>
        <w:t xml:space="preserve">ny amendments to the copy will need to be approved by the Home Office.  </w:t>
      </w:r>
    </w:p>
    <w:p w:rsidR="00780C20" w:rsidRDefault="00780C20" w:rsidP="00780C20">
      <w:pPr>
        <w:rPr>
          <w:rFonts w:ascii="Calibri" w:hAnsi="Calibri"/>
        </w:rPr>
      </w:pPr>
    </w:p>
    <w:p w:rsidR="00780C20" w:rsidRDefault="00780C20" w:rsidP="00780C20">
      <w:pPr>
        <w:rPr>
          <w:rFonts w:ascii="Calibri" w:hAnsi="Calibri"/>
        </w:rPr>
      </w:pPr>
    </w:p>
    <w:p w:rsidR="00780C20" w:rsidRDefault="00780C20" w:rsidP="00780C20">
      <w:pPr>
        <w:rPr>
          <w:rFonts w:ascii="Calibri" w:hAnsi="Calibri"/>
        </w:rPr>
      </w:pPr>
    </w:p>
    <w:p w:rsidR="00780C20" w:rsidRDefault="00780C20" w:rsidP="00780C20">
      <w:pPr>
        <w:rPr>
          <w:rFonts w:ascii="Calibri" w:hAnsi="Calibri"/>
        </w:rPr>
      </w:pPr>
    </w:p>
    <w:p w:rsidR="00780C20" w:rsidRDefault="00780C20" w:rsidP="00780C20">
      <w:pPr>
        <w:rPr>
          <w:rFonts w:ascii="Calibri" w:hAnsi="Calibri"/>
        </w:rPr>
      </w:pPr>
    </w:p>
    <w:p w:rsidR="00780C20" w:rsidRPr="00780C20" w:rsidRDefault="00780C20" w:rsidP="00780C20">
      <w:pPr>
        <w:rPr>
          <w:rFonts w:ascii="Calibri" w:hAnsi="Calibri"/>
        </w:rPr>
      </w:pPr>
    </w:p>
    <w:p w:rsidR="004E078D" w:rsidRPr="001D18C3" w:rsidRDefault="001172E6" w:rsidP="004E078D">
      <w:pPr>
        <w:spacing w:after="0"/>
        <w:rPr>
          <w:rFonts w:asciiTheme="minorHAnsi" w:hAnsiTheme="minorHAnsi"/>
          <w:szCs w:val="24"/>
        </w:rPr>
      </w:pPr>
      <w:r w:rsidRPr="001D18C3">
        <w:rPr>
          <w:rFonts w:asciiTheme="minorHAnsi" w:hAnsiTheme="minorHAnsi"/>
          <w:szCs w:val="24"/>
        </w:rPr>
        <w:lastRenderedPageBreak/>
        <w:t xml:space="preserve">The Home Office have also produced some other support materials which you may find useful.  You can also order these, free of charge, from the storage centre. </w:t>
      </w:r>
    </w:p>
    <w:p w:rsidR="008B7D44" w:rsidRDefault="008B7D44" w:rsidP="004E078D">
      <w:pPr>
        <w:spacing w:after="0"/>
        <w:rPr>
          <w:rFonts w:asciiTheme="minorHAnsi" w:hAnsiTheme="minorHAnsi"/>
          <w:szCs w:val="24"/>
        </w:rPr>
      </w:pPr>
    </w:p>
    <w:p w:rsidR="008B7D44" w:rsidRDefault="00465CC1" w:rsidP="004E078D">
      <w:pPr>
        <w:spacing w:after="0"/>
        <w:rPr>
          <w:rFonts w:asciiTheme="minorHAnsi" w:hAnsiTheme="minorHAnsi"/>
          <w:szCs w:val="24"/>
        </w:rPr>
      </w:pPr>
      <w:r w:rsidRPr="001D18C3">
        <w:rPr>
          <w:rFonts w:asciiTheme="minorHAnsi" w:hAnsiTheme="minorHAnsi"/>
          <w:szCs w:val="24"/>
        </w:rPr>
        <w:t xml:space="preserve">You can </w:t>
      </w:r>
      <w:r w:rsidR="008B7D44">
        <w:rPr>
          <w:rFonts w:asciiTheme="minorHAnsi" w:hAnsiTheme="minorHAnsi"/>
          <w:szCs w:val="24"/>
        </w:rPr>
        <w:t xml:space="preserve">also </w:t>
      </w:r>
      <w:r w:rsidRPr="001D18C3">
        <w:rPr>
          <w:rFonts w:asciiTheme="minorHAnsi" w:hAnsiTheme="minorHAnsi"/>
          <w:szCs w:val="24"/>
        </w:rPr>
        <w:t xml:space="preserve">view </w:t>
      </w:r>
      <w:r w:rsidR="008B7D44">
        <w:rPr>
          <w:rFonts w:asciiTheme="minorHAnsi" w:hAnsiTheme="minorHAnsi"/>
          <w:szCs w:val="24"/>
        </w:rPr>
        <w:t xml:space="preserve">them on GOV.UK at: </w:t>
      </w:r>
      <w:hyperlink r:id="rId22" w:history="1">
        <w:r w:rsidR="007C51C7" w:rsidRPr="001D18C3">
          <w:rPr>
            <w:rStyle w:val="Hyperlink"/>
            <w:rFonts w:asciiTheme="minorHAnsi" w:hAnsiTheme="minorHAnsi"/>
            <w:szCs w:val="24"/>
          </w:rPr>
          <w:t>https://www.gov.uk/government/publications/female-genital-mutilation-leaflet</w:t>
        </w:r>
      </w:hyperlink>
    </w:p>
    <w:p w:rsidR="00465CC1" w:rsidRPr="001D18C3" w:rsidRDefault="00465CC1" w:rsidP="004E078D">
      <w:pPr>
        <w:spacing w:after="0"/>
        <w:rPr>
          <w:rFonts w:asciiTheme="minorHAnsi" w:hAnsiTheme="minorHAnsi"/>
          <w:szCs w:val="24"/>
        </w:rPr>
      </w:pPr>
      <w:r w:rsidRPr="001D18C3">
        <w:rPr>
          <w:rFonts w:asciiTheme="minorHAnsi" w:hAnsiTheme="minorHAnsi"/>
          <w:szCs w:val="24"/>
        </w:rPr>
        <w:t>(</w:t>
      </w:r>
      <w:hyperlink r:id="rId23" w:history="1">
        <w:r w:rsidRPr="001D18C3">
          <w:rPr>
            <w:rStyle w:val="Hyperlink"/>
            <w:rFonts w:asciiTheme="minorHAnsi" w:hAnsiTheme="minorHAnsi"/>
            <w:szCs w:val="24"/>
          </w:rPr>
          <w:t>https://www.gov.uk/government/publications/statement-opposing-female-genital-mutilation</w:t>
        </w:r>
      </w:hyperlink>
      <w:r w:rsidR="008B7D44">
        <w:rPr>
          <w:rFonts w:asciiTheme="minorHAnsi" w:hAnsiTheme="minorHAnsi"/>
          <w:szCs w:val="24"/>
        </w:rPr>
        <w:t>)</w:t>
      </w:r>
    </w:p>
    <w:p w:rsidR="001172E6" w:rsidRPr="001D18C3" w:rsidRDefault="001172E6" w:rsidP="004E078D">
      <w:pPr>
        <w:spacing w:after="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130"/>
        <w:gridCol w:w="1606"/>
      </w:tblGrid>
      <w:tr w:rsidR="001172E6" w:rsidRPr="001D18C3">
        <w:tc>
          <w:tcPr>
            <w:tcW w:w="2478" w:type="dxa"/>
          </w:tcPr>
          <w:p w:rsidR="001172E6" w:rsidRPr="001D18C3" w:rsidRDefault="001172E6" w:rsidP="00CF4117">
            <w:pPr>
              <w:spacing w:after="0"/>
              <w:rPr>
                <w:rFonts w:asciiTheme="minorHAnsi" w:hAnsiTheme="minorHAnsi"/>
                <w:b/>
                <w:bCs/>
                <w:szCs w:val="24"/>
                <w:lang w:bidi="gu-IN"/>
              </w:rPr>
            </w:pPr>
            <w:r w:rsidRPr="001D18C3">
              <w:rPr>
                <w:rFonts w:asciiTheme="minorHAnsi" w:hAnsiTheme="minorHAnsi"/>
                <w:szCs w:val="24"/>
              </w:rPr>
              <w:br w:type="page"/>
            </w:r>
            <w:r w:rsidRPr="001D18C3">
              <w:rPr>
                <w:rFonts w:asciiTheme="minorHAnsi" w:hAnsiTheme="minorHAnsi"/>
                <w:b/>
                <w:bCs/>
                <w:szCs w:val="24"/>
                <w:lang w:bidi="gu-IN"/>
              </w:rPr>
              <w:t xml:space="preserve">Product code </w:t>
            </w:r>
          </w:p>
        </w:tc>
        <w:tc>
          <w:tcPr>
            <w:tcW w:w="5130" w:type="dxa"/>
          </w:tcPr>
          <w:p w:rsidR="001172E6" w:rsidRPr="001D18C3" w:rsidRDefault="001172E6" w:rsidP="00CF4117">
            <w:pPr>
              <w:spacing w:after="0"/>
              <w:rPr>
                <w:rFonts w:asciiTheme="minorHAnsi" w:hAnsiTheme="minorHAnsi"/>
                <w:b/>
                <w:bCs/>
                <w:szCs w:val="24"/>
                <w:lang w:bidi="gu-IN"/>
              </w:rPr>
            </w:pPr>
            <w:r w:rsidRPr="001D18C3">
              <w:rPr>
                <w:rFonts w:asciiTheme="minorHAnsi" w:hAnsiTheme="minorHAnsi"/>
                <w:b/>
                <w:bCs/>
                <w:szCs w:val="24"/>
                <w:lang w:bidi="gu-IN"/>
              </w:rPr>
              <w:t xml:space="preserve">Item description </w:t>
            </w:r>
          </w:p>
        </w:tc>
        <w:tc>
          <w:tcPr>
            <w:tcW w:w="1606" w:type="dxa"/>
          </w:tcPr>
          <w:p w:rsidR="001172E6" w:rsidRPr="001D18C3" w:rsidRDefault="001172E6" w:rsidP="005F106A">
            <w:pPr>
              <w:spacing w:after="0"/>
              <w:rPr>
                <w:rFonts w:asciiTheme="minorHAnsi" w:hAnsiTheme="minorHAnsi"/>
                <w:b/>
                <w:bCs/>
                <w:szCs w:val="24"/>
                <w:lang w:bidi="gu-IN"/>
              </w:rPr>
            </w:pPr>
            <w:r w:rsidRPr="001D18C3">
              <w:rPr>
                <w:rFonts w:asciiTheme="minorHAnsi" w:hAnsiTheme="minorHAnsi"/>
                <w:b/>
                <w:bCs/>
                <w:szCs w:val="24"/>
                <w:lang w:bidi="gu-IN"/>
              </w:rPr>
              <w:t>Maximum order limit</w:t>
            </w:r>
            <w:r w:rsidR="009E1BB3">
              <w:rPr>
                <w:rFonts w:asciiTheme="minorHAnsi" w:hAnsiTheme="minorHAnsi"/>
                <w:b/>
                <w:bCs/>
                <w:szCs w:val="24"/>
                <w:lang w:bidi="gu-IN"/>
              </w:rPr>
              <w:t xml:space="preserve"> per order</w:t>
            </w:r>
          </w:p>
        </w:tc>
      </w:tr>
      <w:tr w:rsidR="001172E6"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FGM-THE-FACTS</w:t>
            </w:r>
          </w:p>
          <w:p w:rsidR="001172E6" w:rsidRPr="001D18C3" w:rsidRDefault="001172E6" w:rsidP="00CF4117">
            <w:pPr>
              <w:spacing w:after="0"/>
              <w:rPr>
                <w:rFonts w:asciiTheme="minorHAnsi" w:hAnsiTheme="minorHAnsi"/>
                <w:b/>
                <w:szCs w:val="24"/>
              </w:rPr>
            </w:pPr>
          </w:p>
        </w:tc>
        <w:tc>
          <w:tcPr>
            <w:tcW w:w="5130"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FEMALE GENITAL MUTILATION: THE FACTS LEAFLET</w:t>
            </w:r>
          </w:p>
          <w:p w:rsidR="001172E6" w:rsidRPr="001D18C3" w:rsidRDefault="001172E6" w:rsidP="00CF4117">
            <w:pPr>
              <w:spacing w:after="0"/>
              <w:rPr>
                <w:rFonts w:asciiTheme="minorHAnsi" w:hAnsiTheme="minorHAnsi"/>
                <w:b/>
                <w:bCs/>
                <w:szCs w:val="24"/>
                <w:lang w:bidi="gu-IN"/>
              </w:rPr>
            </w:pPr>
          </w:p>
        </w:tc>
        <w:tc>
          <w:tcPr>
            <w:tcW w:w="1606" w:type="dxa"/>
          </w:tcPr>
          <w:p w:rsidR="001172E6" w:rsidRPr="009A74FF" w:rsidRDefault="009A74FF" w:rsidP="00CF4117">
            <w:pPr>
              <w:spacing w:after="0"/>
              <w:rPr>
                <w:rFonts w:asciiTheme="minorHAnsi" w:hAnsiTheme="minorHAnsi"/>
                <w:bCs/>
                <w:szCs w:val="24"/>
                <w:lang w:bidi="gu-IN"/>
              </w:rPr>
            </w:pPr>
            <w:r>
              <w:rPr>
                <w:rFonts w:asciiTheme="minorHAnsi" w:hAnsiTheme="minorHAnsi"/>
                <w:bCs/>
                <w:szCs w:val="24"/>
                <w:lang w:bidi="gu-IN"/>
              </w:rPr>
              <w:t>250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FGM-S-AMHARIC</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AMHARIC</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sidRPr="009A74FF">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FGM-S-ARABIC</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ARABIC</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FGM-S-ENGLISH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ENGLISH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FGM-S-FARSI</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FARSI</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FGM-S-FRENCH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FRENCH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FGM-S-SOMALI</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SOMALI</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FGM-S-SWAHILI</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SWAHILI</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FGM-S-TIGRNYA</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TIGR</w:t>
            </w:r>
            <w:r w:rsidR="00CE2BB9">
              <w:rPr>
                <w:rFonts w:asciiTheme="minorHAnsi" w:eastAsia="Times New Roman" w:hAnsiTheme="minorHAnsi" w:cs="Calibri"/>
                <w:szCs w:val="24"/>
                <w:lang w:eastAsia="en-GB"/>
              </w:rPr>
              <w:t>I</w:t>
            </w:r>
            <w:r w:rsidR="009D3F30" w:rsidRPr="001D18C3">
              <w:rPr>
                <w:rFonts w:asciiTheme="minorHAnsi" w:eastAsia="Times New Roman" w:hAnsiTheme="minorHAnsi" w:cs="Calibri"/>
                <w:szCs w:val="24"/>
                <w:lang w:eastAsia="en-GB"/>
              </w:rPr>
              <w:t>NYA</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FGM-S-TURKISH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TURKISH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FGM-S-URDU</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URDU</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r w:rsidR="009D3F30" w:rsidRPr="001D18C3">
        <w:tc>
          <w:tcPr>
            <w:tcW w:w="2478" w:type="dxa"/>
            <w:tcBorders>
              <w:bottom w:val="single" w:sz="4" w:space="0" w:color="auto"/>
            </w:tcBorders>
          </w:tcPr>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FGM-S-WELSH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5130" w:type="dxa"/>
          </w:tcPr>
          <w:p w:rsidR="009D3F30" w:rsidRPr="001D18C3" w:rsidRDefault="00465CC1" w:rsidP="009D3F30">
            <w:pPr>
              <w:autoSpaceDE w:val="0"/>
              <w:autoSpaceDN w:val="0"/>
              <w:adjustRightInd w:val="0"/>
              <w:spacing w:after="0" w:line="240" w:lineRule="auto"/>
              <w:rPr>
                <w:rFonts w:asciiTheme="minorHAnsi" w:eastAsia="Times New Roman" w:hAnsiTheme="minorHAnsi" w:cs="Calibri"/>
                <w:szCs w:val="24"/>
                <w:lang w:eastAsia="en-GB"/>
              </w:rPr>
            </w:pPr>
            <w:r w:rsidRPr="001D18C3">
              <w:rPr>
                <w:rFonts w:asciiTheme="minorHAnsi" w:eastAsia="Times New Roman" w:hAnsiTheme="minorHAnsi" w:cs="Calibri"/>
                <w:szCs w:val="24"/>
                <w:lang w:eastAsia="en-GB"/>
              </w:rPr>
              <w:t xml:space="preserve">Statement opposing FGM – </w:t>
            </w:r>
            <w:r w:rsidR="009D3F30" w:rsidRPr="001D18C3">
              <w:rPr>
                <w:rFonts w:asciiTheme="minorHAnsi" w:eastAsia="Times New Roman" w:hAnsiTheme="minorHAnsi" w:cs="Calibri"/>
                <w:szCs w:val="24"/>
                <w:lang w:eastAsia="en-GB"/>
              </w:rPr>
              <w:t>WELSH</w:t>
            </w:r>
          </w:p>
          <w:p w:rsidR="009D3F30" w:rsidRPr="001D18C3" w:rsidRDefault="009D3F30" w:rsidP="009D3F30">
            <w:pPr>
              <w:autoSpaceDE w:val="0"/>
              <w:autoSpaceDN w:val="0"/>
              <w:adjustRightInd w:val="0"/>
              <w:spacing w:after="0" w:line="240" w:lineRule="auto"/>
              <w:rPr>
                <w:rFonts w:asciiTheme="minorHAnsi" w:eastAsia="Times New Roman" w:hAnsiTheme="minorHAnsi" w:cs="Calibri"/>
                <w:szCs w:val="24"/>
                <w:lang w:eastAsia="en-GB"/>
              </w:rPr>
            </w:pPr>
          </w:p>
        </w:tc>
        <w:tc>
          <w:tcPr>
            <w:tcW w:w="1606" w:type="dxa"/>
            <w:tcBorders>
              <w:bottom w:val="single" w:sz="4" w:space="0" w:color="auto"/>
            </w:tcBorders>
          </w:tcPr>
          <w:p w:rsidR="009D3F30" w:rsidRPr="009A74FF" w:rsidRDefault="009A74FF" w:rsidP="00CF4117">
            <w:pPr>
              <w:spacing w:after="0"/>
              <w:rPr>
                <w:rFonts w:asciiTheme="minorHAnsi" w:hAnsiTheme="minorHAnsi"/>
                <w:bCs/>
                <w:szCs w:val="24"/>
                <w:lang w:bidi="gu-IN"/>
              </w:rPr>
            </w:pPr>
            <w:r>
              <w:rPr>
                <w:rFonts w:asciiTheme="minorHAnsi" w:hAnsiTheme="minorHAnsi"/>
                <w:bCs/>
                <w:szCs w:val="24"/>
                <w:lang w:bidi="gu-IN"/>
              </w:rPr>
              <w:t>500</w:t>
            </w:r>
          </w:p>
        </w:tc>
      </w:tr>
    </w:tbl>
    <w:p w:rsidR="001172E6" w:rsidRPr="001D18C3" w:rsidRDefault="001172E6" w:rsidP="004E078D">
      <w:pPr>
        <w:spacing w:after="0"/>
        <w:rPr>
          <w:rFonts w:asciiTheme="minorHAnsi" w:hAnsiTheme="minorHAnsi"/>
          <w:szCs w:val="24"/>
        </w:rPr>
      </w:pPr>
    </w:p>
    <w:p w:rsidR="0057422C" w:rsidRDefault="007C51C7" w:rsidP="004E078D">
      <w:pPr>
        <w:spacing w:after="0"/>
        <w:rPr>
          <w:rFonts w:asciiTheme="minorHAnsi" w:hAnsiTheme="minorHAnsi"/>
          <w:szCs w:val="24"/>
        </w:rPr>
      </w:pPr>
      <w:r w:rsidRPr="001D18C3">
        <w:rPr>
          <w:rFonts w:asciiTheme="minorHAnsi" w:hAnsiTheme="minorHAnsi"/>
          <w:szCs w:val="24"/>
        </w:rPr>
        <w:t xml:space="preserve">The Home Office </w:t>
      </w:r>
      <w:r w:rsidR="00CE2BB9">
        <w:rPr>
          <w:rFonts w:asciiTheme="minorHAnsi" w:hAnsiTheme="minorHAnsi"/>
          <w:szCs w:val="24"/>
        </w:rPr>
        <w:t xml:space="preserve">have </w:t>
      </w:r>
      <w:r w:rsidRPr="001D18C3">
        <w:rPr>
          <w:rFonts w:asciiTheme="minorHAnsi" w:hAnsiTheme="minorHAnsi"/>
          <w:szCs w:val="24"/>
        </w:rPr>
        <w:t>also published FGM Multi-</w:t>
      </w:r>
      <w:r w:rsidR="00CE2BB9">
        <w:rPr>
          <w:rFonts w:asciiTheme="minorHAnsi" w:hAnsiTheme="minorHAnsi"/>
          <w:szCs w:val="24"/>
        </w:rPr>
        <w:t>A</w:t>
      </w:r>
      <w:r w:rsidRPr="001D18C3">
        <w:rPr>
          <w:rFonts w:asciiTheme="minorHAnsi" w:hAnsiTheme="minorHAnsi"/>
          <w:szCs w:val="24"/>
        </w:rPr>
        <w:t>gency</w:t>
      </w:r>
      <w:r w:rsidR="0057422C">
        <w:rPr>
          <w:rFonts w:asciiTheme="minorHAnsi" w:hAnsiTheme="minorHAnsi"/>
          <w:szCs w:val="24"/>
        </w:rPr>
        <w:t xml:space="preserve"> Practice</w:t>
      </w:r>
      <w:r w:rsidRPr="001D18C3">
        <w:rPr>
          <w:rFonts w:asciiTheme="minorHAnsi" w:hAnsiTheme="minorHAnsi"/>
          <w:szCs w:val="24"/>
        </w:rPr>
        <w:t xml:space="preserve"> </w:t>
      </w:r>
      <w:r w:rsidR="00CE2BB9">
        <w:rPr>
          <w:rFonts w:asciiTheme="minorHAnsi" w:hAnsiTheme="minorHAnsi"/>
          <w:szCs w:val="24"/>
        </w:rPr>
        <w:t>G</w:t>
      </w:r>
      <w:r w:rsidRPr="001D18C3">
        <w:rPr>
          <w:rFonts w:asciiTheme="minorHAnsi" w:hAnsiTheme="minorHAnsi"/>
          <w:szCs w:val="24"/>
        </w:rPr>
        <w:t xml:space="preserve">uidelines </w:t>
      </w:r>
      <w:r w:rsidR="00CE2BB9">
        <w:rPr>
          <w:rFonts w:asciiTheme="minorHAnsi" w:hAnsiTheme="minorHAnsi"/>
          <w:szCs w:val="24"/>
        </w:rPr>
        <w:t>to</w:t>
      </w:r>
      <w:r w:rsidRPr="001D18C3">
        <w:rPr>
          <w:rFonts w:asciiTheme="minorHAnsi" w:hAnsiTheme="minorHAnsi"/>
          <w:szCs w:val="24"/>
        </w:rPr>
        <w:t xml:space="preserve"> support front line professionals </w:t>
      </w:r>
      <w:r w:rsidR="00CE2BB9">
        <w:rPr>
          <w:rFonts w:asciiTheme="minorHAnsi" w:hAnsiTheme="minorHAnsi"/>
          <w:szCs w:val="24"/>
        </w:rPr>
        <w:t>in recognising and</w:t>
      </w:r>
      <w:r w:rsidR="00CE2BB9" w:rsidRPr="001D18C3">
        <w:rPr>
          <w:rFonts w:asciiTheme="minorHAnsi" w:hAnsiTheme="minorHAnsi"/>
          <w:szCs w:val="24"/>
        </w:rPr>
        <w:t xml:space="preserve"> </w:t>
      </w:r>
      <w:r w:rsidRPr="001D18C3">
        <w:rPr>
          <w:rFonts w:asciiTheme="minorHAnsi" w:hAnsiTheme="minorHAnsi"/>
          <w:szCs w:val="24"/>
        </w:rPr>
        <w:t>prevent</w:t>
      </w:r>
      <w:r w:rsidR="00CE2BB9">
        <w:rPr>
          <w:rFonts w:asciiTheme="minorHAnsi" w:hAnsiTheme="minorHAnsi"/>
          <w:szCs w:val="24"/>
        </w:rPr>
        <w:t>ing</w:t>
      </w:r>
      <w:r w:rsidRPr="001D18C3">
        <w:rPr>
          <w:rFonts w:asciiTheme="minorHAnsi" w:hAnsiTheme="minorHAnsi"/>
          <w:szCs w:val="24"/>
        </w:rPr>
        <w:t xml:space="preserve"> FGM.  </w:t>
      </w:r>
    </w:p>
    <w:p w:rsidR="0057422C" w:rsidRDefault="0057422C" w:rsidP="004E078D">
      <w:pPr>
        <w:spacing w:after="0"/>
        <w:rPr>
          <w:rFonts w:asciiTheme="minorHAnsi" w:hAnsiTheme="minorHAnsi"/>
          <w:szCs w:val="24"/>
        </w:rPr>
      </w:pPr>
    </w:p>
    <w:p w:rsidR="007C51C7" w:rsidRPr="001D18C3" w:rsidRDefault="007C51C7" w:rsidP="004E078D">
      <w:pPr>
        <w:spacing w:after="0"/>
        <w:rPr>
          <w:rFonts w:asciiTheme="minorHAnsi" w:hAnsiTheme="minorHAnsi"/>
          <w:szCs w:val="24"/>
        </w:rPr>
      </w:pPr>
      <w:r w:rsidRPr="001D18C3">
        <w:rPr>
          <w:rFonts w:asciiTheme="minorHAnsi" w:hAnsiTheme="minorHAnsi"/>
          <w:szCs w:val="24"/>
        </w:rPr>
        <w:t xml:space="preserve">You can access the guidelines on GOV.UK. </w:t>
      </w:r>
    </w:p>
    <w:p w:rsidR="007C51C7" w:rsidRPr="001D18C3" w:rsidRDefault="00080360" w:rsidP="004E078D">
      <w:pPr>
        <w:spacing w:after="0"/>
        <w:rPr>
          <w:rFonts w:asciiTheme="minorHAnsi" w:hAnsiTheme="minorHAnsi"/>
          <w:szCs w:val="24"/>
        </w:rPr>
      </w:pPr>
      <w:hyperlink r:id="rId24" w:history="1">
        <w:r w:rsidR="007C51C7" w:rsidRPr="001D18C3">
          <w:rPr>
            <w:rStyle w:val="Hyperlink"/>
            <w:rFonts w:asciiTheme="minorHAnsi" w:hAnsiTheme="minorHAnsi"/>
            <w:szCs w:val="24"/>
          </w:rPr>
          <w:t>https://www.gov.uk/government/publications/female-genital-mutilation-guidelines</w:t>
        </w:r>
      </w:hyperlink>
      <w:r w:rsidR="007C51C7" w:rsidRPr="001D18C3">
        <w:rPr>
          <w:rFonts w:asciiTheme="minorHAnsi" w:hAnsiTheme="minorHAnsi"/>
          <w:szCs w:val="24"/>
        </w:rPr>
        <w:t xml:space="preserve"> </w:t>
      </w:r>
    </w:p>
    <w:p w:rsidR="001172E6" w:rsidRPr="001D18C3" w:rsidRDefault="001172E6" w:rsidP="004E078D">
      <w:pPr>
        <w:spacing w:after="0"/>
        <w:rPr>
          <w:rFonts w:asciiTheme="minorHAnsi" w:hAnsiTheme="minorHAnsi"/>
          <w:szCs w:val="24"/>
        </w:rPr>
      </w:pPr>
    </w:p>
    <w:p w:rsidR="008B7D44" w:rsidRDefault="008B7D44" w:rsidP="008D17AA">
      <w:pPr>
        <w:spacing w:after="0"/>
        <w:rPr>
          <w:rFonts w:asciiTheme="minorHAnsi" w:hAnsiTheme="minorHAnsi"/>
          <w:szCs w:val="24"/>
        </w:rPr>
      </w:pPr>
    </w:p>
    <w:p w:rsidR="008D17AA" w:rsidRPr="001D18C3" w:rsidRDefault="008B7D44" w:rsidP="008D17AA">
      <w:pPr>
        <w:spacing w:after="0"/>
        <w:rPr>
          <w:rFonts w:asciiTheme="minorHAnsi" w:hAnsiTheme="minorHAnsi"/>
          <w:b/>
          <w:color w:val="7030A0"/>
          <w:szCs w:val="24"/>
          <w:u w:val="single"/>
        </w:rPr>
      </w:pPr>
      <w:r>
        <w:rPr>
          <w:rFonts w:asciiTheme="minorHAnsi" w:hAnsiTheme="minorHAnsi"/>
          <w:b/>
          <w:color w:val="7030A0"/>
          <w:szCs w:val="24"/>
          <w:u w:val="single"/>
        </w:rPr>
        <w:lastRenderedPageBreak/>
        <w:t>Section Four</w:t>
      </w:r>
      <w:r w:rsidR="008D17AA" w:rsidRPr="001D18C3">
        <w:rPr>
          <w:rFonts w:asciiTheme="minorHAnsi" w:hAnsiTheme="minorHAnsi"/>
          <w:b/>
          <w:color w:val="7030A0"/>
          <w:szCs w:val="24"/>
          <w:u w:val="single"/>
        </w:rPr>
        <w:t>: Other useful background information and resources</w:t>
      </w:r>
    </w:p>
    <w:p w:rsidR="00DB7B85" w:rsidRPr="001D18C3" w:rsidRDefault="00DB7B85" w:rsidP="00DB7B85">
      <w:pPr>
        <w:spacing w:after="0" w:line="240" w:lineRule="auto"/>
        <w:rPr>
          <w:rFonts w:asciiTheme="minorHAnsi" w:hAnsiTheme="minorHAnsi"/>
          <w:b/>
          <w:szCs w:val="24"/>
        </w:rPr>
      </w:pPr>
    </w:p>
    <w:p w:rsidR="008D17AA" w:rsidRPr="001D18C3" w:rsidRDefault="008D17AA" w:rsidP="00DB7B85">
      <w:pPr>
        <w:spacing w:after="0" w:line="240" w:lineRule="auto"/>
        <w:rPr>
          <w:rFonts w:asciiTheme="minorHAnsi" w:hAnsiTheme="minorHAnsi"/>
          <w:b/>
          <w:color w:val="7030A0"/>
          <w:szCs w:val="24"/>
        </w:rPr>
      </w:pPr>
      <w:r w:rsidRPr="001D18C3">
        <w:rPr>
          <w:rFonts w:asciiTheme="minorHAnsi" w:hAnsiTheme="minorHAnsi"/>
          <w:b/>
          <w:color w:val="7030A0"/>
          <w:szCs w:val="24"/>
        </w:rPr>
        <w:t xml:space="preserve">Violence </w:t>
      </w:r>
      <w:proofErr w:type="gramStart"/>
      <w:r w:rsidRPr="001D18C3">
        <w:rPr>
          <w:rFonts w:asciiTheme="minorHAnsi" w:hAnsiTheme="minorHAnsi"/>
          <w:b/>
          <w:color w:val="7030A0"/>
          <w:szCs w:val="24"/>
        </w:rPr>
        <w:t>Against</w:t>
      </w:r>
      <w:proofErr w:type="gramEnd"/>
      <w:r w:rsidRPr="001D18C3">
        <w:rPr>
          <w:rFonts w:asciiTheme="minorHAnsi" w:hAnsiTheme="minorHAnsi"/>
          <w:b/>
          <w:color w:val="7030A0"/>
          <w:szCs w:val="24"/>
        </w:rPr>
        <w:t xml:space="preserve"> Women and Girls </w:t>
      </w:r>
      <w:r w:rsidR="00D32A56">
        <w:rPr>
          <w:rFonts w:asciiTheme="minorHAnsi" w:hAnsiTheme="minorHAnsi"/>
          <w:b/>
          <w:color w:val="7030A0"/>
          <w:szCs w:val="24"/>
        </w:rPr>
        <w:t xml:space="preserve">(VAWG) </w:t>
      </w:r>
      <w:r w:rsidRPr="001D18C3">
        <w:rPr>
          <w:rFonts w:asciiTheme="minorHAnsi" w:hAnsiTheme="minorHAnsi"/>
          <w:b/>
          <w:color w:val="7030A0"/>
          <w:szCs w:val="24"/>
        </w:rPr>
        <w:t xml:space="preserve">Action Plan </w:t>
      </w:r>
    </w:p>
    <w:p w:rsidR="00D32A56" w:rsidRDefault="00D32A56" w:rsidP="00DB7B85">
      <w:pPr>
        <w:spacing w:after="0" w:line="240" w:lineRule="auto"/>
        <w:rPr>
          <w:rFonts w:asciiTheme="minorHAnsi" w:hAnsiTheme="minorHAnsi"/>
          <w:szCs w:val="24"/>
        </w:rPr>
      </w:pPr>
      <w:r>
        <w:rPr>
          <w:rFonts w:asciiTheme="minorHAnsi" w:hAnsiTheme="minorHAnsi"/>
          <w:szCs w:val="24"/>
        </w:rPr>
        <w:t>You can view the l</w:t>
      </w:r>
      <w:r w:rsidR="00DB7B85" w:rsidRPr="001D18C3">
        <w:rPr>
          <w:rFonts w:asciiTheme="minorHAnsi" w:hAnsiTheme="minorHAnsi"/>
          <w:szCs w:val="24"/>
        </w:rPr>
        <w:t xml:space="preserve">atest version of the </w:t>
      </w:r>
      <w:r>
        <w:rPr>
          <w:rFonts w:asciiTheme="minorHAnsi" w:hAnsiTheme="minorHAnsi"/>
          <w:szCs w:val="24"/>
        </w:rPr>
        <w:t xml:space="preserve">VAWG </w:t>
      </w:r>
      <w:r w:rsidR="00DB7B85" w:rsidRPr="001D18C3">
        <w:rPr>
          <w:rFonts w:asciiTheme="minorHAnsi" w:hAnsiTheme="minorHAnsi"/>
          <w:szCs w:val="24"/>
        </w:rPr>
        <w:t>Action Plan</w:t>
      </w:r>
      <w:r>
        <w:rPr>
          <w:rFonts w:asciiTheme="minorHAnsi" w:hAnsiTheme="minorHAnsi"/>
          <w:szCs w:val="24"/>
        </w:rPr>
        <w:t xml:space="preserve">, which was </w:t>
      </w:r>
      <w:r w:rsidR="00DB7B85" w:rsidRPr="001D18C3">
        <w:rPr>
          <w:rFonts w:asciiTheme="minorHAnsi" w:hAnsiTheme="minorHAnsi"/>
          <w:szCs w:val="24"/>
        </w:rPr>
        <w:t>published in March 2014</w:t>
      </w:r>
      <w:r w:rsidR="0057422C">
        <w:rPr>
          <w:rFonts w:asciiTheme="minorHAnsi" w:hAnsiTheme="minorHAnsi"/>
          <w:szCs w:val="24"/>
        </w:rPr>
        <w:t xml:space="preserve"> </w:t>
      </w:r>
      <w:r w:rsidR="00DB7B85" w:rsidRPr="001D18C3">
        <w:rPr>
          <w:rFonts w:asciiTheme="minorHAnsi" w:hAnsiTheme="minorHAnsi"/>
          <w:szCs w:val="24"/>
        </w:rPr>
        <w:t xml:space="preserve"> </w:t>
      </w:r>
    </w:p>
    <w:p w:rsidR="00DB7B85" w:rsidRPr="001D18C3" w:rsidRDefault="00080360" w:rsidP="00DB7B85">
      <w:pPr>
        <w:spacing w:after="0" w:line="240" w:lineRule="auto"/>
        <w:rPr>
          <w:rFonts w:asciiTheme="minorHAnsi" w:hAnsiTheme="minorHAnsi"/>
          <w:szCs w:val="24"/>
        </w:rPr>
      </w:pPr>
      <w:hyperlink r:id="rId25" w:history="1">
        <w:r w:rsidR="00DB7B85" w:rsidRPr="001D18C3">
          <w:rPr>
            <w:rStyle w:val="Hyperlink"/>
            <w:rFonts w:asciiTheme="minorHAnsi" w:hAnsiTheme="minorHAnsi"/>
            <w:szCs w:val="24"/>
          </w:rPr>
          <w:t>https://www.gov.uk/government/publications/a-call-to-end-violence-against-women-and-girls-action-plan-2014</w:t>
        </w:r>
      </w:hyperlink>
    </w:p>
    <w:p w:rsidR="00E60B19" w:rsidRPr="001D18C3" w:rsidRDefault="00E60B19" w:rsidP="00E60B19">
      <w:pPr>
        <w:spacing w:after="0" w:line="240" w:lineRule="auto"/>
        <w:rPr>
          <w:rFonts w:asciiTheme="minorHAnsi" w:hAnsiTheme="minorHAnsi"/>
          <w:szCs w:val="24"/>
        </w:rPr>
      </w:pPr>
    </w:p>
    <w:p w:rsidR="0088309D" w:rsidRPr="001D18C3" w:rsidRDefault="0088309D" w:rsidP="0088309D">
      <w:pPr>
        <w:spacing w:after="0"/>
        <w:rPr>
          <w:rFonts w:asciiTheme="minorHAnsi" w:hAnsiTheme="minorHAnsi"/>
          <w:szCs w:val="24"/>
        </w:rPr>
      </w:pPr>
      <w:r w:rsidRPr="001D18C3">
        <w:rPr>
          <w:rFonts w:asciiTheme="minorHAnsi" w:hAnsiTheme="minorHAnsi"/>
          <w:b/>
          <w:color w:val="7030A0"/>
          <w:szCs w:val="24"/>
        </w:rPr>
        <w:t>NSPCC website</w:t>
      </w:r>
    </w:p>
    <w:p w:rsidR="00AC6BDA" w:rsidRDefault="00AC6BDA" w:rsidP="0088309D">
      <w:pPr>
        <w:spacing w:after="0" w:line="240" w:lineRule="auto"/>
        <w:rPr>
          <w:rFonts w:asciiTheme="minorHAnsi" w:hAnsiTheme="minorHAnsi"/>
          <w:szCs w:val="24"/>
        </w:rPr>
      </w:pPr>
      <w:r>
        <w:rPr>
          <w:rFonts w:asciiTheme="minorHAnsi" w:hAnsiTheme="minorHAnsi"/>
          <w:szCs w:val="24"/>
        </w:rPr>
        <w:t xml:space="preserve">NSPCC FGM helpline: 0800 028 3550 (free phone 24/7) </w:t>
      </w:r>
    </w:p>
    <w:p w:rsidR="0057422C" w:rsidRDefault="0088309D" w:rsidP="00D32A56">
      <w:pPr>
        <w:spacing w:after="0" w:line="240" w:lineRule="auto"/>
        <w:rPr>
          <w:rFonts w:asciiTheme="minorHAnsi" w:hAnsiTheme="minorHAnsi"/>
          <w:szCs w:val="24"/>
        </w:rPr>
      </w:pPr>
      <w:r w:rsidRPr="001D18C3">
        <w:rPr>
          <w:rFonts w:asciiTheme="minorHAnsi" w:hAnsiTheme="minorHAnsi"/>
          <w:szCs w:val="24"/>
        </w:rPr>
        <w:t>The NSPCC have specific pages with information for parents and carers and for professionals</w:t>
      </w:r>
      <w:r w:rsidR="0057422C">
        <w:rPr>
          <w:rFonts w:asciiTheme="minorHAnsi" w:hAnsiTheme="minorHAnsi"/>
          <w:szCs w:val="24"/>
        </w:rPr>
        <w:t>:</w:t>
      </w:r>
    </w:p>
    <w:p w:rsidR="0088309D" w:rsidRPr="001D18C3" w:rsidRDefault="0088309D" w:rsidP="0088309D">
      <w:pPr>
        <w:spacing w:after="0" w:line="240" w:lineRule="auto"/>
        <w:ind w:left="720"/>
        <w:rPr>
          <w:rFonts w:asciiTheme="minorHAnsi" w:hAnsiTheme="minorHAnsi"/>
          <w:color w:val="1F497D"/>
          <w:szCs w:val="24"/>
        </w:rPr>
      </w:pPr>
      <w:r w:rsidRPr="001D18C3">
        <w:rPr>
          <w:rFonts w:asciiTheme="minorHAnsi" w:hAnsiTheme="minorHAnsi"/>
          <w:szCs w:val="24"/>
        </w:rPr>
        <w:t>Parents and carers:</w:t>
      </w:r>
      <w:r w:rsidRPr="001D18C3">
        <w:rPr>
          <w:rFonts w:asciiTheme="minorHAnsi" w:hAnsiTheme="minorHAnsi"/>
          <w:color w:val="1F497D"/>
          <w:szCs w:val="24"/>
        </w:rPr>
        <w:t xml:space="preserve"> </w:t>
      </w:r>
      <w:hyperlink r:id="rId26" w:history="1">
        <w:r w:rsidRPr="001D18C3">
          <w:rPr>
            <w:rStyle w:val="Hyperlink"/>
            <w:rFonts w:asciiTheme="minorHAnsi" w:hAnsiTheme="minorHAnsi"/>
            <w:szCs w:val="24"/>
          </w:rPr>
          <w:t>http://www.nspcc.org.uk/fgm</w:t>
        </w:r>
      </w:hyperlink>
    </w:p>
    <w:p w:rsidR="0088309D" w:rsidRPr="00606476" w:rsidRDefault="00606476" w:rsidP="0088309D">
      <w:pPr>
        <w:spacing w:after="0" w:line="240" w:lineRule="auto"/>
        <w:ind w:left="720"/>
        <w:rPr>
          <w:rFonts w:ascii="Calibri" w:hAnsi="Calibri"/>
          <w:b/>
          <w:szCs w:val="24"/>
        </w:rPr>
      </w:pPr>
      <w:r>
        <w:rPr>
          <w:rFonts w:asciiTheme="minorHAnsi" w:hAnsiTheme="minorHAnsi"/>
          <w:szCs w:val="24"/>
        </w:rPr>
        <w:t>Professionals</w:t>
      </w:r>
      <w:proofErr w:type="gramStart"/>
      <w:r>
        <w:rPr>
          <w:rFonts w:asciiTheme="minorHAnsi" w:hAnsiTheme="minorHAnsi"/>
          <w:szCs w:val="24"/>
        </w:rPr>
        <w:t>:</w:t>
      </w:r>
      <w:proofErr w:type="gramEnd"/>
      <w:hyperlink r:id="rId27" w:history="1">
        <w:r w:rsidRPr="00606476">
          <w:rPr>
            <w:rStyle w:val="Hyperlink"/>
            <w:rFonts w:ascii="Calibri" w:hAnsi="Calibri"/>
            <w:szCs w:val="24"/>
          </w:rPr>
          <w:t>http://www.nspcc.org.uk/inform/resourcesforprofessionals/minorityethnic/female-genital-mutilation_wda96841.html</w:t>
        </w:r>
      </w:hyperlink>
    </w:p>
    <w:p w:rsidR="0088309D" w:rsidRPr="001D18C3" w:rsidRDefault="0088309D" w:rsidP="00E60B19">
      <w:pPr>
        <w:spacing w:after="0" w:line="240" w:lineRule="auto"/>
        <w:rPr>
          <w:rFonts w:asciiTheme="minorHAnsi" w:hAnsiTheme="minorHAnsi"/>
          <w:szCs w:val="24"/>
        </w:rPr>
      </w:pPr>
    </w:p>
    <w:p w:rsidR="00DB7B85" w:rsidRPr="001D18C3" w:rsidRDefault="00DB7B85" w:rsidP="00DB7B85">
      <w:pPr>
        <w:spacing w:after="0" w:line="240" w:lineRule="auto"/>
        <w:rPr>
          <w:rFonts w:asciiTheme="minorHAnsi" w:hAnsiTheme="minorHAnsi"/>
          <w:b/>
          <w:color w:val="7030A0"/>
          <w:szCs w:val="24"/>
        </w:rPr>
      </w:pPr>
      <w:r w:rsidRPr="004472CB">
        <w:rPr>
          <w:rFonts w:asciiTheme="minorHAnsi" w:hAnsiTheme="minorHAnsi"/>
          <w:b/>
          <w:color w:val="7030A0"/>
          <w:szCs w:val="24"/>
        </w:rPr>
        <w:t>EU PROGRESS Fund to tackle FGM</w:t>
      </w:r>
      <w:r w:rsidR="004472CB">
        <w:rPr>
          <w:rFonts w:asciiTheme="minorHAnsi" w:hAnsiTheme="minorHAnsi"/>
          <w:b/>
          <w:color w:val="7030A0"/>
          <w:szCs w:val="24"/>
        </w:rPr>
        <w:t xml:space="preserve"> </w:t>
      </w:r>
      <w:r w:rsidR="00922725">
        <w:rPr>
          <w:rFonts w:asciiTheme="minorHAnsi" w:hAnsiTheme="minorHAnsi"/>
          <w:b/>
          <w:color w:val="7030A0"/>
          <w:szCs w:val="24"/>
        </w:rPr>
        <w:t xml:space="preserve"> </w:t>
      </w:r>
    </w:p>
    <w:p w:rsidR="004472CB" w:rsidRDefault="0057422C" w:rsidP="00177B4E">
      <w:pPr>
        <w:spacing w:after="0"/>
        <w:rPr>
          <w:rFonts w:asciiTheme="minorHAnsi" w:hAnsiTheme="minorHAnsi"/>
          <w:szCs w:val="24"/>
        </w:rPr>
      </w:pPr>
      <w:r>
        <w:rPr>
          <w:rFonts w:asciiTheme="minorHAnsi" w:hAnsiTheme="minorHAnsi"/>
          <w:szCs w:val="24"/>
        </w:rPr>
        <w:t>Other strands of work using the PROGRESS funding include:</w:t>
      </w:r>
      <w:r w:rsidR="00177B4E" w:rsidRPr="001D18C3">
        <w:rPr>
          <w:rFonts w:asciiTheme="minorHAnsi" w:hAnsiTheme="minorHAnsi"/>
          <w:szCs w:val="24"/>
        </w:rPr>
        <w:t xml:space="preserve"> </w:t>
      </w:r>
    </w:p>
    <w:p w:rsidR="00D32A56" w:rsidRPr="00D32A56" w:rsidRDefault="00D32A56" w:rsidP="00177B4E">
      <w:pPr>
        <w:spacing w:after="0"/>
        <w:rPr>
          <w:rFonts w:asciiTheme="minorHAnsi" w:hAnsiTheme="minorHAnsi"/>
          <w:szCs w:val="24"/>
        </w:rPr>
      </w:pPr>
    </w:p>
    <w:p w:rsidR="004A5FDD" w:rsidRPr="001D18C3" w:rsidRDefault="004A5FDD" w:rsidP="00D32A56">
      <w:pPr>
        <w:spacing w:after="0"/>
        <w:ind w:left="720"/>
        <w:rPr>
          <w:rFonts w:asciiTheme="minorHAnsi" w:hAnsiTheme="minorHAnsi"/>
          <w:szCs w:val="24"/>
        </w:rPr>
      </w:pPr>
      <w:r w:rsidRPr="001D18C3">
        <w:rPr>
          <w:rFonts w:asciiTheme="minorHAnsi" w:hAnsiTheme="minorHAnsi"/>
          <w:b/>
          <w:color w:val="7030A0"/>
          <w:szCs w:val="24"/>
        </w:rPr>
        <w:t>FGM E-learning tool</w:t>
      </w:r>
      <w:r w:rsidRPr="001D18C3">
        <w:rPr>
          <w:rFonts w:asciiTheme="minorHAnsi" w:hAnsiTheme="minorHAnsi"/>
          <w:szCs w:val="24"/>
        </w:rPr>
        <w:t xml:space="preserve"> for professionals which will: </w:t>
      </w:r>
    </w:p>
    <w:p w:rsidR="004A5FDD" w:rsidRPr="001D18C3" w:rsidRDefault="0057422C" w:rsidP="00D32A56">
      <w:pPr>
        <w:pStyle w:val="ListParagraph"/>
        <w:numPr>
          <w:ilvl w:val="0"/>
          <w:numId w:val="8"/>
        </w:numPr>
        <w:spacing w:after="0"/>
        <w:ind w:left="1440"/>
        <w:rPr>
          <w:rFonts w:asciiTheme="minorHAnsi" w:hAnsiTheme="minorHAnsi"/>
          <w:szCs w:val="24"/>
        </w:rPr>
      </w:pPr>
      <w:r>
        <w:rPr>
          <w:rFonts w:asciiTheme="minorHAnsi" w:hAnsiTheme="minorHAnsi"/>
          <w:szCs w:val="24"/>
        </w:rPr>
        <w:t>Introduce</w:t>
      </w:r>
      <w:r w:rsidR="004A5FDD" w:rsidRPr="001D18C3">
        <w:rPr>
          <w:rFonts w:asciiTheme="minorHAnsi" w:hAnsiTheme="minorHAnsi"/>
          <w:szCs w:val="24"/>
        </w:rPr>
        <w:t xml:space="preserve"> child protection professionals </w:t>
      </w:r>
      <w:r>
        <w:rPr>
          <w:rFonts w:asciiTheme="minorHAnsi" w:hAnsiTheme="minorHAnsi"/>
          <w:szCs w:val="24"/>
        </w:rPr>
        <w:t>to</w:t>
      </w:r>
      <w:r w:rsidR="004A5FDD" w:rsidRPr="001D18C3">
        <w:rPr>
          <w:rFonts w:asciiTheme="minorHAnsi" w:hAnsiTheme="minorHAnsi"/>
          <w:szCs w:val="24"/>
        </w:rPr>
        <w:t xml:space="preserve"> FGM through an e-learning training package</w:t>
      </w:r>
      <w:r>
        <w:rPr>
          <w:rFonts w:asciiTheme="minorHAnsi" w:hAnsiTheme="minorHAnsi"/>
          <w:szCs w:val="24"/>
        </w:rPr>
        <w:t>. The tool</w:t>
      </w:r>
      <w:r w:rsidR="004A5FDD" w:rsidRPr="001D18C3">
        <w:rPr>
          <w:rFonts w:asciiTheme="minorHAnsi" w:hAnsiTheme="minorHAnsi"/>
          <w:szCs w:val="24"/>
        </w:rPr>
        <w:t xml:space="preserve"> includ</w:t>
      </w:r>
      <w:r>
        <w:rPr>
          <w:rFonts w:asciiTheme="minorHAnsi" w:hAnsiTheme="minorHAnsi"/>
          <w:szCs w:val="24"/>
        </w:rPr>
        <w:t>es</w:t>
      </w:r>
      <w:r w:rsidR="004A5FDD" w:rsidRPr="001D18C3">
        <w:rPr>
          <w:rFonts w:asciiTheme="minorHAnsi" w:hAnsiTheme="minorHAnsi"/>
          <w:szCs w:val="24"/>
        </w:rPr>
        <w:t xml:space="preserve"> how to identify both </w:t>
      </w:r>
      <w:r>
        <w:rPr>
          <w:rFonts w:asciiTheme="minorHAnsi" w:hAnsiTheme="minorHAnsi"/>
          <w:szCs w:val="24"/>
        </w:rPr>
        <w:t>survivors</w:t>
      </w:r>
      <w:r w:rsidRPr="001D18C3">
        <w:rPr>
          <w:rFonts w:asciiTheme="minorHAnsi" w:hAnsiTheme="minorHAnsi"/>
          <w:szCs w:val="24"/>
        </w:rPr>
        <w:t xml:space="preserve"> </w:t>
      </w:r>
      <w:r w:rsidR="004A5FDD" w:rsidRPr="001D18C3">
        <w:rPr>
          <w:rFonts w:asciiTheme="minorHAnsi" w:hAnsiTheme="minorHAnsi"/>
          <w:szCs w:val="24"/>
        </w:rPr>
        <w:t xml:space="preserve">and </w:t>
      </w:r>
      <w:r>
        <w:rPr>
          <w:rFonts w:asciiTheme="minorHAnsi" w:hAnsiTheme="minorHAnsi"/>
          <w:szCs w:val="24"/>
        </w:rPr>
        <w:t>girls at risk of FGM</w:t>
      </w:r>
      <w:r w:rsidR="004A5FDD" w:rsidRPr="001D18C3">
        <w:rPr>
          <w:rFonts w:asciiTheme="minorHAnsi" w:hAnsiTheme="minorHAnsi"/>
          <w:szCs w:val="24"/>
        </w:rPr>
        <w:t xml:space="preserve"> and the measures that can be used to </w:t>
      </w:r>
      <w:r>
        <w:rPr>
          <w:rFonts w:asciiTheme="minorHAnsi" w:hAnsiTheme="minorHAnsi"/>
          <w:szCs w:val="24"/>
        </w:rPr>
        <w:t xml:space="preserve">help </w:t>
      </w:r>
      <w:r w:rsidR="004A5FDD" w:rsidRPr="001D18C3">
        <w:rPr>
          <w:rFonts w:asciiTheme="minorHAnsi" w:hAnsiTheme="minorHAnsi"/>
          <w:szCs w:val="24"/>
        </w:rPr>
        <w:t>preven</w:t>
      </w:r>
      <w:r w:rsidR="00484676" w:rsidRPr="001D18C3">
        <w:rPr>
          <w:rFonts w:asciiTheme="minorHAnsi" w:hAnsiTheme="minorHAnsi"/>
          <w:szCs w:val="24"/>
        </w:rPr>
        <w:t>t</w:t>
      </w:r>
      <w:r>
        <w:rPr>
          <w:rFonts w:asciiTheme="minorHAnsi" w:hAnsiTheme="minorHAnsi"/>
          <w:szCs w:val="24"/>
        </w:rPr>
        <w:t xml:space="preserve"> it from happening. </w:t>
      </w:r>
    </w:p>
    <w:p w:rsidR="004A5FDD" w:rsidRPr="001D18C3" w:rsidRDefault="004A5FDD" w:rsidP="004A5FDD">
      <w:pPr>
        <w:spacing w:after="0"/>
        <w:rPr>
          <w:rFonts w:asciiTheme="minorHAnsi" w:hAnsiTheme="minorHAnsi"/>
          <w:szCs w:val="24"/>
        </w:rPr>
      </w:pPr>
    </w:p>
    <w:p w:rsidR="004A5FDD" w:rsidRPr="001D18C3" w:rsidRDefault="004A5FDD" w:rsidP="00D32A56">
      <w:pPr>
        <w:spacing w:after="0"/>
        <w:ind w:left="720"/>
        <w:rPr>
          <w:rFonts w:asciiTheme="minorHAnsi" w:hAnsiTheme="minorHAnsi"/>
          <w:b/>
          <w:color w:val="7030A0"/>
          <w:szCs w:val="24"/>
        </w:rPr>
      </w:pPr>
      <w:r w:rsidRPr="001D18C3">
        <w:rPr>
          <w:rFonts w:asciiTheme="minorHAnsi" w:hAnsiTheme="minorHAnsi"/>
          <w:b/>
          <w:color w:val="7030A0"/>
          <w:szCs w:val="24"/>
        </w:rPr>
        <w:t>FGM Community Engagement Initiative</w:t>
      </w:r>
    </w:p>
    <w:p w:rsidR="00C55FAD" w:rsidRDefault="004A5FDD" w:rsidP="00D32A56">
      <w:pPr>
        <w:spacing w:after="0"/>
        <w:ind w:left="720"/>
        <w:rPr>
          <w:rFonts w:asciiTheme="minorHAnsi" w:hAnsiTheme="minorHAnsi"/>
          <w:szCs w:val="24"/>
        </w:rPr>
      </w:pPr>
      <w:r w:rsidRPr="001D18C3">
        <w:rPr>
          <w:rFonts w:asciiTheme="minorHAnsi" w:hAnsiTheme="minorHAnsi"/>
          <w:szCs w:val="24"/>
        </w:rPr>
        <w:t xml:space="preserve">£100,000 of the EU PROGRESS fund was made available for organisations to bid for </w:t>
      </w:r>
      <w:r w:rsidR="0057422C">
        <w:rPr>
          <w:rFonts w:asciiTheme="minorHAnsi" w:hAnsiTheme="minorHAnsi"/>
          <w:szCs w:val="24"/>
        </w:rPr>
        <w:t xml:space="preserve">up to </w:t>
      </w:r>
      <w:r w:rsidRPr="001D18C3">
        <w:rPr>
          <w:rFonts w:asciiTheme="minorHAnsi" w:hAnsiTheme="minorHAnsi"/>
          <w:szCs w:val="24"/>
        </w:rPr>
        <w:t>£10,000 to fund work in their local communit</w:t>
      </w:r>
      <w:r w:rsidR="0057422C">
        <w:rPr>
          <w:rFonts w:asciiTheme="minorHAnsi" w:hAnsiTheme="minorHAnsi"/>
          <w:szCs w:val="24"/>
        </w:rPr>
        <w:t>ies</w:t>
      </w:r>
      <w:r w:rsidRPr="001D18C3">
        <w:rPr>
          <w:rFonts w:asciiTheme="minorHAnsi" w:hAnsiTheme="minorHAnsi"/>
          <w:szCs w:val="24"/>
        </w:rPr>
        <w:t>.  Applications for funding</w:t>
      </w:r>
      <w:r w:rsidR="00E66854" w:rsidRPr="001D18C3">
        <w:rPr>
          <w:rFonts w:asciiTheme="minorHAnsi" w:hAnsiTheme="minorHAnsi"/>
          <w:szCs w:val="24"/>
        </w:rPr>
        <w:t xml:space="preserve"> closed on </w:t>
      </w:r>
      <w:r w:rsidR="00E8132B">
        <w:rPr>
          <w:rFonts w:asciiTheme="minorHAnsi" w:hAnsiTheme="minorHAnsi"/>
          <w:szCs w:val="24"/>
        </w:rPr>
        <w:t xml:space="preserve">6 March.  </w:t>
      </w:r>
    </w:p>
    <w:p w:rsidR="004472CB" w:rsidRPr="001D18C3" w:rsidRDefault="004472CB" w:rsidP="00BD62FB">
      <w:pPr>
        <w:spacing w:after="0"/>
        <w:rPr>
          <w:rFonts w:asciiTheme="minorHAnsi" w:hAnsiTheme="minorHAnsi"/>
          <w:szCs w:val="24"/>
        </w:rPr>
      </w:pPr>
    </w:p>
    <w:p w:rsidR="00C55FAD" w:rsidRPr="001D18C3" w:rsidRDefault="00C55FAD" w:rsidP="00D32A56">
      <w:pPr>
        <w:spacing w:after="0"/>
        <w:ind w:left="720"/>
        <w:rPr>
          <w:rFonts w:asciiTheme="minorHAnsi" w:hAnsiTheme="minorHAnsi"/>
          <w:b/>
          <w:color w:val="7030A0"/>
          <w:szCs w:val="24"/>
        </w:rPr>
      </w:pPr>
      <w:r w:rsidRPr="001D18C3">
        <w:rPr>
          <w:rFonts w:asciiTheme="minorHAnsi" w:hAnsiTheme="minorHAnsi"/>
          <w:b/>
          <w:color w:val="7030A0"/>
          <w:szCs w:val="24"/>
        </w:rPr>
        <w:t>L</w:t>
      </w:r>
      <w:r w:rsidR="00484676" w:rsidRPr="001D18C3">
        <w:rPr>
          <w:rFonts w:asciiTheme="minorHAnsi" w:hAnsiTheme="minorHAnsi"/>
          <w:b/>
          <w:color w:val="7030A0"/>
          <w:szCs w:val="24"/>
        </w:rPr>
        <w:t>ocal Safeguarding Children Boards (L</w:t>
      </w:r>
      <w:r w:rsidRPr="001D18C3">
        <w:rPr>
          <w:rFonts w:asciiTheme="minorHAnsi" w:hAnsiTheme="minorHAnsi"/>
          <w:b/>
          <w:color w:val="7030A0"/>
          <w:szCs w:val="24"/>
        </w:rPr>
        <w:t>SCB</w:t>
      </w:r>
      <w:r w:rsidR="00484676" w:rsidRPr="001D18C3">
        <w:rPr>
          <w:rFonts w:asciiTheme="minorHAnsi" w:hAnsiTheme="minorHAnsi"/>
          <w:b/>
          <w:color w:val="7030A0"/>
          <w:szCs w:val="24"/>
        </w:rPr>
        <w:t>)</w:t>
      </w:r>
      <w:r w:rsidRPr="001D18C3">
        <w:rPr>
          <w:rFonts w:asciiTheme="minorHAnsi" w:hAnsiTheme="minorHAnsi"/>
          <w:b/>
          <w:color w:val="7030A0"/>
          <w:szCs w:val="24"/>
        </w:rPr>
        <w:t xml:space="preserve"> Outreach Programme</w:t>
      </w:r>
    </w:p>
    <w:p w:rsidR="00E8132B" w:rsidRDefault="00E8132B" w:rsidP="00D32A56">
      <w:pPr>
        <w:pStyle w:val="ListParagraph"/>
        <w:numPr>
          <w:ilvl w:val="0"/>
          <w:numId w:val="11"/>
        </w:numPr>
        <w:spacing w:after="0"/>
        <w:ind w:left="1440"/>
        <w:rPr>
          <w:rFonts w:asciiTheme="minorHAnsi" w:hAnsiTheme="minorHAnsi"/>
          <w:szCs w:val="24"/>
        </w:rPr>
      </w:pPr>
      <w:r w:rsidRPr="00E8132B">
        <w:rPr>
          <w:rFonts w:asciiTheme="minorHAnsi" w:hAnsiTheme="minorHAnsi"/>
          <w:szCs w:val="24"/>
        </w:rPr>
        <w:t>T</w:t>
      </w:r>
      <w:r w:rsidR="00C55FAD" w:rsidRPr="00E8132B">
        <w:rPr>
          <w:rFonts w:asciiTheme="minorHAnsi" w:hAnsiTheme="minorHAnsi"/>
          <w:szCs w:val="24"/>
        </w:rPr>
        <w:t>o</w:t>
      </w:r>
      <w:r w:rsidRPr="00E8132B">
        <w:rPr>
          <w:rFonts w:asciiTheme="minorHAnsi" w:hAnsiTheme="minorHAnsi"/>
          <w:szCs w:val="24"/>
        </w:rPr>
        <w:t xml:space="preserve"> deliver training to LSCBs using the e-learning tool</w:t>
      </w:r>
      <w:r>
        <w:rPr>
          <w:rFonts w:asciiTheme="minorHAnsi" w:hAnsiTheme="minorHAnsi"/>
          <w:szCs w:val="24"/>
        </w:rPr>
        <w:t>.</w:t>
      </w:r>
    </w:p>
    <w:p w:rsidR="00C55FAD" w:rsidRPr="00E8132B" w:rsidRDefault="00E8132B" w:rsidP="00D32A56">
      <w:pPr>
        <w:pStyle w:val="ListParagraph"/>
        <w:numPr>
          <w:ilvl w:val="0"/>
          <w:numId w:val="11"/>
        </w:numPr>
        <w:spacing w:after="0"/>
        <w:ind w:left="1440"/>
        <w:rPr>
          <w:rFonts w:asciiTheme="minorHAnsi" w:hAnsiTheme="minorHAnsi"/>
          <w:szCs w:val="24"/>
        </w:rPr>
      </w:pPr>
      <w:r>
        <w:rPr>
          <w:rFonts w:asciiTheme="minorHAnsi" w:hAnsiTheme="minorHAnsi"/>
          <w:szCs w:val="24"/>
        </w:rPr>
        <w:t>To encourage wide dissemination of this free resource amongst safeguarding professionals</w:t>
      </w:r>
      <w:r w:rsidR="00D2780B">
        <w:rPr>
          <w:rFonts w:asciiTheme="minorHAnsi" w:hAnsiTheme="minorHAnsi"/>
          <w:szCs w:val="24"/>
        </w:rPr>
        <w:t xml:space="preserve"> across all local authorities. </w:t>
      </w:r>
    </w:p>
    <w:p w:rsidR="009704F2" w:rsidRPr="001D18C3" w:rsidRDefault="009704F2" w:rsidP="00C55FAD">
      <w:pPr>
        <w:spacing w:after="0"/>
        <w:rPr>
          <w:rFonts w:asciiTheme="minorHAnsi" w:hAnsiTheme="minorHAnsi"/>
          <w:szCs w:val="24"/>
        </w:rPr>
      </w:pPr>
    </w:p>
    <w:p w:rsidR="00C55FAD" w:rsidRPr="001D18C3" w:rsidRDefault="009704F2" w:rsidP="00D32A56">
      <w:pPr>
        <w:spacing w:after="0"/>
        <w:ind w:left="720"/>
        <w:rPr>
          <w:rFonts w:asciiTheme="minorHAnsi" w:hAnsiTheme="minorHAnsi"/>
          <w:b/>
          <w:color w:val="7030A0"/>
          <w:szCs w:val="24"/>
        </w:rPr>
      </w:pPr>
      <w:r w:rsidRPr="001D18C3">
        <w:rPr>
          <w:rFonts w:asciiTheme="minorHAnsi" w:hAnsiTheme="minorHAnsi"/>
          <w:b/>
          <w:color w:val="7030A0"/>
          <w:szCs w:val="24"/>
        </w:rPr>
        <w:t>European Conference</w:t>
      </w:r>
      <w:r w:rsidR="00C74DC6" w:rsidRPr="001D18C3">
        <w:rPr>
          <w:rFonts w:asciiTheme="minorHAnsi" w:hAnsiTheme="minorHAnsi"/>
          <w:b/>
          <w:color w:val="7030A0"/>
          <w:szCs w:val="24"/>
        </w:rPr>
        <w:t xml:space="preserve"> 2015 </w:t>
      </w:r>
    </w:p>
    <w:p w:rsidR="009704F2" w:rsidRPr="001D18C3" w:rsidRDefault="00E8132B" w:rsidP="00D32A56">
      <w:pPr>
        <w:pStyle w:val="ListParagraph"/>
        <w:numPr>
          <w:ilvl w:val="0"/>
          <w:numId w:val="12"/>
        </w:numPr>
        <w:spacing w:after="0"/>
        <w:ind w:left="1440"/>
        <w:rPr>
          <w:rFonts w:asciiTheme="minorHAnsi" w:hAnsiTheme="minorHAnsi"/>
          <w:szCs w:val="24"/>
        </w:rPr>
      </w:pPr>
      <w:r>
        <w:rPr>
          <w:rFonts w:asciiTheme="minorHAnsi" w:hAnsiTheme="minorHAnsi"/>
          <w:szCs w:val="24"/>
        </w:rPr>
        <w:t>T</w:t>
      </w:r>
      <w:r w:rsidR="009704F2" w:rsidRPr="001D18C3">
        <w:rPr>
          <w:rFonts w:asciiTheme="minorHAnsi" w:hAnsiTheme="minorHAnsi"/>
          <w:szCs w:val="24"/>
        </w:rPr>
        <w:t>o share</w:t>
      </w:r>
      <w:r>
        <w:rPr>
          <w:rFonts w:asciiTheme="minorHAnsi" w:hAnsiTheme="minorHAnsi"/>
          <w:szCs w:val="24"/>
        </w:rPr>
        <w:t xml:space="preserve"> effective practice and lessons learned with all member states following completion of all strands of the project. </w:t>
      </w:r>
    </w:p>
    <w:p w:rsidR="009704F2" w:rsidRPr="001D18C3" w:rsidRDefault="00E8132B" w:rsidP="00D32A56">
      <w:pPr>
        <w:pStyle w:val="ListParagraph"/>
        <w:numPr>
          <w:ilvl w:val="0"/>
          <w:numId w:val="12"/>
        </w:numPr>
        <w:spacing w:after="0"/>
        <w:ind w:left="1440"/>
        <w:rPr>
          <w:rFonts w:asciiTheme="minorHAnsi" w:hAnsiTheme="minorHAnsi"/>
          <w:szCs w:val="24"/>
        </w:rPr>
      </w:pPr>
      <w:r>
        <w:rPr>
          <w:rFonts w:asciiTheme="minorHAnsi" w:hAnsiTheme="minorHAnsi"/>
          <w:szCs w:val="24"/>
        </w:rPr>
        <w:t>T</w:t>
      </w:r>
      <w:r w:rsidR="009704F2" w:rsidRPr="001D18C3">
        <w:rPr>
          <w:rFonts w:asciiTheme="minorHAnsi" w:hAnsiTheme="minorHAnsi"/>
          <w:szCs w:val="24"/>
        </w:rPr>
        <w:t xml:space="preserve">o increase </w:t>
      </w:r>
      <w:r>
        <w:rPr>
          <w:rFonts w:asciiTheme="minorHAnsi" w:hAnsiTheme="minorHAnsi"/>
          <w:szCs w:val="24"/>
        </w:rPr>
        <w:t xml:space="preserve">awareness and </w:t>
      </w:r>
      <w:r w:rsidR="009704F2" w:rsidRPr="001D18C3">
        <w:rPr>
          <w:rFonts w:asciiTheme="minorHAnsi" w:hAnsiTheme="minorHAnsi"/>
          <w:szCs w:val="24"/>
        </w:rPr>
        <w:t xml:space="preserve">understanding of alternative approaches </w:t>
      </w:r>
      <w:r>
        <w:rPr>
          <w:rFonts w:asciiTheme="minorHAnsi" w:hAnsiTheme="minorHAnsi"/>
          <w:szCs w:val="24"/>
        </w:rPr>
        <w:t xml:space="preserve">in </w:t>
      </w:r>
      <w:r w:rsidR="009704F2" w:rsidRPr="001D18C3">
        <w:rPr>
          <w:rFonts w:asciiTheme="minorHAnsi" w:hAnsiTheme="minorHAnsi"/>
          <w:szCs w:val="24"/>
        </w:rPr>
        <w:t>tackl</w:t>
      </w:r>
      <w:r>
        <w:rPr>
          <w:rFonts w:asciiTheme="minorHAnsi" w:hAnsiTheme="minorHAnsi"/>
          <w:szCs w:val="24"/>
        </w:rPr>
        <w:t>ing FGM</w:t>
      </w:r>
      <w:r w:rsidR="009704F2" w:rsidRPr="001D18C3">
        <w:rPr>
          <w:rFonts w:asciiTheme="minorHAnsi" w:hAnsiTheme="minorHAnsi"/>
          <w:szCs w:val="24"/>
        </w:rPr>
        <w:t xml:space="preserve"> and </w:t>
      </w:r>
      <w:r>
        <w:rPr>
          <w:rFonts w:asciiTheme="minorHAnsi" w:hAnsiTheme="minorHAnsi"/>
          <w:szCs w:val="24"/>
        </w:rPr>
        <w:t xml:space="preserve">the </w:t>
      </w:r>
      <w:r w:rsidR="009704F2" w:rsidRPr="001D18C3">
        <w:rPr>
          <w:rFonts w:asciiTheme="minorHAnsi" w:hAnsiTheme="minorHAnsi"/>
          <w:szCs w:val="24"/>
        </w:rPr>
        <w:t>communi</w:t>
      </w:r>
      <w:r w:rsidR="00C74DC6" w:rsidRPr="001D18C3">
        <w:rPr>
          <w:rFonts w:asciiTheme="minorHAnsi" w:hAnsiTheme="minorHAnsi"/>
          <w:szCs w:val="24"/>
        </w:rPr>
        <w:t>cation</w:t>
      </w:r>
      <w:r>
        <w:rPr>
          <w:rFonts w:asciiTheme="minorHAnsi" w:hAnsiTheme="minorHAnsi"/>
          <w:szCs w:val="24"/>
        </w:rPr>
        <w:t xml:space="preserve"> techniques used to deliver messages. </w:t>
      </w:r>
    </w:p>
    <w:p w:rsidR="009704F2" w:rsidRPr="001D18C3" w:rsidRDefault="00E8132B" w:rsidP="00D32A56">
      <w:pPr>
        <w:pStyle w:val="ListParagraph"/>
        <w:numPr>
          <w:ilvl w:val="0"/>
          <w:numId w:val="12"/>
        </w:numPr>
        <w:spacing w:after="0"/>
        <w:ind w:left="1440"/>
        <w:rPr>
          <w:rFonts w:asciiTheme="minorHAnsi" w:hAnsiTheme="minorHAnsi"/>
          <w:szCs w:val="24"/>
        </w:rPr>
      </w:pPr>
      <w:r>
        <w:rPr>
          <w:rFonts w:asciiTheme="minorHAnsi" w:hAnsiTheme="minorHAnsi"/>
          <w:szCs w:val="24"/>
        </w:rPr>
        <w:t>T</w:t>
      </w:r>
      <w:r w:rsidR="009704F2" w:rsidRPr="001D18C3">
        <w:rPr>
          <w:rFonts w:asciiTheme="minorHAnsi" w:hAnsiTheme="minorHAnsi"/>
          <w:szCs w:val="24"/>
        </w:rPr>
        <w:t>o foster new working relationships across Europe</w:t>
      </w:r>
      <w:r>
        <w:rPr>
          <w:rFonts w:asciiTheme="minorHAnsi" w:hAnsiTheme="minorHAnsi"/>
          <w:szCs w:val="24"/>
        </w:rPr>
        <w:t xml:space="preserve">. </w:t>
      </w:r>
    </w:p>
    <w:p w:rsidR="00A13200" w:rsidRPr="00A13200" w:rsidRDefault="00A13200" w:rsidP="00A13200">
      <w:pPr>
        <w:rPr>
          <w:rFonts w:ascii="Calibri" w:hAnsi="Calibri"/>
          <w:szCs w:val="24"/>
        </w:rPr>
      </w:pPr>
    </w:p>
    <w:sectPr w:rsidR="00A13200" w:rsidRPr="00A13200" w:rsidSect="001320AE">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9A" w:rsidRDefault="00A0389A" w:rsidP="009B7E62">
      <w:pPr>
        <w:spacing w:after="0" w:line="240" w:lineRule="auto"/>
      </w:pPr>
      <w:r>
        <w:separator/>
      </w:r>
    </w:p>
  </w:endnote>
  <w:endnote w:type="continuationSeparator" w:id="0">
    <w:p w:rsidR="00A0389A" w:rsidRDefault="00A0389A" w:rsidP="009B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176072339"/>
      <w:docPartObj>
        <w:docPartGallery w:val="Page Numbers (Bottom of Page)"/>
        <w:docPartUnique/>
      </w:docPartObj>
    </w:sdtPr>
    <w:sdtEndPr/>
    <w:sdtContent>
      <w:p w:rsidR="00A0389A" w:rsidRPr="00275B2C" w:rsidRDefault="00275B2C" w:rsidP="00275B2C">
        <w:pPr>
          <w:pStyle w:val="Footer"/>
          <w:jc w:val="right"/>
          <w:rPr>
            <w:rFonts w:asciiTheme="minorHAnsi" w:hAnsiTheme="minorHAnsi"/>
            <w:sz w:val="22"/>
          </w:rPr>
        </w:pPr>
        <w:r w:rsidRPr="00275B2C">
          <w:rPr>
            <w:rFonts w:asciiTheme="minorHAnsi" w:hAnsiTheme="minorHAnsi"/>
            <w:sz w:val="22"/>
          </w:rPr>
          <w:tab/>
          <w:t xml:space="preserve">2 June 2014 </w:t>
        </w:r>
      </w:p>
    </w:sdtContent>
  </w:sdt>
  <w:p w:rsidR="00A0389A" w:rsidRDefault="00A0389A" w:rsidP="00FA2C0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9A" w:rsidRDefault="00A0389A" w:rsidP="009B7E62">
      <w:pPr>
        <w:spacing w:after="0" w:line="240" w:lineRule="auto"/>
      </w:pPr>
      <w:r>
        <w:separator/>
      </w:r>
    </w:p>
  </w:footnote>
  <w:footnote w:type="continuationSeparator" w:id="0">
    <w:p w:rsidR="00A0389A" w:rsidRDefault="00A0389A" w:rsidP="009B7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9A" w:rsidRPr="009B7E62" w:rsidRDefault="00A0389A" w:rsidP="009B7E62">
    <w:pPr>
      <w:pStyle w:val="Header"/>
      <w:jc w:val="center"/>
      <w:rPr>
        <w:b/>
      </w:rPr>
    </w:pPr>
    <w:r>
      <w:rPr>
        <w:b/>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005"/>
    <w:multiLevelType w:val="hybridMultilevel"/>
    <w:tmpl w:val="31805862"/>
    <w:lvl w:ilvl="0" w:tplc="9E2A49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EE627D"/>
    <w:multiLevelType w:val="hybridMultilevel"/>
    <w:tmpl w:val="3B0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C41E3"/>
    <w:multiLevelType w:val="hybridMultilevel"/>
    <w:tmpl w:val="0A8A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E613CA"/>
    <w:multiLevelType w:val="hybridMultilevel"/>
    <w:tmpl w:val="EDC67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84D60"/>
    <w:multiLevelType w:val="hybridMultilevel"/>
    <w:tmpl w:val="5234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2202E1"/>
    <w:multiLevelType w:val="hybridMultilevel"/>
    <w:tmpl w:val="1F20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CE54E4"/>
    <w:multiLevelType w:val="hybridMultilevel"/>
    <w:tmpl w:val="D8F8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811787"/>
    <w:multiLevelType w:val="hybridMultilevel"/>
    <w:tmpl w:val="AE76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6245A4"/>
    <w:multiLevelType w:val="hybridMultilevel"/>
    <w:tmpl w:val="D524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2742AF"/>
    <w:multiLevelType w:val="hybridMultilevel"/>
    <w:tmpl w:val="CEF2A27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9ED7008"/>
    <w:multiLevelType w:val="hybridMultilevel"/>
    <w:tmpl w:val="8AD4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C15D96"/>
    <w:multiLevelType w:val="hybridMultilevel"/>
    <w:tmpl w:val="18D2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B50425"/>
    <w:multiLevelType w:val="hybridMultilevel"/>
    <w:tmpl w:val="62CC97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8"/>
  </w:num>
  <w:num w:numId="3">
    <w:abstractNumId w:val="12"/>
  </w:num>
  <w:num w:numId="4">
    <w:abstractNumId w:val="6"/>
  </w:num>
  <w:num w:numId="5">
    <w:abstractNumId w:val="5"/>
  </w:num>
  <w:num w:numId="6">
    <w:abstractNumId w:val="11"/>
  </w:num>
  <w:num w:numId="7">
    <w:abstractNumId w:val="9"/>
  </w:num>
  <w:num w:numId="8">
    <w:abstractNumId w:val="3"/>
  </w:num>
  <w:num w:numId="9">
    <w:abstractNumId w:val="2"/>
  </w:num>
  <w:num w:numId="10">
    <w:abstractNumId w:val="7"/>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48"/>
    <w:rsid w:val="00003D56"/>
    <w:rsid w:val="00010ABA"/>
    <w:rsid w:val="00010F54"/>
    <w:rsid w:val="0002060B"/>
    <w:rsid w:val="0002090F"/>
    <w:rsid w:val="00022397"/>
    <w:rsid w:val="0002695A"/>
    <w:rsid w:val="000269CA"/>
    <w:rsid w:val="00026BAC"/>
    <w:rsid w:val="000275E0"/>
    <w:rsid w:val="000278BC"/>
    <w:rsid w:val="00027C9A"/>
    <w:rsid w:val="0003243D"/>
    <w:rsid w:val="00032B51"/>
    <w:rsid w:val="0003566B"/>
    <w:rsid w:val="000460D3"/>
    <w:rsid w:val="00051B06"/>
    <w:rsid w:val="00054402"/>
    <w:rsid w:val="00060B8E"/>
    <w:rsid w:val="00062DE9"/>
    <w:rsid w:val="00065521"/>
    <w:rsid w:val="00066F30"/>
    <w:rsid w:val="00067402"/>
    <w:rsid w:val="000677B3"/>
    <w:rsid w:val="00075DB5"/>
    <w:rsid w:val="0008024D"/>
    <w:rsid w:val="00080360"/>
    <w:rsid w:val="00083631"/>
    <w:rsid w:val="00084062"/>
    <w:rsid w:val="000847CB"/>
    <w:rsid w:val="00084B48"/>
    <w:rsid w:val="000866C4"/>
    <w:rsid w:val="00086A83"/>
    <w:rsid w:val="00086FBC"/>
    <w:rsid w:val="00091708"/>
    <w:rsid w:val="00093761"/>
    <w:rsid w:val="0009404E"/>
    <w:rsid w:val="0009491F"/>
    <w:rsid w:val="00094F55"/>
    <w:rsid w:val="00095BFC"/>
    <w:rsid w:val="00095C2F"/>
    <w:rsid w:val="00095F53"/>
    <w:rsid w:val="000972A3"/>
    <w:rsid w:val="000A14A1"/>
    <w:rsid w:val="000A3706"/>
    <w:rsid w:val="000B1181"/>
    <w:rsid w:val="000B14DC"/>
    <w:rsid w:val="000B1B43"/>
    <w:rsid w:val="000B1E21"/>
    <w:rsid w:val="000B22F2"/>
    <w:rsid w:val="000B41E1"/>
    <w:rsid w:val="000B6E3B"/>
    <w:rsid w:val="000B6FDF"/>
    <w:rsid w:val="000C17C5"/>
    <w:rsid w:val="000C424C"/>
    <w:rsid w:val="000C4638"/>
    <w:rsid w:val="000C577D"/>
    <w:rsid w:val="000C5954"/>
    <w:rsid w:val="000D0A51"/>
    <w:rsid w:val="000D1FDD"/>
    <w:rsid w:val="000D583C"/>
    <w:rsid w:val="000E0543"/>
    <w:rsid w:val="000E0835"/>
    <w:rsid w:val="000E14EB"/>
    <w:rsid w:val="000E1573"/>
    <w:rsid w:val="000E6FBF"/>
    <w:rsid w:val="000E7A63"/>
    <w:rsid w:val="000F27FC"/>
    <w:rsid w:val="000F2C51"/>
    <w:rsid w:val="000F2FC9"/>
    <w:rsid w:val="000F3C70"/>
    <w:rsid w:val="000F41CE"/>
    <w:rsid w:val="000F6B24"/>
    <w:rsid w:val="00102908"/>
    <w:rsid w:val="001041DC"/>
    <w:rsid w:val="00104A3F"/>
    <w:rsid w:val="0010643E"/>
    <w:rsid w:val="001069C6"/>
    <w:rsid w:val="00112840"/>
    <w:rsid w:val="001149E0"/>
    <w:rsid w:val="00116306"/>
    <w:rsid w:val="0011648E"/>
    <w:rsid w:val="001172E6"/>
    <w:rsid w:val="00121BB0"/>
    <w:rsid w:val="0012536D"/>
    <w:rsid w:val="0012553A"/>
    <w:rsid w:val="00125FF4"/>
    <w:rsid w:val="001308FD"/>
    <w:rsid w:val="00131159"/>
    <w:rsid w:val="001320AE"/>
    <w:rsid w:val="00132B41"/>
    <w:rsid w:val="0013317B"/>
    <w:rsid w:val="001369B1"/>
    <w:rsid w:val="00146CB1"/>
    <w:rsid w:val="00147E37"/>
    <w:rsid w:val="001523A3"/>
    <w:rsid w:val="001540CD"/>
    <w:rsid w:val="00160C4B"/>
    <w:rsid w:val="001611C4"/>
    <w:rsid w:val="001641BD"/>
    <w:rsid w:val="00165E1C"/>
    <w:rsid w:val="001720F5"/>
    <w:rsid w:val="0017435A"/>
    <w:rsid w:val="00174B51"/>
    <w:rsid w:val="001761DD"/>
    <w:rsid w:val="001768B0"/>
    <w:rsid w:val="00177B4E"/>
    <w:rsid w:val="0018370B"/>
    <w:rsid w:val="00183EB6"/>
    <w:rsid w:val="0019263B"/>
    <w:rsid w:val="001940A0"/>
    <w:rsid w:val="001944C4"/>
    <w:rsid w:val="001954D3"/>
    <w:rsid w:val="00195E4A"/>
    <w:rsid w:val="00197AF9"/>
    <w:rsid w:val="001A16B1"/>
    <w:rsid w:val="001A1972"/>
    <w:rsid w:val="001A4BD5"/>
    <w:rsid w:val="001A64EA"/>
    <w:rsid w:val="001A78B2"/>
    <w:rsid w:val="001B119C"/>
    <w:rsid w:val="001B59C8"/>
    <w:rsid w:val="001B79FE"/>
    <w:rsid w:val="001C1D37"/>
    <w:rsid w:val="001C28E4"/>
    <w:rsid w:val="001C5948"/>
    <w:rsid w:val="001D0E52"/>
    <w:rsid w:val="001D18C3"/>
    <w:rsid w:val="001D4C27"/>
    <w:rsid w:val="001D7005"/>
    <w:rsid w:val="001E0268"/>
    <w:rsid w:val="001E1764"/>
    <w:rsid w:val="001E5AE0"/>
    <w:rsid w:val="001F3566"/>
    <w:rsid w:val="001F3B16"/>
    <w:rsid w:val="001F422D"/>
    <w:rsid w:val="001F4CED"/>
    <w:rsid w:val="001F59C7"/>
    <w:rsid w:val="001F5F10"/>
    <w:rsid w:val="001F6547"/>
    <w:rsid w:val="00200C9C"/>
    <w:rsid w:val="00201ABB"/>
    <w:rsid w:val="0020201E"/>
    <w:rsid w:val="00205D43"/>
    <w:rsid w:val="00207564"/>
    <w:rsid w:val="00213336"/>
    <w:rsid w:val="002206E8"/>
    <w:rsid w:val="00223915"/>
    <w:rsid w:val="00223A39"/>
    <w:rsid w:val="00224185"/>
    <w:rsid w:val="002260C1"/>
    <w:rsid w:val="0022793C"/>
    <w:rsid w:val="0023322B"/>
    <w:rsid w:val="00234653"/>
    <w:rsid w:val="00237BED"/>
    <w:rsid w:val="0024260B"/>
    <w:rsid w:val="00242C65"/>
    <w:rsid w:val="00244796"/>
    <w:rsid w:val="00254833"/>
    <w:rsid w:val="00255039"/>
    <w:rsid w:val="00255E04"/>
    <w:rsid w:val="00260ED9"/>
    <w:rsid w:val="002666DF"/>
    <w:rsid w:val="002679BA"/>
    <w:rsid w:val="0027224E"/>
    <w:rsid w:val="002741F9"/>
    <w:rsid w:val="00275B2C"/>
    <w:rsid w:val="002820F9"/>
    <w:rsid w:val="0028324B"/>
    <w:rsid w:val="0028676B"/>
    <w:rsid w:val="002952D6"/>
    <w:rsid w:val="002966C8"/>
    <w:rsid w:val="00296E0B"/>
    <w:rsid w:val="002A1811"/>
    <w:rsid w:val="002A4DE7"/>
    <w:rsid w:val="002A585B"/>
    <w:rsid w:val="002B100F"/>
    <w:rsid w:val="002B1294"/>
    <w:rsid w:val="002B239A"/>
    <w:rsid w:val="002B413D"/>
    <w:rsid w:val="002C0930"/>
    <w:rsid w:val="002C2C57"/>
    <w:rsid w:val="002C2D5B"/>
    <w:rsid w:val="002C637A"/>
    <w:rsid w:val="002C69EA"/>
    <w:rsid w:val="002D5B75"/>
    <w:rsid w:val="002D5D3E"/>
    <w:rsid w:val="002D6270"/>
    <w:rsid w:val="002D63CE"/>
    <w:rsid w:val="002E141C"/>
    <w:rsid w:val="002E23F7"/>
    <w:rsid w:val="002E2AE5"/>
    <w:rsid w:val="002E2B1C"/>
    <w:rsid w:val="002E460D"/>
    <w:rsid w:val="002E5F33"/>
    <w:rsid w:val="002E67CE"/>
    <w:rsid w:val="002E7A68"/>
    <w:rsid w:val="002F0C08"/>
    <w:rsid w:val="002F19A6"/>
    <w:rsid w:val="002F32CC"/>
    <w:rsid w:val="002F3676"/>
    <w:rsid w:val="002F3D53"/>
    <w:rsid w:val="002F5B36"/>
    <w:rsid w:val="002F6AB9"/>
    <w:rsid w:val="002F7254"/>
    <w:rsid w:val="003007D2"/>
    <w:rsid w:val="00303E71"/>
    <w:rsid w:val="003064F0"/>
    <w:rsid w:val="00310B42"/>
    <w:rsid w:val="00311231"/>
    <w:rsid w:val="00311A5B"/>
    <w:rsid w:val="00311CED"/>
    <w:rsid w:val="00311FFE"/>
    <w:rsid w:val="00313CC8"/>
    <w:rsid w:val="00315105"/>
    <w:rsid w:val="00320C62"/>
    <w:rsid w:val="00320E2A"/>
    <w:rsid w:val="0032399F"/>
    <w:rsid w:val="00325D65"/>
    <w:rsid w:val="003262F8"/>
    <w:rsid w:val="00326491"/>
    <w:rsid w:val="00332E97"/>
    <w:rsid w:val="0033518F"/>
    <w:rsid w:val="00336694"/>
    <w:rsid w:val="00340892"/>
    <w:rsid w:val="00340E4E"/>
    <w:rsid w:val="00341E90"/>
    <w:rsid w:val="0034231E"/>
    <w:rsid w:val="00342C11"/>
    <w:rsid w:val="00342C1D"/>
    <w:rsid w:val="003440E3"/>
    <w:rsid w:val="00344282"/>
    <w:rsid w:val="003446C4"/>
    <w:rsid w:val="003446F7"/>
    <w:rsid w:val="00345DAD"/>
    <w:rsid w:val="00353A4A"/>
    <w:rsid w:val="00354AF0"/>
    <w:rsid w:val="00356993"/>
    <w:rsid w:val="00357561"/>
    <w:rsid w:val="00361FF6"/>
    <w:rsid w:val="00362918"/>
    <w:rsid w:val="00364536"/>
    <w:rsid w:val="00364B05"/>
    <w:rsid w:val="003656C9"/>
    <w:rsid w:val="0036780C"/>
    <w:rsid w:val="00367830"/>
    <w:rsid w:val="003771D7"/>
    <w:rsid w:val="00381BDF"/>
    <w:rsid w:val="00382386"/>
    <w:rsid w:val="003825D2"/>
    <w:rsid w:val="00383895"/>
    <w:rsid w:val="00383C8F"/>
    <w:rsid w:val="00384F2D"/>
    <w:rsid w:val="00387048"/>
    <w:rsid w:val="00391651"/>
    <w:rsid w:val="0039172B"/>
    <w:rsid w:val="003917A8"/>
    <w:rsid w:val="003A56F2"/>
    <w:rsid w:val="003A5F70"/>
    <w:rsid w:val="003A6E71"/>
    <w:rsid w:val="003B1057"/>
    <w:rsid w:val="003B484D"/>
    <w:rsid w:val="003B510E"/>
    <w:rsid w:val="003B5554"/>
    <w:rsid w:val="003C0474"/>
    <w:rsid w:val="003C0CA2"/>
    <w:rsid w:val="003C1D7E"/>
    <w:rsid w:val="003C24F5"/>
    <w:rsid w:val="003C64FE"/>
    <w:rsid w:val="003D739A"/>
    <w:rsid w:val="003E10C4"/>
    <w:rsid w:val="003E2877"/>
    <w:rsid w:val="003E748D"/>
    <w:rsid w:val="003E7CD2"/>
    <w:rsid w:val="003F077F"/>
    <w:rsid w:val="003F27DC"/>
    <w:rsid w:val="003F3297"/>
    <w:rsid w:val="003F3649"/>
    <w:rsid w:val="00400717"/>
    <w:rsid w:val="00402A05"/>
    <w:rsid w:val="00405C5B"/>
    <w:rsid w:val="0040692A"/>
    <w:rsid w:val="00417166"/>
    <w:rsid w:val="004200AF"/>
    <w:rsid w:val="0042326B"/>
    <w:rsid w:val="0042458C"/>
    <w:rsid w:val="00424F23"/>
    <w:rsid w:val="00425C0C"/>
    <w:rsid w:val="00430FD6"/>
    <w:rsid w:val="00437EA4"/>
    <w:rsid w:val="00441B77"/>
    <w:rsid w:val="00442035"/>
    <w:rsid w:val="00442526"/>
    <w:rsid w:val="00444AE5"/>
    <w:rsid w:val="004457D5"/>
    <w:rsid w:val="00445DE6"/>
    <w:rsid w:val="004472CB"/>
    <w:rsid w:val="0045006C"/>
    <w:rsid w:val="004520BE"/>
    <w:rsid w:val="0045512D"/>
    <w:rsid w:val="00456028"/>
    <w:rsid w:val="00456B2C"/>
    <w:rsid w:val="00460F14"/>
    <w:rsid w:val="00461F87"/>
    <w:rsid w:val="00465CC1"/>
    <w:rsid w:val="00465DA7"/>
    <w:rsid w:val="0046603A"/>
    <w:rsid w:val="00467C86"/>
    <w:rsid w:val="00470D85"/>
    <w:rsid w:val="00475722"/>
    <w:rsid w:val="00476E9A"/>
    <w:rsid w:val="00477226"/>
    <w:rsid w:val="0048044E"/>
    <w:rsid w:val="0048054D"/>
    <w:rsid w:val="00480962"/>
    <w:rsid w:val="00481910"/>
    <w:rsid w:val="00483F1A"/>
    <w:rsid w:val="00484676"/>
    <w:rsid w:val="004847FE"/>
    <w:rsid w:val="004850A0"/>
    <w:rsid w:val="00485D32"/>
    <w:rsid w:val="004940B8"/>
    <w:rsid w:val="00494301"/>
    <w:rsid w:val="00497F5B"/>
    <w:rsid w:val="004A0329"/>
    <w:rsid w:val="004A5DCD"/>
    <w:rsid w:val="004A5FDD"/>
    <w:rsid w:val="004A620B"/>
    <w:rsid w:val="004A6325"/>
    <w:rsid w:val="004A75FC"/>
    <w:rsid w:val="004B0ECD"/>
    <w:rsid w:val="004B1B0B"/>
    <w:rsid w:val="004B2FA7"/>
    <w:rsid w:val="004B329E"/>
    <w:rsid w:val="004B5804"/>
    <w:rsid w:val="004B64CA"/>
    <w:rsid w:val="004C0711"/>
    <w:rsid w:val="004C0C96"/>
    <w:rsid w:val="004C262F"/>
    <w:rsid w:val="004C2AFA"/>
    <w:rsid w:val="004C38E1"/>
    <w:rsid w:val="004C3BA5"/>
    <w:rsid w:val="004C4514"/>
    <w:rsid w:val="004C54E8"/>
    <w:rsid w:val="004C6834"/>
    <w:rsid w:val="004D48A2"/>
    <w:rsid w:val="004D609D"/>
    <w:rsid w:val="004E00CB"/>
    <w:rsid w:val="004E078D"/>
    <w:rsid w:val="004E0E90"/>
    <w:rsid w:val="004E3826"/>
    <w:rsid w:val="004E5251"/>
    <w:rsid w:val="004E7294"/>
    <w:rsid w:val="004E7C86"/>
    <w:rsid w:val="004F0397"/>
    <w:rsid w:val="004F0580"/>
    <w:rsid w:val="004F0D52"/>
    <w:rsid w:val="004F1D4C"/>
    <w:rsid w:val="004F5016"/>
    <w:rsid w:val="004F6B1D"/>
    <w:rsid w:val="004F7135"/>
    <w:rsid w:val="004F79AF"/>
    <w:rsid w:val="005013F3"/>
    <w:rsid w:val="00502A05"/>
    <w:rsid w:val="00506F18"/>
    <w:rsid w:val="005123FE"/>
    <w:rsid w:val="00515A8E"/>
    <w:rsid w:val="0051609A"/>
    <w:rsid w:val="005172CB"/>
    <w:rsid w:val="00517933"/>
    <w:rsid w:val="005220EF"/>
    <w:rsid w:val="00526F0E"/>
    <w:rsid w:val="00526F43"/>
    <w:rsid w:val="005313E1"/>
    <w:rsid w:val="005332DB"/>
    <w:rsid w:val="00534644"/>
    <w:rsid w:val="00540FC8"/>
    <w:rsid w:val="0054112A"/>
    <w:rsid w:val="00541727"/>
    <w:rsid w:val="005420C5"/>
    <w:rsid w:val="00542881"/>
    <w:rsid w:val="00545EB2"/>
    <w:rsid w:val="00545FF8"/>
    <w:rsid w:val="00546071"/>
    <w:rsid w:val="00550871"/>
    <w:rsid w:val="005548FF"/>
    <w:rsid w:val="00556CA5"/>
    <w:rsid w:val="00562507"/>
    <w:rsid w:val="0056579A"/>
    <w:rsid w:val="00567ECD"/>
    <w:rsid w:val="0057422C"/>
    <w:rsid w:val="00576A3C"/>
    <w:rsid w:val="005829EC"/>
    <w:rsid w:val="00584AAE"/>
    <w:rsid w:val="005862CC"/>
    <w:rsid w:val="0059083E"/>
    <w:rsid w:val="00590BAD"/>
    <w:rsid w:val="005912BA"/>
    <w:rsid w:val="005921FA"/>
    <w:rsid w:val="00592BD8"/>
    <w:rsid w:val="005942CA"/>
    <w:rsid w:val="00594658"/>
    <w:rsid w:val="00594AFC"/>
    <w:rsid w:val="00595C77"/>
    <w:rsid w:val="005A59FA"/>
    <w:rsid w:val="005B0277"/>
    <w:rsid w:val="005B2620"/>
    <w:rsid w:val="005B3D05"/>
    <w:rsid w:val="005B58B1"/>
    <w:rsid w:val="005C0B5F"/>
    <w:rsid w:val="005D0158"/>
    <w:rsid w:val="005D1390"/>
    <w:rsid w:val="005D302B"/>
    <w:rsid w:val="005D3734"/>
    <w:rsid w:val="005D4357"/>
    <w:rsid w:val="005D6147"/>
    <w:rsid w:val="005D6F6D"/>
    <w:rsid w:val="005E366C"/>
    <w:rsid w:val="005E4CB9"/>
    <w:rsid w:val="005E54AF"/>
    <w:rsid w:val="005E54ED"/>
    <w:rsid w:val="005E6A38"/>
    <w:rsid w:val="005F0BF0"/>
    <w:rsid w:val="005F106A"/>
    <w:rsid w:val="005F4C58"/>
    <w:rsid w:val="005F54A4"/>
    <w:rsid w:val="00602851"/>
    <w:rsid w:val="00603434"/>
    <w:rsid w:val="00603498"/>
    <w:rsid w:val="00604A0D"/>
    <w:rsid w:val="00606476"/>
    <w:rsid w:val="006101B5"/>
    <w:rsid w:val="006101C7"/>
    <w:rsid w:val="00610794"/>
    <w:rsid w:val="006131B1"/>
    <w:rsid w:val="00616C4E"/>
    <w:rsid w:val="006179FA"/>
    <w:rsid w:val="00617DE2"/>
    <w:rsid w:val="0062104C"/>
    <w:rsid w:val="00626D71"/>
    <w:rsid w:val="00627BAD"/>
    <w:rsid w:val="00631265"/>
    <w:rsid w:val="006330A7"/>
    <w:rsid w:val="00634ACD"/>
    <w:rsid w:val="00634AF6"/>
    <w:rsid w:val="00634B99"/>
    <w:rsid w:val="00634CCA"/>
    <w:rsid w:val="006350CF"/>
    <w:rsid w:val="00635BAD"/>
    <w:rsid w:val="00635C93"/>
    <w:rsid w:val="00637C4F"/>
    <w:rsid w:val="006414AD"/>
    <w:rsid w:val="00645F3F"/>
    <w:rsid w:val="006465A5"/>
    <w:rsid w:val="0065293D"/>
    <w:rsid w:val="00656C9D"/>
    <w:rsid w:val="006613C3"/>
    <w:rsid w:val="00662693"/>
    <w:rsid w:val="00675358"/>
    <w:rsid w:val="0067649E"/>
    <w:rsid w:val="0067659B"/>
    <w:rsid w:val="00686CBD"/>
    <w:rsid w:val="00691729"/>
    <w:rsid w:val="00694391"/>
    <w:rsid w:val="00694759"/>
    <w:rsid w:val="006A145C"/>
    <w:rsid w:val="006A291C"/>
    <w:rsid w:val="006A596B"/>
    <w:rsid w:val="006A6990"/>
    <w:rsid w:val="006A7B87"/>
    <w:rsid w:val="006B00E6"/>
    <w:rsid w:val="006B050F"/>
    <w:rsid w:val="006B2172"/>
    <w:rsid w:val="006B2CE8"/>
    <w:rsid w:val="006C00AC"/>
    <w:rsid w:val="006C075F"/>
    <w:rsid w:val="006C11DF"/>
    <w:rsid w:val="006C201F"/>
    <w:rsid w:val="006D24FF"/>
    <w:rsid w:val="006D2B19"/>
    <w:rsid w:val="006E0A48"/>
    <w:rsid w:val="006E3FA9"/>
    <w:rsid w:val="006E4C6D"/>
    <w:rsid w:val="006E76BC"/>
    <w:rsid w:val="006F3641"/>
    <w:rsid w:val="006F49A6"/>
    <w:rsid w:val="006F599C"/>
    <w:rsid w:val="006F78F3"/>
    <w:rsid w:val="007100E0"/>
    <w:rsid w:val="00710176"/>
    <w:rsid w:val="007138F9"/>
    <w:rsid w:val="00714352"/>
    <w:rsid w:val="00724008"/>
    <w:rsid w:val="007274DE"/>
    <w:rsid w:val="007279B6"/>
    <w:rsid w:val="00730E01"/>
    <w:rsid w:val="00732B2A"/>
    <w:rsid w:val="00733C20"/>
    <w:rsid w:val="00735B73"/>
    <w:rsid w:val="00735B88"/>
    <w:rsid w:val="00735F6C"/>
    <w:rsid w:val="007411AD"/>
    <w:rsid w:val="00741B7C"/>
    <w:rsid w:val="00743083"/>
    <w:rsid w:val="00745A9A"/>
    <w:rsid w:val="00745FD7"/>
    <w:rsid w:val="00746145"/>
    <w:rsid w:val="007467BA"/>
    <w:rsid w:val="0074720A"/>
    <w:rsid w:val="00747FB9"/>
    <w:rsid w:val="0075169B"/>
    <w:rsid w:val="00765BCA"/>
    <w:rsid w:val="007671C9"/>
    <w:rsid w:val="00773AF2"/>
    <w:rsid w:val="007746FD"/>
    <w:rsid w:val="00774A99"/>
    <w:rsid w:val="007753AD"/>
    <w:rsid w:val="0077765A"/>
    <w:rsid w:val="00780C20"/>
    <w:rsid w:val="00780DDE"/>
    <w:rsid w:val="00782176"/>
    <w:rsid w:val="00783DCB"/>
    <w:rsid w:val="007848CA"/>
    <w:rsid w:val="00785D2C"/>
    <w:rsid w:val="007860B6"/>
    <w:rsid w:val="0078628D"/>
    <w:rsid w:val="0079008B"/>
    <w:rsid w:val="00791770"/>
    <w:rsid w:val="0079315B"/>
    <w:rsid w:val="00793488"/>
    <w:rsid w:val="0079760C"/>
    <w:rsid w:val="00797744"/>
    <w:rsid w:val="00797813"/>
    <w:rsid w:val="007A0AA7"/>
    <w:rsid w:val="007A19D2"/>
    <w:rsid w:val="007A3BFE"/>
    <w:rsid w:val="007A3F32"/>
    <w:rsid w:val="007A72D8"/>
    <w:rsid w:val="007B04AE"/>
    <w:rsid w:val="007B161E"/>
    <w:rsid w:val="007B25E6"/>
    <w:rsid w:val="007B28D2"/>
    <w:rsid w:val="007B59F3"/>
    <w:rsid w:val="007B60E0"/>
    <w:rsid w:val="007C132D"/>
    <w:rsid w:val="007C20A8"/>
    <w:rsid w:val="007C2B5B"/>
    <w:rsid w:val="007C2BD2"/>
    <w:rsid w:val="007C51C7"/>
    <w:rsid w:val="007C65AE"/>
    <w:rsid w:val="007D04FA"/>
    <w:rsid w:val="007D19D4"/>
    <w:rsid w:val="007D2A3C"/>
    <w:rsid w:val="007D35D9"/>
    <w:rsid w:val="007D572D"/>
    <w:rsid w:val="007E1871"/>
    <w:rsid w:val="007E20BB"/>
    <w:rsid w:val="007E262D"/>
    <w:rsid w:val="007E3664"/>
    <w:rsid w:val="007E7E63"/>
    <w:rsid w:val="007F2DB6"/>
    <w:rsid w:val="007F3C68"/>
    <w:rsid w:val="007F488F"/>
    <w:rsid w:val="007F5FE8"/>
    <w:rsid w:val="007F72DF"/>
    <w:rsid w:val="00800C07"/>
    <w:rsid w:val="00802A43"/>
    <w:rsid w:val="00802DB9"/>
    <w:rsid w:val="00810238"/>
    <w:rsid w:val="00812323"/>
    <w:rsid w:val="00812EB0"/>
    <w:rsid w:val="0081321C"/>
    <w:rsid w:val="00813DE0"/>
    <w:rsid w:val="008155CC"/>
    <w:rsid w:val="00815D64"/>
    <w:rsid w:val="00817290"/>
    <w:rsid w:val="00817C2A"/>
    <w:rsid w:val="00820512"/>
    <w:rsid w:val="00821CC0"/>
    <w:rsid w:val="00825872"/>
    <w:rsid w:val="00826446"/>
    <w:rsid w:val="00826812"/>
    <w:rsid w:val="00830095"/>
    <w:rsid w:val="00830521"/>
    <w:rsid w:val="0083096B"/>
    <w:rsid w:val="00830F8A"/>
    <w:rsid w:val="00831AC0"/>
    <w:rsid w:val="00831D01"/>
    <w:rsid w:val="0083450E"/>
    <w:rsid w:val="00834CFF"/>
    <w:rsid w:val="0083600B"/>
    <w:rsid w:val="00836E9A"/>
    <w:rsid w:val="00840FC7"/>
    <w:rsid w:val="00841FE2"/>
    <w:rsid w:val="00842EEB"/>
    <w:rsid w:val="008446D7"/>
    <w:rsid w:val="008447DC"/>
    <w:rsid w:val="00850384"/>
    <w:rsid w:val="00855D65"/>
    <w:rsid w:val="00865E55"/>
    <w:rsid w:val="00865ED7"/>
    <w:rsid w:val="0087104D"/>
    <w:rsid w:val="00871FDE"/>
    <w:rsid w:val="0087280B"/>
    <w:rsid w:val="00875033"/>
    <w:rsid w:val="00876FBA"/>
    <w:rsid w:val="00880C89"/>
    <w:rsid w:val="0088309D"/>
    <w:rsid w:val="00885A50"/>
    <w:rsid w:val="008872BB"/>
    <w:rsid w:val="008879C9"/>
    <w:rsid w:val="00893142"/>
    <w:rsid w:val="008936D3"/>
    <w:rsid w:val="00893961"/>
    <w:rsid w:val="0089538F"/>
    <w:rsid w:val="008961CC"/>
    <w:rsid w:val="008A12F0"/>
    <w:rsid w:val="008A13DD"/>
    <w:rsid w:val="008A203C"/>
    <w:rsid w:val="008A3445"/>
    <w:rsid w:val="008B464C"/>
    <w:rsid w:val="008B4F46"/>
    <w:rsid w:val="008B78B0"/>
    <w:rsid w:val="008B79C3"/>
    <w:rsid w:val="008B7D44"/>
    <w:rsid w:val="008C1342"/>
    <w:rsid w:val="008C3D04"/>
    <w:rsid w:val="008C5108"/>
    <w:rsid w:val="008D17AA"/>
    <w:rsid w:val="008D2226"/>
    <w:rsid w:val="008D3F2D"/>
    <w:rsid w:val="008D426B"/>
    <w:rsid w:val="008D7273"/>
    <w:rsid w:val="008E0A0B"/>
    <w:rsid w:val="008E13D1"/>
    <w:rsid w:val="008E1C11"/>
    <w:rsid w:val="008E1CF1"/>
    <w:rsid w:val="008E35C3"/>
    <w:rsid w:val="008E4DD2"/>
    <w:rsid w:val="008F020B"/>
    <w:rsid w:val="008F0386"/>
    <w:rsid w:val="008F1B0A"/>
    <w:rsid w:val="008F463E"/>
    <w:rsid w:val="008F5D4A"/>
    <w:rsid w:val="00903B51"/>
    <w:rsid w:val="00905685"/>
    <w:rsid w:val="009058EB"/>
    <w:rsid w:val="00910A83"/>
    <w:rsid w:val="00910C0C"/>
    <w:rsid w:val="00911A65"/>
    <w:rsid w:val="00911A9E"/>
    <w:rsid w:val="00915059"/>
    <w:rsid w:val="009172E6"/>
    <w:rsid w:val="00917985"/>
    <w:rsid w:val="00922725"/>
    <w:rsid w:val="00922E07"/>
    <w:rsid w:val="009248C1"/>
    <w:rsid w:val="009252D1"/>
    <w:rsid w:val="00925755"/>
    <w:rsid w:val="009260B1"/>
    <w:rsid w:val="00926370"/>
    <w:rsid w:val="00930D7F"/>
    <w:rsid w:val="00932BF7"/>
    <w:rsid w:val="00933224"/>
    <w:rsid w:val="00935FAB"/>
    <w:rsid w:val="00937D70"/>
    <w:rsid w:val="00940849"/>
    <w:rsid w:val="0094205C"/>
    <w:rsid w:val="0094389B"/>
    <w:rsid w:val="00946BC6"/>
    <w:rsid w:val="0095365B"/>
    <w:rsid w:val="009546D4"/>
    <w:rsid w:val="009555F8"/>
    <w:rsid w:val="00956732"/>
    <w:rsid w:val="00956872"/>
    <w:rsid w:val="00961768"/>
    <w:rsid w:val="009631D9"/>
    <w:rsid w:val="009635A0"/>
    <w:rsid w:val="009671D6"/>
    <w:rsid w:val="009673C2"/>
    <w:rsid w:val="009704F2"/>
    <w:rsid w:val="00972C87"/>
    <w:rsid w:val="00972EF2"/>
    <w:rsid w:val="00976160"/>
    <w:rsid w:val="00976F3E"/>
    <w:rsid w:val="00977020"/>
    <w:rsid w:val="009773A8"/>
    <w:rsid w:val="00981B52"/>
    <w:rsid w:val="00983918"/>
    <w:rsid w:val="00984ADC"/>
    <w:rsid w:val="00985B03"/>
    <w:rsid w:val="00987AF6"/>
    <w:rsid w:val="009907C4"/>
    <w:rsid w:val="00990E80"/>
    <w:rsid w:val="00992172"/>
    <w:rsid w:val="00997A05"/>
    <w:rsid w:val="009A0283"/>
    <w:rsid w:val="009A45AE"/>
    <w:rsid w:val="009A5CE9"/>
    <w:rsid w:val="009A74FF"/>
    <w:rsid w:val="009A7ED6"/>
    <w:rsid w:val="009B4819"/>
    <w:rsid w:val="009B4A3F"/>
    <w:rsid w:val="009B6206"/>
    <w:rsid w:val="009B66CD"/>
    <w:rsid w:val="009B76E5"/>
    <w:rsid w:val="009B7E62"/>
    <w:rsid w:val="009C1DAF"/>
    <w:rsid w:val="009C294E"/>
    <w:rsid w:val="009C4450"/>
    <w:rsid w:val="009C509C"/>
    <w:rsid w:val="009C77C2"/>
    <w:rsid w:val="009D0077"/>
    <w:rsid w:val="009D09A3"/>
    <w:rsid w:val="009D3F30"/>
    <w:rsid w:val="009D75E8"/>
    <w:rsid w:val="009E1BB3"/>
    <w:rsid w:val="009E2204"/>
    <w:rsid w:val="009E354F"/>
    <w:rsid w:val="009E4B77"/>
    <w:rsid w:val="009E5821"/>
    <w:rsid w:val="009E5EC3"/>
    <w:rsid w:val="009E6255"/>
    <w:rsid w:val="009E75A1"/>
    <w:rsid w:val="009F337A"/>
    <w:rsid w:val="009F3571"/>
    <w:rsid w:val="009F4B66"/>
    <w:rsid w:val="009F4F27"/>
    <w:rsid w:val="009F5078"/>
    <w:rsid w:val="00A00E5A"/>
    <w:rsid w:val="00A01C56"/>
    <w:rsid w:val="00A0389A"/>
    <w:rsid w:val="00A052B5"/>
    <w:rsid w:val="00A05D70"/>
    <w:rsid w:val="00A067BF"/>
    <w:rsid w:val="00A07451"/>
    <w:rsid w:val="00A1102F"/>
    <w:rsid w:val="00A11FD2"/>
    <w:rsid w:val="00A1256A"/>
    <w:rsid w:val="00A13200"/>
    <w:rsid w:val="00A1366B"/>
    <w:rsid w:val="00A166CC"/>
    <w:rsid w:val="00A214C2"/>
    <w:rsid w:val="00A22C01"/>
    <w:rsid w:val="00A249E9"/>
    <w:rsid w:val="00A2646B"/>
    <w:rsid w:val="00A33EE6"/>
    <w:rsid w:val="00A341BF"/>
    <w:rsid w:val="00A35930"/>
    <w:rsid w:val="00A35F18"/>
    <w:rsid w:val="00A36AAF"/>
    <w:rsid w:val="00A36AED"/>
    <w:rsid w:val="00A4211E"/>
    <w:rsid w:val="00A427E6"/>
    <w:rsid w:val="00A429FA"/>
    <w:rsid w:val="00A43230"/>
    <w:rsid w:val="00A43C1B"/>
    <w:rsid w:val="00A450B1"/>
    <w:rsid w:val="00A452A6"/>
    <w:rsid w:val="00A46102"/>
    <w:rsid w:val="00A536AD"/>
    <w:rsid w:val="00A60848"/>
    <w:rsid w:val="00A60ADE"/>
    <w:rsid w:val="00A63887"/>
    <w:rsid w:val="00A64657"/>
    <w:rsid w:val="00A64DDF"/>
    <w:rsid w:val="00A65866"/>
    <w:rsid w:val="00A77D51"/>
    <w:rsid w:val="00A82BD5"/>
    <w:rsid w:val="00A830B2"/>
    <w:rsid w:val="00A860C5"/>
    <w:rsid w:val="00A90189"/>
    <w:rsid w:val="00A90998"/>
    <w:rsid w:val="00A92DBC"/>
    <w:rsid w:val="00A932B8"/>
    <w:rsid w:val="00A93678"/>
    <w:rsid w:val="00A94B1B"/>
    <w:rsid w:val="00A94FA9"/>
    <w:rsid w:val="00A95C4F"/>
    <w:rsid w:val="00A9787C"/>
    <w:rsid w:val="00AA0529"/>
    <w:rsid w:val="00AA46A3"/>
    <w:rsid w:val="00AA52CD"/>
    <w:rsid w:val="00AA5FD3"/>
    <w:rsid w:val="00AB3AB5"/>
    <w:rsid w:val="00AB50FA"/>
    <w:rsid w:val="00AB6093"/>
    <w:rsid w:val="00AC529C"/>
    <w:rsid w:val="00AC6BDA"/>
    <w:rsid w:val="00AC6FA1"/>
    <w:rsid w:val="00AD2366"/>
    <w:rsid w:val="00AD38CA"/>
    <w:rsid w:val="00AD5494"/>
    <w:rsid w:val="00AD5A2F"/>
    <w:rsid w:val="00AD78DB"/>
    <w:rsid w:val="00AE1A1C"/>
    <w:rsid w:val="00AE2E87"/>
    <w:rsid w:val="00AE32C8"/>
    <w:rsid w:val="00AE5EC3"/>
    <w:rsid w:val="00AE77DF"/>
    <w:rsid w:val="00AF1993"/>
    <w:rsid w:val="00AF2D88"/>
    <w:rsid w:val="00AF3B3F"/>
    <w:rsid w:val="00AF3E93"/>
    <w:rsid w:val="00AF7C63"/>
    <w:rsid w:val="00B009EC"/>
    <w:rsid w:val="00B00BF3"/>
    <w:rsid w:val="00B02A86"/>
    <w:rsid w:val="00B03355"/>
    <w:rsid w:val="00B04930"/>
    <w:rsid w:val="00B0575D"/>
    <w:rsid w:val="00B0740D"/>
    <w:rsid w:val="00B136E6"/>
    <w:rsid w:val="00B15813"/>
    <w:rsid w:val="00B1608B"/>
    <w:rsid w:val="00B168C8"/>
    <w:rsid w:val="00B2093B"/>
    <w:rsid w:val="00B22ACF"/>
    <w:rsid w:val="00B22DA2"/>
    <w:rsid w:val="00B23195"/>
    <w:rsid w:val="00B24CE7"/>
    <w:rsid w:val="00B26695"/>
    <w:rsid w:val="00B26F79"/>
    <w:rsid w:val="00B273FA"/>
    <w:rsid w:val="00B339FA"/>
    <w:rsid w:val="00B33B8B"/>
    <w:rsid w:val="00B34135"/>
    <w:rsid w:val="00B405EE"/>
    <w:rsid w:val="00B41802"/>
    <w:rsid w:val="00B41B42"/>
    <w:rsid w:val="00B445A5"/>
    <w:rsid w:val="00B5194C"/>
    <w:rsid w:val="00B531CE"/>
    <w:rsid w:val="00B55976"/>
    <w:rsid w:val="00B61173"/>
    <w:rsid w:val="00B6297E"/>
    <w:rsid w:val="00B63ED8"/>
    <w:rsid w:val="00B677D7"/>
    <w:rsid w:val="00B71864"/>
    <w:rsid w:val="00B72459"/>
    <w:rsid w:val="00B72B4C"/>
    <w:rsid w:val="00B73F25"/>
    <w:rsid w:val="00B74972"/>
    <w:rsid w:val="00B74A7B"/>
    <w:rsid w:val="00B758C6"/>
    <w:rsid w:val="00B76314"/>
    <w:rsid w:val="00B80738"/>
    <w:rsid w:val="00B807D8"/>
    <w:rsid w:val="00B808C4"/>
    <w:rsid w:val="00B82D2F"/>
    <w:rsid w:val="00B83035"/>
    <w:rsid w:val="00B83588"/>
    <w:rsid w:val="00B849E6"/>
    <w:rsid w:val="00B84B96"/>
    <w:rsid w:val="00B912A0"/>
    <w:rsid w:val="00B947B5"/>
    <w:rsid w:val="00B94DA9"/>
    <w:rsid w:val="00B9662A"/>
    <w:rsid w:val="00B97CFA"/>
    <w:rsid w:val="00BA2A33"/>
    <w:rsid w:val="00BA3B11"/>
    <w:rsid w:val="00BA3C6D"/>
    <w:rsid w:val="00BA772D"/>
    <w:rsid w:val="00BB4CAB"/>
    <w:rsid w:val="00BB5405"/>
    <w:rsid w:val="00BB5E01"/>
    <w:rsid w:val="00BC14C8"/>
    <w:rsid w:val="00BC47EF"/>
    <w:rsid w:val="00BC54EF"/>
    <w:rsid w:val="00BC7ACE"/>
    <w:rsid w:val="00BD3C8E"/>
    <w:rsid w:val="00BD53E7"/>
    <w:rsid w:val="00BD616F"/>
    <w:rsid w:val="00BD62FB"/>
    <w:rsid w:val="00BD72F6"/>
    <w:rsid w:val="00BE09EF"/>
    <w:rsid w:val="00BE0DB9"/>
    <w:rsid w:val="00BE1957"/>
    <w:rsid w:val="00BE1EF4"/>
    <w:rsid w:val="00BE3B6C"/>
    <w:rsid w:val="00BE4E0B"/>
    <w:rsid w:val="00BE64AF"/>
    <w:rsid w:val="00BE6D7E"/>
    <w:rsid w:val="00BE6E8D"/>
    <w:rsid w:val="00BF194B"/>
    <w:rsid w:val="00BF1E65"/>
    <w:rsid w:val="00BF235C"/>
    <w:rsid w:val="00BF296E"/>
    <w:rsid w:val="00BF5ABF"/>
    <w:rsid w:val="00C02214"/>
    <w:rsid w:val="00C104A8"/>
    <w:rsid w:val="00C112C7"/>
    <w:rsid w:val="00C11349"/>
    <w:rsid w:val="00C15B0B"/>
    <w:rsid w:val="00C15B87"/>
    <w:rsid w:val="00C219CC"/>
    <w:rsid w:val="00C22424"/>
    <w:rsid w:val="00C23D35"/>
    <w:rsid w:val="00C26695"/>
    <w:rsid w:val="00C31373"/>
    <w:rsid w:val="00C33DB9"/>
    <w:rsid w:val="00C3564A"/>
    <w:rsid w:val="00C35AA5"/>
    <w:rsid w:val="00C3607F"/>
    <w:rsid w:val="00C369A2"/>
    <w:rsid w:val="00C40F55"/>
    <w:rsid w:val="00C452C1"/>
    <w:rsid w:val="00C46518"/>
    <w:rsid w:val="00C53838"/>
    <w:rsid w:val="00C55FAD"/>
    <w:rsid w:val="00C56C7A"/>
    <w:rsid w:val="00C61B04"/>
    <w:rsid w:val="00C620F4"/>
    <w:rsid w:val="00C626F6"/>
    <w:rsid w:val="00C70A5F"/>
    <w:rsid w:val="00C714B1"/>
    <w:rsid w:val="00C71C15"/>
    <w:rsid w:val="00C71D67"/>
    <w:rsid w:val="00C7204E"/>
    <w:rsid w:val="00C73485"/>
    <w:rsid w:val="00C744C3"/>
    <w:rsid w:val="00C74DC6"/>
    <w:rsid w:val="00C75904"/>
    <w:rsid w:val="00C77534"/>
    <w:rsid w:val="00C8126E"/>
    <w:rsid w:val="00C835FF"/>
    <w:rsid w:val="00C91BBF"/>
    <w:rsid w:val="00C91D39"/>
    <w:rsid w:val="00C94A3A"/>
    <w:rsid w:val="00C94F62"/>
    <w:rsid w:val="00C966DF"/>
    <w:rsid w:val="00CA0E3F"/>
    <w:rsid w:val="00CA227F"/>
    <w:rsid w:val="00CA59C3"/>
    <w:rsid w:val="00CA7B1B"/>
    <w:rsid w:val="00CB61BF"/>
    <w:rsid w:val="00CC1517"/>
    <w:rsid w:val="00CC1F73"/>
    <w:rsid w:val="00CC2747"/>
    <w:rsid w:val="00CC3759"/>
    <w:rsid w:val="00CC3E9C"/>
    <w:rsid w:val="00CC48B9"/>
    <w:rsid w:val="00CD0487"/>
    <w:rsid w:val="00CD2DF8"/>
    <w:rsid w:val="00CD51E3"/>
    <w:rsid w:val="00CD5C0C"/>
    <w:rsid w:val="00CD71C8"/>
    <w:rsid w:val="00CE01BD"/>
    <w:rsid w:val="00CE2BB9"/>
    <w:rsid w:val="00CE3472"/>
    <w:rsid w:val="00CE352E"/>
    <w:rsid w:val="00CE3D19"/>
    <w:rsid w:val="00CE4403"/>
    <w:rsid w:val="00CE6C43"/>
    <w:rsid w:val="00CE7AFE"/>
    <w:rsid w:val="00CE7C06"/>
    <w:rsid w:val="00CF06D6"/>
    <w:rsid w:val="00CF174E"/>
    <w:rsid w:val="00CF1B92"/>
    <w:rsid w:val="00CF21EF"/>
    <w:rsid w:val="00CF4117"/>
    <w:rsid w:val="00CF7360"/>
    <w:rsid w:val="00D06883"/>
    <w:rsid w:val="00D11AD3"/>
    <w:rsid w:val="00D145A9"/>
    <w:rsid w:val="00D145D4"/>
    <w:rsid w:val="00D1782C"/>
    <w:rsid w:val="00D20A28"/>
    <w:rsid w:val="00D20D8A"/>
    <w:rsid w:val="00D23CCB"/>
    <w:rsid w:val="00D2780B"/>
    <w:rsid w:val="00D279EC"/>
    <w:rsid w:val="00D3110F"/>
    <w:rsid w:val="00D31A19"/>
    <w:rsid w:val="00D32A56"/>
    <w:rsid w:val="00D33595"/>
    <w:rsid w:val="00D35743"/>
    <w:rsid w:val="00D36EB7"/>
    <w:rsid w:val="00D44320"/>
    <w:rsid w:val="00D445A5"/>
    <w:rsid w:val="00D45629"/>
    <w:rsid w:val="00D46301"/>
    <w:rsid w:val="00D50210"/>
    <w:rsid w:val="00D61A62"/>
    <w:rsid w:val="00D63941"/>
    <w:rsid w:val="00D63BED"/>
    <w:rsid w:val="00D66992"/>
    <w:rsid w:val="00D72887"/>
    <w:rsid w:val="00D728BE"/>
    <w:rsid w:val="00D72C73"/>
    <w:rsid w:val="00D73EEE"/>
    <w:rsid w:val="00D744B7"/>
    <w:rsid w:val="00D754DB"/>
    <w:rsid w:val="00D80E48"/>
    <w:rsid w:val="00D810DC"/>
    <w:rsid w:val="00D836EE"/>
    <w:rsid w:val="00D93C5F"/>
    <w:rsid w:val="00D9638F"/>
    <w:rsid w:val="00D97C8A"/>
    <w:rsid w:val="00DA3316"/>
    <w:rsid w:val="00DA33C1"/>
    <w:rsid w:val="00DA61FA"/>
    <w:rsid w:val="00DA6317"/>
    <w:rsid w:val="00DA69A0"/>
    <w:rsid w:val="00DA69E9"/>
    <w:rsid w:val="00DA6B3D"/>
    <w:rsid w:val="00DB1B48"/>
    <w:rsid w:val="00DB2958"/>
    <w:rsid w:val="00DB3B38"/>
    <w:rsid w:val="00DB4980"/>
    <w:rsid w:val="00DB4F19"/>
    <w:rsid w:val="00DB658E"/>
    <w:rsid w:val="00DB7B85"/>
    <w:rsid w:val="00DC0EEE"/>
    <w:rsid w:val="00DC2396"/>
    <w:rsid w:val="00DC30EB"/>
    <w:rsid w:val="00DC3E2A"/>
    <w:rsid w:val="00DC68E7"/>
    <w:rsid w:val="00DD0396"/>
    <w:rsid w:val="00DD2089"/>
    <w:rsid w:val="00DD25F3"/>
    <w:rsid w:val="00DD5F34"/>
    <w:rsid w:val="00DE14D5"/>
    <w:rsid w:val="00DF04D1"/>
    <w:rsid w:val="00DF09FC"/>
    <w:rsid w:val="00DF1F64"/>
    <w:rsid w:val="00DF25E9"/>
    <w:rsid w:val="00DF30FB"/>
    <w:rsid w:val="00DF5F65"/>
    <w:rsid w:val="00DF6CAB"/>
    <w:rsid w:val="00DF70C2"/>
    <w:rsid w:val="00DF759D"/>
    <w:rsid w:val="00E00B8C"/>
    <w:rsid w:val="00E0206E"/>
    <w:rsid w:val="00E045B5"/>
    <w:rsid w:val="00E064D1"/>
    <w:rsid w:val="00E077AE"/>
    <w:rsid w:val="00E10016"/>
    <w:rsid w:val="00E10559"/>
    <w:rsid w:val="00E10D4D"/>
    <w:rsid w:val="00E14AB6"/>
    <w:rsid w:val="00E15D18"/>
    <w:rsid w:val="00E1687B"/>
    <w:rsid w:val="00E174F2"/>
    <w:rsid w:val="00E272D5"/>
    <w:rsid w:val="00E302BC"/>
    <w:rsid w:val="00E3380D"/>
    <w:rsid w:val="00E34973"/>
    <w:rsid w:val="00E3550E"/>
    <w:rsid w:val="00E35FDC"/>
    <w:rsid w:val="00E40E86"/>
    <w:rsid w:val="00E42B27"/>
    <w:rsid w:val="00E42BEE"/>
    <w:rsid w:val="00E437E9"/>
    <w:rsid w:val="00E43D0D"/>
    <w:rsid w:val="00E45264"/>
    <w:rsid w:val="00E463E7"/>
    <w:rsid w:val="00E50CCE"/>
    <w:rsid w:val="00E51A01"/>
    <w:rsid w:val="00E526EA"/>
    <w:rsid w:val="00E53012"/>
    <w:rsid w:val="00E538EB"/>
    <w:rsid w:val="00E563A7"/>
    <w:rsid w:val="00E56B1F"/>
    <w:rsid w:val="00E57BF7"/>
    <w:rsid w:val="00E60B19"/>
    <w:rsid w:val="00E60DB0"/>
    <w:rsid w:val="00E62829"/>
    <w:rsid w:val="00E6557B"/>
    <w:rsid w:val="00E66854"/>
    <w:rsid w:val="00E677B2"/>
    <w:rsid w:val="00E67B59"/>
    <w:rsid w:val="00E72FC0"/>
    <w:rsid w:val="00E764CF"/>
    <w:rsid w:val="00E77F2F"/>
    <w:rsid w:val="00E804A0"/>
    <w:rsid w:val="00E810ED"/>
    <w:rsid w:val="00E8112C"/>
    <w:rsid w:val="00E8132B"/>
    <w:rsid w:val="00E83107"/>
    <w:rsid w:val="00E8438D"/>
    <w:rsid w:val="00E84EEC"/>
    <w:rsid w:val="00E87457"/>
    <w:rsid w:val="00E91562"/>
    <w:rsid w:val="00E92CEA"/>
    <w:rsid w:val="00E93A94"/>
    <w:rsid w:val="00E93F34"/>
    <w:rsid w:val="00E942E0"/>
    <w:rsid w:val="00E946E3"/>
    <w:rsid w:val="00E96FB9"/>
    <w:rsid w:val="00EA0B26"/>
    <w:rsid w:val="00EA1783"/>
    <w:rsid w:val="00EA2AD0"/>
    <w:rsid w:val="00EA4372"/>
    <w:rsid w:val="00EA48C8"/>
    <w:rsid w:val="00EA66E9"/>
    <w:rsid w:val="00EB1CBE"/>
    <w:rsid w:val="00EB3A49"/>
    <w:rsid w:val="00EB7019"/>
    <w:rsid w:val="00EB78B5"/>
    <w:rsid w:val="00EB7A3C"/>
    <w:rsid w:val="00EC03DF"/>
    <w:rsid w:val="00EC3DBA"/>
    <w:rsid w:val="00EC4BA0"/>
    <w:rsid w:val="00ED195A"/>
    <w:rsid w:val="00ED60DE"/>
    <w:rsid w:val="00ED70FC"/>
    <w:rsid w:val="00EE08C6"/>
    <w:rsid w:val="00EE0C3D"/>
    <w:rsid w:val="00EE1C2B"/>
    <w:rsid w:val="00EF1308"/>
    <w:rsid w:val="00EF177A"/>
    <w:rsid w:val="00EF36BF"/>
    <w:rsid w:val="00EF587E"/>
    <w:rsid w:val="00EF5955"/>
    <w:rsid w:val="00EF680C"/>
    <w:rsid w:val="00F11B3A"/>
    <w:rsid w:val="00F1207F"/>
    <w:rsid w:val="00F12434"/>
    <w:rsid w:val="00F16591"/>
    <w:rsid w:val="00F16C7F"/>
    <w:rsid w:val="00F17522"/>
    <w:rsid w:val="00F20960"/>
    <w:rsid w:val="00F245F5"/>
    <w:rsid w:val="00F26EEC"/>
    <w:rsid w:val="00F300C0"/>
    <w:rsid w:val="00F30908"/>
    <w:rsid w:val="00F316C7"/>
    <w:rsid w:val="00F31902"/>
    <w:rsid w:val="00F3312B"/>
    <w:rsid w:val="00F346F5"/>
    <w:rsid w:val="00F35A33"/>
    <w:rsid w:val="00F36018"/>
    <w:rsid w:val="00F3615E"/>
    <w:rsid w:val="00F36CFC"/>
    <w:rsid w:val="00F37852"/>
    <w:rsid w:val="00F37CAF"/>
    <w:rsid w:val="00F4092A"/>
    <w:rsid w:val="00F40B08"/>
    <w:rsid w:val="00F4275D"/>
    <w:rsid w:val="00F44307"/>
    <w:rsid w:val="00F46787"/>
    <w:rsid w:val="00F47C64"/>
    <w:rsid w:val="00F50563"/>
    <w:rsid w:val="00F51421"/>
    <w:rsid w:val="00F545B0"/>
    <w:rsid w:val="00F55471"/>
    <w:rsid w:val="00F61870"/>
    <w:rsid w:val="00F61CF0"/>
    <w:rsid w:val="00F62CC0"/>
    <w:rsid w:val="00F62D8B"/>
    <w:rsid w:val="00F70628"/>
    <w:rsid w:val="00F70B0E"/>
    <w:rsid w:val="00F80F12"/>
    <w:rsid w:val="00F827C6"/>
    <w:rsid w:val="00F844AF"/>
    <w:rsid w:val="00F86D62"/>
    <w:rsid w:val="00F876AF"/>
    <w:rsid w:val="00F91AFF"/>
    <w:rsid w:val="00F923D6"/>
    <w:rsid w:val="00F9734B"/>
    <w:rsid w:val="00FA2C0D"/>
    <w:rsid w:val="00FB1CB0"/>
    <w:rsid w:val="00FB2CF1"/>
    <w:rsid w:val="00FB341C"/>
    <w:rsid w:val="00FB51E7"/>
    <w:rsid w:val="00FB5AAD"/>
    <w:rsid w:val="00FB5BA6"/>
    <w:rsid w:val="00FB6C96"/>
    <w:rsid w:val="00FB791A"/>
    <w:rsid w:val="00FC3CA7"/>
    <w:rsid w:val="00FC5F53"/>
    <w:rsid w:val="00FC624A"/>
    <w:rsid w:val="00FC6456"/>
    <w:rsid w:val="00FC72C1"/>
    <w:rsid w:val="00FC7ECB"/>
    <w:rsid w:val="00FD1632"/>
    <w:rsid w:val="00FD20AF"/>
    <w:rsid w:val="00FD21A8"/>
    <w:rsid w:val="00FD45AD"/>
    <w:rsid w:val="00FD5FAB"/>
    <w:rsid w:val="00FD64F6"/>
    <w:rsid w:val="00FD7162"/>
    <w:rsid w:val="00FE07A2"/>
    <w:rsid w:val="00FE1A98"/>
    <w:rsid w:val="00FE3860"/>
    <w:rsid w:val="00FE3B33"/>
    <w:rsid w:val="00FE4A55"/>
    <w:rsid w:val="00FE4D87"/>
    <w:rsid w:val="00FE7CBB"/>
    <w:rsid w:val="00FF1075"/>
    <w:rsid w:val="00FF1F1D"/>
    <w:rsid w:val="00FF2690"/>
    <w:rsid w:val="00FF2EA9"/>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BE"/>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Bullet 1 Char"/>
    <w:basedOn w:val="DefaultParagraphFont"/>
    <w:link w:val="ListParagraph1"/>
    <w:uiPriority w:val="34"/>
    <w:locked/>
    <w:rsid w:val="00631265"/>
    <w:rPr>
      <w:rFonts w:ascii="Calibri" w:hAnsi="Calibri"/>
    </w:rPr>
  </w:style>
  <w:style w:type="paragraph" w:customStyle="1" w:styleId="ListParagraph1">
    <w:name w:val="List Paragraph1"/>
    <w:aliases w:val="F5 List Paragraph,Dot pt,No Spacing1,List Paragraph Char Char Char,Indicator Text,Colorful List - Accent 11,Numbered Para 1,Bullet Points,MAIN CONTENT,List Paragraph11,Bullet 1,List Paragraph2,Normal numbered,OBC Bullet"/>
    <w:basedOn w:val="Normal"/>
    <w:link w:val="ListParagraphChar"/>
    <w:uiPriority w:val="34"/>
    <w:qFormat/>
    <w:rsid w:val="00631265"/>
    <w:pPr>
      <w:spacing w:after="0" w:line="240" w:lineRule="auto"/>
      <w:ind w:left="720"/>
    </w:pPr>
    <w:rPr>
      <w:rFonts w:ascii="Calibri" w:hAnsi="Calibri"/>
      <w:sz w:val="20"/>
      <w:szCs w:val="20"/>
      <w:lang w:eastAsia="en-GB"/>
    </w:rPr>
  </w:style>
  <w:style w:type="paragraph" w:customStyle="1" w:styleId="motiontext">
    <w:name w:val="motiontext"/>
    <w:basedOn w:val="Normal"/>
    <w:uiPriority w:val="99"/>
    <w:rsid w:val="00631265"/>
    <w:pPr>
      <w:spacing w:before="100" w:beforeAutospacing="1" w:after="100" w:afterAutospacing="1" w:line="240" w:lineRule="auto"/>
    </w:pPr>
    <w:rPr>
      <w:rFonts w:ascii="Times New Roman" w:hAnsi="Times New Roman" w:cs="Times New Roman"/>
      <w:szCs w:val="24"/>
      <w:lang w:eastAsia="en-GB"/>
    </w:rPr>
  </w:style>
  <w:style w:type="character" w:styleId="Hyperlink">
    <w:name w:val="Hyperlink"/>
    <w:basedOn w:val="DefaultParagraphFont"/>
    <w:uiPriority w:val="99"/>
    <w:unhideWhenUsed/>
    <w:rsid w:val="00631265"/>
    <w:rPr>
      <w:color w:val="0000FF"/>
      <w:u w:val="single"/>
    </w:rPr>
  </w:style>
  <w:style w:type="paragraph" w:customStyle="1" w:styleId="Bodycopy">
    <w:name w:val="Body copy"/>
    <w:link w:val="BodycopyChar"/>
    <w:rsid w:val="00635C93"/>
    <w:rPr>
      <w:rFonts w:eastAsia="Times New Roman"/>
      <w:sz w:val="24"/>
      <w:szCs w:val="24"/>
    </w:rPr>
  </w:style>
  <w:style w:type="character" w:customStyle="1" w:styleId="BodycopyChar">
    <w:name w:val="Body copy Char"/>
    <w:basedOn w:val="DefaultParagraphFont"/>
    <w:link w:val="Bodycopy"/>
    <w:rsid w:val="00635C93"/>
    <w:rPr>
      <w:rFonts w:eastAsia="Times New Roman"/>
      <w:sz w:val="24"/>
      <w:szCs w:val="24"/>
      <w:lang w:val="en-GB" w:eastAsia="en-GB" w:bidi="ar-SA"/>
    </w:rPr>
  </w:style>
  <w:style w:type="paragraph" w:styleId="NormalWeb">
    <w:name w:val="Normal (Web)"/>
    <w:basedOn w:val="Normal"/>
    <w:rsid w:val="007C51C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C4514"/>
    <w:rPr>
      <w:sz w:val="16"/>
      <w:szCs w:val="16"/>
    </w:rPr>
  </w:style>
  <w:style w:type="paragraph" w:styleId="CommentText">
    <w:name w:val="annotation text"/>
    <w:basedOn w:val="Normal"/>
    <w:link w:val="CommentTextChar"/>
    <w:uiPriority w:val="99"/>
    <w:semiHidden/>
    <w:unhideWhenUsed/>
    <w:rsid w:val="004C4514"/>
    <w:rPr>
      <w:sz w:val="20"/>
      <w:szCs w:val="20"/>
    </w:rPr>
  </w:style>
  <w:style w:type="character" w:customStyle="1" w:styleId="CommentTextChar">
    <w:name w:val="Comment Text Char"/>
    <w:basedOn w:val="DefaultParagraphFont"/>
    <w:link w:val="CommentText"/>
    <w:uiPriority w:val="99"/>
    <w:semiHidden/>
    <w:rsid w:val="004C4514"/>
    <w:rPr>
      <w:lang w:eastAsia="en-US"/>
    </w:rPr>
  </w:style>
  <w:style w:type="paragraph" w:styleId="CommentSubject">
    <w:name w:val="annotation subject"/>
    <w:basedOn w:val="CommentText"/>
    <w:next w:val="CommentText"/>
    <w:link w:val="CommentSubjectChar"/>
    <w:uiPriority w:val="99"/>
    <w:semiHidden/>
    <w:unhideWhenUsed/>
    <w:rsid w:val="004C4514"/>
    <w:rPr>
      <w:b/>
      <w:bCs/>
    </w:rPr>
  </w:style>
  <w:style w:type="character" w:customStyle="1" w:styleId="CommentSubjectChar">
    <w:name w:val="Comment Subject Char"/>
    <w:basedOn w:val="CommentTextChar"/>
    <w:link w:val="CommentSubject"/>
    <w:uiPriority w:val="99"/>
    <w:semiHidden/>
    <w:rsid w:val="004C4514"/>
    <w:rPr>
      <w:b/>
      <w:bCs/>
      <w:lang w:eastAsia="en-US"/>
    </w:rPr>
  </w:style>
  <w:style w:type="paragraph" w:styleId="BalloonText">
    <w:name w:val="Balloon Text"/>
    <w:basedOn w:val="Normal"/>
    <w:link w:val="BalloonTextChar"/>
    <w:uiPriority w:val="99"/>
    <w:semiHidden/>
    <w:unhideWhenUsed/>
    <w:rsid w:val="004C4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14"/>
    <w:rPr>
      <w:rFonts w:ascii="Tahoma" w:hAnsi="Tahoma" w:cs="Tahoma"/>
      <w:sz w:val="16"/>
      <w:szCs w:val="16"/>
      <w:lang w:eastAsia="en-US"/>
    </w:rPr>
  </w:style>
  <w:style w:type="paragraph" w:styleId="Header">
    <w:name w:val="header"/>
    <w:basedOn w:val="Normal"/>
    <w:link w:val="HeaderChar"/>
    <w:uiPriority w:val="99"/>
    <w:semiHidden/>
    <w:unhideWhenUsed/>
    <w:rsid w:val="009B7E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7E62"/>
    <w:rPr>
      <w:sz w:val="24"/>
      <w:szCs w:val="22"/>
      <w:lang w:eastAsia="en-US"/>
    </w:rPr>
  </w:style>
  <w:style w:type="paragraph" w:styleId="Footer">
    <w:name w:val="footer"/>
    <w:basedOn w:val="Normal"/>
    <w:link w:val="FooterChar"/>
    <w:uiPriority w:val="99"/>
    <w:unhideWhenUsed/>
    <w:rsid w:val="009B7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62"/>
    <w:rPr>
      <w:sz w:val="24"/>
      <w:szCs w:val="22"/>
      <w:lang w:eastAsia="en-US"/>
    </w:rPr>
  </w:style>
  <w:style w:type="paragraph" w:styleId="ListParagraph">
    <w:name w:val="List Paragraph"/>
    <w:basedOn w:val="Normal"/>
    <w:uiPriority w:val="34"/>
    <w:qFormat/>
    <w:rsid w:val="004A5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BE"/>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Bullet 1 Char"/>
    <w:basedOn w:val="DefaultParagraphFont"/>
    <w:link w:val="ListParagraph1"/>
    <w:uiPriority w:val="34"/>
    <w:locked/>
    <w:rsid w:val="00631265"/>
    <w:rPr>
      <w:rFonts w:ascii="Calibri" w:hAnsi="Calibri"/>
    </w:rPr>
  </w:style>
  <w:style w:type="paragraph" w:customStyle="1" w:styleId="ListParagraph1">
    <w:name w:val="List Paragraph1"/>
    <w:aliases w:val="F5 List Paragraph,Dot pt,No Spacing1,List Paragraph Char Char Char,Indicator Text,Colorful List - Accent 11,Numbered Para 1,Bullet Points,MAIN CONTENT,List Paragraph11,Bullet 1,List Paragraph2,Normal numbered,OBC Bullet"/>
    <w:basedOn w:val="Normal"/>
    <w:link w:val="ListParagraphChar"/>
    <w:uiPriority w:val="34"/>
    <w:qFormat/>
    <w:rsid w:val="00631265"/>
    <w:pPr>
      <w:spacing w:after="0" w:line="240" w:lineRule="auto"/>
      <w:ind w:left="720"/>
    </w:pPr>
    <w:rPr>
      <w:rFonts w:ascii="Calibri" w:hAnsi="Calibri"/>
      <w:sz w:val="20"/>
      <w:szCs w:val="20"/>
      <w:lang w:eastAsia="en-GB"/>
    </w:rPr>
  </w:style>
  <w:style w:type="paragraph" w:customStyle="1" w:styleId="motiontext">
    <w:name w:val="motiontext"/>
    <w:basedOn w:val="Normal"/>
    <w:uiPriority w:val="99"/>
    <w:rsid w:val="00631265"/>
    <w:pPr>
      <w:spacing w:before="100" w:beforeAutospacing="1" w:after="100" w:afterAutospacing="1" w:line="240" w:lineRule="auto"/>
    </w:pPr>
    <w:rPr>
      <w:rFonts w:ascii="Times New Roman" w:hAnsi="Times New Roman" w:cs="Times New Roman"/>
      <w:szCs w:val="24"/>
      <w:lang w:eastAsia="en-GB"/>
    </w:rPr>
  </w:style>
  <w:style w:type="character" w:styleId="Hyperlink">
    <w:name w:val="Hyperlink"/>
    <w:basedOn w:val="DefaultParagraphFont"/>
    <w:uiPriority w:val="99"/>
    <w:unhideWhenUsed/>
    <w:rsid w:val="00631265"/>
    <w:rPr>
      <w:color w:val="0000FF"/>
      <w:u w:val="single"/>
    </w:rPr>
  </w:style>
  <w:style w:type="paragraph" w:customStyle="1" w:styleId="Bodycopy">
    <w:name w:val="Body copy"/>
    <w:link w:val="BodycopyChar"/>
    <w:rsid w:val="00635C93"/>
    <w:rPr>
      <w:rFonts w:eastAsia="Times New Roman"/>
      <w:sz w:val="24"/>
      <w:szCs w:val="24"/>
    </w:rPr>
  </w:style>
  <w:style w:type="character" w:customStyle="1" w:styleId="BodycopyChar">
    <w:name w:val="Body copy Char"/>
    <w:basedOn w:val="DefaultParagraphFont"/>
    <w:link w:val="Bodycopy"/>
    <w:rsid w:val="00635C93"/>
    <w:rPr>
      <w:rFonts w:eastAsia="Times New Roman"/>
      <w:sz w:val="24"/>
      <w:szCs w:val="24"/>
      <w:lang w:val="en-GB" w:eastAsia="en-GB" w:bidi="ar-SA"/>
    </w:rPr>
  </w:style>
  <w:style w:type="paragraph" w:styleId="NormalWeb">
    <w:name w:val="Normal (Web)"/>
    <w:basedOn w:val="Normal"/>
    <w:rsid w:val="007C51C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C4514"/>
    <w:rPr>
      <w:sz w:val="16"/>
      <w:szCs w:val="16"/>
    </w:rPr>
  </w:style>
  <w:style w:type="paragraph" w:styleId="CommentText">
    <w:name w:val="annotation text"/>
    <w:basedOn w:val="Normal"/>
    <w:link w:val="CommentTextChar"/>
    <w:uiPriority w:val="99"/>
    <w:semiHidden/>
    <w:unhideWhenUsed/>
    <w:rsid w:val="004C4514"/>
    <w:rPr>
      <w:sz w:val="20"/>
      <w:szCs w:val="20"/>
    </w:rPr>
  </w:style>
  <w:style w:type="character" w:customStyle="1" w:styleId="CommentTextChar">
    <w:name w:val="Comment Text Char"/>
    <w:basedOn w:val="DefaultParagraphFont"/>
    <w:link w:val="CommentText"/>
    <w:uiPriority w:val="99"/>
    <w:semiHidden/>
    <w:rsid w:val="004C4514"/>
    <w:rPr>
      <w:lang w:eastAsia="en-US"/>
    </w:rPr>
  </w:style>
  <w:style w:type="paragraph" w:styleId="CommentSubject">
    <w:name w:val="annotation subject"/>
    <w:basedOn w:val="CommentText"/>
    <w:next w:val="CommentText"/>
    <w:link w:val="CommentSubjectChar"/>
    <w:uiPriority w:val="99"/>
    <w:semiHidden/>
    <w:unhideWhenUsed/>
    <w:rsid w:val="004C4514"/>
    <w:rPr>
      <w:b/>
      <w:bCs/>
    </w:rPr>
  </w:style>
  <w:style w:type="character" w:customStyle="1" w:styleId="CommentSubjectChar">
    <w:name w:val="Comment Subject Char"/>
    <w:basedOn w:val="CommentTextChar"/>
    <w:link w:val="CommentSubject"/>
    <w:uiPriority w:val="99"/>
    <w:semiHidden/>
    <w:rsid w:val="004C4514"/>
    <w:rPr>
      <w:b/>
      <w:bCs/>
      <w:lang w:eastAsia="en-US"/>
    </w:rPr>
  </w:style>
  <w:style w:type="paragraph" w:styleId="BalloonText">
    <w:name w:val="Balloon Text"/>
    <w:basedOn w:val="Normal"/>
    <w:link w:val="BalloonTextChar"/>
    <w:uiPriority w:val="99"/>
    <w:semiHidden/>
    <w:unhideWhenUsed/>
    <w:rsid w:val="004C4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14"/>
    <w:rPr>
      <w:rFonts w:ascii="Tahoma" w:hAnsi="Tahoma" w:cs="Tahoma"/>
      <w:sz w:val="16"/>
      <w:szCs w:val="16"/>
      <w:lang w:eastAsia="en-US"/>
    </w:rPr>
  </w:style>
  <w:style w:type="paragraph" w:styleId="Header">
    <w:name w:val="header"/>
    <w:basedOn w:val="Normal"/>
    <w:link w:val="HeaderChar"/>
    <w:uiPriority w:val="99"/>
    <w:semiHidden/>
    <w:unhideWhenUsed/>
    <w:rsid w:val="009B7E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7E62"/>
    <w:rPr>
      <w:sz w:val="24"/>
      <w:szCs w:val="22"/>
      <w:lang w:eastAsia="en-US"/>
    </w:rPr>
  </w:style>
  <w:style w:type="paragraph" w:styleId="Footer">
    <w:name w:val="footer"/>
    <w:basedOn w:val="Normal"/>
    <w:link w:val="FooterChar"/>
    <w:uiPriority w:val="99"/>
    <w:unhideWhenUsed/>
    <w:rsid w:val="009B7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62"/>
    <w:rPr>
      <w:sz w:val="24"/>
      <w:szCs w:val="22"/>
      <w:lang w:eastAsia="en-US"/>
    </w:rPr>
  </w:style>
  <w:style w:type="paragraph" w:styleId="ListParagraph">
    <w:name w:val="List Paragraph"/>
    <w:basedOn w:val="Normal"/>
    <w:uiPriority w:val="34"/>
    <w:qFormat/>
    <w:rsid w:val="004A5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7824">
      <w:bodyDiv w:val="1"/>
      <w:marLeft w:val="0"/>
      <w:marRight w:val="0"/>
      <w:marTop w:val="0"/>
      <w:marBottom w:val="0"/>
      <w:divBdr>
        <w:top w:val="none" w:sz="0" w:space="0" w:color="auto"/>
        <w:left w:val="none" w:sz="0" w:space="0" w:color="auto"/>
        <w:bottom w:val="none" w:sz="0" w:space="0" w:color="auto"/>
        <w:right w:val="none" w:sz="0" w:space="0" w:color="auto"/>
      </w:divBdr>
      <w:divsChild>
        <w:div w:id="146942593">
          <w:marLeft w:val="0"/>
          <w:marRight w:val="0"/>
          <w:marTop w:val="0"/>
          <w:marBottom w:val="0"/>
          <w:divBdr>
            <w:top w:val="none" w:sz="0" w:space="0" w:color="auto"/>
            <w:left w:val="none" w:sz="0" w:space="0" w:color="auto"/>
            <w:bottom w:val="none" w:sz="0" w:space="0" w:color="auto"/>
            <w:right w:val="none" w:sz="0" w:space="0" w:color="auto"/>
          </w:divBdr>
          <w:divsChild>
            <w:div w:id="45377133">
              <w:marLeft w:val="0"/>
              <w:marRight w:val="0"/>
              <w:marTop w:val="0"/>
              <w:marBottom w:val="0"/>
              <w:divBdr>
                <w:top w:val="none" w:sz="0" w:space="0" w:color="auto"/>
                <w:left w:val="none" w:sz="0" w:space="0" w:color="auto"/>
                <w:bottom w:val="none" w:sz="0" w:space="0" w:color="auto"/>
                <w:right w:val="none" w:sz="0" w:space="0" w:color="auto"/>
              </w:divBdr>
              <w:divsChild>
                <w:div w:id="1680043232">
                  <w:marLeft w:val="0"/>
                  <w:marRight w:val="0"/>
                  <w:marTop w:val="0"/>
                  <w:marBottom w:val="0"/>
                  <w:divBdr>
                    <w:top w:val="none" w:sz="0" w:space="0" w:color="auto"/>
                    <w:left w:val="none" w:sz="0" w:space="0" w:color="auto"/>
                    <w:bottom w:val="none" w:sz="0" w:space="0" w:color="auto"/>
                    <w:right w:val="none" w:sz="0" w:space="0" w:color="auto"/>
                  </w:divBdr>
                  <w:divsChild>
                    <w:div w:id="1055081085">
                      <w:marLeft w:val="0"/>
                      <w:marRight w:val="0"/>
                      <w:marTop w:val="0"/>
                      <w:marBottom w:val="0"/>
                      <w:divBdr>
                        <w:top w:val="none" w:sz="0" w:space="0" w:color="auto"/>
                        <w:left w:val="none" w:sz="0" w:space="0" w:color="auto"/>
                        <w:bottom w:val="none" w:sz="0" w:space="0" w:color="auto"/>
                        <w:right w:val="none" w:sz="0" w:space="0" w:color="auto"/>
                      </w:divBdr>
                      <w:divsChild>
                        <w:div w:id="18614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394852">
      <w:bodyDiv w:val="1"/>
      <w:marLeft w:val="0"/>
      <w:marRight w:val="0"/>
      <w:marTop w:val="0"/>
      <w:marBottom w:val="0"/>
      <w:divBdr>
        <w:top w:val="none" w:sz="0" w:space="0" w:color="auto"/>
        <w:left w:val="none" w:sz="0" w:space="0" w:color="auto"/>
        <w:bottom w:val="none" w:sz="0" w:space="0" w:color="auto"/>
        <w:right w:val="none" w:sz="0" w:space="0" w:color="auto"/>
      </w:divBdr>
    </w:div>
    <w:div w:id="668367388">
      <w:bodyDiv w:val="1"/>
      <w:marLeft w:val="0"/>
      <w:marRight w:val="0"/>
      <w:marTop w:val="0"/>
      <w:marBottom w:val="0"/>
      <w:divBdr>
        <w:top w:val="none" w:sz="0" w:space="0" w:color="auto"/>
        <w:left w:val="none" w:sz="0" w:space="0" w:color="auto"/>
        <w:bottom w:val="none" w:sz="0" w:space="0" w:color="auto"/>
        <w:right w:val="none" w:sz="0" w:space="0" w:color="auto"/>
      </w:divBdr>
    </w:div>
    <w:div w:id="779565289">
      <w:bodyDiv w:val="1"/>
      <w:marLeft w:val="0"/>
      <w:marRight w:val="0"/>
      <w:marTop w:val="0"/>
      <w:marBottom w:val="0"/>
      <w:divBdr>
        <w:top w:val="none" w:sz="0" w:space="0" w:color="auto"/>
        <w:left w:val="none" w:sz="0" w:space="0" w:color="auto"/>
        <w:bottom w:val="none" w:sz="0" w:space="0" w:color="auto"/>
        <w:right w:val="none" w:sz="0" w:space="0" w:color="auto"/>
      </w:divBdr>
    </w:div>
    <w:div w:id="847720412">
      <w:bodyDiv w:val="1"/>
      <w:marLeft w:val="0"/>
      <w:marRight w:val="0"/>
      <w:marTop w:val="0"/>
      <w:marBottom w:val="0"/>
      <w:divBdr>
        <w:top w:val="none" w:sz="0" w:space="0" w:color="auto"/>
        <w:left w:val="none" w:sz="0" w:space="0" w:color="auto"/>
        <w:bottom w:val="none" w:sz="0" w:space="0" w:color="auto"/>
        <w:right w:val="none" w:sz="0" w:space="0" w:color="auto"/>
      </w:divBdr>
    </w:div>
    <w:div w:id="1062829582">
      <w:bodyDiv w:val="1"/>
      <w:marLeft w:val="0"/>
      <w:marRight w:val="0"/>
      <w:marTop w:val="0"/>
      <w:marBottom w:val="0"/>
      <w:divBdr>
        <w:top w:val="none" w:sz="0" w:space="0" w:color="auto"/>
        <w:left w:val="none" w:sz="0" w:space="0" w:color="auto"/>
        <w:bottom w:val="none" w:sz="0" w:space="0" w:color="auto"/>
        <w:right w:val="none" w:sz="0" w:space="0" w:color="auto"/>
      </w:divBdr>
      <w:divsChild>
        <w:div w:id="572394241">
          <w:marLeft w:val="0"/>
          <w:marRight w:val="0"/>
          <w:marTop w:val="258"/>
          <w:marBottom w:val="0"/>
          <w:divBdr>
            <w:top w:val="none" w:sz="0" w:space="0" w:color="auto"/>
            <w:left w:val="none" w:sz="0" w:space="0" w:color="auto"/>
            <w:bottom w:val="none" w:sz="0" w:space="0" w:color="auto"/>
            <w:right w:val="none" w:sz="0" w:space="0" w:color="auto"/>
          </w:divBdr>
          <w:divsChild>
            <w:div w:id="173765034">
              <w:marLeft w:val="0"/>
              <w:marRight w:val="0"/>
              <w:marTop w:val="0"/>
              <w:marBottom w:val="136"/>
              <w:divBdr>
                <w:top w:val="none" w:sz="0" w:space="0" w:color="auto"/>
                <w:left w:val="none" w:sz="0" w:space="0" w:color="auto"/>
                <w:bottom w:val="none" w:sz="0" w:space="0" w:color="auto"/>
                <w:right w:val="none" w:sz="0" w:space="0" w:color="auto"/>
              </w:divBdr>
              <w:divsChild>
                <w:div w:id="141630079">
                  <w:marLeft w:val="0"/>
                  <w:marRight w:val="0"/>
                  <w:marTop w:val="204"/>
                  <w:marBottom w:val="0"/>
                  <w:divBdr>
                    <w:top w:val="none" w:sz="0" w:space="0" w:color="auto"/>
                    <w:left w:val="none" w:sz="0" w:space="0" w:color="auto"/>
                    <w:bottom w:val="none" w:sz="0" w:space="0" w:color="auto"/>
                    <w:right w:val="none" w:sz="0" w:space="0" w:color="auto"/>
                  </w:divBdr>
                  <w:divsChild>
                    <w:div w:id="452409431">
                      <w:marLeft w:val="0"/>
                      <w:marRight w:val="0"/>
                      <w:marTop w:val="0"/>
                      <w:marBottom w:val="0"/>
                      <w:divBdr>
                        <w:top w:val="none" w:sz="0" w:space="0" w:color="auto"/>
                        <w:left w:val="none" w:sz="0" w:space="0" w:color="auto"/>
                        <w:bottom w:val="none" w:sz="0" w:space="0" w:color="auto"/>
                        <w:right w:val="none" w:sz="0" w:space="0" w:color="auto"/>
                      </w:divBdr>
                      <w:divsChild>
                        <w:div w:id="2012097026">
                          <w:marLeft w:val="0"/>
                          <w:marRight w:val="0"/>
                          <w:marTop w:val="0"/>
                          <w:marBottom w:val="0"/>
                          <w:divBdr>
                            <w:top w:val="none" w:sz="0" w:space="0" w:color="auto"/>
                            <w:left w:val="none" w:sz="0" w:space="0" w:color="auto"/>
                            <w:bottom w:val="none" w:sz="0" w:space="0" w:color="auto"/>
                            <w:right w:val="none" w:sz="0" w:space="0" w:color="auto"/>
                          </w:divBdr>
                          <w:divsChild>
                            <w:div w:id="994261139">
                              <w:marLeft w:val="0"/>
                              <w:marRight w:val="0"/>
                              <w:marTop w:val="0"/>
                              <w:marBottom w:val="0"/>
                              <w:divBdr>
                                <w:top w:val="none" w:sz="0" w:space="0" w:color="auto"/>
                                <w:left w:val="none" w:sz="0" w:space="0" w:color="auto"/>
                                <w:bottom w:val="none" w:sz="0" w:space="0" w:color="auto"/>
                                <w:right w:val="none" w:sz="0" w:space="0" w:color="auto"/>
                              </w:divBdr>
                              <w:divsChild>
                                <w:div w:id="1073746563">
                                  <w:marLeft w:val="0"/>
                                  <w:marRight w:val="0"/>
                                  <w:marTop w:val="0"/>
                                  <w:marBottom w:val="0"/>
                                  <w:divBdr>
                                    <w:top w:val="none" w:sz="0" w:space="0" w:color="auto"/>
                                    <w:left w:val="none" w:sz="0" w:space="0" w:color="auto"/>
                                    <w:bottom w:val="none" w:sz="0" w:space="0" w:color="auto"/>
                                    <w:right w:val="none" w:sz="0" w:space="0" w:color="auto"/>
                                  </w:divBdr>
                                  <w:divsChild>
                                    <w:div w:id="624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pcc.org.uk/fgm" TargetMode="External"/><Relationship Id="rId18" Type="http://schemas.openxmlformats.org/officeDocument/2006/relationships/hyperlink" Target="https://twitter.com/hashtag/endFGM?src=hash" TargetMode="External"/><Relationship Id="rId26" Type="http://schemas.openxmlformats.org/officeDocument/2006/relationships/hyperlink" Target="http://www.nspcc.org.uk/fgm" TargetMode="External"/><Relationship Id="rId3" Type="http://schemas.openxmlformats.org/officeDocument/2006/relationships/styles" Target="styles.xml"/><Relationship Id="rId21" Type="http://schemas.openxmlformats.org/officeDocument/2006/relationships/hyperlink" Target="mailto:FGMEnquiries@homeoffice.gsi.gov.uk" TargetMode="External"/><Relationship Id="rId7" Type="http://schemas.openxmlformats.org/officeDocument/2006/relationships/footnotes" Target="footnotes.xml"/><Relationship Id="rId12" Type="http://schemas.openxmlformats.org/officeDocument/2006/relationships/hyperlink" Target="mailto:FGMEnquiries@homeoffice.gsi.gov.uk" TargetMode="External"/><Relationship Id="rId17" Type="http://schemas.openxmlformats.org/officeDocument/2006/relationships/hyperlink" Target="https://twitter.com/NSPCC" TargetMode="External"/><Relationship Id="rId25" Type="http://schemas.openxmlformats.org/officeDocument/2006/relationships/hyperlink" Target="https://www.gov.uk/government/publications/a-call-to-end-violence-against-women-and-girls-action-plan-2014"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homeoffice@prolog.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co/Cw18MOB6FA" TargetMode="External"/><Relationship Id="rId24" Type="http://schemas.openxmlformats.org/officeDocument/2006/relationships/hyperlink" Target="https://www.gov.uk/government/publications/female-genital-mutilation-guideline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gov.uk/government/publications/statement-opposing-female-genital-mutilation" TargetMode="External"/><Relationship Id="rId28" Type="http://schemas.openxmlformats.org/officeDocument/2006/relationships/header" Target="header1.xml"/><Relationship Id="rId10" Type="http://schemas.openxmlformats.org/officeDocument/2006/relationships/hyperlink" Target="https://twitter.com/hashtag/endFGM?src=hash" TargetMode="External"/><Relationship Id="rId19" Type="http://schemas.openxmlformats.org/officeDocument/2006/relationships/hyperlink" Target="http://t.co/Cw18MOB6FA" TargetMode="External"/><Relationship Id="rId4" Type="http://schemas.microsoft.com/office/2007/relationships/stylesWithEffects" Target="stylesWithEffects.xml"/><Relationship Id="rId9" Type="http://schemas.openxmlformats.org/officeDocument/2006/relationships/hyperlink" Target="https://twitter.com/NSPCC" TargetMode="External"/><Relationship Id="rId14" Type="http://schemas.openxmlformats.org/officeDocument/2006/relationships/hyperlink" Target="http://youtu.be/HkDuzLA8T9w" TargetMode="External"/><Relationship Id="rId22" Type="http://schemas.openxmlformats.org/officeDocument/2006/relationships/hyperlink" Target="https://www.gov.uk/government/publications/female-genital-mutilation-leaflet" TargetMode="External"/><Relationship Id="rId27" Type="http://schemas.openxmlformats.org/officeDocument/2006/relationships/hyperlink" Target="http://www.nspcc.org.uk/inform/resourcesforprofessionals/minorityethnic/female-genital-mutilation_wda96841.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B2BA1-8F9F-4C84-8389-F01DC19C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Female Genital Mutilation</vt:lpstr>
    </vt:vector>
  </TitlesOfParts>
  <Company>Home Office</Company>
  <LinksUpToDate>false</LinksUpToDate>
  <CharactersWithSpaces>17652</CharactersWithSpaces>
  <SharedDoc>false</SharedDoc>
  <HLinks>
    <vt:vector size="30" baseType="variant">
      <vt:variant>
        <vt:i4>2621548</vt:i4>
      </vt:variant>
      <vt:variant>
        <vt:i4>12</vt:i4>
      </vt:variant>
      <vt:variant>
        <vt:i4>0</vt:i4>
      </vt:variant>
      <vt:variant>
        <vt:i4>5</vt:i4>
      </vt:variant>
      <vt:variant>
        <vt:lpwstr>https://www.gov.uk/government/publications/female-genital-mutilation-guidelines</vt:lpwstr>
      </vt:variant>
      <vt:variant>
        <vt:lpwstr/>
      </vt:variant>
      <vt:variant>
        <vt:i4>6815853</vt:i4>
      </vt:variant>
      <vt:variant>
        <vt:i4>9</vt:i4>
      </vt:variant>
      <vt:variant>
        <vt:i4>0</vt:i4>
      </vt:variant>
      <vt:variant>
        <vt:i4>5</vt:i4>
      </vt:variant>
      <vt:variant>
        <vt:lpwstr>https://www.gov.uk/government/publications/statement-opposing-female-genital-mutilation</vt:lpwstr>
      </vt:variant>
      <vt:variant>
        <vt:lpwstr/>
      </vt:variant>
      <vt:variant>
        <vt:i4>5898265</vt:i4>
      </vt:variant>
      <vt:variant>
        <vt:i4>6</vt:i4>
      </vt:variant>
      <vt:variant>
        <vt:i4>0</vt:i4>
      </vt:variant>
      <vt:variant>
        <vt:i4>5</vt:i4>
      </vt:variant>
      <vt:variant>
        <vt:lpwstr>https://www.gov.uk/government/publications/female-genital-mutilation-leaflet</vt:lpwstr>
      </vt:variant>
      <vt:variant>
        <vt:lpwstr/>
      </vt:variant>
      <vt:variant>
        <vt:i4>1179758</vt:i4>
      </vt:variant>
      <vt:variant>
        <vt:i4>3</vt:i4>
      </vt:variant>
      <vt:variant>
        <vt:i4>0</vt:i4>
      </vt:variant>
      <vt:variant>
        <vt:i4>5</vt:i4>
      </vt:variant>
      <vt:variant>
        <vt:lpwstr>mailto:homeoffice@prolog.co.uk</vt:lpwstr>
      </vt:variant>
      <vt:variant>
        <vt:lpwstr/>
      </vt:variant>
      <vt:variant>
        <vt:i4>3080215</vt:i4>
      </vt:variant>
      <vt:variant>
        <vt:i4>0</vt:i4>
      </vt:variant>
      <vt:variant>
        <vt:i4>0</vt:i4>
      </vt:variant>
      <vt:variant>
        <vt:i4>5</vt:i4>
      </vt:variant>
      <vt:variant>
        <vt:lpwstr>mailto:FGMEnquiries@homeoffice.gsi.gov.uk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Female Genital Mutilation</dc:title>
  <dc:creator>Kerry Charlesworth</dc:creator>
  <cp:lastModifiedBy>Gillian Squires</cp:lastModifiedBy>
  <cp:revision>2</cp:revision>
  <cp:lastPrinted>2014-06-02T12:27:00Z</cp:lastPrinted>
  <dcterms:created xsi:type="dcterms:W3CDTF">2014-07-03T11:06:00Z</dcterms:created>
  <dcterms:modified xsi:type="dcterms:W3CDTF">2014-07-03T11:06:00Z</dcterms:modified>
</cp:coreProperties>
</file>