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B19" w:rsidRDefault="00084B19" w:rsidP="00084B19">
      <w:pPr>
        <w:jc w:val="center"/>
        <w:rPr>
          <w:b/>
          <w:sz w:val="72"/>
          <w:szCs w:val="72"/>
        </w:rPr>
      </w:pPr>
      <w:r>
        <w:rPr>
          <w:rFonts w:ascii="Times New Roman" w:eastAsiaTheme="minorEastAsia" w:hAnsi="Times New Roman" w:cs="Times New Roman"/>
          <w:sz w:val="20"/>
          <w:szCs w:val="20"/>
          <w:lang w:eastAsia="en-GB"/>
        </w:rPr>
        <w:object w:dxaOrig="3405" w:dyaOrig="13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25pt;height:66.75pt" o:ole="" fillcolor="window">
            <v:imagedata r:id="rId9" o:title=""/>
          </v:shape>
          <o:OLEObject Type="Embed" ProgID="Word.Document.8" ShapeID="_x0000_i1025" DrawAspect="Content" ObjectID="_1559041849" r:id="rId10">
            <o:FieldCodes>\s</o:FieldCodes>
          </o:OLEObject>
        </w:object>
      </w:r>
    </w:p>
    <w:p w:rsidR="00084B19" w:rsidRDefault="00084B19" w:rsidP="00084B19">
      <w:pPr>
        <w:rPr>
          <w:rFonts w:ascii="Arial" w:hAnsi="Arial" w:cs="Arial"/>
          <w:b/>
          <w:sz w:val="32"/>
          <w:szCs w:val="32"/>
        </w:rPr>
      </w:pPr>
    </w:p>
    <w:p w:rsidR="00084B19" w:rsidRDefault="00084B19" w:rsidP="00084B19">
      <w:pPr>
        <w:rPr>
          <w:rFonts w:ascii="Arial" w:hAnsi="Arial" w:cs="Arial"/>
          <w:b/>
          <w:sz w:val="32"/>
          <w:szCs w:val="32"/>
        </w:rPr>
      </w:pPr>
    </w:p>
    <w:p w:rsidR="00084B19" w:rsidRPr="00084F84" w:rsidRDefault="00084B19" w:rsidP="00084B19">
      <w:pPr>
        <w:rPr>
          <w:rFonts w:ascii="Arial" w:hAnsi="Arial" w:cs="Arial"/>
          <w:b/>
          <w:sz w:val="32"/>
          <w:szCs w:val="32"/>
        </w:rPr>
      </w:pPr>
    </w:p>
    <w:p w:rsidR="00084B19" w:rsidRDefault="00084B19" w:rsidP="00084B19">
      <w:pPr>
        <w:spacing w:after="0" w:line="240" w:lineRule="auto"/>
        <w:jc w:val="center"/>
        <w:rPr>
          <w:rFonts w:ascii="Arial" w:hAnsi="Arial" w:cs="Arial"/>
          <w:b/>
          <w:sz w:val="72"/>
          <w:szCs w:val="72"/>
        </w:rPr>
      </w:pPr>
      <w:r w:rsidRPr="00084B19">
        <w:rPr>
          <w:rFonts w:ascii="Arial" w:hAnsi="Arial" w:cs="Arial"/>
          <w:b/>
          <w:sz w:val="72"/>
          <w:szCs w:val="72"/>
        </w:rPr>
        <w:t>Behaviour and Discipline Policy Guidance</w:t>
      </w:r>
    </w:p>
    <w:p w:rsidR="00084B19" w:rsidRPr="00084B19" w:rsidRDefault="00084B19" w:rsidP="00084B19">
      <w:pPr>
        <w:spacing w:after="0" w:line="240" w:lineRule="auto"/>
        <w:jc w:val="center"/>
        <w:rPr>
          <w:rFonts w:ascii="Arial" w:hAnsi="Arial" w:cs="Arial"/>
          <w:b/>
          <w:sz w:val="72"/>
          <w:szCs w:val="72"/>
        </w:rPr>
      </w:pPr>
      <w:r w:rsidRPr="00084B19">
        <w:rPr>
          <w:rFonts w:ascii="Arial" w:hAnsi="Arial" w:cs="Arial"/>
          <w:b/>
          <w:sz w:val="72"/>
          <w:szCs w:val="72"/>
        </w:rPr>
        <w:t>to support school leaders in writing their own school behaviour and discipline policy</w:t>
      </w:r>
    </w:p>
    <w:p w:rsidR="00084B19" w:rsidRDefault="00084B19" w:rsidP="00084B19">
      <w:pPr>
        <w:spacing w:after="0" w:line="240" w:lineRule="auto"/>
        <w:jc w:val="center"/>
        <w:rPr>
          <w:rFonts w:ascii="Arial" w:hAnsi="Arial" w:cs="Arial"/>
          <w:b/>
          <w:sz w:val="48"/>
          <w:szCs w:val="48"/>
        </w:rPr>
      </w:pPr>
    </w:p>
    <w:p w:rsidR="00084B19" w:rsidRDefault="00084B19" w:rsidP="00084B19">
      <w:pPr>
        <w:spacing w:after="0" w:line="240" w:lineRule="auto"/>
        <w:rPr>
          <w:rFonts w:ascii="Arial" w:hAnsi="Arial" w:cs="Arial"/>
          <w:b/>
          <w:sz w:val="40"/>
          <w:szCs w:val="40"/>
        </w:rPr>
      </w:pPr>
    </w:p>
    <w:p w:rsidR="00084B19" w:rsidRPr="00084F84" w:rsidRDefault="00084B19" w:rsidP="00084B19">
      <w:pPr>
        <w:spacing w:after="0" w:line="240" w:lineRule="auto"/>
        <w:rPr>
          <w:rFonts w:ascii="Arial" w:hAnsi="Arial" w:cs="Arial"/>
          <w:b/>
          <w:sz w:val="40"/>
          <w:szCs w:val="40"/>
        </w:rPr>
      </w:pPr>
    </w:p>
    <w:p w:rsidR="00084B19" w:rsidRDefault="00084B19" w:rsidP="00084B19">
      <w:pPr>
        <w:jc w:val="center"/>
        <w:rPr>
          <w:b/>
          <w:sz w:val="52"/>
          <w:szCs w:val="52"/>
        </w:rPr>
      </w:pPr>
      <w:r>
        <w:rPr>
          <w:b/>
          <w:sz w:val="52"/>
          <w:szCs w:val="52"/>
        </w:rPr>
        <w:t>June 2017</w:t>
      </w:r>
    </w:p>
    <w:p w:rsidR="00084B19" w:rsidRDefault="00084B19" w:rsidP="00084B19">
      <w:pPr>
        <w:tabs>
          <w:tab w:val="left" w:pos="924"/>
        </w:tabs>
        <w:rPr>
          <w:b/>
          <w:sz w:val="52"/>
          <w:szCs w:val="52"/>
        </w:rPr>
      </w:pPr>
    </w:p>
    <w:p w:rsidR="00084B19" w:rsidRDefault="00084B19" w:rsidP="00084B19">
      <w:pPr>
        <w:spacing w:after="0" w:line="240" w:lineRule="auto"/>
        <w:jc w:val="center"/>
        <w:rPr>
          <w:rFonts w:ascii="Arial" w:hAnsi="Arial" w:cs="Arial"/>
          <w:b/>
          <w:sz w:val="28"/>
          <w:szCs w:val="28"/>
        </w:rPr>
      </w:pPr>
      <w:r w:rsidRPr="00F31008">
        <w:rPr>
          <w:rFonts w:ascii="Arial" w:hAnsi="Arial" w:cs="Arial"/>
          <w:b/>
          <w:sz w:val="28"/>
          <w:szCs w:val="28"/>
        </w:rPr>
        <w:t>Produced by Solihull Educa</w:t>
      </w:r>
      <w:r>
        <w:rPr>
          <w:rFonts w:ascii="Arial" w:hAnsi="Arial" w:cs="Arial"/>
          <w:b/>
          <w:sz w:val="28"/>
          <w:szCs w:val="28"/>
        </w:rPr>
        <w:t>tion Improvement Service</w:t>
      </w:r>
    </w:p>
    <w:p w:rsidR="00150AE6" w:rsidRDefault="00150AE6">
      <w:pPr>
        <w:rPr>
          <w:rFonts w:ascii="Arial" w:hAnsi="Arial" w:cs="Arial"/>
          <w:b/>
          <w:sz w:val="32"/>
          <w:u w:val="single"/>
        </w:rPr>
      </w:pPr>
      <w:r>
        <w:rPr>
          <w:rFonts w:ascii="Arial" w:hAnsi="Arial" w:cs="Arial"/>
          <w:b/>
          <w:sz w:val="32"/>
          <w:u w:val="single"/>
        </w:rPr>
        <w:br w:type="page"/>
      </w:r>
    </w:p>
    <w:p w:rsidR="00084B19" w:rsidRDefault="00084B19">
      <w:pPr>
        <w:rPr>
          <w:rFonts w:ascii="Arial" w:hAnsi="Arial" w:cs="Arial"/>
          <w:b/>
          <w:sz w:val="32"/>
          <w:u w:val="single"/>
        </w:rPr>
      </w:pPr>
      <w:r>
        <w:rPr>
          <w:rFonts w:ascii="Arial" w:hAnsi="Arial" w:cs="Arial"/>
          <w:b/>
          <w:sz w:val="32"/>
          <w:u w:val="single"/>
        </w:rPr>
        <w:lastRenderedPageBreak/>
        <w:t>Contents</w:t>
      </w:r>
    </w:p>
    <w:p w:rsidR="001C33F1" w:rsidRDefault="00084B19">
      <w:pPr>
        <w:pStyle w:val="TOC1"/>
        <w:tabs>
          <w:tab w:val="right" w:leader="dot" w:pos="9288"/>
        </w:tabs>
        <w:rPr>
          <w:rFonts w:asciiTheme="minorHAnsi" w:eastAsiaTheme="minorEastAsia" w:hAnsiTheme="minorHAnsi"/>
          <w:noProof/>
          <w:sz w:val="22"/>
          <w:lang w:eastAsia="en-GB"/>
        </w:rPr>
      </w:pPr>
      <w:r>
        <w:rPr>
          <w:rFonts w:cs="Arial"/>
          <w:b/>
          <w:sz w:val="32"/>
          <w:u w:val="single"/>
        </w:rPr>
        <w:fldChar w:fldCharType="begin"/>
      </w:r>
      <w:r>
        <w:rPr>
          <w:rFonts w:cs="Arial"/>
          <w:b/>
          <w:sz w:val="32"/>
          <w:u w:val="single"/>
        </w:rPr>
        <w:instrText xml:space="preserve"> TOC \o "1-3" \h \z \u </w:instrText>
      </w:r>
      <w:r>
        <w:rPr>
          <w:rFonts w:cs="Arial"/>
          <w:b/>
          <w:sz w:val="32"/>
          <w:u w:val="single"/>
        </w:rPr>
        <w:fldChar w:fldCharType="separate"/>
      </w:r>
      <w:hyperlink w:anchor="_Toc485292665" w:history="1">
        <w:r w:rsidR="001C33F1" w:rsidRPr="008468BB">
          <w:rPr>
            <w:rStyle w:val="Hyperlink"/>
            <w:noProof/>
          </w:rPr>
          <w:t>Rationale</w:t>
        </w:r>
        <w:r w:rsidR="001C33F1">
          <w:rPr>
            <w:noProof/>
            <w:webHidden/>
          </w:rPr>
          <w:tab/>
        </w:r>
        <w:r w:rsidR="001C33F1">
          <w:rPr>
            <w:noProof/>
            <w:webHidden/>
          </w:rPr>
          <w:fldChar w:fldCharType="begin"/>
        </w:r>
        <w:r w:rsidR="001C33F1">
          <w:rPr>
            <w:noProof/>
            <w:webHidden/>
          </w:rPr>
          <w:instrText xml:space="preserve"> PAGEREF _Toc485292665 \h </w:instrText>
        </w:r>
        <w:r w:rsidR="001C33F1">
          <w:rPr>
            <w:noProof/>
            <w:webHidden/>
          </w:rPr>
        </w:r>
        <w:r w:rsidR="001C33F1">
          <w:rPr>
            <w:noProof/>
            <w:webHidden/>
          </w:rPr>
          <w:fldChar w:fldCharType="separate"/>
        </w:r>
        <w:r w:rsidR="001C33F1">
          <w:rPr>
            <w:noProof/>
            <w:webHidden/>
          </w:rPr>
          <w:t>4</w:t>
        </w:r>
        <w:r w:rsidR="001C33F1">
          <w:rPr>
            <w:noProof/>
            <w:webHidden/>
          </w:rPr>
          <w:fldChar w:fldCharType="end"/>
        </w:r>
      </w:hyperlink>
    </w:p>
    <w:p w:rsidR="001C33F1" w:rsidRDefault="001C33F1">
      <w:pPr>
        <w:pStyle w:val="TOC1"/>
        <w:tabs>
          <w:tab w:val="right" w:leader="dot" w:pos="9288"/>
        </w:tabs>
        <w:rPr>
          <w:rFonts w:asciiTheme="minorHAnsi" w:eastAsiaTheme="minorEastAsia" w:hAnsiTheme="minorHAnsi"/>
          <w:noProof/>
          <w:sz w:val="22"/>
          <w:lang w:eastAsia="en-GB"/>
        </w:rPr>
      </w:pPr>
      <w:hyperlink w:anchor="_Toc485292666" w:history="1">
        <w:r w:rsidRPr="008468BB">
          <w:rPr>
            <w:rStyle w:val="Hyperlink"/>
            <w:noProof/>
          </w:rPr>
          <w:t>Purpose</w:t>
        </w:r>
        <w:r>
          <w:rPr>
            <w:noProof/>
            <w:webHidden/>
          </w:rPr>
          <w:tab/>
        </w:r>
        <w:r>
          <w:rPr>
            <w:noProof/>
            <w:webHidden/>
          </w:rPr>
          <w:fldChar w:fldCharType="begin"/>
        </w:r>
        <w:r>
          <w:rPr>
            <w:noProof/>
            <w:webHidden/>
          </w:rPr>
          <w:instrText xml:space="preserve"> PAGEREF _Toc485292666 \h </w:instrText>
        </w:r>
        <w:r>
          <w:rPr>
            <w:noProof/>
            <w:webHidden/>
          </w:rPr>
        </w:r>
        <w:r>
          <w:rPr>
            <w:noProof/>
            <w:webHidden/>
          </w:rPr>
          <w:fldChar w:fldCharType="separate"/>
        </w:r>
        <w:r>
          <w:rPr>
            <w:noProof/>
            <w:webHidden/>
          </w:rPr>
          <w:t>4</w:t>
        </w:r>
        <w:r>
          <w:rPr>
            <w:noProof/>
            <w:webHidden/>
          </w:rPr>
          <w:fldChar w:fldCharType="end"/>
        </w:r>
      </w:hyperlink>
    </w:p>
    <w:p w:rsidR="001C33F1" w:rsidRDefault="001C33F1">
      <w:pPr>
        <w:pStyle w:val="TOC1"/>
        <w:tabs>
          <w:tab w:val="right" w:leader="dot" w:pos="9288"/>
        </w:tabs>
        <w:rPr>
          <w:rFonts w:asciiTheme="minorHAnsi" w:eastAsiaTheme="minorEastAsia" w:hAnsiTheme="minorHAnsi"/>
          <w:noProof/>
          <w:sz w:val="22"/>
          <w:lang w:eastAsia="en-GB"/>
        </w:rPr>
      </w:pPr>
      <w:hyperlink w:anchor="_Toc485292667" w:history="1">
        <w:r w:rsidRPr="008468BB">
          <w:rPr>
            <w:rStyle w:val="Hyperlink"/>
            <w:noProof/>
          </w:rPr>
          <w:t>Aims</w:t>
        </w:r>
        <w:r>
          <w:rPr>
            <w:noProof/>
            <w:webHidden/>
          </w:rPr>
          <w:tab/>
        </w:r>
        <w:r>
          <w:rPr>
            <w:noProof/>
            <w:webHidden/>
          </w:rPr>
          <w:fldChar w:fldCharType="begin"/>
        </w:r>
        <w:r>
          <w:rPr>
            <w:noProof/>
            <w:webHidden/>
          </w:rPr>
          <w:instrText xml:space="preserve"> PAGEREF _Toc485292667 \h </w:instrText>
        </w:r>
        <w:r>
          <w:rPr>
            <w:noProof/>
            <w:webHidden/>
          </w:rPr>
        </w:r>
        <w:r>
          <w:rPr>
            <w:noProof/>
            <w:webHidden/>
          </w:rPr>
          <w:fldChar w:fldCharType="separate"/>
        </w:r>
        <w:r>
          <w:rPr>
            <w:noProof/>
            <w:webHidden/>
          </w:rPr>
          <w:t>5</w:t>
        </w:r>
        <w:r>
          <w:rPr>
            <w:noProof/>
            <w:webHidden/>
          </w:rPr>
          <w:fldChar w:fldCharType="end"/>
        </w:r>
      </w:hyperlink>
    </w:p>
    <w:p w:rsidR="001C33F1" w:rsidRDefault="001C33F1">
      <w:pPr>
        <w:pStyle w:val="TOC2"/>
        <w:tabs>
          <w:tab w:val="right" w:leader="dot" w:pos="9288"/>
        </w:tabs>
        <w:rPr>
          <w:rFonts w:asciiTheme="minorHAnsi" w:eastAsiaTheme="minorEastAsia" w:hAnsiTheme="minorHAnsi"/>
          <w:noProof/>
          <w:sz w:val="22"/>
          <w:lang w:eastAsia="en-GB"/>
        </w:rPr>
      </w:pPr>
      <w:hyperlink w:anchor="_Toc485292668" w:history="1">
        <w:r w:rsidRPr="008468BB">
          <w:rPr>
            <w:rStyle w:val="Hyperlink"/>
            <w:noProof/>
          </w:rPr>
          <w:t>Maintained Schools</w:t>
        </w:r>
        <w:r>
          <w:rPr>
            <w:noProof/>
            <w:webHidden/>
          </w:rPr>
          <w:tab/>
        </w:r>
        <w:r>
          <w:rPr>
            <w:noProof/>
            <w:webHidden/>
          </w:rPr>
          <w:fldChar w:fldCharType="begin"/>
        </w:r>
        <w:r>
          <w:rPr>
            <w:noProof/>
            <w:webHidden/>
          </w:rPr>
          <w:instrText xml:space="preserve"> PAGEREF _Toc485292668 \h </w:instrText>
        </w:r>
        <w:r>
          <w:rPr>
            <w:noProof/>
            <w:webHidden/>
          </w:rPr>
        </w:r>
        <w:r>
          <w:rPr>
            <w:noProof/>
            <w:webHidden/>
          </w:rPr>
          <w:fldChar w:fldCharType="separate"/>
        </w:r>
        <w:r>
          <w:rPr>
            <w:noProof/>
            <w:webHidden/>
          </w:rPr>
          <w:t>5</w:t>
        </w:r>
        <w:r>
          <w:rPr>
            <w:noProof/>
            <w:webHidden/>
          </w:rPr>
          <w:fldChar w:fldCharType="end"/>
        </w:r>
      </w:hyperlink>
    </w:p>
    <w:p w:rsidR="001C33F1" w:rsidRDefault="001C33F1">
      <w:pPr>
        <w:pStyle w:val="TOC2"/>
        <w:tabs>
          <w:tab w:val="right" w:leader="dot" w:pos="9288"/>
        </w:tabs>
        <w:rPr>
          <w:rFonts w:asciiTheme="minorHAnsi" w:eastAsiaTheme="minorEastAsia" w:hAnsiTheme="minorHAnsi"/>
          <w:noProof/>
          <w:sz w:val="22"/>
          <w:lang w:eastAsia="en-GB"/>
        </w:rPr>
      </w:pPr>
      <w:hyperlink w:anchor="_Toc485292669" w:history="1">
        <w:r w:rsidRPr="008468BB">
          <w:rPr>
            <w:rStyle w:val="Hyperlink"/>
            <w:noProof/>
          </w:rPr>
          <w:t>Academy Schools</w:t>
        </w:r>
        <w:r>
          <w:rPr>
            <w:noProof/>
            <w:webHidden/>
          </w:rPr>
          <w:tab/>
        </w:r>
        <w:r>
          <w:rPr>
            <w:noProof/>
            <w:webHidden/>
          </w:rPr>
          <w:fldChar w:fldCharType="begin"/>
        </w:r>
        <w:r>
          <w:rPr>
            <w:noProof/>
            <w:webHidden/>
          </w:rPr>
          <w:instrText xml:space="preserve"> PAGEREF _Toc485292669 \h </w:instrText>
        </w:r>
        <w:r>
          <w:rPr>
            <w:noProof/>
            <w:webHidden/>
          </w:rPr>
        </w:r>
        <w:r>
          <w:rPr>
            <w:noProof/>
            <w:webHidden/>
          </w:rPr>
          <w:fldChar w:fldCharType="separate"/>
        </w:r>
        <w:r>
          <w:rPr>
            <w:noProof/>
            <w:webHidden/>
          </w:rPr>
          <w:t>5</w:t>
        </w:r>
        <w:r>
          <w:rPr>
            <w:noProof/>
            <w:webHidden/>
          </w:rPr>
          <w:fldChar w:fldCharType="end"/>
        </w:r>
      </w:hyperlink>
    </w:p>
    <w:p w:rsidR="001C33F1" w:rsidRDefault="001C33F1">
      <w:pPr>
        <w:pStyle w:val="TOC1"/>
        <w:tabs>
          <w:tab w:val="right" w:leader="dot" w:pos="9288"/>
        </w:tabs>
        <w:rPr>
          <w:rFonts w:asciiTheme="minorHAnsi" w:eastAsiaTheme="minorEastAsia" w:hAnsiTheme="minorHAnsi"/>
          <w:noProof/>
          <w:sz w:val="22"/>
          <w:lang w:eastAsia="en-GB"/>
        </w:rPr>
      </w:pPr>
      <w:hyperlink w:anchor="_Toc485292670" w:history="1">
        <w:r w:rsidRPr="008468BB">
          <w:rPr>
            <w:rStyle w:val="Hyperlink"/>
            <w:noProof/>
          </w:rPr>
          <w:t>Teachers’ Powers</w:t>
        </w:r>
        <w:r>
          <w:rPr>
            <w:noProof/>
            <w:webHidden/>
          </w:rPr>
          <w:tab/>
        </w:r>
        <w:r>
          <w:rPr>
            <w:noProof/>
            <w:webHidden/>
          </w:rPr>
          <w:fldChar w:fldCharType="begin"/>
        </w:r>
        <w:r>
          <w:rPr>
            <w:noProof/>
            <w:webHidden/>
          </w:rPr>
          <w:instrText xml:space="preserve"> PAGEREF _Toc485292670 \h </w:instrText>
        </w:r>
        <w:r>
          <w:rPr>
            <w:noProof/>
            <w:webHidden/>
          </w:rPr>
        </w:r>
        <w:r>
          <w:rPr>
            <w:noProof/>
            <w:webHidden/>
          </w:rPr>
          <w:fldChar w:fldCharType="separate"/>
        </w:r>
        <w:r>
          <w:rPr>
            <w:noProof/>
            <w:webHidden/>
          </w:rPr>
          <w:t>6</w:t>
        </w:r>
        <w:r>
          <w:rPr>
            <w:noProof/>
            <w:webHidden/>
          </w:rPr>
          <w:fldChar w:fldCharType="end"/>
        </w:r>
      </w:hyperlink>
    </w:p>
    <w:p w:rsidR="001C33F1" w:rsidRDefault="001C33F1">
      <w:pPr>
        <w:pStyle w:val="TOC1"/>
        <w:tabs>
          <w:tab w:val="right" w:leader="dot" w:pos="9288"/>
        </w:tabs>
        <w:rPr>
          <w:rFonts w:asciiTheme="minorHAnsi" w:eastAsiaTheme="minorEastAsia" w:hAnsiTheme="minorHAnsi"/>
          <w:noProof/>
          <w:sz w:val="22"/>
          <w:lang w:eastAsia="en-GB"/>
        </w:rPr>
      </w:pPr>
      <w:hyperlink w:anchor="_Toc485292671" w:history="1">
        <w:r w:rsidRPr="008468BB">
          <w:rPr>
            <w:rStyle w:val="Hyperlink"/>
            <w:noProof/>
          </w:rPr>
          <w:t>Eleven Key Aspects</w:t>
        </w:r>
        <w:r>
          <w:rPr>
            <w:noProof/>
            <w:webHidden/>
          </w:rPr>
          <w:tab/>
        </w:r>
        <w:r>
          <w:rPr>
            <w:noProof/>
            <w:webHidden/>
          </w:rPr>
          <w:fldChar w:fldCharType="begin"/>
        </w:r>
        <w:r>
          <w:rPr>
            <w:noProof/>
            <w:webHidden/>
          </w:rPr>
          <w:instrText xml:space="preserve"> PAGEREF _Toc485292671 \h </w:instrText>
        </w:r>
        <w:r>
          <w:rPr>
            <w:noProof/>
            <w:webHidden/>
          </w:rPr>
        </w:r>
        <w:r>
          <w:rPr>
            <w:noProof/>
            <w:webHidden/>
          </w:rPr>
          <w:fldChar w:fldCharType="separate"/>
        </w:r>
        <w:r>
          <w:rPr>
            <w:noProof/>
            <w:webHidden/>
          </w:rPr>
          <w:t>6</w:t>
        </w:r>
        <w:r>
          <w:rPr>
            <w:noProof/>
            <w:webHidden/>
          </w:rPr>
          <w:fldChar w:fldCharType="end"/>
        </w:r>
      </w:hyperlink>
    </w:p>
    <w:p w:rsidR="001C33F1" w:rsidRDefault="001C33F1">
      <w:pPr>
        <w:pStyle w:val="TOC1"/>
        <w:tabs>
          <w:tab w:val="right" w:leader="dot" w:pos="9288"/>
        </w:tabs>
        <w:rPr>
          <w:rFonts w:asciiTheme="minorHAnsi" w:eastAsiaTheme="minorEastAsia" w:hAnsiTheme="minorHAnsi"/>
          <w:noProof/>
          <w:sz w:val="22"/>
          <w:lang w:eastAsia="en-GB"/>
        </w:rPr>
      </w:pPr>
      <w:hyperlink w:anchor="_Toc485292672" w:history="1">
        <w:r w:rsidRPr="008468BB">
          <w:rPr>
            <w:rStyle w:val="Hyperlink"/>
            <w:noProof/>
          </w:rPr>
          <w:t>Equality Act 2010</w:t>
        </w:r>
        <w:r>
          <w:rPr>
            <w:noProof/>
            <w:webHidden/>
          </w:rPr>
          <w:tab/>
        </w:r>
        <w:r>
          <w:rPr>
            <w:noProof/>
            <w:webHidden/>
          </w:rPr>
          <w:fldChar w:fldCharType="begin"/>
        </w:r>
        <w:r>
          <w:rPr>
            <w:noProof/>
            <w:webHidden/>
          </w:rPr>
          <w:instrText xml:space="preserve"> PAGEREF _Toc485292672 \h </w:instrText>
        </w:r>
        <w:r>
          <w:rPr>
            <w:noProof/>
            <w:webHidden/>
          </w:rPr>
        </w:r>
        <w:r>
          <w:rPr>
            <w:noProof/>
            <w:webHidden/>
          </w:rPr>
          <w:fldChar w:fldCharType="separate"/>
        </w:r>
        <w:r>
          <w:rPr>
            <w:noProof/>
            <w:webHidden/>
          </w:rPr>
          <w:t>7</w:t>
        </w:r>
        <w:r>
          <w:rPr>
            <w:noProof/>
            <w:webHidden/>
          </w:rPr>
          <w:fldChar w:fldCharType="end"/>
        </w:r>
      </w:hyperlink>
    </w:p>
    <w:p w:rsidR="001C33F1" w:rsidRDefault="001C33F1">
      <w:pPr>
        <w:pStyle w:val="TOC1"/>
        <w:tabs>
          <w:tab w:val="right" w:leader="dot" w:pos="9288"/>
        </w:tabs>
        <w:rPr>
          <w:rFonts w:asciiTheme="minorHAnsi" w:eastAsiaTheme="minorEastAsia" w:hAnsiTheme="minorHAnsi"/>
          <w:noProof/>
          <w:sz w:val="22"/>
          <w:lang w:eastAsia="en-GB"/>
        </w:rPr>
      </w:pPr>
      <w:hyperlink w:anchor="_Toc485292673" w:history="1">
        <w:r w:rsidRPr="008468BB">
          <w:rPr>
            <w:rStyle w:val="Hyperlink"/>
            <w:noProof/>
          </w:rPr>
          <w:t>Addressing poor behaviour</w:t>
        </w:r>
        <w:r>
          <w:rPr>
            <w:noProof/>
            <w:webHidden/>
          </w:rPr>
          <w:tab/>
        </w:r>
        <w:r>
          <w:rPr>
            <w:noProof/>
            <w:webHidden/>
          </w:rPr>
          <w:fldChar w:fldCharType="begin"/>
        </w:r>
        <w:r>
          <w:rPr>
            <w:noProof/>
            <w:webHidden/>
          </w:rPr>
          <w:instrText xml:space="preserve"> PAGEREF _Toc485292673 \h </w:instrText>
        </w:r>
        <w:r>
          <w:rPr>
            <w:noProof/>
            <w:webHidden/>
          </w:rPr>
        </w:r>
        <w:r>
          <w:rPr>
            <w:noProof/>
            <w:webHidden/>
          </w:rPr>
          <w:fldChar w:fldCharType="separate"/>
        </w:r>
        <w:r>
          <w:rPr>
            <w:noProof/>
            <w:webHidden/>
          </w:rPr>
          <w:t>7</w:t>
        </w:r>
        <w:r>
          <w:rPr>
            <w:noProof/>
            <w:webHidden/>
          </w:rPr>
          <w:fldChar w:fldCharType="end"/>
        </w:r>
      </w:hyperlink>
    </w:p>
    <w:p w:rsidR="001C33F1" w:rsidRDefault="001C33F1">
      <w:pPr>
        <w:pStyle w:val="TOC1"/>
        <w:tabs>
          <w:tab w:val="right" w:leader="dot" w:pos="9288"/>
        </w:tabs>
        <w:rPr>
          <w:rFonts w:asciiTheme="minorHAnsi" w:eastAsiaTheme="minorEastAsia" w:hAnsiTheme="minorHAnsi"/>
          <w:noProof/>
          <w:sz w:val="22"/>
          <w:lang w:eastAsia="en-GB"/>
        </w:rPr>
      </w:pPr>
      <w:hyperlink w:anchor="_Toc485292674" w:history="1">
        <w:r w:rsidRPr="008468BB">
          <w:rPr>
            <w:rStyle w:val="Hyperlink"/>
            <w:noProof/>
          </w:rPr>
          <w:t>Behaviour and Sanctions</w:t>
        </w:r>
        <w:r>
          <w:rPr>
            <w:noProof/>
            <w:webHidden/>
          </w:rPr>
          <w:tab/>
        </w:r>
        <w:r>
          <w:rPr>
            <w:noProof/>
            <w:webHidden/>
          </w:rPr>
          <w:fldChar w:fldCharType="begin"/>
        </w:r>
        <w:r>
          <w:rPr>
            <w:noProof/>
            <w:webHidden/>
          </w:rPr>
          <w:instrText xml:space="preserve"> PAGEREF _Toc485292674 \h </w:instrText>
        </w:r>
        <w:r>
          <w:rPr>
            <w:noProof/>
            <w:webHidden/>
          </w:rPr>
        </w:r>
        <w:r>
          <w:rPr>
            <w:noProof/>
            <w:webHidden/>
          </w:rPr>
          <w:fldChar w:fldCharType="separate"/>
        </w:r>
        <w:r>
          <w:rPr>
            <w:noProof/>
            <w:webHidden/>
          </w:rPr>
          <w:t>8</w:t>
        </w:r>
        <w:r>
          <w:rPr>
            <w:noProof/>
            <w:webHidden/>
          </w:rPr>
          <w:fldChar w:fldCharType="end"/>
        </w:r>
      </w:hyperlink>
    </w:p>
    <w:p w:rsidR="001C33F1" w:rsidRDefault="001C33F1">
      <w:pPr>
        <w:pStyle w:val="TOC1"/>
        <w:tabs>
          <w:tab w:val="right" w:leader="dot" w:pos="9288"/>
        </w:tabs>
        <w:rPr>
          <w:rFonts w:asciiTheme="minorHAnsi" w:eastAsiaTheme="minorEastAsia" w:hAnsiTheme="minorHAnsi"/>
          <w:noProof/>
          <w:sz w:val="22"/>
          <w:lang w:eastAsia="en-GB"/>
        </w:rPr>
      </w:pPr>
      <w:hyperlink w:anchor="_Toc485292675" w:history="1">
        <w:r w:rsidRPr="008468BB">
          <w:rPr>
            <w:rStyle w:val="Hyperlink"/>
            <w:noProof/>
          </w:rPr>
          <w:t>Exclusions</w:t>
        </w:r>
        <w:r>
          <w:rPr>
            <w:noProof/>
            <w:webHidden/>
          </w:rPr>
          <w:tab/>
        </w:r>
        <w:r>
          <w:rPr>
            <w:noProof/>
            <w:webHidden/>
          </w:rPr>
          <w:fldChar w:fldCharType="begin"/>
        </w:r>
        <w:r>
          <w:rPr>
            <w:noProof/>
            <w:webHidden/>
          </w:rPr>
          <w:instrText xml:space="preserve"> PAGEREF _Toc485292675 \h </w:instrText>
        </w:r>
        <w:r>
          <w:rPr>
            <w:noProof/>
            <w:webHidden/>
          </w:rPr>
        </w:r>
        <w:r>
          <w:rPr>
            <w:noProof/>
            <w:webHidden/>
          </w:rPr>
          <w:fldChar w:fldCharType="separate"/>
        </w:r>
        <w:r>
          <w:rPr>
            <w:noProof/>
            <w:webHidden/>
          </w:rPr>
          <w:t>8</w:t>
        </w:r>
        <w:r>
          <w:rPr>
            <w:noProof/>
            <w:webHidden/>
          </w:rPr>
          <w:fldChar w:fldCharType="end"/>
        </w:r>
      </w:hyperlink>
    </w:p>
    <w:p w:rsidR="001C33F1" w:rsidRDefault="001C33F1">
      <w:pPr>
        <w:pStyle w:val="TOC1"/>
        <w:tabs>
          <w:tab w:val="right" w:leader="dot" w:pos="9288"/>
        </w:tabs>
        <w:rPr>
          <w:rFonts w:asciiTheme="minorHAnsi" w:eastAsiaTheme="minorEastAsia" w:hAnsiTheme="minorHAnsi"/>
          <w:noProof/>
          <w:sz w:val="22"/>
          <w:lang w:eastAsia="en-GB"/>
        </w:rPr>
      </w:pPr>
      <w:hyperlink w:anchor="_Toc485292676" w:history="1">
        <w:r w:rsidRPr="008468BB">
          <w:rPr>
            <w:rStyle w:val="Hyperlink"/>
            <w:noProof/>
          </w:rPr>
          <w:t>Early Help</w:t>
        </w:r>
        <w:r>
          <w:rPr>
            <w:noProof/>
            <w:webHidden/>
          </w:rPr>
          <w:tab/>
        </w:r>
        <w:r>
          <w:rPr>
            <w:noProof/>
            <w:webHidden/>
          </w:rPr>
          <w:fldChar w:fldCharType="begin"/>
        </w:r>
        <w:r>
          <w:rPr>
            <w:noProof/>
            <w:webHidden/>
          </w:rPr>
          <w:instrText xml:space="preserve"> PAGEREF _Toc485292676 \h </w:instrText>
        </w:r>
        <w:r>
          <w:rPr>
            <w:noProof/>
            <w:webHidden/>
          </w:rPr>
        </w:r>
        <w:r>
          <w:rPr>
            <w:noProof/>
            <w:webHidden/>
          </w:rPr>
          <w:fldChar w:fldCharType="separate"/>
        </w:r>
        <w:r>
          <w:rPr>
            <w:noProof/>
            <w:webHidden/>
          </w:rPr>
          <w:t>9</w:t>
        </w:r>
        <w:r>
          <w:rPr>
            <w:noProof/>
            <w:webHidden/>
          </w:rPr>
          <w:fldChar w:fldCharType="end"/>
        </w:r>
      </w:hyperlink>
    </w:p>
    <w:p w:rsidR="001C33F1" w:rsidRDefault="001C33F1">
      <w:pPr>
        <w:pStyle w:val="TOC1"/>
        <w:tabs>
          <w:tab w:val="right" w:leader="dot" w:pos="9288"/>
        </w:tabs>
        <w:rPr>
          <w:rFonts w:asciiTheme="minorHAnsi" w:eastAsiaTheme="minorEastAsia" w:hAnsiTheme="minorHAnsi"/>
          <w:noProof/>
          <w:sz w:val="22"/>
          <w:lang w:eastAsia="en-GB"/>
        </w:rPr>
      </w:pPr>
      <w:hyperlink w:anchor="_Toc485292677" w:history="1">
        <w:r w:rsidRPr="008468BB">
          <w:rPr>
            <w:rStyle w:val="Hyperlink"/>
            <w:noProof/>
          </w:rPr>
          <w:t>Engage</w:t>
        </w:r>
        <w:r>
          <w:rPr>
            <w:noProof/>
            <w:webHidden/>
          </w:rPr>
          <w:tab/>
        </w:r>
        <w:r>
          <w:rPr>
            <w:noProof/>
            <w:webHidden/>
          </w:rPr>
          <w:fldChar w:fldCharType="begin"/>
        </w:r>
        <w:r>
          <w:rPr>
            <w:noProof/>
            <w:webHidden/>
          </w:rPr>
          <w:instrText xml:space="preserve"> PAGEREF _Toc485292677 \h </w:instrText>
        </w:r>
        <w:r>
          <w:rPr>
            <w:noProof/>
            <w:webHidden/>
          </w:rPr>
        </w:r>
        <w:r>
          <w:rPr>
            <w:noProof/>
            <w:webHidden/>
          </w:rPr>
          <w:fldChar w:fldCharType="separate"/>
        </w:r>
        <w:r>
          <w:rPr>
            <w:noProof/>
            <w:webHidden/>
          </w:rPr>
          <w:t>9</w:t>
        </w:r>
        <w:r>
          <w:rPr>
            <w:noProof/>
            <w:webHidden/>
          </w:rPr>
          <w:fldChar w:fldCharType="end"/>
        </w:r>
      </w:hyperlink>
    </w:p>
    <w:p w:rsidR="001C33F1" w:rsidRDefault="001C33F1">
      <w:pPr>
        <w:pStyle w:val="TOC1"/>
        <w:tabs>
          <w:tab w:val="right" w:leader="dot" w:pos="9288"/>
        </w:tabs>
        <w:rPr>
          <w:rFonts w:asciiTheme="minorHAnsi" w:eastAsiaTheme="minorEastAsia" w:hAnsiTheme="minorHAnsi"/>
          <w:noProof/>
          <w:sz w:val="22"/>
          <w:lang w:eastAsia="en-GB"/>
        </w:rPr>
      </w:pPr>
      <w:hyperlink w:anchor="_Toc485292678" w:history="1">
        <w:r w:rsidRPr="008468BB">
          <w:rPr>
            <w:rStyle w:val="Hyperlink"/>
            <w:noProof/>
          </w:rPr>
          <w:t>Youth Offending and Prevention Service</w:t>
        </w:r>
        <w:r>
          <w:rPr>
            <w:noProof/>
            <w:webHidden/>
          </w:rPr>
          <w:tab/>
        </w:r>
        <w:r>
          <w:rPr>
            <w:noProof/>
            <w:webHidden/>
          </w:rPr>
          <w:fldChar w:fldCharType="begin"/>
        </w:r>
        <w:r>
          <w:rPr>
            <w:noProof/>
            <w:webHidden/>
          </w:rPr>
          <w:instrText xml:space="preserve"> PAGEREF _Toc485292678 \h </w:instrText>
        </w:r>
        <w:r>
          <w:rPr>
            <w:noProof/>
            <w:webHidden/>
          </w:rPr>
        </w:r>
        <w:r>
          <w:rPr>
            <w:noProof/>
            <w:webHidden/>
          </w:rPr>
          <w:fldChar w:fldCharType="separate"/>
        </w:r>
        <w:r>
          <w:rPr>
            <w:noProof/>
            <w:webHidden/>
          </w:rPr>
          <w:t>9</w:t>
        </w:r>
        <w:r>
          <w:rPr>
            <w:noProof/>
            <w:webHidden/>
          </w:rPr>
          <w:fldChar w:fldCharType="end"/>
        </w:r>
      </w:hyperlink>
    </w:p>
    <w:p w:rsidR="001C33F1" w:rsidRDefault="001C33F1">
      <w:pPr>
        <w:pStyle w:val="TOC1"/>
        <w:tabs>
          <w:tab w:val="right" w:leader="dot" w:pos="9288"/>
        </w:tabs>
        <w:rPr>
          <w:rFonts w:asciiTheme="minorHAnsi" w:eastAsiaTheme="minorEastAsia" w:hAnsiTheme="minorHAnsi"/>
          <w:noProof/>
          <w:sz w:val="22"/>
          <w:lang w:eastAsia="en-GB"/>
        </w:rPr>
      </w:pPr>
      <w:hyperlink w:anchor="_Toc485292679" w:history="1">
        <w:r w:rsidRPr="008468BB">
          <w:rPr>
            <w:rStyle w:val="Hyperlink"/>
            <w:noProof/>
          </w:rPr>
          <w:t>Police School Liaison Officers (SLO)</w:t>
        </w:r>
        <w:r>
          <w:rPr>
            <w:noProof/>
            <w:webHidden/>
          </w:rPr>
          <w:tab/>
        </w:r>
        <w:r>
          <w:rPr>
            <w:noProof/>
            <w:webHidden/>
          </w:rPr>
          <w:fldChar w:fldCharType="begin"/>
        </w:r>
        <w:r>
          <w:rPr>
            <w:noProof/>
            <w:webHidden/>
          </w:rPr>
          <w:instrText xml:space="preserve"> PAGEREF _Toc485292679 \h </w:instrText>
        </w:r>
        <w:r>
          <w:rPr>
            <w:noProof/>
            <w:webHidden/>
          </w:rPr>
        </w:r>
        <w:r>
          <w:rPr>
            <w:noProof/>
            <w:webHidden/>
          </w:rPr>
          <w:fldChar w:fldCharType="separate"/>
        </w:r>
        <w:r>
          <w:rPr>
            <w:noProof/>
            <w:webHidden/>
          </w:rPr>
          <w:t>10</w:t>
        </w:r>
        <w:r>
          <w:rPr>
            <w:noProof/>
            <w:webHidden/>
          </w:rPr>
          <w:fldChar w:fldCharType="end"/>
        </w:r>
      </w:hyperlink>
    </w:p>
    <w:p w:rsidR="001C33F1" w:rsidRDefault="001C33F1">
      <w:pPr>
        <w:pStyle w:val="TOC1"/>
        <w:tabs>
          <w:tab w:val="right" w:leader="dot" w:pos="9288"/>
        </w:tabs>
        <w:rPr>
          <w:rFonts w:asciiTheme="minorHAnsi" w:eastAsiaTheme="minorEastAsia" w:hAnsiTheme="minorHAnsi"/>
          <w:noProof/>
          <w:sz w:val="22"/>
          <w:lang w:eastAsia="en-GB"/>
        </w:rPr>
      </w:pPr>
      <w:hyperlink w:anchor="_Toc485292680" w:history="1">
        <w:r w:rsidRPr="008468BB">
          <w:rPr>
            <w:rStyle w:val="Hyperlink"/>
            <w:noProof/>
          </w:rPr>
          <w:t>Hate Crime</w:t>
        </w:r>
        <w:r>
          <w:rPr>
            <w:noProof/>
            <w:webHidden/>
          </w:rPr>
          <w:tab/>
        </w:r>
        <w:r>
          <w:rPr>
            <w:noProof/>
            <w:webHidden/>
          </w:rPr>
          <w:fldChar w:fldCharType="begin"/>
        </w:r>
        <w:r>
          <w:rPr>
            <w:noProof/>
            <w:webHidden/>
          </w:rPr>
          <w:instrText xml:space="preserve"> PAGEREF _Toc485292680 \h </w:instrText>
        </w:r>
        <w:r>
          <w:rPr>
            <w:noProof/>
            <w:webHidden/>
          </w:rPr>
        </w:r>
        <w:r>
          <w:rPr>
            <w:noProof/>
            <w:webHidden/>
          </w:rPr>
          <w:fldChar w:fldCharType="separate"/>
        </w:r>
        <w:r>
          <w:rPr>
            <w:noProof/>
            <w:webHidden/>
          </w:rPr>
          <w:t>11</w:t>
        </w:r>
        <w:r>
          <w:rPr>
            <w:noProof/>
            <w:webHidden/>
          </w:rPr>
          <w:fldChar w:fldCharType="end"/>
        </w:r>
      </w:hyperlink>
    </w:p>
    <w:p w:rsidR="001C33F1" w:rsidRDefault="001C33F1">
      <w:pPr>
        <w:pStyle w:val="TOC1"/>
        <w:tabs>
          <w:tab w:val="right" w:leader="dot" w:pos="9288"/>
        </w:tabs>
        <w:rPr>
          <w:rFonts w:asciiTheme="minorHAnsi" w:eastAsiaTheme="minorEastAsia" w:hAnsiTheme="minorHAnsi"/>
          <w:noProof/>
          <w:sz w:val="22"/>
          <w:lang w:eastAsia="en-GB"/>
        </w:rPr>
      </w:pPr>
      <w:hyperlink w:anchor="_Toc485292681" w:history="1">
        <w:r w:rsidRPr="008468BB">
          <w:rPr>
            <w:rStyle w:val="Hyperlink"/>
            <w:rFonts w:eastAsia="Times New Roman"/>
            <w:noProof/>
          </w:rPr>
          <w:t>Restorative Practices</w:t>
        </w:r>
        <w:r>
          <w:rPr>
            <w:noProof/>
            <w:webHidden/>
          </w:rPr>
          <w:tab/>
        </w:r>
        <w:r>
          <w:rPr>
            <w:noProof/>
            <w:webHidden/>
          </w:rPr>
          <w:fldChar w:fldCharType="begin"/>
        </w:r>
        <w:r>
          <w:rPr>
            <w:noProof/>
            <w:webHidden/>
          </w:rPr>
          <w:instrText xml:space="preserve"> PAGEREF _Toc485292681 \h </w:instrText>
        </w:r>
        <w:r>
          <w:rPr>
            <w:noProof/>
            <w:webHidden/>
          </w:rPr>
        </w:r>
        <w:r>
          <w:rPr>
            <w:noProof/>
            <w:webHidden/>
          </w:rPr>
          <w:fldChar w:fldCharType="separate"/>
        </w:r>
        <w:r>
          <w:rPr>
            <w:noProof/>
            <w:webHidden/>
          </w:rPr>
          <w:t>11</w:t>
        </w:r>
        <w:r>
          <w:rPr>
            <w:noProof/>
            <w:webHidden/>
          </w:rPr>
          <w:fldChar w:fldCharType="end"/>
        </w:r>
      </w:hyperlink>
    </w:p>
    <w:p w:rsidR="001C33F1" w:rsidRDefault="001C33F1">
      <w:pPr>
        <w:pStyle w:val="TOC1"/>
        <w:tabs>
          <w:tab w:val="right" w:leader="dot" w:pos="9288"/>
        </w:tabs>
        <w:rPr>
          <w:rFonts w:asciiTheme="minorHAnsi" w:eastAsiaTheme="minorEastAsia" w:hAnsiTheme="minorHAnsi"/>
          <w:noProof/>
          <w:sz w:val="22"/>
          <w:lang w:eastAsia="en-GB"/>
        </w:rPr>
      </w:pPr>
      <w:hyperlink w:anchor="_Toc485292682" w:history="1">
        <w:r w:rsidRPr="008468BB">
          <w:rPr>
            <w:rStyle w:val="Hyperlink"/>
            <w:noProof/>
          </w:rPr>
          <w:t>Pupils’ conduct outside the school gates – teachers’ powers</w:t>
        </w:r>
        <w:r>
          <w:rPr>
            <w:noProof/>
            <w:webHidden/>
          </w:rPr>
          <w:tab/>
        </w:r>
        <w:r>
          <w:rPr>
            <w:noProof/>
            <w:webHidden/>
          </w:rPr>
          <w:fldChar w:fldCharType="begin"/>
        </w:r>
        <w:r>
          <w:rPr>
            <w:noProof/>
            <w:webHidden/>
          </w:rPr>
          <w:instrText xml:space="preserve"> PAGEREF _Toc485292682 \h </w:instrText>
        </w:r>
        <w:r>
          <w:rPr>
            <w:noProof/>
            <w:webHidden/>
          </w:rPr>
        </w:r>
        <w:r>
          <w:rPr>
            <w:noProof/>
            <w:webHidden/>
          </w:rPr>
          <w:fldChar w:fldCharType="separate"/>
        </w:r>
        <w:r>
          <w:rPr>
            <w:noProof/>
            <w:webHidden/>
          </w:rPr>
          <w:t>12</w:t>
        </w:r>
        <w:r>
          <w:rPr>
            <w:noProof/>
            <w:webHidden/>
          </w:rPr>
          <w:fldChar w:fldCharType="end"/>
        </w:r>
      </w:hyperlink>
    </w:p>
    <w:p w:rsidR="001C33F1" w:rsidRDefault="001C33F1">
      <w:pPr>
        <w:pStyle w:val="TOC1"/>
        <w:tabs>
          <w:tab w:val="right" w:leader="dot" w:pos="9288"/>
        </w:tabs>
        <w:rPr>
          <w:rFonts w:asciiTheme="minorHAnsi" w:eastAsiaTheme="minorEastAsia" w:hAnsiTheme="minorHAnsi"/>
          <w:noProof/>
          <w:sz w:val="22"/>
          <w:lang w:eastAsia="en-GB"/>
        </w:rPr>
      </w:pPr>
      <w:hyperlink w:anchor="_Toc485292683" w:history="1">
        <w:r w:rsidRPr="008468BB">
          <w:rPr>
            <w:rStyle w:val="Hyperlink"/>
            <w:noProof/>
          </w:rPr>
          <w:t>Detention</w:t>
        </w:r>
        <w:r>
          <w:rPr>
            <w:noProof/>
            <w:webHidden/>
          </w:rPr>
          <w:tab/>
        </w:r>
        <w:r>
          <w:rPr>
            <w:noProof/>
            <w:webHidden/>
          </w:rPr>
          <w:fldChar w:fldCharType="begin"/>
        </w:r>
        <w:r>
          <w:rPr>
            <w:noProof/>
            <w:webHidden/>
          </w:rPr>
          <w:instrText xml:space="preserve"> PAGEREF _Toc485292683 \h </w:instrText>
        </w:r>
        <w:r>
          <w:rPr>
            <w:noProof/>
            <w:webHidden/>
          </w:rPr>
        </w:r>
        <w:r>
          <w:rPr>
            <w:noProof/>
            <w:webHidden/>
          </w:rPr>
          <w:fldChar w:fldCharType="separate"/>
        </w:r>
        <w:r>
          <w:rPr>
            <w:noProof/>
            <w:webHidden/>
          </w:rPr>
          <w:t>13</w:t>
        </w:r>
        <w:r>
          <w:rPr>
            <w:noProof/>
            <w:webHidden/>
          </w:rPr>
          <w:fldChar w:fldCharType="end"/>
        </w:r>
      </w:hyperlink>
    </w:p>
    <w:p w:rsidR="001C33F1" w:rsidRDefault="001C33F1">
      <w:pPr>
        <w:pStyle w:val="TOC2"/>
        <w:tabs>
          <w:tab w:val="right" w:leader="dot" w:pos="9288"/>
        </w:tabs>
        <w:rPr>
          <w:rFonts w:asciiTheme="minorHAnsi" w:eastAsiaTheme="minorEastAsia" w:hAnsiTheme="minorHAnsi"/>
          <w:noProof/>
          <w:sz w:val="22"/>
          <w:lang w:eastAsia="en-GB"/>
        </w:rPr>
      </w:pPr>
      <w:hyperlink w:anchor="_Toc485292684" w:history="1">
        <w:r w:rsidRPr="008468BB">
          <w:rPr>
            <w:rStyle w:val="Hyperlink"/>
            <w:noProof/>
          </w:rPr>
          <w:t>Matters schools should consider when imposing detentions</w:t>
        </w:r>
        <w:r>
          <w:rPr>
            <w:noProof/>
            <w:webHidden/>
          </w:rPr>
          <w:tab/>
        </w:r>
        <w:r>
          <w:rPr>
            <w:noProof/>
            <w:webHidden/>
          </w:rPr>
          <w:fldChar w:fldCharType="begin"/>
        </w:r>
        <w:r>
          <w:rPr>
            <w:noProof/>
            <w:webHidden/>
          </w:rPr>
          <w:instrText xml:space="preserve"> PAGEREF _Toc485292684 \h </w:instrText>
        </w:r>
        <w:r>
          <w:rPr>
            <w:noProof/>
            <w:webHidden/>
          </w:rPr>
        </w:r>
        <w:r>
          <w:rPr>
            <w:noProof/>
            <w:webHidden/>
          </w:rPr>
          <w:fldChar w:fldCharType="separate"/>
        </w:r>
        <w:r>
          <w:rPr>
            <w:noProof/>
            <w:webHidden/>
          </w:rPr>
          <w:t>13</w:t>
        </w:r>
        <w:r>
          <w:rPr>
            <w:noProof/>
            <w:webHidden/>
          </w:rPr>
          <w:fldChar w:fldCharType="end"/>
        </w:r>
      </w:hyperlink>
    </w:p>
    <w:p w:rsidR="001C33F1" w:rsidRDefault="001C33F1">
      <w:pPr>
        <w:pStyle w:val="TOC2"/>
        <w:tabs>
          <w:tab w:val="right" w:leader="dot" w:pos="9288"/>
        </w:tabs>
        <w:rPr>
          <w:rFonts w:asciiTheme="minorHAnsi" w:eastAsiaTheme="minorEastAsia" w:hAnsiTheme="minorHAnsi"/>
          <w:noProof/>
          <w:sz w:val="22"/>
          <w:lang w:eastAsia="en-GB"/>
        </w:rPr>
      </w:pPr>
      <w:hyperlink w:anchor="_Toc485292685" w:history="1">
        <w:r w:rsidRPr="008468BB">
          <w:rPr>
            <w:rStyle w:val="Hyperlink"/>
            <w:noProof/>
          </w:rPr>
          <w:t>Detentions outside school hours</w:t>
        </w:r>
        <w:r>
          <w:rPr>
            <w:noProof/>
            <w:webHidden/>
          </w:rPr>
          <w:tab/>
        </w:r>
        <w:r>
          <w:rPr>
            <w:noProof/>
            <w:webHidden/>
          </w:rPr>
          <w:fldChar w:fldCharType="begin"/>
        </w:r>
        <w:r>
          <w:rPr>
            <w:noProof/>
            <w:webHidden/>
          </w:rPr>
          <w:instrText xml:space="preserve"> PAGEREF _Toc485292685 \h </w:instrText>
        </w:r>
        <w:r>
          <w:rPr>
            <w:noProof/>
            <w:webHidden/>
          </w:rPr>
        </w:r>
        <w:r>
          <w:rPr>
            <w:noProof/>
            <w:webHidden/>
          </w:rPr>
          <w:fldChar w:fldCharType="separate"/>
        </w:r>
        <w:r>
          <w:rPr>
            <w:noProof/>
            <w:webHidden/>
          </w:rPr>
          <w:t>13</w:t>
        </w:r>
        <w:r>
          <w:rPr>
            <w:noProof/>
            <w:webHidden/>
          </w:rPr>
          <w:fldChar w:fldCharType="end"/>
        </w:r>
      </w:hyperlink>
    </w:p>
    <w:p w:rsidR="001C33F1" w:rsidRDefault="001C33F1">
      <w:pPr>
        <w:pStyle w:val="TOC1"/>
        <w:tabs>
          <w:tab w:val="right" w:leader="dot" w:pos="9288"/>
        </w:tabs>
        <w:rPr>
          <w:rFonts w:asciiTheme="minorHAnsi" w:eastAsiaTheme="minorEastAsia" w:hAnsiTheme="minorHAnsi"/>
          <w:noProof/>
          <w:sz w:val="22"/>
          <w:lang w:eastAsia="en-GB"/>
        </w:rPr>
      </w:pPr>
      <w:hyperlink w:anchor="_Toc485292686" w:history="1">
        <w:r w:rsidRPr="008468BB">
          <w:rPr>
            <w:rStyle w:val="Hyperlink"/>
            <w:noProof/>
          </w:rPr>
          <w:t>Confiscation of inappropriate items</w:t>
        </w:r>
        <w:r>
          <w:rPr>
            <w:noProof/>
            <w:webHidden/>
          </w:rPr>
          <w:tab/>
        </w:r>
        <w:r>
          <w:rPr>
            <w:noProof/>
            <w:webHidden/>
          </w:rPr>
          <w:fldChar w:fldCharType="begin"/>
        </w:r>
        <w:r>
          <w:rPr>
            <w:noProof/>
            <w:webHidden/>
          </w:rPr>
          <w:instrText xml:space="preserve"> PAGEREF _Toc485292686 \h </w:instrText>
        </w:r>
        <w:r>
          <w:rPr>
            <w:noProof/>
            <w:webHidden/>
          </w:rPr>
        </w:r>
        <w:r>
          <w:rPr>
            <w:noProof/>
            <w:webHidden/>
          </w:rPr>
          <w:fldChar w:fldCharType="separate"/>
        </w:r>
        <w:r>
          <w:rPr>
            <w:noProof/>
            <w:webHidden/>
          </w:rPr>
          <w:t>14</w:t>
        </w:r>
        <w:r>
          <w:rPr>
            <w:noProof/>
            <w:webHidden/>
          </w:rPr>
          <w:fldChar w:fldCharType="end"/>
        </w:r>
      </w:hyperlink>
    </w:p>
    <w:p w:rsidR="001C33F1" w:rsidRDefault="001C33F1">
      <w:pPr>
        <w:pStyle w:val="TOC1"/>
        <w:tabs>
          <w:tab w:val="right" w:leader="dot" w:pos="9288"/>
        </w:tabs>
        <w:rPr>
          <w:rFonts w:asciiTheme="minorHAnsi" w:eastAsiaTheme="minorEastAsia" w:hAnsiTheme="minorHAnsi"/>
          <w:noProof/>
          <w:sz w:val="22"/>
          <w:lang w:eastAsia="en-GB"/>
        </w:rPr>
      </w:pPr>
      <w:hyperlink w:anchor="_Toc485292687" w:history="1">
        <w:r w:rsidRPr="008468BB">
          <w:rPr>
            <w:rStyle w:val="Hyperlink"/>
            <w:noProof/>
          </w:rPr>
          <w:t>Power to use reasonable force</w:t>
        </w:r>
        <w:r>
          <w:rPr>
            <w:noProof/>
            <w:webHidden/>
          </w:rPr>
          <w:tab/>
        </w:r>
        <w:r>
          <w:rPr>
            <w:noProof/>
            <w:webHidden/>
          </w:rPr>
          <w:fldChar w:fldCharType="begin"/>
        </w:r>
        <w:r>
          <w:rPr>
            <w:noProof/>
            <w:webHidden/>
          </w:rPr>
          <w:instrText xml:space="preserve"> PAGEREF _Toc485292687 \h </w:instrText>
        </w:r>
        <w:r>
          <w:rPr>
            <w:noProof/>
            <w:webHidden/>
          </w:rPr>
        </w:r>
        <w:r>
          <w:rPr>
            <w:noProof/>
            <w:webHidden/>
          </w:rPr>
          <w:fldChar w:fldCharType="separate"/>
        </w:r>
        <w:r>
          <w:rPr>
            <w:noProof/>
            <w:webHidden/>
          </w:rPr>
          <w:t>15</w:t>
        </w:r>
        <w:r>
          <w:rPr>
            <w:noProof/>
            <w:webHidden/>
          </w:rPr>
          <w:fldChar w:fldCharType="end"/>
        </w:r>
      </w:hyperlink>
    </w:p>
    <w:p w:rsidR="001C33F1" w:rsidRDefault="001C33F1">
      <w:pPr>
        <w:pStyle w:val="TOC1"/>
        <w:tabs>
          <w:tab w:val="right" w:leader="dot" w:pos="9288"/>
        </w:tabs>
        <w:rPr>
          <w:rFonts w:asciiTheme="minorHAnsi" w:eastAsiaTheme="minorEastAsia" w:hAnsiTheme="minorHAnsi"/>
          <w:noProof/>
          <w:sz w:val="22"/>
          <w:lang w:eastAsia="en-GB"/>
        </w:rPr>
      </w:pPr>
      <w:hyperlink w:anchor="_Toc485292688" w:history="1">
        <w:r w:rsidRPr="008468BB">
          <w:rPr>
            <w:rStyle w:val="Hyperlink"/>
            <w:noProof/>
          </w:rPr>
          <w:t>Seclusion/isolation rooms/internal exclusion</w:t>
        </w:r>
        <w:r>
          <w:rPr>
            <w:noProof/>
            <w:webHidden/>
          </w:rPr>
          <w:tab/>
        </w:r>
        <w:r>
          <w:rPr>
            <w:noProof/>
            <w:webHidden/>
          </w:rPr>
          <w:fldChar w:fldCharType="begin"/>
        </w:r>
        <w:r>
          <w:rPr>
            <w:noProof/>
            <w:webHidden/>
          </w:rPr>
          <w:instrText xml:space="preserve"> PAGEREF _Toc485292688 \h </w:instrText>
        </w:r>
        <w:r>
          <w:rPr>
            <w:noProof/>
            <w:webHidden/>
          </w:rPr>
        </w:r>
        <w:r>
          <w:rPr>
            <w:noProof/>
            <w:webHidden/>
          </w:rPr>
          <w:fldChar w:fldCharType="separate"/>
        </w:r>
        <w:r>
          <w:rPr>
            <w:noProof/>
            <w:webHidden/>
          </w:rPr>
          <w:t>15</w:t>
        </w:r>
        <w:r>
          <w:rPr>
            <w:noProof/>
            <w:webHidden/>
          </w:rPr>
          <w:fldChar w:fldCharType="end"/>
        </w:r>
      </w:hyperlink>
    </w:p>
    <w:p w:rsidR="001C33F1" w:rsidRDefault="001C33F1">
      <w:pPr>
        <w:pStyle w:val="TOC1"/>
        <w:tabs>
          <w:tab w:val="right" w:leader="dot" w:pos="9288"/>
        </w:tabs>
        <w:rPr>
          <w:rFonts w:asciiTheme="minorHAnsi" w:eastAsiaTheme="minorEastAsia" w:hAnsiTheme="minorHAnsi"/>
          <w:noProof/>
          <w:sz w:val="22"/>
          <w:lang w:eastAsia="en-GB"/>
        </w:rPr>
      </w:pPr>
      <w:hyperlink w:anchor="_Toc485292689" w:history="1">
        <w:r w:rsidRPr="008468BB">
          <w:rPr>
            <w:rStyle w:val="Hyperlink"/>
            <w:noProof/>
          </w:rPr>
          <w:t>Leadership and Management of Behaviour in Education</w:t>
        </w:r>
        <w:r>
          <w:rPr>
            <w:noProof/>
            <w:webHidden/>
          </w:rPr>
          <w:tab/>
        </w:r>
        <w:r>
          <w:rPr>
            <w:noProof/>
            <w:webHidden/>
          </w:rPr>
          <w:fldChar w:fldCharType="begin"/>
        </w:r>
        <w:r>
          <w:rPr>
            <w:noProof/>
            <w:webHidden/>
          </w:rPr>
          <w:instrText xml:space="preserve"> PAGEREF _Toc485292689 \h </w:instrText>
        </w:r>
        <w:r>
          <w:rPr>
            <w:noProof/>
            <w:webHidden/>
          </w:rPr>
        </w:r>
        <w:r>
          <w:rPr>
            <w:noProof/>
            <w:webHidden/>
          </w:rPr>
          <w:fldChar w:fldCharType="separate"/>
        </w:r>
        <w:r>
          <w:rPr>
            <w:noProof/>
            <w:webHidden/>
          </w:rPr>
          <w:t>16</w:t>
        </w:r>
        <w:r>
          <w:rPr>
            <w:noProof/>
            <w:webHidden/>
          </w:rPr>
          <w:fldChar w:fldCharType="end"/>
        </w:r>
      </w:hyperlink>
    </w:p>
    <w:p w:rsidR="001C33F1" w:rsidRDefault="001C33F1">
      <w:pPr>
        <w:pStyle w:val="TOC1"/>
        <w:tabs>
          <w:tab w:val="right" w:leader="dot" w:pos="9288"/>
        </w:tabs>
        <w:rPr>
          <w:rFonts w:asciiTheme="minorHAnsi" w:eastAsiaTheme="minorEastAsia" w:hAnsiTheme="minorHAnsi"/>
          <w:noProof/>
          <w:sz w:val="22"/>
          <w:lang w:eastAsia="en-GB"/>
        </w:rPr>
      </w:pPr>
      <w:hyperlink w:anchor="_Toc485292690" w:history="1">
        <w:r w:rsidRPr="008468BB">
          <w:rPr>
            <w:rStyle w:val="Hyperlink"/>
            <w:noProof/>
          </w:rPr>
          <w:t>Associated Resources</w:t>
        </w:r>
        <w:r>
          <w:rPr>
            <w:noProof/>
            <w:webHidden/>
          </w:rPr>
          <w:tab/>
        </w:r>
        <w:r>
          <w:rPr>
            <w:noProof/>
            <w:webHidden/>
          </w:rPr>
          <w:fldChar w:fldCharType="begin"/>
        </w:r>
        <w:r>
          <w:rPr>
            <w:noProof/>
            <w:webHidden/>
          </w:rPr>
          <w:instrText xml:space="preserve"> PAGEREF _Toc485292690 \h </w:instrText>
        </w:r>
        <w:r>
          <w:rPr>
            <w:noProof/>
            <w:webHidden/>
          </w:rPr>
        </w:r>
        <w:r>
          <w:rPr>
            <w:noProof/>
            <w:webHidden/>
          </w:rPr>
          <w:fldChar w:fldCharType="separate"/>
        </w:r>
        <w:r>
          <w:rPr>
            <w:noProof/>
            <w:webHidden/>
          </w:rPr>
          <w:t>17</w:t>
        </w:r>
        <w:r>
          <w:rPr>
            <w:noProof/>
            <w:webHidden/>
          </w:rPr>
          <w:fldChar w:fldCharType="end"/>
        </w:r>
      </w:hyperlink>
    </w:p>
    <w:p w:rsidR="001C33F1" w:rsidRDefault="001C33F1">
      <w:pPr>
        <w:pStyle w:val="TOC1"/>
        <w:tabs>
          <w:tab w:val="right" w:leader="dot" w:pos="9288"/>
        </w:tabs>
        <w:rPr>
          <w:rFonts w:asciiTheme="minorHAnsi" w:eastAsiaTheme="minorEastAsia" w:hAnsiTheme="minorHAnsi"/>
          <w:noProof/>
          <w:sz w:val="22"/>
          <w:lang w:eastAsia="en-GB"/>
        </w:rPr>
      </w:pPr>
      <w:hyperlink w:anchor="_Toc485292691" w:history="1">
        <w:r w:rsidRPr="008468BB">
          <w:rPr>
            <w:rStyle w:val="Hyperlink"/>
            <w:noProof/>
          </w:rPr>
          <w:t>Legislative links</w:t>
        </w:r>
        <w:r>
          <w:rPr>
            <w:noProof/>
            <w:webHidden/>
          </w:rPr>
          <w:tab/>
        </w:r>
        <w:r>
          <w:rPr>
            <w:noProof/>
            <w:webHidden/>
          </w:rPr>
          <w:fldChar w:fldCharType="begin"/>
        </w:r>
        <w:r>
          <w:rPr>
            <w:noProof/>
            <w:webHidden/>
          </w:rPr>
          <w:instrText xml:space="preserve"> PAGEREF _Toc485292691 \h </w:instrText>
        </w:r>
        <w:r>
          <w:rPr>
            <w:noProof/>
            <w:webHidden/>
          </w:rPr>
        </w:r>
        <w:r>
          <w:rPr>
            <w:noProof/>
            <w:webHidden/>
          </w:rPr>
          <w:fldChar w:fldCharType="separate"/>
        </w:r>
        <w:r>
          <w:rPr>
            <w:noProof/>
            <w:webHidden/>
          </w:rPr>
          <w:t>18</w:t>
        </w:r>
        <w:r>
          <w:rPr>
            <w:noProof/>
            <w:webHidden/>
          </w:rPr>
          <w:fldChar w:fldCharType="end"/>
        </w:r>
      </w:hyperlink>
    </w:p>
    <w:p w:rsidR="001C33F1" w:rsidRDefault="001C33F1">
      <w:pPr>
        <w:pStyle w:val="TOC1"/>
        <w:tabs>
          <w:tab w:val="right" w:leader="dot" w:pos="9288"/>
        </w:tabs>
        <w:rPr>
          <w:rFonts w:asciiTheme="minorHAnsi" w:eastAsiaTheme="minorEastAsia" w:hAnsiTheme="minorHAnsi"/>
          <w:noProof/>
          <w:sz w:val="22"/>
          <w:lang w:eastAsia="en-GB"/>
        </w:rPr>
      </w:pPr>
      <w:hyperlink w:anchor="_Toc485292692" w:history="1">
        <w:r w:rsidRPr="008468BB">
          <w:rPr>
            <w:rStyle w:val="Hyperlink"/>
            <w:noProof/>
          </w:rPr>
          <w:t>APPENDIX A</w:t>
        </w:r>
        <w:r>
          <w:rPr>
            <w:noProof/>
            <w:webHidden/>
          </w:rPr>
          <w:tab/>
        </w:r>
        <w:r>
          <w:rPr>
            <w:noProof/>
            <w:webHidden/>
          </w:rPr>
          <w:fldChar w:fldCharType="begin"/>
        </w:r>
        <w:r>
          <w:rPr>
            <w:noProof/>
            <w:webHidden/>
          </w:rPr>
          <w:instrText xml:space="preserve"> PAGEREF _Toc485292692 \h </w:instrText>
        </w:r>
        <w:r>
          <w:rPr>
            <w:noProof/>
            <w:webHidden/>
          </w:rPr>
        </w:r>
        <w:r>
          <w:rPr>
            <w:noProof/>
            <w:webHidden/>
          </w:rPr>
          <w:fldChar w:fldCharType="separate"/>
        </w:r>
        <w:r>
          <w:rPr>
            <w:noProof/>
            <w:webHidden/>
          </w:rPr>
          <w:t>19</w:t>
        </w:r>
        <w:r>
          <w:rPr>
            <w:noProof/>
            <w:webHidden/>
          </w:rPr>
          <w:fldChar w:fldCharType="end"/>
        </w:r>
      </w:hyperlink>
    </w:p>
    <w:p w:rsidR="001C33F1" w:rsidRDefault="001C33F1">
      <w:pPr>
        <w:pStyle w:val="TOC2"/>
        <w:tabs>
          <w:tab w:val="right" w:leader="dot" w:pos="9288"/>
        </w:tabs>
        <w:rPr>
          <w:rFonts w:asciiTheme="minorHAnsi" w:eastAsiaTheme="minorEastAsia" w:hAnsiTheme="minorHAnsi"/>
          <w:noProof/>
          <w:sz w:val="22"/>
          <w:lang w:eastAsia="en-GB"/>
        </w:rPr>
      </w:pPr>
      <w:hyperlink w:anchor="_Toc485292693" w:history="1">
        <w:r w:rsidRPr="008468BB">
          <w:rPr>
            <w:rStyle w:val="Hyperlink"/>
            <w:noProof/>
          </w:rPr>
          <w:t>Behaviour Concern Form</w:t>
        </w:r>
        <w:r>
          <w:rPr>
            <w:noProof/>
            <w:webHidden/>
          </w:rPr>
          <w:tab/>
        </w:r>
        <w:r>
          <w:rPr>
            <w:noProof/>
            <w:webHidden/>
          </w:rPr>
          <w:fldChar w:fldCharType="begin"/>
        </w:r>
        <w:r>
          <w:rPr>
            <w:noProof/>
            <w:webHidden/>
          </w:rPr>
          <w:instrText xml:space="preserve"> PAGEREF _Toc485292693 \h </w:instrText>
        </w:r>
        <w:r>
          <w:rPr>
            <w:noProof/>
            <w:webHidden/>
          </w:rPr>
        </w:r>
        <w:r>
          <w:rPr>
            <w:noProof/>
            <w:webHidden/>
          </w:rPr>
          <w:fldChar w:fldCharType="separate"/>
        </w:r>
        <w:r>
          <w:rPr>
            <w:noProof/>
            <w:webHidden/>
          </w:rPr>
          <w:t>19</w:t>
        </w:r>
        <w:r>
          <w:rPr>
            <w:noProof/>
            <w:webHidden/>
          </w:rPr>
          <w:fldChar w:fldCharType="end"/>
        </w:r>
      </w:hyperlink>
    </w:p>
    <w:p w:rsidR="001C33F1" w:rsidRDefault="001C33F1">
      <w:pPr>
        <w:pStyle w:val="TOC1"/>
        <w:tabs>
          <w:tab w:val="right" w:leader="dot" w:pos="9288"/>
        </w:tabs>
        <w:rPr>
          <w:rFonts w:asciiTheme="minorHAnsi" w:eastAsiaTheme="minorEastAsia" w:hAnsiTheme="minorHAnsi"/>
          <w:noProof/>
          <w:sz w:val="22"/>
          <w:lang w:eastAsia="en-GB"/>
        </w:rPr>
      </w:pPr>
      <w:hyperlink w:anchor="_Toc485292694" w:history="1">
        <w:r w:rsidRPr="008468BB">
          <w:rPr>
            <w:rStyle w:val="Hyperlink"/>
            <w:noProof/>
          </w:rPr>
          <w:t>APPENDIX B</w:t>
        </w:r>
        <w:r>
          <w:rPr>
            <w:noProof/>
            <w:webHidden/>
          </w:rPr>
          <w:tab/>
        </w:r>
        <w:r>
          <w:rPr>
            <w:noProof/>
            <w:webHidden/>
          </w:rPr>
          <w:fldChar w:fldCharType="begin"/>
        </w:r>
        <w:r>
          <w:rPr>
            <w:noProof/>
            <w:webHidden/>
          </w:rPr>
          <w:instrText xml:space="preserve"> PAGEREF _Toc485292694 \h </w:instrText>
        </w:r>
        <w:r>
          <w:rPr>
            <w:noProof/>
            <w:webHidden/>
          </w:rPr>
        </w:r>
        <w:r>
          <w:rPr>
            <w:noProof/>
            <w:webHidden/>
          </w:rPr>
          <w:fldChar w:fldCharType="separate"/>
        </w:r>
        <w:r>
          <w:rPr>
            <w:noProof/>
            <w:webHidden/>
          </w:rPr>
          <w:t>20</w:t>
        </w:r>
        <w:r>
          <w:rPr>
            <w:noProof/>
            <w:webHidden/>
          </w:rPr>
          <w:fldChar w:fldCharType="end"/>
        </w:r>
      </w:hyperlink>
    </w:p>
    <w:p w:rsidR="001C33F1" w:rsidRDefault="001C33F1">
      <w:pPr>
        <w:pStyle w:val="TOC2"/>
        <w:tabs>
          <w:tab w:val="right" w:leader="dot" w:pos="9288"/>
        </w:tabs>
        <w:rPr>
          <w:rFonts w:asciiTheme="minorHAnsi" w:eastAsiaTheme="minorEastAsia" w:hAnsiTheme="minorHAnsi"/>
          <w:noProof/>
          <w:sz w:val="22"/>
          <w:lang w:eastAsia="en-GB"/>
        </w:rPr>
      </w:pPr>
      <w:hyperlink w:anchor="_Toc485292695" w:history="1">
        <w:r w:rsidRPr="008468BB">
          <w:rPr>
            <w:rStyle w:val="Hyperlink"/>
            <w:noProof/>
          </w:rPr>
          <w:t>Behaviour Early Help and Statutory Intervention Overview</w:t>
        </w:r>
        <w:r>
          <w:rPr>
            <w:noProof/>
            <w:webHidden/>
          </w:rPr>
          <w:tab/>
        </w:r>
        <w:r>
          <w:rPr>
            <w:noProof/>
            <w:webHidden/>
          </w:rPr>
          <w:fldChar w:fldCharType="begin"/>
        </w:r>
        <w:r>
          <w:rPr>
            <w:noProof/>
            <w:webHidden/>
          </w:rPr>
          <w:instrText xml:space="preserve"> PAGEREF _Toc485292695 \h </w:instrText>
        </w:r>
        <w:r>
          <w:rPr>
            <w:noProof/>
            <w:webHidden/>
          </w:rPr>
        </w:r>
        <w:r>
          <w:rPr>
            <w:noProof/>
            <w:webHidden/>
          </w:rPr>
          <w:fldChar w:fldCharType="separate"/>
        </w:r>
        <w:r>
          <w:rPr>
            <w:noProof/>
            <w:webHidden/>
          </w:rPr>
          <w:t>20</w:t>
        </w:r>
        <w:r>
          <w:rPr>
            <w:noProof/>
            <w:webHidden/>
          </w:rPr>
          <w:fldChar w:fldCharType="end"/>
        </w:r>
      </w:hyperlink>
    </w:p>
    <w:p w:rsidR="001C33F1" w:rsidRDefault="001C33F1">
      <w:pPr>
        <w:pStyle w:val="TOC1"/>
        <w:tabs>
          <w:tab w:val="right" w:leader="dot" w:pos="9288"/>
        </w:tabs>
        <w:rPr>
          <w:rFonts w:asciiTheme="minorHAnsi" w:eastAsiaTheme="minorEastAsia" w:hAnsiTheme="minorHAnsi"/>
          <w:noProof/>
          <w:sz w:val="22"/>
          <w:lang w:eastAsia="en-GB"/>
        </w:rPr>
      </w:pPr>
      <w:hyperlink w:anchor="_Toc485292696" w:history="1">
        <w:r w:rsidRPr="008468BB">
          <w:rPr>
            <w:rStyle w:val="Hyperlink"/>
            <w:rFonts w:cs="Arial"/>
            <w:noProof/>
          </w:rPr>
          <w:t>APPENDIX C</w:t>
        </w:r>
        <w:r>
          <w:rPr>
            <w:noProof/>
            <w:webHidden/>
          </w:rPr>
          <w:tab/>
        </w:r>
        <w:r>
          <w:rPr>
            <w:noProof/>
            <w:webHidden/>
          </w:rPr>
          <w:fldChar w:fldCharType="begin"/>
        </w:r>
        <w:r>
          <w:rPr>
            <w:noProof/>
            <w:webHidden/>
          </w:rPr>
          <w:instrText xml:space="preserve"> PAGEREF _Toc485292696 \h </w:instrText>
        </w:r>
        <w:r>
          <w:rPr>
            <w:noProof/>
            <w:webHidden/>
          </w:rPr>
        </w:r>
        <w:r>
          <w:rPr>
            <w:noProof/>
            <w:webHidden/>
          </w:rPr>
          <w:fldChar w:fldCharType="separate"/>
        </w:r>
        <w:r>
          <w:rPr>
            <w:noProof/>
            <w:webHidden/>
          </w:rPr>
          <w:t>21</w:t>
        </w:r>
        <w:r>
          <w:rPr>
            <w:noProof/>
            <w:webHidden/>
          </w:rPr>
          <w:fldChar w:fldCharType="end"/>
        </w:r>
      </w:hyperlink>
    </w:p>
    <w:p w:rsidR="001C33F1" w:rsidRDefault="001C33F1">
      <w:pPr>
        <w:pStyle w:val="TOC2"/>
        <w:tabs>
          <w:tab w:val="right" w:leader="dot" w:pos="9288"/>
        </w:tabs>
        <w:rPr>
          <w:rStyle w:val="Hyperlink"/>
          <w:noProof/>
        </w:rPr>
      </w:pPr>
      <w:hyperlink w:anchor="_Toc485292697" w:history="1">
        <w:r w:rsidRPr="008468BB">
          <w:rPr>
            <w:rStyle w:val="Hyperlink"/>
            <w:rFonts w:cs="Arial"/>
            <w:noProof/>
          </w:rPr>
          <w:t>Challenging Behaviour</w:t>
        </w:r>
        <w:r>
          <w:rPr>
            <w:noProof/>
            <w:webHidden/>
          </w:rPr>
          <w:tab/>
        </w:r>
        <w:r>
          <w:rPr>
            <w:noProof/>
            <w:webHidden/>
          </w:rPr>
          <w:fldChar w:fldCharType="begin"/>
        </w:r>
        <w:r>
          <w:rPr>
            <w:noProof/>
            <w:webHidden/>
          </w:rPr>
          <w:instrText xml:space="preserve"> PAGEREF _Toc485292697 \h </w:instrText>
        </w:r>
        <w:r>
          <w:rPr>
            <w:noProof/>
            <w:webHidden/>
          </w:rPr>
        </w:r>
        <w:r>
          <w:rPr>
            <w:noProof/>
            <w:webHidden/>
          </w:rPr>
          <w:fldChar w:fldCharType="separate"/>
        </w:r>
        <w:r>
          <w:rPr>
            <w:noProof/>
            <w:webHidden/>
          </w:rPr>
          <w:t>21</w:t>
        </w:r>
        <w:r>
          <w:rPr>
            <w:noProof/>
            <w:webHidden/>
          </w:rPr>
          <w:fldChar w:fldCharType="end"/>
        </w:r>
      </w:hyperlink>
    </w:p>
    <w:p w:rsidR="001C33F1" w:rsidRPr="001C33F1" w:rsidRDefault="001C33F1" w:rsidP="001C33F1"/>
    <w:p w:rsidR="001C33F1" w:rsidRDefault="001C33F1">
      <w:pPr>
        <w:pStyle w:val="TOC1"/>
        <w:tabs>
          <w:tab w:val="right" w:leader="dot" w:pos="9288"/>
        </w:tabs>
        <w:rPr>
          <w:rFonts w:asciiTheme="minorHAnsi" w:eastAsiaTheme="minorEastAsia" w:hAnsiTheme="minorHAnsi"/>
          <w:noProof/>
          <w:sz w:val="22"/>
          <w:lang w:eastAsia="en-GB"/>
        </w:rPr>
      </w:pPr>
      <w:hyperlink w:anchor="_Toc485292698" w:history="1">
        <w:r w:rsidRPr="008468BB">
          <w:rPr>
            <w:rStyle w:val="Hyperlink"/>
            <w:noProof/>
          </w:rPr>
          <w:t>APPENDIX D</w:t>
        </w:r>
        <w:r>
          <w:rPr>
            <w:noProof/>
            <w:webHidden/>
          </w:rPr>
          <w:tab/>
        </w:r>
        <w:r>
          <w:rPr>
            <w:noProof/>
            <w:webHidden/>
          </w:rPr>
          <w:fldChar w:fldCharType="begin"/>
        </w:r>
        <w:r>
          <w:rPr>
            <w:noProof/>
            <w:webHidden/>
          </w:rPr>
          <w:instrText xml:space="preserve"> PAGEREF _Toc485292698 \h </w:instrText>
        </w:r>
        <w:r>
          <w:rPr>
            <w:noProof/>
            <w:webHidden/>
          </w:rPr>
        </w:r>
        <w:r>
          <w:rPr>
            <w:noProof/>
            <w:webHidden/>
          </w:rPr>
          <w:fldChar w:fldCharType="separate"/>
        </w:r>
        <w:r>
          <w:rPr>
            <w:noProof/>
            <w:webHidden/>
          </w:rPr>
          <w:t>23</w:t>
        </w:r>
        <w:r>
          <w:rPr>
            <w:noProof/>
            <w:webHidden/>
          </w:rPr>
          <w:fldChar w:fldCharType="end"/>
        </w:r>
      </w:hyperlink>
    </w:p>
    <w:p w:rsidR="001C33F1" w:rsidRDefault="001C33F1">
      <w:pPr>
        <w:pStyle w:val="TOC2"/>
        <w:tabs>
          <w:tab w:val="right" w:leader="dot" w:pos="9288"/>
        </w:tabs>
        <w:rPr>
          <w:rFonts w:asciiTheme="minorHAnsi" w:eastAsiaTheme="minorEastAsia" w:hAnsiTheme="minorHAnsi"/>
          <w:noProof/>
          <w:sz w:val="22"/>
          <w:lang w:eastAsia="en-GB"/>
        </w:rPr>
      </w:pPr>
      <w:hyperlink w:anchor="_Toc485292699" w:history="1">
        <w:r w:rsidRPr="008468BB">
          <w:rPr>
            <w:rStyle w:val="Hyperlink"/>
            <w:noProof/>
          </w:rPr>
          <w:t>Gangs and youth violence</w:t>
        </w:r>
        <w:r>
          <w:rPr>
            <w:noProof/>
            <w:webHidden/>
          </w:rPr>
          <w:tab/>
        </w:r>
        <w:r>
          <w:rPr>
            <w:noProof/>
            <w:webHidden/>
          </w:rPr>
          <w:fldChar w:fldCharType="begin"/>
        </w:r>
        <w:r>
          <w:rPr>
            <w:noProof/>
            <w:webHidden/>
          </w:rPr>
          <w:instrText xml:space="preserve"> PAGEREF _Toc485292699 \h </w:instrText>
        </w:r>
        <w:r>
          <w:rPr>
            <w:noProof/>
            <w:webHidden/>
          </w:rPr>
        </w:r>
        <w:r>
          <w:rPr>
            <w:noProof/>
            <w:webHidden/>
          </w:rPr>
          <w:fldChar w:fldCharType="separate"/>
        </w:r>
        <w:r>
          <w:rPr>
            <w:noProof/>
            <w:webHidden/>
          </w:rPr>
          <w:t>23</w:t>
        </w:r>
        <w:r>
          <w:rPr>
            <w:noProof/>
            <w:webHidden/>
          </w:rPr>
          <w:fldChar w:fldCharType="end"/>
        </w:r>
      </w:hyperlink>
    </w:p>
    <w:p w:rsidR="001C33F1" w:rsidRDefault="001C33F1">
      <w:pPr>
        <w:pStyle w:val="TOC1"/>
        <w:tabs>
          <w:tab w:val="right" w:leader="dot" w:pos="9288"/>
        </w:tabs>
        <w:rPr>
          <w:rFonts w:asciiTheme="minorHAnsi" w:eastAsiaTheme="minorEastAsia" w:hAnsiTheme="minorHAnsi"/>
          <w:noProof/>
          <w:sz w:val="22"/>
          <w:lang w:eastAsia="en-GB"/>
        </w:rPr>
      </w:pPr>
      <w:hyperlink w:anchor="_Toc485292700" w:history="1">
        <w:r w:rsidRPr="008468BB">
          <w:rPr>
            <w:rStyle w:val="Hyperlink"/>
            <w:noProof/>
          </w:rPr>
          <w:t>APPENDIX E</w:t>
        </w:r>
        <w:r>
          <w:rPr>
            <w:noProof/>
            <w:webHidden/>
          </w:rPr>
          <w:tab/>
        </w:r>
        <w:r>
          <w:rPr>
            <w:noProof/>
            <w:webHidden/>
          </w:rPr>
          <w:fldChar w:fldCharType="begin"/>
        </w:r>
        <w:r>
          <w:rPr>
            <w:noProof/>
            <w:webHidden/>
          </w:rPr>
          <w:instrText xml:space="preserve"> PAGEREF _Toc485292700 \h </w:instrText>
        </w:r>
        <w:r>
          <w:rPr>
            <w:noProof/>
            <w:webHidden/>
          </w:rPr>
        </w:r>
        <w:r>
          <w:rPr>
            <w:noProof/>
            <w:webHidden/>
          </w:rPr>
          <w:fldChar w:fldCharType="separate"/>
        </w:r>
        <w:r>
          <w:rPr>
            <w:noProof/>
            <w:webHidden/>
          </w:rPr>
          <w:t>25</w:t>
        </w:r>
        <w:r>
          <w:rPr>
            <w:noProof/>
            <w:webHidden/>
          </w:rPr>
          <w:fldChar w:fldCharType="end"/>
        </w:r>
      </w:hyperlink>
    </w:p>
    <w:p w:rsidR="001C33F1" w:rsidRDefault="001C33F1">
      <w:pPr>
        <w:pStyle w:val="TOC2"/>
        <w:tabs>
          <w:tab w:val="right" w:leader="dot" w:pos="9288"/>
        </w:tabs>
        <w:rPr>
          <w:rFonts w:asciiTheme="minorHAnsi" w:eastAsiaTheme="minorEastAsia" w:hAnsiTheme="minorHAnsi"/>
          <w:noProof/>
          <w:sz w:val="22"/>
          <w:lang w:eastAsia="en-GB"/>
        </w:rPr>
      </w:pPr>
      <w:hyperlink w:anchor="_Toc485292701" w:history="1">
        <w:r w:rsidRPr="008468BB">
          <w:rPr>
            <w:rStyle w:val="Hyperlink"/>
            <w:noProof/>
          </w:rPr>
          <w:t>Weapons and Knives within Schools</w:t>
        </w:r>
        <w:r>
          <w:rPr>
            <w:noProof/>
            <w:webHidden/>
          </w:rPr>
          <w:tab/>
        </w:r>
        <w:r>
          <w:rPr>
            <w:noProof/>
            <w:webHidden/>
          </w:rPr>
          <w:fldChar w:fldCharType="begin"/>
        </w:r>
        <w:r>
          <w:rPr>
            <w:noProof/>
            <w:webHidden/>
          </w:rPr>
          <w:instrText xml:space="preserve"> PAGEREF _Toc485292701 \h </w:instrText>
        </w:r>
        <w:r>
          <w:rPr>
            <w:noProof/>
            <w:webHidden/>
          </w:rPr>
        </w:r>
        <w:r>
          <w:rPr>
            <w:noProof/>
            <w:webHidden/>
          </w:rPr>
          <w:fldChar w:fldCharType="separate"/>
        </w:r>
        <w:r>
          <w:rPr>
            <w:noProof/>
            <w:webHidden/>
          </w:rPr>
          <w:t>25</w:t>
        </w:r>
        <w:r>
          <w:rPr>
            <w:noProof/>
            <w:webHidden/>
          </w:rPr>
          <w:fldChar w:fldCharType="end"/>
        </w:r>
      </w:hyperlink>
    </w:p>
    <w:p w:rsidR="001C33F1" w:rsidRDefault="001C33F1">
      <w:pPr>
        <w:pStyle w:val="TOC2"/>
        <w:tabs>
          <w:tab w:val="right" w:leader="dot" w:pos="9288"/>
        </w:tabs>
        <w:rPr>
          <w:rFonts w:asciiTheme="minorHAnsi" w:eastAsiaTheme="minorEastAsia" w:hAnsiTheme="minorHAnsi"/>
          <w:noProof/>
          <w:sz w:val="22"/>
          <w:lang w:eastAsia="en-GB"/>
        </w:rPr>
      </w:pPr>
      <w:hyperlink w:anchor="_Toc485292702" w:history="1">
        <w:r w:rsidRPr="008468BB">
          <w:rPr>
            <w:rStyle w:val="Hyperlink"/>
            <w:noProof/>
          </w:rPr>
          <w:t>Incident Reporting</w:t>
        </w:r>
        <w:r>
          <w:rPr>
            <w:noProof/>
            <w:webHidden/>
          </w:rPr>
          <w:tab/>
        </w:r>
        <w:r>
          <w:rPr>
            <w:noProof/>
            <w:webHidden/>
          </w:rPr>
          <w:fldChar w:fldCharType="begin"/>
        </w:r>
        <w:r>
          <w:rPr>
            <w:noProof/>
            <w:webHidden/>
          </w:rPr>
          <w:instrText xml:space="preserve"> PAGEREF _Toc485292702 \h </w:instrText>
        </w:r>
        <w:r>
          <w:rPr>
            <w:noProof/>
            <w:webHidden/>
          </w:rPr>
        </w:r>
        <w:r>
          <w:rPr>
            <w:noProof/>
            <w:webHidden/>
          </w:rPr>
          <w:fldChar w:fldCharType="separate"/>
        </w:r>
        <w:r>
          <w:rPr>
            <w:noProof/>
            <w:webHidden/>
          </w:rPr>
          <w:t>25</w:t>
        </w:r>
        <w:r>
          <w:rPr>
            <w:noProof/>
            <w:webHidden/>
          </w:rPr>
          <w:fldChar w:fldCharType="end"/>
        </w:r>
      </w:hyperlink>
    </w:p>
    <w:p w:rsidR="001C33F1" w:rsidRDefault="001C33F1">
      <w:pPr>
        <w:pStyle w:val="TOC2"/>
        <w:tabs>
          <w:tab w:val="right" w:leader="dot" w:pos="9288"/>
        </w:tabs>
        <w:rPr>
          <w:rFonts w:asciiTheme="minorHAnsi" w:eastAsiaTheme="minorEastAsia" w:hAnsiTheme="minorHAnsi"/>
          <w:noProof/>
          <w:sz w:val="22"/>
          <w:lang w:eastAsia="en-GB"/>
        </w:rPr>
      </w:pPr>
      <w:hyperlink w:anchor="_Toc485292703" w:history="1">
        <w:r w:rsidRPr="008468BB">
          <w:rPr>
            <w:rStyle w:val="Hyperlink"/>
            <w:noProof/>
          </w:rPr>
          <w:t>Law and Definitions</w:t>
        </w:r>
        <w:r>
          <w:rPr>
            <w:noProof/>
            <w:webHidden/>
          </w:rPr>
          <w:tab/>
        </w:r>
        <w:r>
          <w:rPr>
            <w:noProof/>
            <w:webHidden/>
          </w:rPr>
          <w:fldChar w:fldCharType="begin"/>
        </w:r>
        <w:r>
          <w:rPr>
            <w:noProof/>
            <w:webHidden/>
          </w:rPr>
          <w:instrText xml:space="preserve"> PAGEREF _Toc485292703 \h </w:instrText>
        </w:r>
        <w:r>
          <w:rPr>
            <w:noProof/>
            <w:webHidden/>
          </w:rPr>
        </w:r>
        <w:r>
          <w:rPr>
            <w:noProof/>
            <w:webHidden/>
          </w:rPr>
          <w:fldChar w:fldCharType="separate"/>
        </w:r>
        <w:r>
          <w:rPr>
            <w:noProof/>
            <w:webHidden/>
          </w:rPr>
          <w:t>26</w:t>
        </w:r>
        <w:r>
          <w:rPr>
            <w:noProof/>
            <w:webHidden/>
          </w:rPr>
          <w:fldChar w:fldCharType="end"/>
        </w:r>
      </w:hyperlink>
    </w:p>
    <w:p w:rsidR="001C33F1" w:rsidRDefault="001C33F1">
      <w:pPr>
        <w:pStyle w:val="TOC2"/>
        <w:tabs>
          <w:tab w:val="right" w:leader="dot" w:pos="9288"/>
        </w:tabs>
        <w:rPr>
          <w:rFonts w:asciiTheme="minorHAnsi" w:eastAsiaTheme="minorEastAsia" w:hAnsiTheme="minorHAnsi"/>
          <w:noProof/>
          <w:sz w:val="22"/>
          <w:lang w:eastAsia="en-GB"/>
        </w:rPr>
      </w:pPr>
      <w:hyperlink w:anchor="_Toc485292704" w:history="1">
        <w:r w:rsidRPr="008468BB">
          <w:rPr>
            <w:rStyle w:val="Hyperlink"/>
            <w:noProof/>
          </w:rPr>
          <w:t>Possession of an Offensive Weapon on School Premises</w:t>
        </w:r>
        <w:r>
          <w:rPr>
            <w:noProof/>
            <w:webHidden/>
          </w:rPr>
          <w:tab/>
        </w:r>
        <w:r>
          <w:rPr>
            <w:noProof/>
            <w:webHidden/>
          </w:rPr>
          <w:fldChar w:fldCharType="begin"/>
        </w:r>
        <w:r>
          <w:rPr>
            <w:noProof/>
            <w:webHidden/>
          </w:rPr>
          <w:instrText xml:space="preserve"> PAGEREF _Toc485292704 \h </w:instrText>
        </w:r>
        <w:r>
          <w:rPr>
            <w:noProof/>
            <w:webHidden/>
          </w:rPr>
        </w:r>
        <w:r>
          <w:rPr>
            <w:noProof/>
            <w:webHidden/>
          </w:rPr>
          <w:fldChar w:fldCharType="separate"/>
        </w:r>
        <w:r>
          <w:rPr>
            <w:noProof/>
            <w:webHidden/>
          </w:rPr>
          <w:t>26</w:t>
        </w:r>
        <w:r>
          <w:rPr>
            <w:noProof/>
            <w:webHidden/>
          </w:rPr>
          <w:fldChar w:fldCharType="end"/>
        </w:r>
      </w:hyperlink>
    </w:p>
    <w:p w:rsidR="001C33F1" w:rsidRDefault="001C33F1">
      <w:pPr>
        <w:pStyle w:val="TOC2"/>
        <w:tabs>
          <w:tab w:val="right" w:leader="dot" w:pos="9288"/>
        </w:tabs>
        <w:rPr>
          <w:rFonts w:asciiTheme="minorHAnsi" w:eastAsiaTheme="minorEastAsia" w:hAnsiTheme="minorHAnsi"/>
          <w:noProof/>
          <w:sz w:val="22"/>
          <w:lang w:eastAsia="en-GB"/>
        </w:rPr>
      </w:pPr>
      <w:hyperlink w:anchor="_Toc485292705" w:history="1">
        <w:r w:rsidRPr="008468BB">
          <w:rPr>
            <w:rStyle w:val="Hyperlink"/>
            <w:noProof/>
          </w:rPr>
          <w:t>Meaning of Offensive Weapon</w:t>
        </w:r>
        <w:r>
          <w:rPr>
            <w:noProof/>
            <w:webHidden/>
          </w:rPr>
          <w:tab/>
        </w:r>
        <w:r>
          <w:rPr>
            <w:noProof/>
            <w:webHidden/>
          </w:rPr>
          <w:fldChar w:fldCharType="begin"/>
        </w:r>
        <w:r>
          <w:rPr>
            <w:noProof/>
            <w:webHidden/>
          </w:rPr>
          <w:instrText xml:space="preserve"> PAGEREF _Toc485292705 \h </w:instrText>
        </w:r>
        <w:r>
          <w:rPr>
            <w:noProof/>
            <w:webHidden/>
          </w:rPr>
        </w:r>
        <w:r>
          <w:rPr>
            <w:noProof/>
            <w:webHidden/>
          </w:rPr>
          <w:fldChar w:fldCharType="separate"/>
        </w:r>
        <w:r>
          <w:rPr>
            <w:noProof/>
            <w:webHidden/>
          </w:rPr>
          <w:t>26</w:t>
        </w:r>
        <w:r>
          <w:rPr>
            <w:noProof/>
            <w:webHidden/>
          </w:rPr>
          <w:fldChar w:fldCharType="end"/>
        </w:r>
      </w:hyperlink>
    </w:p>
    <w:p w:rsidR="001C33F1" w:rsidRDefault="001C33F1">
      <w:pPr>
        <w:pStyle w:val="TOC2"/>
        <w:tabs>
          <w:tab w:val="right" w:leader="dot" w:pos="9288"/>
        </w:tabs>
        <w:rPr>
          <w:rFonts w:asciiTheme="minorHAnsi" w:eastAsiaTheme="minorEastAsia" w:hAnsiTheme="minorHAnsi"/>
          <w:noProof/>
          <w:sz w:val="22"/>
          <w:lang w:eastAsia="en-GB"/>
        </w:rPr>
      </w:pPr>
      <w:hyperlink w:anchor="_Toc485292706" w:history="1">
        <w:r w:rsidRPr="008468BB">
          <w:rPr>
            <w:rStyle w:val="Hyperlink"/>
            <w:noProof/>
          </w:rPr>
          <w:t>Defences</w:t>
        </w:r>
        <w:r>
          <w:rPr>
            <w:noProof/>
            <w:webHidden/>
          </w:rPr>
          <w:tab/>
        </w:r>
        <w:r>
          <w:rPr>
            <w:noProof/>
            <w:webHidden/>
          </w:rPr>
          <w:fldChar w:fldCharType="begin"/>
        </w:r>
        <w:r>
          <w:rPr>
            <w:noProof/>
            <w:webHidden/>
          </w:rPr>
          <w:instrText xml:space="preserve"> PAGEREF _Toc485292706 \h </w:instrText>
        </w:r>
        <w:r>
          <w:rPr>
            <w:noProof/>
            <w:webHidden/>
          </w:rPr>
        </w:r>
        <w:r>
          <w:rPr>
            <w:noProof/>
            <w:webHidden/>
          </w:rPr>
          <w:fldChar w:fldCharType="separate"/>
        </w:r>
        <w:r>
          <w:rPr>
            <w:noProof/>
            <w:webHidden/>
          </w:rPr>
          <w:t>27</w:t>
        </w:r>
        <w:r>
          <w:rPr>
            <w:noProof/>
            <w:webHidden/>
          </w:rPr>
          <w:fldChar w:fldCharType="end"/>
        </w:r>
      </w:hyperlink>
    </w:p>
    <w:p w:rsidR="001C33F1" w:rsidRDefault="001C33F1">
      <w:pPr>
        <w:pStyle w:val="TOC2"/>
        <w:tabs>
          <w:tab w:val="right" w:leader="dot" w:pos="9288"/>
        </w:tabs>
        <w:rPr>
          <w:rFonts w:asciiTheme="minorHAnsi" w:eastAsiaTheme="minorEastAsia" w:hAnsiTheme="minorHAnsi"/>
          <w:noProof/>
          <w:sz w:val="22"/>
          <w:lang w:eastAsia="en-GB"/>
        </w:rPr>
      </w:pPr>
      <w:hyperlink w:anchor="_Toc485292707" w:history="1">
        <w:r w:rsidRPr="008468BB">
          <w:rPr>
            <w:rStyle w:val="Hyperlink"/>
            <w:noProof/>
          </w:rPr>
          <w:t>Meaning of school premises</w:t>
        </w:r>
        <w:r>
          <w:rPr>
            <w:noProof/>
            <w:webHidden/>
          </w:rPr>
          <w:tab/>
        </w:r>
        <w:r>
          <w:rPr>
            <w:noProof/>
            <w:webHidden/>
          </w:rPr>
          <w:fldChar w:fldCharType="begin"/>
        </w:r>
        <w:r>
          <w:rPr>
            <w:noProof/>
            <w:webHidden/>
          </w:rPr>
          <w:instrText xml:space="preserve"> PAGEREF _Toc485292707 \h </w:instrText>
        </w:r>
        <w:r>
          <w:rPr>
            <w:noProof/>
            <w:webHidden/>
          </w:rPr>
        </w:r>
        <w:r>
          <w:rPr>
            <w:noProof/>
            <w:webHidden/>
          </w:rPr>
          <w:fldChar w:fldCharType="separate"/>
        </w:r>
        <w:r>
          <w:rPr>
            <w:noProof/>
            <w:webHidden/>
          </w:rPr>
          <w:t>27</w:t>
        </w:r>
        <w:r>
          <w:rPr>
            <w:noProof/>
            <w:webHidden/>
          </w:rPr>
          <w:fldChar w:fldCharType="end"/>
        </w:r>
      </w:hyperlink>
    </w:p>
    <w:p w:rsidR="001C33F1" w:rsidRDefault="001C33F1">
      <w:pPr>
        <w:pStyle w:val="TOC2"/>
        <w:tabs>
          <w:tab w:val="right" w:leader="dot" w:pos="9288"/>
        </w:tabs>
        <w:rPr>
          <w:rFonts w:asciiTheme="minorHAnsi" w:eastAsiaTheme="minorEastAsia" w:hAnsiTheme="minorHAnsi"/>
          <w:noProof/>
          <w:sz w:val="22"/>
          <w:lang w:eastAsia="en-GB"/>
        </w:rPr>
      </w:pPr>
      <w:hyperlink w:anchor="_Toc485292708" w:history="1">
        <w:r w:rsidRPr="008468BB">
          <w:rPr>
            <w:rStyle w:val="Hyperlink"/>
            <w:noProof/>
          </w:rPr>
          <w:t>BB Guns (Plastic Pellet Guns)</w:t>
        </w:r>
        <w:r>
          <w:rPr>
            <w:noProof/>
            <w:webHidden/>
          </w:rPr>
          <w:tab/>
        </w:r>
        <w:r>
          <w:rPr>
            <w:noProof/>
            <w:webHidden/>
          </w:rPr>
          <w:fldChar w:fldCharType="begin"/>
        </w:r>
        <w:r>
          <w:rPr>
            <w:noProof/>
            <w:webHidden/>
          </w:rPr>
          <w:instrText xml:space="preserve"> PAGEREF _Toc485292708 \h </w:instrText>
        </w:r>
        <w:r>
          <w:rPr>
            <w:noProof/>
            <w:webHidden/>
          </w:rPr>
        </w:r>
        <w:r>
          <w:rPr>
            <w:noProof/>
            <w:webHidden/>
          </w:rPr>
          <w:fldChar w:fldCharType="separate"/>
        </w:r>
        <w:r>
          <w:rPr>
            <w:noProof/>
            <w:webHidden/>
          </w:rPr>
          <w:t>27</w:t>
        </w:r>
        <w:r>
          <w:rPr>
            <w:noProof/>
            <w:webHidden/>
          </w:rPr>
          <w:fldChar w:fldCharType="end"/>
        </w:r>
      </w:hyperlink>
    </w:p>
    <w:p w:rsidR="001C33F1" w:rsidRDefault="001C33F1">
      <w:pPr>
        <w:pStyle w:val="TOC2"/>
        <w:tabs>
          <w:tab w:val="right" w:leader="dot" w:pos="9288"/>
        </w:tabs>
        <w:rPr>
          <w:rFonts w:asciiTheme="minorHAnsi" w:eastAsiaTheme="minorEastAsia" w:hAnsiTheme="minorHAnsi"/>
          <w:noProof/>
          <w:sz w:val="22"/>
          <w:lang w:eastAsia="en-GB"/>
        </w:rPr>
      </w:pPr>
      <w:hyperlink w:anchor="_Toc485292709" w:history="1">
        <w:r w:rsidRPr="008468BB">
          <w:rPr>
            <w:rStyle w:val="Hyperlink"/>
            <w:noProof/>
          </w:rPr>
          <w:t>Possession of a Taser (Stun Gun)</w:t>
        </w:r>
        <w:r>
          <w:rPr>
            <w:noProof/>
            <w:webHidden/>
          </w:rPr>
          <w:tab/>
        </w:r>
        <w:r>
          <w:rPr>
            <w:noProof/>
            <w:webHidden/>
          </w:rPr>
          <w:fldChar w:fldCharType="begin"/>
        </w:r>
        <w:r>
          <w:rPr>
            <w:noProof/>
            <w:webHidden/>
          </w:rPr>
          <w:instrText xml:space="preserve"> PAGEREF _Toc485292709 \h </w:instrText>
        </w:r>
        <w:r>
          <w:rPr>
            <w:noProof/>
            <w:webHidden/>
          </w:rPr>
        </w:r>
        <w:r>
          <w:rPr>
            <w:noProof/>
            <w:webHidden/>
          </w:rPr>
          <w:fldChar w:fldCharType="separate"/>
        </w:r>
        <w:r>
          <w:rPr>
            <w:noProof/>
            <w:webHidden/>
          </w:rPr>
          <w:t>28</w:t>
        </w:r>
        <w:r>
          <w:rPr>
            <w:noProof/>
            <w:webHidden/>
          </w:rPr>
          <w:fldChar w:fldCharType="end"/>
        </w:r>
      </w:hyperlink>
    </w:p>
    <w:p w:rsidR="001C33F1" w:rsidRDefault="001C33F1">
      <w:pPr>
        <w:pStyle w:val="TOC2"/>
        <w:tabs>
          <w:tab w:val="right" w:leader="dot" w:pos="9288"/>
        </w:tabs>
        <w:rPr>
          <w:rFonts w:asciiTheme="minorHAnsi" w:eastAsiaTheme="minorEastAsia" w:hAnsiTheme="minorHAnsi"/>
          <w:noProof/>
          <w:sz w:val="22"/>
          <w:lang w:eastAsia="en-GB"/>
        </w:rPr>
      </w:pPr>
      <w:hyperlink w:anchor="_Toc485292710" w:history="1">
        <w:r w:rsidRPr="008468BB">
          <w:rPr>
            <w:rStyle w:val="Hyperlink"/>
            <w:noProof/>
          </w:rPr>
          <w:t>Education Act 1996 – Power of Search Supplementary (Authorisation/Conditions)</w:t>
        </w:r>
        <w:r>
          <w:rPr>
            <w:noProof/>
            <w:webHidden/>
          </w:rPr>
          <w:tab/>
        </w:r>
        <w:r>
          <w:rPr>
            <w:noProof/>
            <w:webHidden/>
          </w:rPr>
          <w:fldChar w:fldCharType="begin"/>
        </w:r>
        <w:r>
          <w:rPr>
            <w:noProof/>
            <w:webHidden/>
          </w:rPr>
          <w:instrText xml:space="preserve"> PAGEREF _Toc485292710 \h </w:instrText>
        </w:r>
        <w:r>
          <w:rPr>
            <w:noProof/>
            <w:webHidden/>
          </w:rPr>
        </w:r>
        <w:r>
          <w:rPr>
            <w:noProof/>
            <w:webHidden/>
          </w:rPr>
          <w:fldChar w:fldCharType="separate"/>
        </w:r>
        <w:r>
          <w:rPr>
            <w:noProof/>
            <w:webHidden/>
          </w:rPr>
          <w:t>28</w:t>
        </w:r>
        <w:r>
          <w:rPr>
            <w:noProof/>
            <w:webHidden/>
          </w:rPr>
          <w:fldChar w:fldCharType="end"/>
        </w:r>
      </w:hyperlink>
    </w:p>
    <w:p w:rsidR="001C33F1" w:rsidRDefault="001C33F1">
      <w:pPr>
        <w:pStyle w:val="TOC2"/>
        <w:tabs>
          <w:tab w:val="right" w:leader="dot" w:pos="9288"/>
        </w:tabs>
        <w:rPr>
          <w:rFonts w:asciiTheme="minorHAnsi" w:eastAsiaTheme="minorEastAsia" w:hAnsiTheme="minorHAnsi"/>
          <w:noProof/>
          <w:sz w:val="22"/>
          <w:lang w:eastAsia="en-GB"/>
        </w:rPr>
      </w:pPr>
      <w:hyperlink w:anchor="_Toc485292711" w:history="1">
        <w:r w:rsidRPr="008468BB">
          <w:rPr>
            <w:rStyle w:val="Hyperlink"/>
            <w:noProof/>
          </w:rPr>
          <w:t>Involving other agencies and signposting</w:t>
        </w:r>
        <w:r>
          <w:rPr>
            <w:noProof/>
            <w:webHidden/>
          </w:rPr>
          <w:tab/>
        </w:r>
        <w:r>
          <w:rPr>
            <w:noProof/>
            <w:webHidden/>
          </w:rPr>
          <w:fldChar w:fldCharType="begin"/>
        </w:r>
        <w:r>
          <w:rPr>
            <w:noProof/>
            <w:webHidden/>
          </w:rPr>
          <w:instrText xml:space="preserve"> PAGEREF _Toc485292711 \h </w:instrText>
        </w:r>
        <w:r>
          <w:rPr>
            <w:noProof/>
            <w:webHidden/>
          </w:rPr>
        </w:r>
        <w:r>
          <w:rPr>
            <w:noProof/>
            <w:webHidden/>
          </w:rPr>
          <w:fldChar w:fldCharType="separate"/>
        </w:r>
        <w:r>
          <w:rPr>
            <w:noProof/>
            <w:webHidden/>
          </w:rPr>
          <w:t>29</w:t>
        </w:r>
        <w:r>
          <w:rPr>
            <w:noProof/>
            <w:webHidden/>
          </w:rPr>
          <w:fldChar w:fldCharType="end"/>
        </w:r>
      </w:hyperlink>
    </w:p>
    <w:p w:rsidR="001C33F1" w:rsidRDefault="001C33F1">
      <w:pPr>
        <w:pStyle w:val="TOC1"/>
        <w:tabs>
          <w:tab w:val="right" w:leader="dot" w:pos="9288"/>
        </w:tabs>
        <w:rPr>
          <w:rFonts w:asciiTheme="minorHAnsi" w:eastAsiaTheme="minorEastAsia" w:hAnsiTheme="minorHAnsi"/>
          <w:noProof/>
          <w:sz w:val="22"/>
          <w:lang w:eastAsia="en-GB"/>
        </w:rPr>
      </w:pPr>
      <w:hyperlink w:anchor="_Toc485292712" w:history="1">
        <w:r w:rsidRPr="008468BB">
          <w:rPr>
            <w:rStyle w:val="Hyperlink"/>
            <w:noProof/>
          </w:rPr>
          <w:t>APPENDIX F</w:t>
        </w:r>
        <w:r>
          <w:rPr>
            <w:noProof/>
            <w:webHidden/>
          </w:rPr>
          <w:tab/>
        </w:r>
        <w:r>
          <w:rPr>
            <w:noProof/>
            <w:webHidden/>
          </w:rPr>
          <w:fldChar w:fldCharType="begin"/>
        </w:r>
        <w:r>
          <w:rPr>
            <w:noProof/>
            <w:webHidden/>
          </w:rPr>
          <w:instrText xml:space="preserve"> PAGEREF _Toc485292712 \h </w:instrText>
        </w:r>
        <w:r>
          <w:rPr>
            <w:noProof/>
            <w:webHidden/>
          </w:rPr>
        </w:r>
        <w:r>
          <w:rPr>
            <w:noProof/>
            <w:webHidden/>
          </w:rPr>
          <w:fldChar w:fldCharType="separate"/>
        </w:r>
        <w:r>
          <w:rPr>
            <w:noProof/>
            <w:webHidden/>
          </w:rPr>
          <w:t>30</w:t>
        </w:r>
        <w:r>
          <w:rPr>
            <w:noProof/>
            <w:webHidden/>
          </w:rPr>
          <w:fldChar w:fldCharType="end"/>
        </w:r>
      </w:hyperlink>
    </w:p>
    <w:p w:rsidR="001C33F1" w:rsidRDefault="001C33F1">
      <w:pPr>
        <w:pStyle w:val="TOC2"/>
        <w:tabs>
          <w:tab w:val="right" w:leader="dot" w:pos="9288"/>
        </w:tabs>
        <w:rPr>
          <w:rFonts w:asciiTheme="minorHAnsi" w:eastAsiaTheme="minorEastAsia" w:hAnsiTheme="minorHAnsi"/>
          <w:noProof/>
          <w:sz w:val="22"/>
          <w:lang w:eastAsia="en-GB"/>
        </w:rPr>
      </w:pPr>
      <w:hyperlink w:anchor="_Toc485292713" w:history="1">
        <w:r w:rsidRPr="008468BB">
          <w:rPr>
            <w:rStyle w:val="Hyperlink"/>
            <w:noProof/>
          </w:rPr>
          <w:t>Drugs and Alcohol (Pupils/Parents)</w:t>
        </w:r>
        <w:r>
          <w:rPr>
            <w:noProof/>
            <w:webHidden/>
          </w:rPr>
          <w:tab/>
        </w:r>
        <w:r>
          <w:rPr>
            <w:noProof/>
            <w:webHidden/>
          </w:rPr>
          <w:fldChar w:fldCharType="begin"/>
        </w:r>
        <w:r>
          <w:rPr>
            <w:noProof/>
            <w:webHidden/>
          </w:rPr>
          <w:instrText xml:space="preserve"> PAGEREF _Toc485292713 \h </w:instrText>
        </w:r>
        <w:r>
          <w:rPr>
            <w:noProof/>
            <w:webHidden/>
          </w:rPr>
        </w:r>
        <w:r>
          <w:rPr>
            <w:noProof/>
            <w:webHidden/>
          </w:rPr>
          <w:fldChar w:fldCharType="separate"/>
        </w:r>
        <w:r>
          <w:rPr>
            <w:noProof/>
            <w:webHidden/>
          </w:rPr>
          <w:t>30</w:t>
        </w:r>
        <w:r>
          <w:rPr>
            <w:noProof/>
            <w:webHidden/>
          </w:rPr>
          <w:fldChar w:fldCharType="end"/>
        </w:r>
      </w:hyperlink>
    </w:p>
    <w:p w:rsidR="001C33F1" w:rsidRDefault="001C33F1">
      <w:pPr>
        <w:pStyle w:val="TOC2"/>
        <w:tabs>
          <w:tab w:val="right" w:leader="dot" w:pos="9288"/>
        </w:tabs>
        <w:rPr>
          <w:rFonts w:asciiTheme="minorHAnsi" w:eastAsiaTheme="minorEastAsia" w:hAnsiTheme="minorHAnsi"/>
          <w:noProof/>
          <w:sz w:val="22"/>
          <w:lang w:eastAsia="en-GB"/>
        </w:rPr>
      </w:pPr>
      <w:hyperlink w:anchor="_Toc485292714" w:history="1">
        <w:r w:rsidRPr="008468BB">
          <w:rPr>
            <w:rStyle w:val="Hyperlink"/>
            <w:noProof/>
          </w:rPr>
          <w:t>APPENDIX G</w:t>
        </w:r>
        <w:r>
          <w:rPr>
            <w:noProof/>
            <w:webHidden/>
          </w:rPr>
          <w:tab/>
        </w:r>
        <w:r>
          <w:rPr>
            <w:noProof/>
            <w:webHidden/>
          </w:rPr>
          <w:fldChar w:fldCharType="begin"/>
        </w:r>
        <w:r>
          <w:rPr>
            <w:noProof/>
            <w:webHidden/>
          </w:rPr>
          <w:instrText xml:space="preserve"> PAGEREF _Toc485292714 \h </w:instrText>
        </w:r>
        <w:r>
          <w:rPr>
            <w:noProof/>
            <w:webHidden/>
          </w:rPr>
        </w:r>
        <w:r>
          <w:rPr>
            <w:noProof/>
            <w:webHidden/>
          </w:rPr>
          <w:fldChar w:fldCharType="separate"/>
        </w:r>
        <w:r>
          <w:rPr>
            <w:noProof/>
            <w:webHidden/>
          </w:rPr>
          <w:t>34</w:t>
        </w:r>
        <w:r>
          <w:rPr>
            <w:noProof/>
            <w:webHidden/>
          </w:rPr>
          <w:fldChar w:fldCharType="end"/>
        </w:r>
      </w:hyperlink>
    </w:p>
    <w:p w:rsidR="001C33F1" w:rsidRDefault="001C33F1">
      <w:pPr>
        <w:pStyle w:val="TOC2"/>
        <w:tabs>
          <w:tab w:val="right" w:leader="dot" w:pos="9288"/>
        </w:tabs>
        <w:rPr>
          <w:rFonts w:asciiTheme="minorHAnsi" w:eastAsiaTheme="minorEastAsia" w:hAnsiTheme="minorHAnsi"/>
          <w:noProof/>
          <w:sz w:val="22"/>
          <w:lang w:eastAsia="en-GB"/>
        </w:rPr>
      </w:pPr>
      <w:hyperlink w:anchor="_Toc485292715" w:history="1">
        <w:r w:rsidRPr="008468BB">
          <w:rPr>
            <w:rStyle w:val="Hyperlink"/>
            <w:noProof/>
          </w:rPr>
          <w:t>Bullying including Cyberbullying</w:t>
        </w:r>
        <w:r>
          <w:rPr>
            <w:noProof/>
            <w:webHidden/>
          </w:rPr>
          <w:tab/>
        </w:r>
        <w:r>
          <w:rPr>
            <w:noProof/>
            <w:webHidden/>
          </w:rPr>
          <w:fldChar w:fldCharType="begin"/>
        </w:r>
        <w:r>
          <w:rPr>
            <w:noProof/>
            <w:webHidden/>
          </w:rPr>
          <w:instrText xml:space="preserve"> PAGEREF _Toc485292715 \h </w:instrText>
        </w:r>
        <w:r>
          <w:rPr>
            <w:noProof/>
            <w:webHidden/>
          </w:rPr>
        </w:r>
        <w:r>
          <w:rPr>
            <w:noProof/>
            <w:webHidden/>
          </w:rPr>
          <w:fldChar w:fldCharType="separate"/>
        </w:r>
        <w:r>
          <w:rPr>
            <w:noProof/>
            <w:webHidden/>
          </w:rPr>
          <w:t>34</w:t>
        </w:r>
        <w:r>
          <w:rPr>
            <w:noProof/>
            <w:webHidden/>
          </w:rPr>
          <w:fldChar w:fldCharType="end"/>
        </w:r>
      </w:hyperlink>
    </w:p>
    <w:p w:rsidR="001C33F1" w:rsidRDefault="001C33F1">
      <w:pPr>
        <w:pStyle w:val="TOC1"/>
        <w:tabs>
          <w:tab w:val="right" w:leader="dot" w:pos="9288"/>
        </w:tabs>
        <w:rPr>
          <w:rFonts w:asciiTheme="minorHAnsi" w:eastAsiaTheme="minorEastAsia" w:hAnsiTheme="minorHAnsi"/>
          <w:noProof/>
          <w:sz w:val="22"/>
          <w:lang w:eastAsia="en-GB"/>
        </w:rPr>
      </w:pPr>
      <w:hyperlink w:anchor="_Toc485292716" w:history="1">
        <w:r w:rsidRPr="008468BB">
          <w:rPr>
            <w:rStyle w:val="Hyperlink"/>
            <w:noProof/>
          </w:rPr>
          <w:t>APPENDIX H</w:t>
        </w:r>
        <w:r>
          <w:rPr>
            <w:noProof/>
            <w:webHidden/>
          </w:rPr>
          <w:tab/>
        </w:r>
        <w:r>
          <w:rPr>
            <w:noProof/>
            <w:webHidden/>
          </w:rPr>
          <w:fldChar w:fldCharType="begin"/>
        </w:r>
        <w:r>
          <w:rPr>
            <w:noProof/>
            <w:webHidden/>
          </w:rPr>
          <w:instrText xml:space="preserve"> PAGEREF _Toc485292716 \h </w:instrText>
        </w:r>
        <w:r>
          <w:rPr>
            <w:noProof/>
            <w:webHidden/>
          </w:rPr>
        </w:r>
        <w:r>
          <w:rPr>
            <w:noProof/>
            <w:webHidden/>
          </w:rPr>
          <w:fldChar w:fldCharType="separate"/>
        </w:r>
        <w:r>
          <w:rPr>
            <w:noProof/>
            <w:webHidden/>
          </w:rPr>
          <w:t>39</w:t>
        </w:r>
        <w:r>
          <w:rPr>
            <w:noProof/>
            <w:webHidden/>
          </w:rPr>
          <w:fldChar w:fldCharType="end"/>
        </w:r>
      </w:hyperlink>
    </w:p>
    <w:p w:rsidR="001C33F1" w:rsidRDefault="001C33F1">
      <w:pPr>
        <w:pStyle w:val="TOC2"/>
        <w:tabs>
          <w:tab w:val="right" w:leader="dot" w:pos="9288"/>
        </w:tabs>
        <w:rPr>
          <w:rFonts w:asciiTheme="minorHAnsi" w:eastAsiaTheme="minorEastAsia" w:hAnsiTheme="minorHAnsi"/>
          <w:noProof/>
          <w:sz w:val="22"/>
          <w:lang w:eastAsia="en-GB"/>
        </w:rPr>
      </w:pPr>
      <w:hyperlink w:anchor="_Toc485292717" w:history="1">
        <w:r w:rsidRPr="008468BB">
          <w:rPr>
            <w:rStyle w:val="Hyperlink"/>
            <w:noProof/>
          </w:rPr>
          <w:t>Teenage relationship abuse</w:t>
        </w:r>
        <w:r>
          <w:rPr>
            <w:noProof/>
            <w:webHidden/>
          </w:rPr>
          <w:tab/>
        </w:r>
        <w:r>
          <w:rPr>
            <w:noProof/>
            <w:webHidden/>
          </w:rPr>
          <w:fldChar w:fldCharType="begin"/>
        </w:r>
        <w:r>
          <w:rPr>
            <w:noProof/>
            <w:webHidden/>
          </w:rPr>
          <w:instrText xml:space="preserve"> PAGEREF _Toc485292717 \h </w:instrText>
        </w:r>
        <w:r>
          <w:rPr>
            <w:noProof/>
            <w:webHidden/>
          </w:rPr>
        </w:r>
        <w:r>
          <w:rPr>
            <w:noProof/>
            <w:webHidden/>
          </w:rPr>
          <w:fldChar w:fldCharType="separate"/>
        </w:r>
        <w:r>
          <w:rPr>
            <w:noProof/>
            <w:webHidden/>
          </w:rPr>
          <w:t>39</w:t>
        </w:r>
        <w:r>
          <w:rPr>
            <w:noProof/>
            <w:webHidden/>
          </w:rPr>
          <w:fldChar w:fldCharType="end"/>
        </w:r>
      </w:hyperlink>
    </w:p>
    <w:p w:rsidR="001C33F1" w:rsidRDefault="001C33F1">
      <w:pPr>
        <w:pStyle w:val="TOC2"/>
        <w:tabs>
          <w:tab w:val="right" w:leader="dot" w:pos="9288"/>
        </w:tabs>
        <w:rPr>
          <w:rFonts w:asciiTheme="minorHAnsi" w:eastAsiaTheme="minorEastAsia" w:hAnsiTheme="minorHAnsi"/>
          <w:noProof/>
          <w:sz w:val="22"/>
          <w:lang w:eastAsia="en-GB"/>
        </w:rPr>
      </w:pPr>
      <w:hyperlink w:anchor="_Toc485292718" w:history="1">
        <w:r w:rsidRPr="008468BB">
          <w:rPr>
            <w:rStyle w:val="Hyperlink"/>
            <w:noProof/>
          </w:rPr>
          <w:t>APPENDIX I</w:t>
        </w:r>
        <w:r>
          <w:rPr>
            <w:noProof/>
            <w:webHidden/>
          </w:rPr>
          <w:tab/>
        </w:r>
        <w:r>
          <w:rPr>
            <w:noProof/>
            <w:webHidden/>
          </w:rPr>
          <w:fldChar w:fldCharType="begin"/>
        </w:r>
        <w:r>
          <w:rPr>
            <w:noProof/>
            <w:webHidden/>
          </w:rPr>
          <w:instrText xml:space="preserve"> PAGEREF _Toc485292718 \h </w:instrText>
        </w:r>
        <w:r>
          <w:rPr>
            <w:noProof/>
            <w:webHidden/>
          </w:rPr>
        </w:r>
        <w:r>
          <w:rPr>
            <w:noProof/>
            <w:webHidden/>
          </w:rPr>
          <w:fldChar w:fldCharType="separate"/>
        </w:r>
        <w:r>
          <w:rPr>
            <w:noProof/>
            <w:webHidden/>
          </w:rPr>
          <w:t>41</w:t>
        </w:r>
        <w:r>
          <w:rPr>
            <w:noProof/>
            <w:webHidden/>
          </w:rPr>
          <w:fldChar w:fldCharType="end"/>
        </w:r>
      </w:hyperlink>
    </w:p>
    <w:p w:rsidR="001C33F1" w:rsidRDefault="001C33F1">
      <w:pPr>
        <w:pStyle w:val="TOC2"/>
        <w:tabs>
          <w:tab w:val="right" w:leader="dot" w:pos="9288"/>
        </w:tabs>
        <w:rPr>
          <w:rFonts w:asciiTheme="minorHAnsi" w:eastAsiaTheme="minorEastAsia" w:hAnsiTheme="minorHAnsi"/>
          <w:noProof/>
          <w:sz w:val="22"/>
          <w:lang w:eastAsia="en-GB"/>
        </w:rPr>
      </w:pPr>
      <w:hyperlink w:anchor="_Toc485292719" w:history="1">
        <w:r w:rsidRPr="008468BB">
          <w:rPr>
            <w:rStyle w:val="Hyperlink"/>
            <w:noProof/>
          </w:rPr>
          <w:t>Youth Offending Service – Referral and Screening form</w:t>
        </w:r>
        <w:r>
          <w:rPr>
            <w:noProof/>
            <w:webHidden/>
          </w:rPr>
          <w:tab/>
        </w:r>
        <w:r>
          <w:rPr>
            <w:noProof/>
            <w:webHidden/>
          </w:rPr>
          <w:fldChar w:fldCharType="begin"/>
        </w:r>
        <w:r>
          <w:rPr>
            <w:noProof/>
            <w:webHidden/>
          </w:rPr>
          <w:instrText xml:space="preserve"> PAGEREF _Toc485292719 \h </w:instrText>
        </w:r>
        <w:r>
          <w:rPr>
            <w:noProof/>
            <w:webHidden/>
          </w:rPr>
        </w:r>
        <w:r>
          <w:rPr>
            <w:noProof/>
            <w:webHidden/>
          </w:rPr>
          <w:fldChar w:fldCharType="separate"/>
        </w:r>
        <w:r>
          <w:rPr>
            <w:noProof/>
            <w:webHidden/>
          </w:rPr>
          <w:t>41</w:t>
        </w:r>
        <w:r>
          <w:rPr>
            <w:noProof/>
            <w:webHidden/>
          </w:rPr>
          <w:fldChar w:fldCharType="end"/>
        </w:r>
      </w:hyperlink>
    </w:p>
    <w:p w:rsidR="00E96738" w:rsidRDefault="00084B19">
      <w:pPr>
        <w:rPr>
          <w:rFonts w:ascii="Arial" w:hAnsi="Arial" w:cs="Arial"/>
          <w:b/>
          <w:sz w:val="32"/>
          <w:u w:val="single"/>
        </w:rPr>
      </w:pPr>
      <w:r>
        <w:rPr>
          <w:rFonts w:ascii="Arial" w:hAnsi="Arial" w:cs="Arial"/>
          <w:b/>
          <w:sz w:val="32"/>
          <w:u w:val="single"/>
        </w:rPr>
        <w:fldChar w:fldCharType="end"/>
      </w:r>
      <w:r w:rsidR="00E96738">
        <w:rPr>
          <w:rFonts w:ascii="Arial" w:hAnsi="Arial" w:cs="Arial"/>
          <w:b/>
          <w:sz w:val="32"/>
          <w:u w:val="single"/>
        </w:rPr>
        <w:br w:type="page"/>
      </w:r>
    </w:p>
    <w:p w:rsidR="00D1253C" w:rsidRPr="000324F4" w:rsidRDefault="00A33140" w:rsidP="00D27C9C">
      <w:pPr>
        <w:spacing w:after="0" w:line="240" w:lineRule="auto"/>
        <w:jc w:val="center"/>
        <w:rPr>
          <w:rFonts w:ascii="Arial" w:hAnsi="Arial" w:cs="Arial"/>
          <w:b/>
          <w:sz w:val="32"/>
          <w:u w:val="single"/>
        </w:rPr>
      </w:pPr>
      <w:r w:rsidRPr="000324F4">
        <w:rPr>
          <w:rFonts w:ascii="Arial" w:hAnsi="Arial" w:cs="Arial"/>
          <w:b/>
          <w:sz w:val="32"/>
          <w:u w:val="single"/>
        </w:rPr>
        <w:lastRenderedPageBreak/>
        <w:t>Behaviour and Discipline Policy Guid</w:t>
      </w:r>
      <w:r w:rsidR="000324F4" w:rsidRPr="000324F4">
        <w:rPr>
          <w:rFonts w:ascii="Arial" w:hAnsi="Arial" w:cs="Arial"/>
          <w:b/>
          <w:sz w:val="32"/>
          <w:u w:val="single"/>
        </w:rPr>
        <w:t>ance to support school leaders in writing their own school behaviour and discipline policy</w:t>
      </w:r>
    </w:p>
    <w:p w:rsidR="005A6B20" w:rsidRPr="00E96738" w:rsidRDefault="005A6B20">
      <w:pPr>
        <w:spacing w:after="0" w:line="240" w:lineRule="auto"/>
        <w:jc w:val="both"/>
        <w:rPr>
          <w:rFonts w:ascii="Arial" w:hAnsi="Arial" w:cs="Arial"/>
          <w:b/>
          <w:sz w:val="24"/>
          <w:szCs w:val="24"/>
        </w:rPr>
      </w:pPr>
    </w:p>
    <w:p w:rsidR="00CB50CB" w:rsidRDefault="00CB50CB" w:rsidP="004C0741">
      <w:pPr>
        <w:autoSpaceDE w:val="0"/>
        <w:autoSpaceDN w:val="0"/>
        <w:adjustRightInd w:val="0"/>
        <w:spacing w:after="0" w:line="240" w:lineRule="auto"/>
        <w:jc w:val="both"/>
        <w:rPr>
          <w:rFonts w:ascii="Arial" w:hAnsi="Arial" w:cs="Arial"/>
          <w:color w:val="000000"/>
          <w:sz w:val="24"/>
          <w:szCs w:val="24"/>
        </w:rPr>
      </w:pPr>
      <w:r w:rsidRPr="004C0741">
        <w:rPr>
          <w:rFonts w:ascii="Arial" w:hAnsi="Arial" w:cs="Arial"/>
          <w:color w:val="000000"/>
          <w:sz w:val="24"/>
          <w:szCs w:val="24"/>
        </w:rPr>
        <w:t>This policy has been developed to provide a framework which enables schools to manage pupils</w:t>
      </w:r>
      <w:r w:rsidR="00E96738">
        <w:rPr>
          <w:rFonts w:ascii="Arial" w:hAnsi="Arial" w:cs="Arial"/>
          <w:color w:val="000000"/>
          <w:sz w:val="24"/>
          <w:szCs w:val="24"/>
        </w:rPr>
        <w:t>’</w:t>
      </w:r>
      <w:r w:rsidRPr="004C0741">
        <w:rPr>
          <w:rFonts w:ascii="Arial" w:hAnsi="Arial" w:cs="Arial"/>
          <w:color w:val="000000"/>
          <w:sz w:val="24"/>
          <w:szCs w:val="24"/>
        </w:rPr>
        <w:t xml:space="preserve"> behaviours in a way that is fair, reasonable and proportionate. It provides an approach to enable the Head teacher / school leaders to act in a consistent way but in taking decisions and action, have regard to the individual circumstances and merits of each case. </w:t>
      </w:r>
      <w:r w:rsidR="00B80FC8" w:rsidRPr="004C0741">
        <w:rPr>
          <w:rFonts w:ascii="Arial" w:hAnsi="Arial" w:cs="Arial"/>
          <w:color w:val="000000"/>
          <w:sz w:val="24"/>
          <w:szCs w:val="24"/>
        </w:rPr>
        <w:t xml:space="preserve">It is important that we strike a balance between the need to address inappropriate behaviour with offering support and direction to change one’s behaviour. </w:t>
      </w:r>
    </w:p>
    <w:p w:rsidR="00E87953" w:rsidRPr="004C0741" w:rsidRDefault="00E87953" w:rsidP="004C0741">
      <w:pPr>
        <w:autoSpaceDE w:val="0"/>
        <w:autoSpaceDN w:val="0"/>
        <w:adjustRightInd w:val="0"/>
        <w:spacing w:after="0" w:line="240" w:lineRule="auto"/>
        <w:jc w:val="both"/>
        <w:rPr>
          <w:rFonts w:ascii="Arial" w:hAnsi="Arial" w:cs="Arial"/>
          <w:color w:val="000000"/>
          <w:sz w:val="24"/>
          <w:szCs w:val="24"/>
        </w:rPr>
      </w:pPr>
    </w:p>
    <w:p w:rsidR="00216A7F" w:rsidRPr="004C0741" w:rsidRDefault="00916C69" w:rsidP="00E87953">
      <w:pPr>
        <w:pStyle w:val="Heading1"/>
        <w:spacing w:before="0" w:line="240" w:lineRule="auto"/>
      </w:pPr>
      <w:bookmarkStart w:id="0" w:name="_Toc485292665"/>
      <w:r w:rsidRPr="001A6EAE">
        <w:t>Rationale</w:t>
      </w:r>
      <w:bookmarkEnd w:id="0"/>
    </w:p>
    <w:p w:rsidR="00216A7F" w:rsidRPr="004C0741" w:rsidRDefault="00216A7F">
      <w:pPr>
        <w:spacing w:after="0" w:line="240" w:lineRule="auto"/>
        <w:jc w:val="both"/>
        <w:rPr>
          <w:rFonts w:ascii="Arial" w:hAnsi="Arial" w:cs="Arial"/>
          <w:sz w:val="24"/>
          <w:szCs w:val="24"/>
        </w:rPr>
      </w:pPr>
    </w:p>
    <w:p w:rsidR="00216A7F" w:rsidRPr="004C0741" w:rsidRDefault="00A33140">
      <w:pPr>
        <w:pStyle w:val="Default"/>
        <w:numPr>
          <w:ilvl w:val="0"/>
          <w:numId w:val="5"/>
        </w:numPr>
        <w:ind w:left="360"/>
        <w:jc w:val="both"/>
      </w:pPr>
      <w:r w:rsidRPr="004C0741">
        <w:t xml:space="preserve">Teachers have power to </w:t>
      </w:r>
      <w:r w:rsidR="00CB50CB" w:rsidRPr="004C0741">
        <w:t xml:space="preserve">take action, which may include taking </w:t>
      </w:r>
      <w:r w:rsidRPr="004C0741">
        <w:t>disciplin</w:t>
      </w:r>
      <w:r w:rsidR="00CB50CB" w:rsidRPr="004C0741">
        <w:t xml:space="preserve">ary action against </w:t>
      </w:r>
      <w:r w:rsidRPr="004C0741">
        <w:t>pupils for misbehaviour which occurs in school and, in some circumstances, outside of school.</w:t>
      </w:r>
    </w:p>
    <w:p w:rsidR="00216A7F" w:rsidRPr="004C0741" w:rsidRDefault="00A33140">
      <w:pPr>
        <w:pStyle w:val="Default"/>
        <w:numPr>
          <w:ilvl w:val="0"/>
          <w:numId w:val="5"/>
        </w:numPr>
        <w:ind w:left="360"/>
        <w:jc w:val="both"/>
      </w:pPr>
      <w:r w:rsidRPr="004C0741">
        <w:t xml:space="preserve">The power to discipline also applies to all paid staff (unless the </w:t>
      </w:r>
      <w:proofErr w:type="spellStart"/>
      <w:r w:rsidRPr="004C0741">
        <w:t>headteacher</w:t>
      </w:r>
      <w:proofErr w:type="spellEnd"/>
      <w:r w:rsidRPr="004C0741">
        <w:t xml:space="preserve"> says otherwise) with responsibility for pupils, such as teaching assistants.</w:t>
      </w:r>
    </w:p>
    <w:p w:rsidR="00216A7F" w:rsidRPr="004C0741" w:rsidRDefault="00A33140">
      <w:pPr>
        <w:pStyle w:val="Default"/>
        <w:numPr>
          <w:ilvl w:val="0"/>
          <w:numId w:val="5"/>
        </w:numPr>
        <w:ind w:left="360"/>
        <w:jc w:val="both"/>
      </w:pPr>
      <w:proofErr w:type="spellStart"/>
      <w:r w:rsidRPr="004C0741">
        <w:t>Headteachers</w:t>
      </w:r>
      <w:proofErr w:type="spellEnd"/>
      <w:r w:rsidRPr="004C0741">
        <w:t>, proprietors and governing bodies must ensure they have a strong behaviour policy to support staff in managing behaviour, including the use of rewards and sanctions.</w:t>
      </w:r>
    </w:p>
    <w:p w:rsidR="00216A7F" w:rsidRPr="004C0741" w:rsidRDefault="00A33140">
      <w:pPr>
        <w:pStyle w:val="Default"/>
        <w:numPr>
          <w:ilvl w:val="0"/>
          <w:numId w:val="5"/>
        </w:numPr>
        <w:ind w:left="360"/>
        <w:jc w:val="both"/>
      </w:pPr>
      <w:r w:rsidRPr="004C0741">
        <w:t>Governing bodies of maintained schools have a duty under section 175 of the Education Act 2002 requiring them to make arrangements to ensure that their functions are carried out with a view to safeguarding and promoting the welfare of children. The proprietors of Academies have a similar duty under paragraph 7 of Schedule 1 to the Education (Independent School Standards) (England) Regulations 2010. They must ensure that arrangements are made to safeguard and promote the welfare of pupils.</w:t>
      </w:r>
    </w:p>
    <w:p w:rsidR="00890F29" w:rsidRDefault="00890F29">
      <w:pPr>
        <w:pStyle w:val="Default"/>
        <w:numPr>
          <w:ilvl w:val="0"/>
          <w:numId w:val="5"/>
        </w:numPr>
        <w:ind w:left="360"/>
        <w:jc w:val="both"/>
      </w:pPr>
      <w:r w:rsidRPr="004C0741">
        <w:t>Provide an overview of and explain powers t</w:t>
      </w:r>
      <w:r w:rsidR="00216A7F" w:rsidRPr="004C0741">
        <w:t>hat</w:t>
      </w:r>
      <w:r w:rsidRPr="004C0741">
        <w:t xml:space="preserve"> members of staff have to discipline pupils</w:t>
      </w:r>
      <w:r w:rsidR="00216A7F" w:rsidRPr="004C0741">
        <w:t>.</w:t>
      </w:r>
    </w:p>
    <w:p w:rsidR="00E87953" w:rsidRPr="004C0741" w:rsidRDefault="00E87953" w:rsidP="00E87953">
      <w:pPr>
        <w:pStyle w:val="Default"/>
        <w:jc w:val="both"/>
      </w:pPr>
    </w:p>
    <w:p w:rsidR="00D26348" w:rsidRPr="001A6EAE" w:rsidRDefault="00D26348" w:rsidP="00E87953">
      <w:pPr>
        <w:pStyle w:val="Heading1"/>
        <w:spacing w:before="0" w:line="240" w:lineRule="auto"/>
      </w:pPr>
      <w:bookmarkStart w:id="1" w:name="_Toc485292666"/>
      <w:r w:rsidRPr="00E96738">
        <w:t>Purpose</w:t>
      </w:r>
      <w:bookmarkEnd w:id="1"/>
    </w:p>
    <w:p w:rsidR="00AC5F98" w:rsidRPr="004C0741" w:rsidRDefault="00AC5F98">
      <w:pPr>
        <w:pStyle w:val="Default"/>
        <w:jc w:val="both"/>
      </w:pPr>
    </w:p>
    <w:p w:rsidR="003673F7" w:rsidRPr="004C0741" w:rsidRDefault="003673F7" w:rsidP="004C0741">
      <w:pPr>
        <w:pStyle w:val="Default"/>
        <w:numPr>
          <w:ilvl w:val="0"/>
          <w:numId w:val="29"/>
        </w:numPr>
        <w:ind w:left="360"/>
        <w:jc w:val="both"/>
      </w:pPr>
      <w:r w:rsidRPr="004C0741">
        <w:t>Promote good behaviour, self-discipline and respect</w:t>
      </w:r>
      <w:r w:rsidR="00FE7871" w:rsidRPr="004C0741">
        <w:t xml:space="preserve"> between pupils, teaching staff, other school employees and visitors.</w:t>
      </w:r>
    </w:p>
    <w:p w:rsidR="003673F7" w:rsidRPr="001A6EAE" w:rsidRDefault="003673F7" w:rsidP="004C0741">
      <w:pPr>
        <w:pStyle w:val="Default"/>
        <w:numPr>
          <w:ilvl w:val="0"/>
          <w:numId w:val="29"/>
        </w:numPr>
        <w:ind w:left="360"/>
        <w:jc w:val="both"/>
      </w:pPr>
      <w:r w:rsidRPr="004C0741">
        <w:t>Prevent bullying</w:t>
      </w:r>
      <w:r w:rsidR="00FE7871" w:rsidRPr="004C0741">
        <w:t xml:space="preserve"> and criminal behaviours or acts</w:t>
      </w:r>
      <w:r w:rsidR="00226C15">
        <w:t>.</w:t>
      </w:r>
    </w:p>
    <w:p w:rsidR="003673F7" w:rsidRPr="001A6EAE" w:rsidRDefault="003673F7" w:rsidP="004C0741">
      <w:pPr>
        <w:pStyle w:val="Default"/>
        <w:numPr>
          <w:ilvl w:val="0"/>
          <w:numId w:val="29"/>
        </w:numPr>
        <w:ind w:left="360"/>
        <w:jc w:val="both"/>
      </w:pPr>
      <w:r w:rsidRPr="004C0741">
        <w:t>Ensure pupils complete assigned work</w:t>
      </w:r>
      <w:r w:rsidR="00226C15">
        <w:t>.</w:t>
      </w:r>
    </w:p>
    <w:p w:rsidR="003673F7" w:rsidRPr="001A6EAE" w:rsidRDefault="003673F7" w:rsidP="004C0741">
      <w:pPr>
        <w:pStyle w:val="Default"/>
        <w:numPr>
          <w:ilvl w:val="0"/>
          <w:numId w:val="29"/>
        </w:numPr>
        <w:ind w:left="360"/>
        <w:jc w:val="both"/>
      </w:pPr>
      <w:r w:rsidRPr="004C0741">
        <w:t>Regulate the conduct of pupils</w:t>
      </w:r>
      <w:r w:rsidR="00226C15">
        <w:t>.</w:t>
      </w:r>
    </w:p>
    <w:p w:rsidR="003673F7" w:rsidRPr="004C0741" w:rsidRDefault="003673F7">
      <w:pPr>
        <w:pStyle w:val="Default"/>
        <w:jc w:val="both"/>
      </w:pPr>
    </w:p>
    <w:p w:rsidR="00916C69" w:rsidRDefault="00916C69">
      <w:pPr>
        <w:pStyle w:val="Default"/>
        <w:jc w:val="both"/>
      </w:pPr>
      <w:r w:rsidRPr="00E96738">
        <w:t xml:space="preserve">This document provides policy guidance to support school leaders in writing their behaviour policies. It draws on the </w:t>
      </w:r>
      <w:proofErr w:type="spellStart"/>
      <w:r w:rsidRPr="00E96738">
        <w:t>DfE</w:t>
      </w:r>
      <w:proofErr w:type="spellEnd"/>
      <w:r w:rsidRPr="00E96738">
        <w:t xml:space="preserve"> 2016 behaviour guidance for </w:t>
      </w:r>
      <w:proofErr w:type="spellStart"/>
      <w:r w:rsidRPr="00E96738">
        <w:t>headteachers</w:t>
      </w:r>
      <w:proofErr w:type="spellEnd"/>
      <w:r w:rsidRPr="00E96738">
        <w:t>.</w:t>
      </w:r>
    </w:p>
    <w:p w:rsidR="003673F7" w:rsidRPr="001A6EAE" w:rsidRDefault="001C33F1">
      <w:pPr>
        <w:pStyle w:val="Default"/>
        <w:jc w:val="both"/>
      </w:pPr>
      <w:hyperlink r:id="rId11" w:history="1">
        <w:r w:rsidR="004059F3" w:rsidRPr="00D410E9">
          <w:rPr>
            <w:rStyle w:val="Hyperlink"/>
          </w:rPr>
          <w:t>www.gov.uk/government/publications/behaviour-and-discipline-in-schools</w:t>
        </w:r>
      </w:hyperlink>
      <w:r w:rsidR="004059F3">
        <w:t xml:space="preserve"> </w:t>
      </w:r>
    </w:p>
    <w:p w:rsidR="00E87953" w:rsidRDefault="003673F7" w:rsidP="004711EF">
      <w:pPr>
        <w:pStyle w:val="Default"/>
        <w:jc w:val="both"/>
      </w:pPr>
      <w:r w:rsidRPr="004C0741">
        <w:t>This policy must be published on the school website for maintained schools, and is good practice to do so for academies.</w:t>
      </w:r>
    </w:p>
    <w:p w:rsidR="00226C15" w:rsidRDefault="00226C15" w:rsidP="004711EF">
      <w:pPr>
        <w:pStyle w:val="Default"/>
        <w:jc w:val="both"/>
      </w:pPr>
      <w:r>
        <w:br w:type="page"/>
      </w:r>
    </w:p>
    <w:p w:rsidR="00AC5F98" w:rsidRDefault="00AC5F98" w:rsidP="004711EF">
      <w:pPr>
        <w:pStyle w:val="Heading1"/>
        <w:spacing w:before="0" w:line="240" w:lineRule="auto"/>
      </w:pPr>
      <w:bookmarkStart w:id="2" w:name="_Toc485292667"/>
      <w:r w:rsidRPr="004C0741">
        <w:lastRenderedPageBreak/>
        <w:t>Aims</w:t>
      </w:r>
      <w:bookmarkEnd w:id="2"/>
    </w:p>
    <w:p w:rsidR="004711EF" w:rsidRPr="004711EF" w:rsidRDefault="004711EF" w:rsidP="004711EF">
      <w:pPr>
        <w:spacing w:after="0" w:line="240" w:lineRule="auto"/>
      </w:pPr>
    </w:p>
    <w:p w:rsidR="00AC5F98" w:rsidRPr="004C0741" w:rsidRDefault="00AC5F98" w:rsidP="004711EF">
      <w:pPr>
        <w:pStyle w:val="Heading2"/>
        <w:spacing w:before="0" w:line="240" w:lineRule="auto"/>
      </w:pPr>
      <w:bookmarkStart w:id="3" w:name="_Toc485292668"/>
      <w:r w:rsidRPr="004C0741">
        <w:t>Maintained Schools</w:t>
      </w:r>
      <w:bookmarkEnd w:id="3"/>
    </w:p>
    <w:p w:rsidR="00AC5F98" w:rsidRPr="004711EF" w:rsidRDefault="00AC5F98" w:rsidP="004711EF">
      <w:pPr>
        <w:pStyle w:val="Default"/>
        <w:jc w:val="both"/>
        <w:rPr>
          <w:sz w:val="14"/>
        </w:rPr>
      </w:pPr>
    </w:p>
    <w:p w:rsidR="001A6EAE" w:rsidRPr="00B5774A" w:rsidRDefault="007C4934">
      <w:pPr>
        <w:pStyle w:val="Default"/>
        <w:numPr>
          <w:ilvl w:val="0"/>
          <w:numId w:val="1"/>
        </w:numPr>
        <w:ind w:left="567" w:hanging="567"/>
        <w:jc w:val="both"/>
      </w:pPr>
      <w:r w:rsidRPr="004C0741">
        <w:t xml:space="preserve">The </w:t>
      </w:r>
      <w:proofErr w:type="spellStart"/>
      <w:r w:rsidRPr="004C0741">
        <w:t>headteacher</w:t>
      </w:r>
      <w:proofErr w:type="spellEnd"/>
      <w:r w:rsidRPr="004C0741">
        <w:t xml:space="preserve"> must set out measures in the behaviour policy which aim to:</w:t>
      </w:r>
    </w:p>
    <w:p w:rsidR="007C4934" w:rsidRPr="004C0741" w:rsidRDefault="007C4934" w:rsidP="004C0741">
      <w:pPr>
        <w:pStyle w:val="Default"/>
        <w:numPr>
          <w:ilvl w:val="1"/>
          <w:numId w:val="2"/>
        </w:numPr>
        <w:ind w:left="1134" w:hanging="567"/>
        <w:jc w:val="both"/>
      </w:pPr>
      <w:r w:rsidRPr="004C0741">
        <w:t xml:space="preserve">promote good behaviour, self-discipline and respect; </w:t>
      </w:r>
    </w:p>
    <w:p w:rsidR="007C4934" w:rsidRPr="004C0741" w:rsidRDefault="007C4934" w:rsidP="004C0741">
      <w:pPr>
        <w:pStyle w:val="Default"/>
        <w:numPr>
          <w:ilvl w:val="1"/>
          <w:numId w:val="2"/>
        </w:numPr>
        <w:ind w:left="1134" w:hanging="567"/>
        <w:jc w:val="both"/>
      </w:pPr>
      <w:r w:rsidRPr="004C0741">
        <w:t>prevent bullying</w:t>
      </w:r>
      <w:r w:rsidR="00FE7871" w:rsidRPr="004C0741">
        <w:t xml:space="preserve"> and criminal behaviours or acts</w:t>
      </w:r>
      <w:r w:rsidRPr="004C0741">
        <w:t xml:space="preserve">; </w:t>
      </w:r>
    </w:p>
    <w:p w:rsidR="007C4934" w:rsidRPr="004C0741" w:rsidRDefault="007C4934" w:rsidP="004C0741">
      <w:pPr>
        <w:pStyle w:val="Default"/>
        <w:numPr>
          <w:ilvl w:val="1"/>
          <w:numId w:val="2"/>
        </w:numPr>
        <w:ind w:left="1134" w:hanging="567"/>
        <w:jc w:val="both"/>
      </w:pPr>
      <w:r w:rsidRPr="004C0741">
        <w:t xml:space="preserve">ensure that pupils complete assigned work; </w:t>
      </w:r>
      <w:r w:rsidR="001A6EAE">
        <w:t>and</w:t>
      </w:r>
    </w:p>
    <w:p w:rsidR="0048049B" w:rsidRPr="004C0741" w:rsidRDefault="007C4934" w:rsidP="004C0741">
      <w:pPr>
        <w:pStyle w:val="Default"/>
        <w:numPr>
          <w:ilvl w:val="1"/>
          <w:numId w:val="2"/>
        </w:numPr>
        <w:ind w:left="1134" w:hanging="567"/>
        <w:jc w:val="both"/>
      </w:pPr>
      <w:r w:rsidRPr="004C0741">
        <w:t>regulate the conduct of pupils.</w:t>
      </w:r>
      <w:r w:rsidRPr="004C0741">
        <w:rPr>
          <w:sz w:val="13"/>
          <w:szCs w:val="13"/>
        </w:rPr>
        <w:t>1</w:t>
      </w:r>
      <w:r w:rsidRPr="004C0741">
        <w:t xml:space="preserve"> </w:t>
      </w:r>
    </w:p>
    <w:p w:rsidR="001A6EAE" w:rsidRPr="00B5774A" w:rsidRDefault="001A6EAE" w:rsidP="004C0741">
      <w:pPr>
        <w:pStyle w:val="Default"/>
        <w:ind w:left="1134"/>
        <w:jc w:val="both"/>
      </w:pPr>
      <w:r>
        <w:rPr>
          <w:sz w:val="13"/>
          <w:szCs w:val="13"/>
        </w:rPr>
        <w:t xml:space="preserve">1 </w:t>
      </w:r>
      <w:r>
        <w:rPr>
          <w:sz w:val="20"/>
          <w:szCs w:val="20"/>
        </w:rPr>
        <w:t>Section 89 (1) of the Education and Inspections Act 2006</w:t>
      </w:r>
    </w:p>
    <w:p w:rsidR="0048049B" w:rsidRPr="004C0741" w:rsidRDefault="0048049B">
      <w:pPr>
        <w:pStyle w:val="Default"/>
        <w:ind w:left="567"/>
        <w:jc w:val="both"/>
        <w:rPr>
          <w:sz w:val="14"/>
        </w:rPr>
      </w:pPr>
    </w:p>
    <w:p w:rsidR="0048049B" w:rsidRPr="004C0741" w:rsidRDefault="007C4934" w:rsidP="00564F18">
      <w:pPr>
        <w:pStyle w:val="ListParagraph"/>
        <w:numPr>
          <w:ilvl w:val="0"/>
          <w:numId w:val="1"/>
        </w:numPr>
        <w:spacing w:after="0" w:line="240" w:lineRule="auto"/>
        <w:ind w:left="567" w:hanging="567"/>
        <w:jc w:val="both"/>
        <w:rPr>
          <w:rFonts w:ascii="Arial" w:hAnsi="Arial" w:cs="Arial"/>
          <w:sz w:val="24"/>
          <w:szCs w:val="24"/>
        </w:rPr>
      </w:pPr>
      <w:r w:rsidRPr="00E96738">
        <w:rPr>
          <w:rFonts w:ascii="Arial" w:hAnsi="Arial" w:cs="Arial"/>
          <w:sz w:val="24"/>
          <w:szCs w:val="24"/>
        </w:rPr>
        <w:t xml:space="preserve">When deciding what these measures should be, the </w:t>
      </w:r>
      <w:proofErr w:type="spellStart"/>
      <w:r w:rsidRPr="00E96738">
        <w:rPr>
          <w:rFonts w:ascii="Arial" w:hAnsi="Arial" w:cs="Arial"/>
          <w:sz w:val="24"/>
          <w:szCs w:val="24"/>
        </w:rPr>
        <w:t>headteacher</w:t>
      </w:r>
      <w:proofErr w:type="spellEnd"/>
      <w:r w:rsidRPr="00E96738">
        <w:rPr>
          <w:rFonts w:ascii="Arial" w:hAnsi="Arial" w:cs="Arial"/>
          <w:sz w:val="24"/>
          <w:szCs w:val="24"/>
        </w:rPr>
        <w:t xml:space="preserve"> must take account of the governing body’s statement of behaviour principles. The </w:t>
      </w:r>
      <w:proofErr w:type="spellStart"/>
      <w:r w:rsidRPr="00E96738">
        <w:rPr>
          <w:rFonts w:ascii="Arial" w:hAnsi="Arial" w:cs="Arial"/>
          <w:sz w:val="24"/>
          <w:szCs w:val="24"/>
        </w:rPr>
        <w:t>headteacher</w:t>
      </w:r>
      <w:proofErr w:type="spellEnd"/>
      <w:r w:rsidRPr="001A6EAE">
        <w:rPr>
          <w:rFonts w:ascii="Arial" w:hAnsi="Arial" w:cs="Arial"/>
          <w:sz w:val="24"/>
          <w:szCs w:val="24"/>
        </w:rPr>
        <w:t xml:space="preserve"> must have regard to any guidance or notification provided by the governing body which may include the following: </w:t>
      </w:r>
    </w:p>
    <w:p w:rsidR="009D2FDD" w:rsidRPr="004C0741" w:rsidRDefault="007C4934" w:rsidP="00564F18">
      <w:pPr>
        <w:pStyle w:val="ListParagraph"/>
        <w:numPr>
          <w:ilvl w:val="1"/>
          <w:numId w:val="1"/>
        </w:numPr>
        <w:spacing w:after="0" w:line="240" w:lineRule="auto"/>
        <w:ind w:left="992" w:hanging="425"/>
        <w:jc w:val="both"/>
        <w:rPr>
          <w:rFonts w:ascii="Arial" w:hAnsi="Arial" w:cs="Arial"/>
          <w:sz w:val="24"/>
          <w:szCs w:val="24"/>
        </w:rPr>
      </w:pPr>
      <w:r w:rsidRPr="004C0741">
        <w:rPr>
          <w:rFonts w:ascii="Arial" w:hAnsi="Arial" w:cs="Arial"/>
          <w:sz w:val="24"/>
          <w:szCs w:val="24"/>
        </w:rPr>
        <w:t xml:space="preserve">screening and searching pupils; </w:t>
      </w:r>
    </w:p>
    <w:p w:rsidR="009D2FDD" w:rsidRPr="004C0741" w:rsidRDefault="007C4934" w:rsidP="00564F18">
      <w:pPr>
        <w:pStyle w:val="ListParagraph"/>
        <w:numPr>
          <w:ilvl w:val="1"/>
          <w:numId w:val="1"/>
        </w:numPr>
        <w:spacing w:after="0" w:line="240" w:lineRule="auto"/>
        <w:ind w:left="992" w:hanging="425"/>
        <w:jc w:val="both"/>
        <w:rPr>
          <w:rFonts w:ascii="Arial" w:hAnsi="Arial" w:cs="Arial"/>
          <w:sz w:val="24"/>
          <w:szCs w:val="24"/>
        </w:rPr>
      </w:pPr>
      <w:r w:rsidRPr="004C0741">
        <w:rPr>
          <w:rFonts w:ascii="Arial" w:hAnsi="Arial" w:cs="Arial"/>
          <w:sz w:val="24"/>
          <w:szCs w:val="24"/>
        </w:rPr>
        <w:t>the power to use reasonable force and other physical contact;</w:t>
      </w:r>
    </w:p>
    <w:p w:rsidR="009D2FDD" w:rsidRPr="004C0741" w:rsidRDefault="007C4934" w:rsidP="00564F18">
      <w:pPr>
        <w:pStyle w:val="ListParagraph"/>
        <w:numPr>
          <w:ilvl w:val="1"/>
          <w:numId w:val="1"/>
        </w:numPr>
        <w:spacing w:after="0" w:line="240" w:lineRule="auto"/>
        <w:ind w:left="992" w:hanging="425"/>
        <w:jc w:val="both"/>
        <w:rPr>
          <w:rFonts w:ascii="Arial" w:hAnsi="Arial" w:cs="Arial"/>
          <w:sz w:val="24"/>
          <w:szCs w:val="24"/>
        </w:rPr>
      </w:pPr>
      <w:r w:rsidRPr="004C0741">
        <w:rPr>
          <w:rFonts w:ascii="Arial" w:hAnsi="Arial" w:cs="Arial"/>
          <w:sz w:val="24"/>
          <w:szCs w:val="24"/>
        </w:rPr>
        <w:t xml:space="preserve">the power to discipline beyond the school gate; when to work with </w:t>
      </w:r>
      <w:r w:rsidR="00FE7871" w:rsidRPr="004C0741">
        <w:rPr>
          <w:rFonts w:ascii="Arial" w:hAnsi="Arial" w:cs="Arial"/>
          <w:sz w:val="24"/>
          <w:szCs w:val="24"/>
        </w:rPr>
        <w:t xml:space="preserve">and seek the support of </w:t>
      </w:r>
      <w:r w:rsidRPr="004C0741">
        <w:rPr>
          <w:rFonts w:ascii="Arial" w:hAnsi="Arial" w:cs="Arial"/>
          <w:sz w:val="24"/>
          <w:szCs w:val="24"/>
        </w:rPr>
        <w:t xml:space="preserve">other local agencies to assess the needs of pupils who display continuous disruptive behaviour; and </w:t>
      </w:r>
    </w:p>
    <w:p w:rsidR="009D2FDD" w:rsidRPr="004C0741" w:rsidRDefault="007C4934" w:rsidP="00564F18">
      <w:pPr>
        <w:pStyle w:val="ListParagraph"/>
        <w:numPr>
          <w:ilvl w:val="1"/>
          <w:numId w:val="1"/>
        </w:numPr>
        <w:spacing w:after="0" w:line="240" w:lineRule="auto"/>
        <w:ind w:left="992" w:hanging="425"/>
        <w:jc w:val="both"/>
        <w:rPr>
          <w:rFonts w:ascii="Arial" w:hAnsi="Arial" w:cs="Arial"/>
          <w:sz w:val="24"/>
          <w:szCs w:val="24"/>
        </w:rPr>
      </w:pPr>
      <w:r w:rsidRPr="004C0741">
        <w:rPr>
          <w:rFonts w:ascii="Arial" w:hAnsi="Arial" w:cs="Arial"/>
          <w:sz w:val="24"/>
          <w:szCs w:val="24"/>
        </w:rPr>
        <w:t>pastoral care fo</w:t>
      </w:r>
      <w:r w:rsidR="009D2FDD" w:rsidRPr="004C0741">
        <w:rPr>
          <w:rFonts w:ascii="Arial" w:hAnsi="Arial" w:cs="Arial"/>
          <w:sz w:val="24"/>
          <w:szCs w:val="24"/>
        </w:rPr>
        <w:t xml:space="preserve">r staff accused of misconduct. </w:t>
      </w:r>
    </w:p>
    <w:p w:rsidR="009D2FDD" w:rsidRPr="004C0741" w:rsidRDefault="009D2FDD">
      <w:pPr>
        <w:spacing w:after="0" w:line="240" w:lineRule="auto"/>
        <w:jc w:val="both"/>
        <w:rPr>
          <w:rFonts w:ascii="Arial" w:hAnsi="Arial" w:cs="Arial"/>
          <w:sz w:val="14"/>
          <w:szCs w:val="24"/>
        </w:rPr>
      </w:pPr>
    </w:p>
    <w:p w:rsidR="0048049B" w:rsidRPr="004C0741" w:rsidRDefault="007C4934">
      <w:pPr>
        <w:pStyle w:val="ListParagraph"/>
        <w:numPr>
          <w:ilvl w:val="0"/>
          <w:numId w:val="1"/>
        </w:numPr>
        <w:spacing w:after="0" w:line="240" w:lineRule="auto"/>
        <w:ind w:left="567" w:hanging="567"/>
        <w:jc w:val="both"/>
        <w:rPr>
          <w:rFonts w:ascii="Arial" w:hAnsi="Arial" w:cs="Arial"/>
          <w:sz w:val="24"/>
          <w:szCs w:val="24"/>
        </w:rPr>
      </w:pPr>
      <w:r w:rsidRPr="004C0741">
        <w:rPr>
          <w:rFonts w:ascii="Arial" w:hAnsi="Arial" w:cs="Arial"/>
          <w:sz w:val="24"/>
          <w:szCs w:val="24"/>
        </w:rPr>
        <w:t xml:space="preserve">The </w:t>
      </w:r>
      <w:proofErr w:type="spellStart"/>
      <w:r w:rsidRPr="004C0741">
        <w:rPr>
          <w:rFonts w:ascii="Arial" w:hAnsi="Arial" w:cs="Arial"/>
          <w:sz w:val="24"/>
          <w:szCs w:val="24"/>
        </w:rPr>
        <w:t>headteacher</w:t>
      </w:r>
      <w:proofErr w:type="spellEnd"/>
      <w:r w:rsidRPr="004C0741">
        <w:rPr>
          <w:rFonts w:ascii="Arial" w:hAnsi="Arial" w:cs="Arial"/>
          <w:sz w:val="24"/>
          <w:szCs w:val="24"/>
        </w:rPr>
        <w:t xml:space="preserve"> must decide the standard of behaviour expected of pupils at the school. He or she must also determine the school rules and any disciplinary penalties for breaking the rules. </w:t>
      </w:r>
    </w:p>
    <w:p w:rsidR="009D2FDD" w:rsidRPr="004C0741" w:rsidRDefault="009D2FDD">
      <w:pPr>
        <w:spacing w:after="0" w:line="240" w:lineRule="auto"/>
        <w:jc w:val="both"/>
        <w:rPr>
          <w:rFonts w:ascii="Arial" w:hAnsi="Arial" w:cs="Arial"/>
          <w:sz w:val="14"/>
          <w:szCs w:val="24"/>
        </w:rPr>
      </w:pPr>
    </w:p>
    <w:p w:rsidR="0048049B" w:rsidRPr="004C0741" w:rsidRDefault="007C4934">
      <w:pPr>
        <w:pStyle w:val="ListParagraph"/>
        <w:numPr>
          <w:ilvl w:val="0"/>
          <w:numId w:val="1"/>
        </w:numPr>
        <w:spacing w:after="0" w:line="240" w:lineRule="auto"/>
        <w:ind w:left="567" w:hanging="567"/>
        <w:jc w:val="both"/>
        <w:rPr>
          <w:rFonts w:ascii="Arial" w:hAnsi="Arial" w:cs="Arial"/>
          <w:sz w:val="24"/>
          <w:szCs w:val="24"/>
        </w:rPr>
      </w:pPr>
      <w:r w:rsidRPr="004C0741">
        <w:rPr>
          <w:rFonts w:ascii="Arial" w:hAnsi="Arial" w:cs="Arial"/>
          <w:sz w:val="24"/>
          <w:szCs w:val="24"/>
        </w:rPr>
        <w:t>Teachers’ powers to discipline include the power to discipline pupils even when they are not at school or in the charge of a member of staff.</w:t>
      </w:r>
    </w:p>
    <w:p w:rsidR="0048049B" w:rsidRPr="004C0741" w:rsidRDefault="0048049B" w:rsidP="004C0741">
      <w:pPr>
        <w:pStyle w:val="ListParagraph"/>
        <w:spacing w:after="0" w:line="240" w:lineRule="auto"/>
        <w:rPr>
          <w:rFonts w:ascii="Arial" w:hAnsi="Arial" w:cs="Arial"/>
          <w:sz w:val="14"/>
          <w:szCs w:val="24"/>
        </w:rPr>
      </w:pPr>
    </w:p>
    <w:p w:rsidR="0048049B" w:rsidRPr="004C0741" w:rsidRDefault="007C4934">
      <w:pPr>
        <w:pStyle w:val="ListParagraph"/>
        <w:numPr>
          <w:ilvl w:val="0"/>
          <w:numId w:val="1"/>
        </w:numPr>
        <w:spacing w:after="0" w:line="240" w:lineRule="auto"/>
        <w:ind w:left="567" w:hanging="567"/>
        <w:jc w:val="both"/>
        <w:rPr>
          <w:rFonts w:ascii="Arial" w:hAnsi="Arial" w:cs="Arial"/>
          <w:sz w:val="24"/>
          <w:szCs w:val="24"/>
        </w:rPr>
      </w:pPr>
      <w:r w:rsidRPr="004C0741">
        <w:rPr>
          <w:rFonts w:ascii="Arial" w:hAnsi="Arial" w:cs="Arial"/>
          <w:sz w:val="24"/>
          <w:szCs w:val="24"/>
        </w:rPr>
        <w:t xml:space="preserve">The </w:t>
      </w:r>
      <w:proofErr w:type="spellStart"/>
      <w:r w:rsidRPr="004C0741">
        <w:rPr>
          <w:rFonts w:ascii="Arial" w:hAnsi="Arial" w:cs="Arial"/>
          <w:sz w:val="24"/>
          <w:szCs w:val="24"/>
        </w:rPr>
        <w:t>headteacher</w:t>
      </w:r>
      <w:proofErr w:type="spellEnd"/>
      <w:r w:rsidRPr="004C0741">
        <w:rPr>
          <w:rFonts w:ascii="Arial" w:hAnsi="Arial" w:cs="Arial"/>
          <w:sz w:val="24"/>
          <w:szCs w:val="24"/>
        </w:rPr>
        <w:t xml:space="preserve"> must publicise the school behaviour policy</w:t>
      </w:r>
      <w:r w:rsidR="00916C69" w:rsidRPr="004C0741">
        <w:rPr>
          <w:rFonts w:ascii="Arial" w:hAnsi="Arial" w:cs="Arial"/>
          <w:sz w:val="24"/>
          <w:szCs w:val="24"/>
        </w:rPr>
        <w:t>, in writing, to staff, parents</w:t>
      </w:r>
      <w:r w:rsidRPr="004C0741">
        <w:rPr>
          <w:rFonts w:ascii="Arial" w:hAnsi="Arial" w:cs="Arial"/>
          <w:sz w:val="24"/>
          <w:szCs w:val="24"/>
        </w:rPr>
        <w:t xml:space="preserve"> and pupils at least once a year. </w:t>
      </w:r>
    </w:p>
    <w:p w:rsidR="0048049B" w:rsidRPr="004C0741" w:rsidRDefault="0048049B" w:rsidP="004C0741">
      <w:pPr>
        <w:pStyle w:val="ListParagraph"/>
        <w:spacing w:after="0" w:line="240" w:lineRule="auto"/>
        <w:rPr>
          <w:rFonts w:ascii="Arial" w:hAnsi="Arial" w:cs="Arial"/>
          <w:sz w:val="14"/>
          <w:szCs w:val="24"/>
        </w:rPr>
      </w:pPr>
    </w:p>
    <w:p w:rsidR="007C4934" w:rsidRPr="004C0741" w:rsidRDefault="007C4934">
      <w:pPr>
        <w:pStyle w:val="ListParagraph"/>
        <w:numPr>
          <w:ilvl w:val="0"/>
          <w:numId w:val="1"/>
        </w:numPr>
        <w:spacing w:after="0" w:line="240" w:lineRule="auto"/>
        <w:ind w:left="567" w:hanging="567"/>
        <w:jc w:val="both"/>
        <w:rPr>
          <w:rFonts w:ascii="Arial" w:hAnsi="Arial" w:cs="Arial"/>
          <w:sz w:val="24"/>
          <w:szCs w:val="24"/>
        </w:rPr>
      </w:pPr>
      <w:r w:rsidRPr="004C0741">
        <w:rPr>
          <w:rFonts w:ascii="Arial" w:hAnsi="Arial" w:cs="Arial"/>
          <w:sz w:val="24"/>
          <w:szCs w:val="24"/>
        </w:rPr>
        <w:t xml:space="preserve">The school’s behaviour policy must be published on its website (School Information (England) Regulations 2008). Where they do not have a website the governing body should make arrangements for the behaviour policy to be put on a website and to make the address and details (of the website) known to parents. </w:t>
      </w:r>
    </w:p>
    <w:p w:rsidR="00413C75" w:rsidRPr="004C0741" w:rsidRDefault="00413C75">
      <w:pPr>
        <w:pStyle w:val="Default"/>
        <w:ind w:left="567"/>
        <w:jc w:val="both"/>
      </w:pPr>
    </w:p>
    <w:p w:rsidR="007C4934" w:rsidRPr="00E96738" w:rsidRDefault="00862346">
      <w:pPr>
        <w:spacing w:after="0" w:line="240" w:lineRule="auto"/>
        <w:jc w:val="both"/>
        <w:rPr>
          <w:rFonts w:ascii="Arial" w:hAnsi="Arial" w:cs="Arial"/>
          <w:sz w:val="24"/>
          <w:szCs w:val="24"/>
        </w:rPr>
      </w:pPr>
      <w:bookmarkStart w:id="4" w:name="_Toc485292669"/>
      <w:r w:rsidRPr="00B5774A">
        <w:rPr>
          <w:rStyle w:val="Heading2Char"/>
        </w:rPr>
        <w:t>Academy Schools</w:t>
      </w:r>
      <w:bookmarkEnd w:id="4"/>
      <w:r w:rsidR="00413C75" w:rsidRPr="004C0741">
        <w:rPr>
          <w:rFonts w:ascii="Arial" w:hAnsi="Arial" w:cs="Arial"/>
          <w:b/>
          <w:sz w:val="24"/>
          <w:szCs w:val="24"/>
        </w:rPr>
        <w:t xml:space="preserve"> </w:t>
      </w:r>
      <w:r w:rsidR="00A36A78" w:rsidRPr="004C0741">
        <w:rPr>
          <w:b/>
          <w:bCs/>
          <w:sz w:val="24"/>
          <w:szCs w:val="24"/>
          <w:vertAlign w:val="superscript"/>
        </w:rPr>
        <w:t>3</w:t>
      </w:r>
    </w:p>
    <w:p w:rsidR="0048049B" w:rsidRPr="001A6EAE" w:rsidRDefault="00933D0A">
      <w:pPr>
        <w:pStyle w:val="Default"/>
        <w:jc w:val="both"/>
        <w:rPr>
          <w:sz w:val="20"/>
          <w:szCs w:val="20"/>
        </w:rPr>
      </w:pPr>
      <w:r w:rsidRPr="004C0741">
        <w:rPr>
          <w:vertAlign w:val="superscript"/>
        </w:rPr>
        <w:t xml:space="preserve">3 </w:t>
      </w:r>
      <w:r w:rsidRPr="001A6EAE">
        <w:rPr>
          <w:sz w:val="20"/>
          <w:szCs w:val="20"/>
        </w:rPr>
        <w:t>This section also applies to independent schools</w:t>
      </w:r>
    </w:p>
    <w:p w:rsidR="00B00194" w:rsidRPr="004C0741" w:rsidRDefault="00B00194">
      <w:pPr>
        <w:pStyle w:val="Default"/>
        <w:jc w:val="both"/>
        <w:rPr>
          <w:sz w:val="14"/>
        </w:rPr>
      </w:pPr>
    </w:p>
    <w:p w:rsidR="00413C75" w:rsidRPr="004C0741" w:rsidRDefault="00B00194">
      <w:pPr>
        <w:pStyle w:val="Default"/>
        <w:numPr>
          <w:ilvl w:val="0"/>
          <w:numId w:val="3"/>
        </w:numPr>
        <w:ind w:left="567" w:hanging="567"/>
        <w:jc w:val="both"/>
      </w:pPr>
      <w:r w:rsidRPr="004C0741">
        <w:t>The proprietor of an Academy school is required to ensure that a written policy to promote good behaviour among pupils is drawn up and effectively implemented</w:t>
      </w:r>
      <w:r w:rsidR="0048049B" w:rsidRPr="004C0741">
        <w:t xml:space="preserve"> </w:t>
      </w:r>
      <w:r w:rsidRPr="005107BA">
        <w:rPr>
          <w:sz w:val="13"/>
          <w:szCs w:val="13"/>
        </w:rPr>
        <w:t>4.</w:t>
      </w:r>
      <w:r w:rsidRPr="004C0741">
        <w:t xml:space="preserve"> The policy must set out the disciplinary sanctions to be adopted if a pupil misbehaves. The proprietor is also required to ensure that an effective anti-bullying strategy is drawn up and implemented.</w:t>
      </w:r>
      <w:r w:rsidRPr="005107BA">
        <w:rPr>
          <w:sz w:val="13"/>
          <w:szCs w:val="13"/>
        </w:rPr>
        <w:t>5.</w:t>
      </w:r>
      <w:r w:rsidRPr="004C0741">
        <w:t xml:space="preserve"> Information about the school’s behaviour policy must be made available to parents on request.</w:t>
      </w:r>
    </w:p>
    <w:p w:rsidR="00B00194" w:rsidRPr="004C0741" w:rsidRDefault="00B00194">
      <w:pPr>
        <w:pStyle w:val="Default"/>
        <w:jc w:val="both"/>
        <w:rPr>
          <w:sz w:val="14"/>
        </w:rPr>
      </w:pPr>
    </w:p>
    <w:p w:rsidR="00413C75" w:rsidRPr="004C0741" w:rsidRDefault="00B00194">
      <w:pPr>
        <w:pStyle w:val="Default"/>
        <w:numPr>
          <w:ilvl w:val="0"/>
          <w:numId w:val="3"/>
        </w:numPr>
        <w:ind w:left="567" w:hanging="567"/>
        <w:jc w:val="both"/>
      </w:pPr>
      <w:r w:rsidRPr="004C0741">
        <w:t>While Academies are not required by law to publish their behaviour policy on their website, it is good practice to do so.</w:t>
      </w:r>
    </w:p>
    <w:p w:rsidR="00413C75" w:rsidRPr="00E96738" w:rsidRDefault="00413C75">
      <w:pPr>
        <w:pStyle w:val="ListParagraph"/>
        <w:spacing w:after="0" w:line="240" w:lineRule="auto"/>
        <w:rPr>
          <w:sz w:val="24"/>
          <w:szCs w:val="24"/>
        </w:rPr>
      </w:pPr>
    </w:p>
    <w:p w:rsidR="0008634F" w:rsidRPr="004711EF" w:rsidRDefault="00B00194" w:rsidP="004C0741">
      <w:pPr>
        <w:pStyle w:val="Default"/>
        <w:numPr>
          <w:ilvl w:val="0"/>
          <w:numId w:val="3"/>
        </w:numPr>
        <w:ind w:left="567" w:hanging="567"/>
        <w:jc w:val="both"/>
        <w:rPr>
          <w:color w:val="auto"/>
          <w:u w:val="single"/>
        </w:rPr>
      </w:pPr>
      <w:r w:rsidRPr="004C0741">
        <w:t xml:space="preserve">Parental engagement. </w:t>
      </w:r>
      <w:r w:rsidR="00F966F7" w:rsidRPr="004C0741">
        <w:t>Now that</w:t>
      </w:r>
      <w:r w:rsidR="003047B8" w:rsidRPr="004C0741">
        <w:t xml:space="preserve"> </w:t>
      </w:r>
      <w:r w:rsidRPr="004C0741">
        <w:t xml:space="preserve">the Deregulation Act 2015, Schedule 16 paragraph 2 </w:t>
      </w:r>
      <w:r w:rsidR="00F966F7" w:rsidRPr="004C0741">
        <w:t>has</w:t>
      </w:r>
      <w:r w:rsidRPr="004C0741">
        <w:t xml:space="preserve"> commenced </w:t>
      </w:r>
      <w:r w:rsidR="00F966F7" w:rsidRPr="004C0741">
        <w:t>(</w:t>
      </w:r>
      <w:r w:rsidRPr="004C0741">
        <w:t>January 2016</w:t>
      </w:r>
      <w:r w:rsidR="00F966F7" w:rsidRPr="004C0741">
        <w:t>)</w:t>
      </w:r>
      <w:r w:rsidRPr="004C0741">
        <w:t xml:space="preserve"> schools will no longer have a statutory obligation to have in place home school agreements. Home-school relations are important but schools can determine how best to foster these relationships. If schools choose they can have voluntary home school agreements. </w:t>
      </w:r>
      <w:r w:rsidR="0008634F" w:rsidRPr="004C0741">
        <w:rPr>
          <w:b/>
          <w:u w:val="single"/>
        </w:rPr>
        <w:br w:type="page"/>
      </w:r>
    </w:p>
    <w:p w:rsidR="00913B6F" w:rsidRPr="004B5F83" w:rsidRDefault="00913B6F" w:rsidP="00B5774A">
      <w:pPr>
        <w:pStyle w:val="Heading1"/>
      </w:pPr>
      <w:bookmarkStart w:id="5" w:name="_Toc485292670"/>
      <w:r w:rsidRPr="004B5F83">
        <w:lastRenderedPageBreak/>
        <w:t>Teachers’ Powers</w:t>
      </w:r>
      <w:bookmarkEnd w:id="5"/>
    </w:p>
    <w:p w:rsidR="00913B6F" w:rsidRDefault="00913B6F" w:rsidP="0048049B">
      <w:pPr>
        <w:spacing w:after="0" w:line="240" w:lineRule="auto"/>
        <w:jc w:val="both"/>
        <w:rPr>
          <w:rFonts w:ascii="Arial" w:hAnsi="Arial" w:cs="Arial"/>
          <w:sz w:val="24"/>
        </w:rPr>
      </w:pPr>
    </w:p>
    <w:p w:rsidR="00BD5146" w:rsidRDefault="00BD5146">
      <w:pPr>
        <w:pStyle w:val="Default"/>
        <w:jc w:val="both"/>
        <w:rPr>
          <w:b/>
          <w:bCs/>
          <w:szCs w:val="28"/>
        </w:rPr>
      </w:pPr>
      <w:r w:rsidRPr="00BD5146">
        <w:rPr>
          <w:b/>
          <w:bCs/>
          <w:szCs w:val="28"/>
        </w:rPr>
        <w:t>Key Points</w:t>
      </w:r>
    </w:p>
    <w:p w:rsidR="00A26DAC" w:rsidRPr="00BD5146" w:rsidRDefault="00A26DAC">
      <w:pPr>
        <w:pStyle w:val="Default"/>
        <w:jc w:val="both"/>
        <w:rPr>
          <w:szCs w:val="28"/>
        </w:rPr>
      </w:pPr>
    </w:p>
    <w:p w:rsidR="00413C75" w:rsidRPr="00413C75" w:rsidRDefault="00BD5146">
      <w:pPr>
        <w:pStyle w:val="Default"/>
        <w:numPr>
          <w:ilvl w:val="0"/>
          <w:numId w:val="6"/>
        </w:numPr>
        <w:ind w:left="360"/>
        <w:jc w:val="both"/>
      </w:pPr>
      <w:r w:rsidRPr="00413C75">
        <w:t>Teachers have statutory authority to discipline pupils whose behaviour is unacceptable, who break the school rules or who fail to follow a reasonable instruction (Section 90 and 91 of the Education and Inspections Act 2006).</w:t>
      </w:r>
    </w:p>
    <w:p w:rsidR="00BD5146" w:rsidRPr="00413C75" w:rsidRDefault="00BD5146">
      <w:pPr>
        <w:pStyle w:val="Default"/>
        <w:jc w:val="both"/>
      </w:pPr>
    </w:p>
    <w:p w:rsidR="00413C75" w:rsidRPr="00413C75" w:rsidRDefault="00BD5146">
      <w:pPr>
        <w:pStyle w:val="Default"/>
        <w:numPr>
          <w:ilvl w:val="0"/>
          <w:numId w:val="6"/>
        </w:numPr>
        <w:ind w:left="360"/>
        <w:jc w:val="both"/>
      </w:pPr>
      <w:r w:rsidRPr="00413C75">
        <w:t xml:space="preserve">The power also applies to all paid staff (unless the </w:t>
      </w:r>
      <w:proofErr w:type="spellStart"/>
      <w:r w:rsidRPr="00413C75">
        <w:t>headteacher</w:t>
      </w:r>
      <w:proofErr w:type="spellEnd"/>
      <w:r w:rsidRPr="00413C75">
        <w:t xml:space="preserve"> says otherwise) with responsibility for pupils, such as teaching assistants.</w:t>
      </w:r>
    </w:p>
    <w:p w:rsidR="00413C75" w:rsidRPr="00413C75" w:rsidRDefault="00413C75">
      <w:pPr>
        <w:pStyle w:val="ListParagraph"/>
        <w:spacing w:after="0" w:line="240" w:lineRule="auto"/>
        <w:rPr>
          <w:sz w:val="24"/>
          <w:szCs w:val="24"/>
        </w:rPr>
      </w:pPr>
    </w:p>
    <w:p w:rsidR="00413C75" w:rsidRPr="00413C75" w:rsidRDefault="00BD5146">
      <w:pPr>
        <w:pStyle w:val="Default"/>
        <w:numPr>
          <w:ilvl w:val="0"/>
          <w:numId w:val="6"/>
        </w:numPr>
        <w:ind w:left="360"/>
        <w:jc w:val="both"/>
      </w:pPr>
      <w:r w:rsidRPr="00413C75">
        <w:t>Teachers can discipline pupils at any time the pupil is in school or elsewhere under the charge of a teacher, including on school visits.</w:t>
      </w:r>
    </w:p>
    <w:p w:rsidR="00413C75" w:rsidRPr="00413C75" w:rsidRDefault="00413C75">
      <w:pPr>
        <w:pStyle w:val="ListParagraph"/>
        <w:spacing w:after="0" w:line="240" w:lineRule="auto"/>
        <w:rPr>
          <w:sz w:val="24"/>
          <w:szCs w:val="24"/>
        </w:rPr>
      </w:pPr>
    </w:p>
    <w:p w:rsidR="00413C75" w:rsidRPr="00413C75" w:rsidRDefault="00BD5146">
      <w:pPr>
        <w:pStyle w:val="Default"/>
        <w:numPr>
          <w:ilvl w:val="0"/>
          <w:numId w:val="6"/>
        </w:numPr>
        <w:ind w:left="360"/>
        <w:jc w:val="both"/>
      </w:pPr>
      <w:r w:rsidRPr="00413C75">
        <w:t>Teachers can also discipline pupils in certain circumstances when a pupil’s misbehaviour occurs outside of school.</w:t>
      </w:r>
    </w:p>
    <w:p w:rsidR="00413C75" w:rsidRPr="00413C75" w:rsidRDefault="00413C75">
      <w:pPr>
        <w:pStyle w:val="ListParagraph"/>
        <w:spacing w:after="0" w:line="240" w:lineRule="auto"/>
        <w:rPr>
          <w:sz w:val="24"/>
          <w:szCs w:val="24"/>
        </w:rPr>
      </w:pPr>
    </w:p>
    <w:p w:rsidR="00413C75" w:rsidRPr="00413C75" w:rsidRDefault="00BD5146">
      <w:pPr>
        <w:pStyle w:val="Default"/>
        <w:numPr>
          <w:ilvl w:val="0"/>
          <w:numId w:val="6"/>
        </w:numPr>
        <w:ind w:left="360"/>
        <w:jc w:val="both"/>
      </w:pPr>
      <w:r w:rsidRPr="00413C75">
        <w:t>Teachers have a power to impose detention outside school hours.</w:t>
      </w:r>
    </w:p>
    <w:p w:rsidR="00413C75" w:rsidRPr="00413C75" w:rsidRDefault="00413C75">
      <w:pPr>
        <w:pStyle w:val="ListParagraph"/>
        <w:spacing w:after="0" w:line="240" w:lineRule="auto"/>
        <w:rPr>
          <w:sz w:val="24"/>
          <w:szCs w:val="24"/>
        </w:rPr>
      </w:pPr>
    </w:p>
    <w:p w:rsidR="00BD5146" w:rsidRDefault="00BD5146">
      <w:pPr>
        <w:pStyle w:val="Default"/>
        <w:numPr>
          <w:ilvl w:val="0"/>
          <w:numId w:val="6"/>
        </w:numPr>
        <w:ind w:left="360"/>
        <w:jc w:val="both"/>
      </w:pPr>
      <w:r w:rsidRPr="00413C75">
        <w:t xml:space="preserve">Teachers can confiscate pupils’ property. </w:t>
      </w:r>
    </w:p>
    <w:p w:rsidR="001A6EAE" w:rsidRDefault="001A6EAE" w:rsidP="004C0741">
      <w:pPr>
        <w:pStyle w:val="ListParagraph"/>
        <w:spacing w:after="0" w:line="240" w:lineRule="auto"/>
      </w:pPr>
    </w:p>
    <w:p w:rsidR="00B80FC8" w:rsidRPr="00413C75" w:rsidRDefault="00B80FC8">
      <w:pPr>
        <w:pStyle w:val="Default"/>
        <w:numPr>
          <w:ilvl w:val="0"/>
          <w:numId w:val="6"/>
        </w:numPr>
        <w:ind w:left="360"/>
        <w:jc w:val="both"/>
      </w:pPr>
      <w:r>
        <w:t>Disciplinary action will be taken against pupils found to have made malicious allegations against school staff.</w:t>
      </w:r>
    </w:p>
    <w:p w:rsidR="00A26DAC" w:rsidRDefault="00A26DAC">
      <w:pPr>
        <w:spacing w:after="0" w:line="240" w:lineRule="auto"/>
        <w:jc w:val="both"/>
        <w:rPr>
          <w:rFonts w:ascii="Arial" w:hAnsi="Arial" w:cs="Arial"/>
          <w:sz w:val="24"/>
        </w:rPr>
      </w:pPr>
    </w:p>
    <w:p w:rsidR="00A26DAC" w:rsidRPr="004B5F83" w:rsidRDefault="00C14594" w:rsidP="00B5774A">
      <w:pPr>
        <w:pStyle w:val="Heading1"/>
      </w:pPr>
      <w:bookmarkStart w:id="6" w:name="_Toc485292671"/>
      <w:r>
        <w:t>Eleven</w:t>
      </w:r>
      <w:r w:rsidR="00A26DAC" w:rsidRPr="004B5F83">
        <w:t xml:space="preserve"> Key Aspects</w:t>
      </w:r>
      <w:bookmarkEnd w:id="6"/>
    </w:p>
    <w:p w:rsidR="00A26DAC" w:rsidRPr="002D64A1" w:rsidRDefault="00A26DAC">
      <w:pPr>
        <w:spacing w:after="0" w:line="240" w:lineRule="auto"/>
        <w:jc w:val="both"/>
        <w:rPr>
          <w:rFonts w:ascii="Arial" w:hAnsi="Arial" w:cs="Arial"/>
          <w:sz w:val="24"/>
        </w:rPr>
      </w:pPr>
    </w:p>
    <w:p w:rsidR="00A26DAC" w:rsidRPr="00A26DAC" w:rsidRDefault="00A26DAC">
      <w:pPr>
        <w:pStyle w:val="ListParagraph"/>
        <w:numPr>
          <w:ilvl w:val="0"/>
          <w:numId w:val="4"/>
        </w:numPr>
        <w:spacing w:after="0" w:line="240" w:lineRule="auto"/>
        <w:ind w:left="567" w:hanging="567"/>
        <w:jc w:val="both"/>
        <w:rPr>
          <w:rFonts w:ascii="Arial" w:hAnsi="Arial" w:cs="Arial"/>
          <w:sz w:val="24"/>
          <w:szCs w:val="23"/>
        </w:rPr>
      </w:pPr>
      <w:r w:rsidRPr="00A26DAC">
        <w:rPr>
          <w:rFonts w:ascii="Arial" w:hAnsi="Arial" w:cs="Arial"/>
          <w:sz w:val="24"/>
          <w:szCs w:val="23"/>
        </w:rPr>
        <w:t xml:space="preserve">A consistent approach to behaviour management; </w:t>
      </w:r>
    </w:p>
    <w:p w:rsidR="00A26DAC" w:rsidRPr="00A26DAC" w:rsidRDefault="00A26DAC">
      <w:pPr>
        <w:pStyle w:val="ListParagraph"/>
        <w:numPr>
          <w:ilvl w:val="0"/>
          <w:numId w:val="4"/>
        </w:numPr>
        <w:spacing w:after="0" w:line="240" w:lineRule="auto"/>
        <w:ind w:left="567" w:hanging="567"/>
        <w:jc w:val="both"/>
        <w:rPr>
          <w:rFonts w:ascii="Arial" w:hAnsi="Arial" w:cs="Arial"/>
          <w:sz w:val="24"/>
          <w:szCs w:val="23"/>
        </w:rPr>
      </w:pPr>
      <w:r w:rsidRPr="00A26DAC">
        <w:rPr>
          <w:rFonts w:ascii="Arial" w:hAnsi="Arial" w:cs="Arial"/>
          <w:sz w:val="24"/>
          <w:szCs w:val="23"/>
        </w:rPr>
        <w:t xml:space="preserve">Strong school leadership; </w:t>
      </w:r>
    </w:p>
    <w:p w:rsidR="00A26DAC" w:rsidRPr="00A26DAC" w:rsidRDefault="00A26DAC">
      <w:pPr>
        <w:pStyle w:val="ListParagraph"/>
        <w:numPr>
          <w:ilvl w:val="0"/>
          <w:numId w:val="4"/>
        </w:numPr>
        <w:spacing w:after="0" w:line="240" w:lineRule="auto"/>
        <w:ind w:left="567" w:hanging="567"/>
        <w:jc w:val="both"/>
        <w:rPr>
          <w:rFonts w:ascii="Arial" w:hAnsi="Arial" w:cs="Arial"/>
          <w:sz w:val="24"/>
          <w:szCs w:val="23"/>
        </w:rPr>
      </w:pPr>
      <w:r w:rsidRPr="00A26DAC">
        <w:rPr>
          <w:rFonts w:ascii="Arial" w:hAnsi="Arial" w:cs="Arial"/>
          <w:sz w:val="24"/>
          <w:szCs w:val="23"/>
        </w:rPr>
        <w:t xml:space="preserve">Classroom management; </w:t>
      </w:r>
    </w:p>
    <w:p w:rsidR="00A26DAC" w:rsidRPr="00A26DAC" w:rsidRDefault="00A26DAC">
      <w:pPr>
        <w:pStyle w:val="ListParagraph"/>
        <w:numPr>
          <w:ilvl w:val="0"/>
          <w:numId w:val="4"/>
        </w:numPr>
        <w:spacing w:after="0" w:line="240" w:lineRule="auto"/>
        <w:ind w:left="567" w:hanging="567"/>
        <w:jc w:val="both"/>
        <w:rPr>
          <w:rFonts w:ascii="Arial" w:hAnsi="Arial" w:cs="Arial"/>
          <w:sz w:val="24"/>
          <w:szCs w:val="23"/>
        </w:rPr>
      </w:pPr>
      <w:r w:rsidRPr="00A26DAC">
        <w:rPr>
          <w:rFonts w:ascii="Arial" w:hAnsi="Arial" w:cs="Arial"/>
          <w:sz w:val="24"/>
          <w:szCs w:val="23"/>
        </w:rPr>
        <w:t xml:space="preserve">Rewards and sanctions; </w:t>
      </w:r>
    </w:p>
    <w:p w:rsidR="00A26DAC" w:rsidRPr="00A26DAC" w:rsidRDefault="00A26DAC">
      <w:pPr>
        <w:pStyle w:val="ListParagraph"/>
        <w:numPr>
          <w:ilvl w:val="0"/>
          <w:numId w:val="4"/>
        </w:numPr>
        <w:spacing w:after="0" w:line="240" w:lineRule="auto"/>
        <w:ind w:left="567" w:hanging="567"/>
        <w:jc w:val="both"/>
        <w:rPr>
          <w:rFonts w:ascii="Arial" w:hAnsi="Arial" w:cs="Arial"/>
          <w:sz w:val="24"/>
          <w:szCs w:val="23"/>
        </w:rPr>
      </w:pPr>
      <w:r w:rsidRPr="00A26DAC">
        <w:rPr>
          <w:rFonts w:ascii="Arial" w:hAnsi="Arial" w:cs="Arial"/>
          <w:sz w:val="24"/>
          <w:szCs w:val="23"/>
        </w:rPr>
        <w:t xml:space="preserve">Behaviour strategies and the teaching of good behaviour; </w:t>
      </w:r>
    </w:p>
    <w:p w:rsidR="00A26DAC" w:rsidRPr="00A26DAC" w:rsidRDefault="00A26DAC">
      <w:pPr>
        <w:pStyle w:val="ListParagraph"/>
        <w:numPr>
          <w:ilvl w:val="0"/>
          <w:numId w:val="4"/>
        </w:numPr>
        <w:spacing w:after="0" w:line="240" w:lineRule="auto"/>
        <w:ind w:left="567" w:hanging="567"/>
        <w:jc w:val="both"/>
        <w:rPr>
          <w:rFonts w:ascii="Arial" w:hAnsi="Arial" w:cs="Arial"/>
          <w:sz w:val="24"/>
          <w:szCs w:val="23"/>
        </w:rPr>
      </w:pPr>
      <w:r w:rsidRPr="00A26DAC">
        <w:rPr>
          <w:rFonts w:ascii="Arial" w:hAnsi="Arial" w:cs="Arial"/>
          <w:sz w:val="24"/>
          <w:szCs w:val="23"/>
        </w:rPr>
        <w:t xml:space="preserve">Staff development and support; </w:t>
      </w:r>
    </w:p>
    <w:p w:rsidR="00A26DAC" w:rsidRPr="00A26DAC" w:rsidRDefault="00A26DAC">
      <w:pPr>
        <w:pStyle w:val="ListParagraph"/>
        <w:numPr>
          <w:ilvl w:val="0"/>
          <w:numId w:val="4"/>
        </w:numPr>
        <w:spacing w:after="0" w:line="240" w:lineRule="auto"/>
        <w:ind w:left="567" w:hanging="567"/>
        <w:jc w:val="both"/>
        <w:rPr>
          <w:rFonts w:ascii="Arial" w:hAnsi="Arial" w:cs="Arial"/>
          <w:sz w:val="24"/>
          <w:szCs w:val="23"/>
        </w:rPr>
      </w:pPr>
      <w:r w:rsidRPr="00A26DAC">
        <w:rPr>
          <w:rFonts w:ascii="Arial" w:hAnsi="Arial" w:cs="Arial"/>
          <w:sz w:val="24"/>
          <w:szCs w:val="23"/>
        </w:rPr>
        <w:t xml:space="preserve">Pupil support systems; </w:t>
      </w:r>
    </w:p>
    <w:p w:rsidR="00A26DAC" w:rsidRPr="00A26DAC" w:rsidRDefault="00A26DAC">
      <w:pPr>
        <w:pStyle w:val="ListParagraph"/>
        <w:numPr>
          <w:ilvl w:val="0"/>
          <w:numId w:val="4"/>
        </w:numPr>
        <w:spacing w:after="0" w:line="240" w:lineRule="auto"/>
        <w:ind w:left="567" w:hanging="567"/>
        <w:jc w:val="both"/>
        <w:rPr>
          <w:rFonts w:ascii="Arial" w:hAnsi="Arial" w:cs="Arial"/>
          <w:sz w:val="24"/>
          <w:szCs w:val="23"/>
        </w:rPr>
      </w:pPr>
      <w:r w:rsidRPr="00A26DAC">
        <w:rPr>
          <w:rFonts w:ascii="Arial" w:hAnsi="Arial" w:cs="Arial"/>
          <w:sz w:val="24"/>
          <w:szCs w:val="23"/>
        </w:rPr>
        <w:t xml:space="preserve">Liaison with parents and other agencies; </w:t>
      </w:r>
    </w:p>
    <w:p w:rsidR="00A26DAC" w:rsidRPr="00A26DAC" w:rsidRDefault="00A26DAC">
      <w:pPr>
        <w:pStyle w:val="ListParagraph"/>
        <w:numPr>
          <w:ilvl w:val="0"/>
          <w:numId w:val="4"/>
        </w:numPr>
        <w:spacing w:after="0" w:line="240" w:lineRule="auto"/>
        <w:ind w:left="567" w:hanging="567"/>
        <w:jc w:val="both"/>
        <w:rPr>
          <w:rFonts w:ascii="Arial" w:hAnsi="Arial" w:cs="Arial"/>
          <w:sz w:val="24"/>
          <w:szCs w:val="23"/>
        </w:rPr>
      </w:pPr>
      <w:r w:rsidRPr="00A26DAC">
        <w:rPr>
          <w:rFonts w:ascii="Arial" w:hAnsi="Arial" w:cs="Arial"/>
          <w:sz w:val="24"/>
          <w:szCs w:val="23"/>
        </w:rPr>
        <w:t xml:space="preserve">Managing pupil transition;  </w:t>
      </w:r>
    </w:p>
    <w:p w:rsidR="00A26DAC" w:rsidRDefault="00A26DAC">
      <w:pPr>
        <w:pStyle w:val="ListParagraph"/>
        <w:numPr>
          <w:ilvl w:val="0"/>
          <w:numId w:val="4"/>
        </w:numPr>
        <w:spacing w:after="0" w:line="240" w:lineRule="auto"/>
        <w:ind w:left="567" w:hanging="567"/>
        <w:jc w:val="both"/>
        <w:rPr>
          <w:rFonts w:ascii="Arial" w:hAnsi="Arial" w:cs="Arial"/>
          <w:sz w:val="24"/>
          <w:szCs w:val="23"/>
        </w:rPr>
      </w:pPr>
      <w:r w:rsidRPr="00A26DAC">
        <w:rPr>
          <w:rFonts w:ascii="Arial" w:hAnsi="Arial" w:cs="Arial"/>
          <w:sz w:val="24"/>
          <w:szCs w:val="23"/>
        </w:rPr>
        <w:t>Organisation and facilities</w:t>
      </w:r>
      <w:r w:rsidR="004711EF">
        <w:rPr>
          <w:rFonts w:ascii="Arial" w:hAnsi="Arial" w:cs="Arial"/>
          <w:sz w:val="24"/>
          <w:szCs w:val="23"/>
        </w:rPr>
        <w:t>; and</w:t>
      </w:r>
      <w:r w:rsidRPr="00A26DAC">
        <w:rPr>
          <w:rFonts w:ascii="Arial" w:hAnsi="Arial" w:cs="Arial"/>
          <w:sz w:val="24"/>
          <w:szCs w:val="23"/>
        </w:rPr>
        <w:t xml:space="preserve"> </w:t>
      </w:r>
    </w:p>
    <w:p w:rsidR="00C14594" w:rsidRPr="00A26DAC" w:rsidRDefault="00C14594">
      <w:pPr>
        <w:pStyle w:val="ListParagraph"/>
        <w:numPr>
          <w:ilvl w:val="0"/>
          <w:numId w:val="4"/>
        </w:numPr>
        <w:spacing w:after="0" w:line="240" w:lineRule="auto"/>
        <w:ind w:left="567" w:hanging="567"/>
        <w:jc w:val="both"/>
        <w:rPr>
          <w:rFonts w:ascii="Arial" w:hAnsi="Arial" w:cs="Arial"/>
          <w:sz w:val="24"/>
          <w:szCs w:val="23"/>
        </w:rPr>
      </w:pPr>
      <w:r>
        <w:rPr>
          <w:rFonts w:ascii="Arial" w:hAnsi="Arial" w:cs="Arial"/>
          <w:sz w:val="24"/>
          <w:szCs w:val="23"/>
        </w:rPr>
        <w:t>Early Help</w:t>
      </w:r>
      <w:r w:rsidR="004711EF">
        <w:rPr>
          <w:rFonts w:ascii="Arial" w:hAnsi="Arial" w:cs="Arial"/>
          <w:sz w:val="24"/>
          <w:szCs w:val="23"/>
        </w:rPr>
        <w:t>.</w:t>
      </w:r>
    </w:p>
    <w:p w:rsidR="003645A4" w:rsidRDefault="003645A4">
      <w:pPr>
        <w:spacing w:after="0" w:line="240" w:lineRule="auto"/>
        <w:jc w:val="both"/>
        <w:rPr>
          <w:rFonts w:ascii="Arial" w:hAnsi="Arial" w:cs="Arial"/>
          <w:b/>
          <w:sz w:val="24"/>
        </w:rPr>
      </w:pPr>
    </w:p>
    <w:p w:rsidR="007311C8" w:rsidRPr="003645A4" w:rsidRDefault="007311C8">
      <w:pPr>
        <w:spacing w:after="0" w:line="240" w:lineRule="auto"/>
        <w:jc w:val="both"/>
        <w:rPr>
          <w:rFonts w:ascii="Arial" w:hAnsi="Arial" w:cs="Arial"/>
          <w:sz w:val="24"/>
        </w:rPr>
      </w:pPr>
    </w:p>
    <w:p w:rsidR="007311C8" w:rsidRDefault="007311C8">
      <w:pPr>
        <w:spacing w:after="0" w:line="240" w:lineRule="auto"/>
        <w:jc w:val="both"/>
        <w:rPr>
          <w:rFonts w:ascii="Arial" w:hAnsi="Arial" w:cs="Arial"/>
          <w:sz w:val="24"/>
        </w:rPr>
      </w:pPr>
    </w:p>
    <w:p w:rsidR="0008634F" w:rsidRDefault="0008634F" w:rsidP="004C0741">
      <w:pPr>
        <w:spacing w:after="0" w:line="240" w:lineRule="auto"/>
        <w:jc w:val="both"/>
        <w:rPr>
          <w:rFonts w:ascii="Arial" w:hAnsi="Arial" w:cs="Arial"/>
          <w:sz w:val="24"/>
        </w:rPr>
      </w:pPr>
      <w:r>
        <w:rPr>
          <w:rFonts w:ascii="Arial" w:hAnsi="Arial" w:cs="Arial"/>
          <w:sz w:val="24"/>
        </w:rPr>
        <w:br w:type="page"/>
      </w:r>
    </w:p>
    <w:p w:rsidR="007311C8" w:rsidRPr="00413C75" w:rsidRDefault="007311C8" w:rsidP="00B5774A">
      <w:pPr>
        <w:pStyle w:val="Heading1"/>
      </w:pPr>
      <w:bookmarkStart w:id="7" w:name="_Toc485292672"/>
      <w:r w:rsidRPr="00413C75">
        <w:lastRenderedPageBreak/>
        <w:t>Equality Act 2010</w:t>
      </w:r>
      <w:bookmarkEnd w:id="7"/>
    </w:p>
    <w:p w:rsidR="007311C8" w:rsidRDefault="007311C8" w:rsidP="0048049B">
      <w:pPr>
        <w:spacing w:after="0" w:line="240" w:lineRule="auto"/>
        <w:jc w:val="both"/>
        <w:rPr>
          <w:rFonts w:ascii="Arial" w:hAnsi="Arial" w:cs="Arial"/>
          <w:sz w:val="24"/>
        </w:rPr>
      </w:pPr>
    </w:p>
    <w:p w:rsidR="007311C8" w:rsidRPr="007311C8" w:rsidRDefault="007311C8" w:rsidP="0048049B">
      <w:pPr>
        <w:spacing w:after="0" w:line="240" w:lineRule="auto"/>
        <w:jc w:val="both"/>
        <w:rPr>
          <w:rFonts w:ascii="Arial" w:hAnsi="Arial" w:cs="Arial"/>
          <w:sz w:val="24"/>
        </w:rPr>
      </w:pPr>
      <w:r>
        <w:rPr>
          <w:rFonts w:ascii="Arial" w:hAnsi="Arial" w:cs="Arial"/>
          <w:sz w:val="24"/>
        </w:rPr>
        <w:t>Refer to school</w:t>
      </w:r>
      <w:r w:rsidR="0093006A">
        <w:rPr>
          <w:rFonts w:ascii="Arial" w:hAnsi="Arial" w:cs="Arial"/>
          <w:sz w:val="24"/>
        </w:rPr>
        <w:t>s’ Legal Duties u</w:t>
      </w:r>
      <w:r w:rsidR="004C0442">
        <w:rPr>
          <w:rFonts w:ascii="Arial" w:hAnsi="Arial" w:cs="Arial"/>
          <w:sz w:val="24"/>
        </w:rPr>
        <w:t>nder the Equalit</w:t>
      </w:r>
      <w:r w:rsidR="00B1098E">
        <w:rPr>
          <w:rFonts w:ascii="Arial" w:hAnsi="Arial" w:cs="Arial"/>
          <w:sz w:val="24"/>
        </w:rPr>
        <w:t>y</w:t>
      </w:r>
      <w:r w:rsidR="004C0442">
        <w:rPr>
          <w:rFonts w:ascii="Arial" w:hAnsi="Arial" w:cs="Arial"/>
          <w:sz w:val="24"/>
        </w:rPr>
        <w:t xml:space="preserve"> Act 2010 </w:t>
      </w:r>
      <w:r w:rsidR="00E24973">
        <w:rPr>
          <w:rFonts w:ascii="Arial" w:hAnsi="Arial" w:cs="Arial"/>
          <w:sz w:val="24"/>
        </w:rPr>
        <w:t>in respect of safeguarding, protected characteristics a</w:t>
      </w:r>
      <w:r w:rsidR="004C0442">
        <w:rPr>
          <w:rFonts w:ascii="Arial" w:hAnsi="Arial" w:cs="Arial"/>
          <w:sz w:val="24"/>
        </w:rPr>
        <w:t>n</w:t>
      </w:r>
      <w:r w:rsidR="00E24973">
        <w:rPr>
          <w:rFonts w:ascii="Arial" w:hAnsi="Arial" w:cs="Arial"/>
          <w:sz w:val="24"/>
        </w:rPr>
        <w:t>d in</w:t>
      </w:r>
      <w:r w:rsidR="004C0442">
        <w:rPr>
          <w:rFonts w:ascii="Arial" w:hAnsi="Arial" w:cs="Arial"/>
          <w:sz w:val="24"/>
        </w:rPr>
        <w:t xml:space="preserve"> respect of pupils with SEN.</w:t>
      </w:r>
      <w:r w:rsidR="00C14594">
        <w:rPr>
          <w:rFonts w:ascii="Arial" w:hAnsi="Arial" w:cs="Arial"/>
          <w:sz w:val="24"/>
        </w:rPr>
        <w:t xml:space="preserve"> (Further guidance is available in the safeguarding policy </w:t>
      </w:r>
      <w:hyperlink r:id="rId12" w:history="1">
        <w:r w:rsidR="00C14594" w:rsidRPr="00CD2F21">
          <w:rPr>
            <w:rStyle w:val="Hyperlink"/>
            <w:rFonts w:ascii="Arial" w:hAnsi="Arial" w:cs="Arial"/>
            <w:sz w:val="24"/>
          </w:rPr>
          <w:t>www.solgid.org.uk/safeguarding</w:t>
        </w:r>
      </w:hyperlink>
      <w:r w:rsidR="00C14594">
        <w:rPr>
          <w:rFonts w:ascii="Arial" w:hAnsi="Arial" w:cs="Arial"/>
          <w:sz w:val="24"/>
        </w:rPr>
        <w:t>)</w:t>
      </w:r>
    </w:p>
    <w:p w:rsidR="004B5F83" w:rsidRPr="004B5F83" w:rsidRDefault="00E24973" w:rsidP="00B5774A">
      <w:pPr>
        <w:pStyle w:val="Heading1"/>
      </w:pPr>
      <w:bookmarkStart w:id="8" w:name="_Toc485292673"/>
      <w:r>
        <w:t>Addressing</w:t>
      </w:r>
      <w:r w:rsidR="004B5F83" w:rsidRPr="004B5F83">
        <w:t xml:space="preserve"> poor behaviour</w:t>
      </w:r>
      <w:bookmarkEnd w:id="8"/>
    </w:p>
    <w:p w:rsidR="004B5F83" w:rsidRDefault="004B5F83" w:rsidP="0048049B">
      <w:pPr>
        <w:autoSpaceDE w:val="0"/>
        <w:autoSpaceDN w:val="0"/>
        <w:adjustRightInd w:val="0"/>
        <w:spacing w:after="0" w:line="240" w:lineRule="auto"/>
        <w:jc w:val="both"/>
        <w:rPr>
          <w:rFonts w:ascii="Arial" w:hAnsi="Arial" w:cs="Arial"/>
          <w:b/>
          <w:color w:val="000000"/>
          <w:sz w:val="24"/>
          <w:szCs w:val="24"/>
        </w:rPr>
      </w:pPr>
    </w:p>
    <w:p w:rsidR="005A6B20" w:rsidRPr="0008634F" w:rsidRDefault="0008634F" w:rsidP="0048049B">
      <w:pPr>
        <w:autoSpaceDE w:val="0"/>
        <w:autoSpaceDN w:val="0"/>
        <w:adjustRightInd w:val="0"/>
        <w:spacing w:after="0" w:line="240" w:lineRule="auto"/>
        <w:jc w:val="both"/>
        <w:rPr>
          <w:rFonts w:ascii="Arial" w:hAnsi="Arial" w:cs="Arial"/>
          <w:b/>
          <w:color w:val="000000"/>
          <w:sz w:val="24"/>
          <w:szCs w:val="24"/>
        </w:rPr>
      </w:pPr>
      <w:r w:rsidRPr="0008634F">
        <w:rPr>
          <w:rFonts w:ascii="Arial" w:hAnsi="Arial" w:cs="Arial"/>
          <w:b/>
          <w:color w:val="000000"/>
          <w:sz w:val="24"/>
          <w:szCs w:val="24"/>
        </w:rPr>
        <w:t>What the law allows:</w:t>
      </w:r>
    </w:p>
    <w:p w:rsidR="0008634F" w:rsidRDefault="0008634F" w:rsidP="0048049B">
      <w:pPr>
        <w:autoSpaceDE w:val="0"/>
        <w:autoSpaceDN w:val="0"/>
        <w:adjustRightInd w:val="0"/>
        <w:spacing w:after="0" w:line="240" w:lineRule="auto"/>
        <w:jc w:val="both"/>
        <w:rPr>
          <w:rFonts w:ascii="Arial" w:hAnsi="Arial" w:cs="Arial"/>
          <w:color w:val="000000"/>
          <w:sz w:val="24"/>
          <w:szCs w:val="24"/>
        </w:rPr>
      </w:pPr>
    </w:p>
    <w:p w:rsidR="0008634F" w:rsidRDefault="0008634F" w:rsidP="00A60E00">
      <w:pPr>
        <w:pStyle w:val="ListParagraph"/>
        <w:numPr>
          <w:ilvl w:val="0"/>
          <w:numId w:val="7"/>
        </w:numPr>
        <w:autoSpaceDE w:val="0"/>
        <w:autoSpaceDN w:val="0"/>
        <w:adjustRightInd w:val="0"/>
        <w:spacing w:after="0" w:line="240" w:lineRule="auto"/>
        <w:ind w:left="360"/>
        <w:jc w:val="both"/>
        <w:rPr>
          <w:rFonts w:ascii="Arial" w:hAnsi="Arial" w:cs="Arial"/>
          <w:color w:val="000000"/>
          <w:sz w:val="24"/>
          <w:szCs w:val="24"/>
        </w:rPr>
      </w:pPr>
      <w:r>
        <w:rPr>
          <w:rFonts w:ascii="Arial" w:hAnsi="Arial" w:cs="Arial"/>
          <w:color w:val="000000"/>
          <w:sz w:val="24"/>
          <w:szCs w:val="24"/>
        </w:rPr>
        <w:t>Teachers can discipline pupils whose conduct falls below the standard which could reasonably be expected of them. This means that if a pupil misbehaves, breaks a school rule or fails to follow a reasonable instruction the teacher can impose a punishment on that pupil.</w:t>
      </w:r>
    </w:p>
    <w:p w:rsidR="0008634F" w:rsidRPr="0008634F" w:rsidRDefault="0008634F" w:rsidP="0048049B">
      <w:pPr>
        <w:autoSpaceDE w:val="0"/>
        <w:autoSpaceDN w:val="0"/>
        <w:adjustRightInd w:val="0"/>
        <w:spacing w:after="0" w:line="240" w:lineRule="auto"/>
        <w:jc w:val="both"/>
        <w:rPr>
          <w:rFonts w:ascii="Arial" w:hAnsi="Arial" w:cs="Arial"/>
          <w:color w:val="000000"/>
          <w:sz w:val="24"/>
          <w:szCs w:val="24"/>
        </w:rPr>
      </w:pPr>
    </w:p>
    <w:p w:rsidR="0008634F" w:rsidRDefault="0008634F" w:rsidP="00A60E00">
      <w:pPr>
        <w:pStyle w:val="ListParagraph"/>
        <w:numPr>
          <w:ilvl w:val="0"/>
          <w:numId w:val="7"/>
        </w:numPr>
        <w:autoSpaceDE w:val="0"/>
        <w:autoSpaceDN w:val="0"/>
        <w:adjustRightInd w:val="0"/>
        <w:spacing w:after="0" w:line="240" w:lineRule="auto"/>
        <w:ind w:left="360"/>
        <w:jc w:val="both"/>
        <w:rPr>
          <w:rFonts w:ascii="Arial" w:hAnsi="Arial" w:cs="Arial"/>
          <w:color w:val="000000"/>
          <w:sz w:val="24"/>
          <w:szCs w:val="24"/>
        </w:rPr>
      </w:pPr>
      <w:r>
        <w:rPr>
          <w:rFonts w:ascii="Arial" w:hAnsi="Arial" w:cs="Arial"/>
          <w:color w:val="000000"/>
          <w:sz w:val="24"/>
          <w:szCs w:val="24"/>
        </w:rPr>
        <w:t>To be lawful, the punishment (including detentions) must satisfy the following three conditions:</w:t>
      </w:r>
    </w:p>
    <w:p w:rsidR="0008634F" w:rsidRPr="0008634F" w:rsidRDefault="0008634F" w:rsidP="0048049B">
      <w:pPr>
        <w:pStyle w:val="ListParagraph"/>
        <w:jc w:val="both"/>
        <w:rPr>
          <w:rFonts w:ascii="Arial" w:hAnsi="Arial" w:cs="Arial"/>
          <w:color w:val="000000"/>
          <w:sz w:val="24"/>
          <w:szCs w:val="24"/>
        </w:rPr>
      </w:pPr>
    </w:p>
    <w:p w:rsidR="0008634F" w:rsidRDefault="0008634F" w:rsidP="00A60E00">
      <w:pPr>
        <w:pStyle w:val="ListParagraph"/>
        <w:numPr>
          <w:ilvl w:val="2"/>
          <w:numId w:val="7"/>
        </w:numPr>
        <w:ind w:left="709"/>
        <w:jc w:val="both"/>
        <w:rPr>
          <w:rFonts w:ascii="Arial" w:hAnsi="Arial" w:cs="Arial"/>
          <w:color w:val="000000"/>
          <w:sz w:val="24"/>
          <w:szCs w:val="24"/>
        </w:rPr>
      </w:pPr>
      <w:r>
        <w:rPr>
          <w:rFonts w:ascii="Arial" w:hAnsi="Arial" w:cs="Arial"/>
          <w:color w:val="000000"/>
          <w:sz w:val="24"/>
          <w:szCs w:val="24"/>
        </w:rPr>
        <w:t xml:space="preserve">The decision to punish a pupil must be made by a paid member of school staff or a member of staff authorised by the </w:t>
      </w:r>
      <w:proofErr w:type="spellStart"/>
      <w:r>
        <w:rPr>
          <w:rFonts w:ascii="Arial" w:hAnsi="Arial" w:cs="Arial"/>
          <w:color w:val="000000"/>
          <w:sz w:val="24"/>
          <w:szCs w:val="24"/>
        </w:rPr>
        <w:t>headteacher</w:t>
      </w:r>
      <w:proofErr w:type="spellEnd"/>
      <w:r>
        <w:rPr>
          <w:rFonts w:ascii="Arial" w:hAnsi="Arial" w:cs="Arial"/>
          <w:color w:val="000000"/>
          <w:sz w:val="24"/>
          <w:szCs w:val="24"/>
        </w:rPr>
        <w:t>;</w:t>
      </w:r>
    </w:p>
    <w:p w:rsidR="0008634F" w:rsidRDefault="0008634F" w:rsidP="00A60E00">
      <w:pPr>
        <w:pStyle w:val="ListParagraph"/>
        <w:numPr>
          <w:ilvl w:val="2"/>
          <w:numId w:val="7"/>
        </w:numPr>
        <w:ind w:left="709"/>
        <w:jc w:val="both"/>
        <w:rPr>
          <w:rFonts w:ascii="Arial" w:hAnsi="Arial" w:cs="Arial"/>
          <w:color w:val="000000"/>
          <w:sz w:val="24"/>
          <w:szCs w:val="24"/>
        </w:rPr>
      </w:pPr>
      <w:r>
        <w:rPr>
          <w:rFonts w:ascii="Arial" w:hAnsi="Arial" w:cs="Arial"/>
          <w:color w:val="000000"/>
          <w:sz w:val="24"/>
          <w:szCs w:val="24"/>
        </w:rPr>
        <w:t>The decision to punish the pupil and the punishment itself must be made on the school premises or while the pupil is under the charge of the member of staff; and</w:t>
      </w:r>
    </w:p>
    <w:p w:rsidR="0008634F" w:rsidRDefault="0008634F" w:rsidP="00A60E00">
      <w:pPr>
        <w:pStyle w:val="ListParagraph"/>
        <w:numPr>
          <w:ilvl w:val="2"/>
          <w:numId w:val="7"/>
        </w:numPr>
        <w:ind w:left="709"/>
        <w:jc w:val="both"/>
        <w:rPr>
          <w:rFonts w:ascii="Arial" w:hAnsi="Arial" w:cs="Arial"/>
          <w:color w:val="000000"/>
          <w:sz w:val="24"/>
          <w:szCs w:val="24"/>
        </w:rPr>
      </w:pPr>
      <w:r>
        <w:rPr>
          <w:rFonts w:ascii="Arial" w:hAnsi="Arial" w:cs="Arial"/>
          <w:color w:val="000000"/>
          <w:sz w:val="24"/>
          <w:szCs w:val="24"/>
        </w:rPr>
        <w:t>It must not breach any other legislation (for example in respect of disability, special educational needs, race and other equalit</w:t>
      </w:r>
      <w:r w:rsidR="00B1098E">
        <w:rPr>
          <w:rFonts w:ascii="Arial" w:hAnsi="Arial" w:cs="Arial"/>
          <w:color w:val="000000"/>
          <w:sz w:val="24"/>
          <w:szCs w:val="24"/>
        </w:rPr>
        <w:t>y</w:t>
      </w:r>
      <w:r>
        <w:rPr>
          <w:rFonts w:ascii="Arial" w:hAnsi="Arial" w:cs="Arial"/>
          <w:color w:val="000000"/>
          <w:sz w:val="24"/>
          <w:szCs w:val="24"/>
        </w:rPr>
        <w:t xml:space="preserve"> and human rights) and it must be reasonable in all the circumstances.</w:t>
      </w:r>
    </w:p>
    <w:p w:rsidR="0008634F" w:rsidRPr="0008634F" w:rsidRDefault="0008634F" w:rsidP="0048049B">
      <w:pPr>
        <w:pStyle w:val="ListParagraph"/>
        <w:jc w:val="both"/>
        <w:rPr>
          <w:rFonts w:ascii="Arial" w:hAnsi="Arial" w:cs="Arial"/>
          <w:color w:val="000000"/>
          <w:sz w:val="24"/>
          <w:szCs w:val="24"/>
        </w:rPr>
      </w:pPr>
    </w:p>
    <w:p w:rsidR="0008634F" w:rsidRDefault="0008634F" w:rsidP="00A60E00">
      <w:pPr>
        <w:pStyle w:val="ListParagraph"/>
        <w:numPr>
          <w:ilvl w:val="0"/>
          <w:numId w:val="7"/>
        </w:numPr>
        <w:autoSpaceDE w:val="0"/>
        <w:autoSpaceDN w:val="0"/>
        <w:adjustRightInd w:val="0"/>
        <w:spacing w:after="0" w:line="240" w:lineRule="auto"/>
        <w:ind w:left="360"/>
        <w:jc w:val="both"/>
        <w:rPr>
          <w:rFonts w:ascii="Arial" w:hAnsi="Arial" w:cs="Arial"/>
          <w:color w:val="000000"/>
          <w:sz w:val="24"/>
          <w:szCs w:val="24"/>
        </w:rPr>
      </w:pPr>
      <w:r>
        <w:rPr>
          <w:rFonts w:ascii="Arial" w:hAnsi="Arial" w:cs="Arial"/>
          <w:color w:val="000000"/>
          <w:sz w:val="24"/>
          <w:szCs w:val="24"/>
        </w:rPr>
        <w:t>A punishment must be proportionate. In determining whether a punishment is reasonable, section 91 of the Education and Inspections Act 2006 says the penalty must be reasonable in all the circumstances and that account must be taken of the pupil’s age, any special educational needs or disability they may have, and any religious requirements affecting them.</w:t>
      </w:r>
    </w:p>
    <w:p w:rsidR="0008634F" w:rsidRPr="0008634F" w:rsidRDefault="0008634F" w:rsidP="0048049B">
      <w:pPr>
        <w:autoSpaceDE w:val="0"/>
        <w:autoSpaceDN w:val="0"/>
        <w:adjustRightInd w:val="0"/>
        <w:spacing w:after="0" w:line="240" w:lineRule="auto"/>
        <w:jc w:val="both"/>
        <w:rPr>
          <w:rFonts w:ascii="Arial" w:hAnsi="Arial" w:cs="Arial"/>
          <w:color w:val="000000"/>
          <w:sz w:val="24"/>
          <w:szCs w:val="24"/>
        </w:rPr>
      </w:pPr>
    </w:p>
    <w:p w:rsidR="0008634F" w:rsidRDefault="0008634F" w:rsidP="00A60E00">
      <w:pPr>
        <w:pStyle w:val="ListParagraph"/>
        <w:numPr>
          <w:ilvl w:val="0"/>
          <w:numId w:val="7"/>
        </w:numPr>
        <w:autoSpaceDE w:val="0"/>
        <w:autoSpaceDN w:val="0"/>
        <w:adjustRightInd w:val="0"/>
        <w:spacing w:after="0" w:line="240" w:lineRule="auto"/>
        <w:ind w:left="360"/>
        <w:jc w:val="both"/>
        <w:rPr>
          <w:rFonts w:ascii="Arial" w:hAnsi="Arial" w:cs="Arial"/>
          <w:color w:val="000000"/>
          <w:sz w:val="24"/>
          <w:szCs w:val="24"/>
        </w:rPr>
      </w:pPr>
      <w:r>
        <w:rPr>
          <w:rFonts w:ascii="Arial" w:hAnsi="Arial" w:cs="Arial"/>
          <w:color w:val="000000"/>
          <w:sz w:val="24"/>
          <w:szCs w:val="24"/>
        </w:rPr>
        <w:t xml:space="preserve">The </w:t>
      </w:r>
      <w:proofErr w:type="spellStart"/>
      <w:r>
        <w:rPr>
          <w:rFonts w:ascii="Arial" w:hAnsi="Arial" w:cs="Arial"/>
          <w:color w:val="000000"/>
          <w:sz w:val="24"/>
          <w:szCs w:val="24"/>
        </w:rPr>
        <w:t>headteacher</w:t>
      </w:r>
      <w:proofErr w:type="spellEnd"/>
      <w:r>
        <w:rPr>
          <w:rFonts w:ascii="Arial" w:hAnsi="Arial" w:cs="Arial"/>
          <w:color w:val="000000"/>
          <w:sz w:val="24"/>
          <w:szCs w:val="24"/>
        </w:rPr>
        <w:t xml:space="preserve"> may limit the power to apply particular punishments to certain staff and/or exten</w:t>
      </w:r>
      <w:r w:rsidR="00B1098E">
        <w:rPr>
          <w:rFonts w:ascii="Arial" w:hAnsi="Arial" w:cs="Arial"/>
          <w:color w:val="000000"/>
          <w:sz w:val="24"/>
          <w:szCs w:val="24"/>
        </w:rPr>
        <w:t>d</w:t>
      </w:r>
      <w:r>
        <w:rPr>
          <w:rFonts w:ascii="Arial" w:hAnsi="Arial" w:cs="Arial"/>
          <w:color w:val="000000"/>
          <w:sz w:val="24"/>
          <w:szCs w:val="24"/>
        </w:rPr>
        <w:t xml:space="preserve"> the power to discipline to adult volunteers, for example to parents who have volunteered to help on a school trip.</w:t>
      </w:r>
    </w:p>
    <w:p w:rsidR="0008634F" w:rsidRPr="0008634F" w:rsidRDefault="0008634F" w:rsidP="0048049B">
      <w:pPr>
        <w:pStyle w:val="ListParagraph"/>
        <w:jc w:val="both"/>
        <w:rPr>
          <w:rFonts w:ascii="Arial" w:hAnsi="Arial" w:cs="Arial"/>
          <w:color w:val="000000"/>
          <w:sz w:val="24"/>
          <w:szCs w:val="24"/>
        </w:rPr>
      </w:pPr>
    </w:p>
    <w:p w:rsidR="0008634F" w:rsidRDefault="0008634F" w:rsidP="00A60E00">
      <w:pPr>
        <w:pStyle w:val="ListParagraph"/>
        <w:numPr>
          <w:ilvl w:val="0"/>
          <w:numId w:val="7"/>
        </w:numPr>
        <w:autoSpaceDE w:val="0"/>
        <w:autoSpaceDN w:val="0"/>
        <w:adjustRightInd w:val="0"/>
        <w:spacing w:after="0" w:line="240" w:lineRule="auto"/>
        <w:ind w:left="360"/>
        <w:jc w:val="both"/>
        <w:rPr>
          <w:rFonts w:ascii="Arial" w:hAnsi="Arial" w:cs="Arial"/>
          <w:color w:val="000000"/>
          <w:sz w:val="24"/>
          <w:szCs w:val="24"/>
        </w:rPr>
      </w:pPr>
      <w:r>
        <w:rPr>
          <w:rFonts w:ascii="Arial" w:hAnsi="Arial" w:cs="Arial"/>
          <w:color w:val="000000"/>
          <w:sz w:val="24"/>
          <w:szCs w:val="24"/>
        </w:rPr>
        <w:t>Corporal punishment is illegal in all circumstances.</w:t>
      </w:r>
    </w:p>
    <w:p w:rsidR="0008634F" w:rsidRPr="0008634F" w:rsidRDefault="0008634F" w:rsidP="0048049B">
      <w:pPr>
        <w:pStyle w:val="ListParagraph"/>
        <w:jc w:val="both"/>
        <w:rPr>
          <w:rFonts w:ascii="Arial" w:hAnsi="Arial" w:cs="Arial"/>
          <w:color w:val="000000"/>
          <w:sz w:val="24"/>
          <w:szCs w:val="24"/>
        </w:rPr>
      </w:pPr>
    </w:p>
    <w:p w:rsidR="0008634F" w:rsidRDefault="0008634F" w:rsidP="00A60E00">
      <w:pPr>
        <w:pStyle w:val="ListParagraph"/>
        <w:numPr>
          <w:ilvl w:val="0"/>
          <w:numId w:val="7"/>
        </w:numPr>
        <w:autoSpaceDE w:val="0"/>
        <w:autoSpaceDN w:val="0"/>
        <w:adjustRightInd w:val="0"/>
        <w:spacing w:after="0" w:line="240" w:lineRule="auto"/>
        <w:ind w:left="360"/>
        <w:jc w:val="both"/>
        <w:rPr>
          <w:rFonts w:ascii="Arial" w:hAnsi="Arial" w:cs="Arial"/>
          <w:color w:val="000000"/>
          <w:sz w:val="24"/>
          <w:szCs w:val="24"/>
        </w:rPr>
      </w:pPr>
      <w:r>
        <w:rPr>
          <w:rFonts w:ascii="Arial" w:hAnsi="Arial" w:cs="Arial"/>
          <w:color w:val="000000"/>
          <w:sz w:val="24"/>
          <w:szCs w:val="24"/>
        </w:rPr>
        <w:t xml:space="preserve">Schools should consider whether the behaviour under review gives cause to suspect that a child is suffering, or is likely to suffer, significant harm. Where </w:t>
      </w:r>
      <w:r w:rsidR="004F2BD3">
        <w:rPr>
          <w:rFonts w:ascii="Arial" w:hAnsi="Arial" w:cs="Arial"/>
          <w:color w:val="000000"/>
          <w:sz w:val="24"/>
          <w:szCs w:val="24"/>
        </w:rPr>
        <w:t xml:space="preserve">this may be </w:t>
      </w:r>
      <w:r w:rsidR="004B5F83">
        <w:rPr>
          <w:rFonts w:ascii="Arial" w:hAnsi="Arial" w:cs="Arial"/>
          <w:color w:val="000000"/>
          <w:sz w:val="24"/>
          <w:szCs w:val="24"/>
        </w:rPr>
        <w:t>the case, school staff should follow the schools’ safeguarding policy. They should also consider whether continuing disruptive behaviour might be the result of unmet educational or other needs. At this point, the school should consider whether a multi-agency assessment is necessary</w:t>
      </w:r>
      <w:r w:rsidR="00B80FC8">
        <w:rPr>
          <w:rFonts w:ascii="Arial" w:hAnsi="Arial" w:cs="Arial"/>
          <w:color w:val="000000"/>
          <w:sz w:val="24"/>
          <w:szCs w:val="24"/>
        </w:rPr>
        <w:t xml:space="preserve"> (this includes seeking advice, guidance and support from the police in the case of criminal behaviour, and the youth offending service as required)</w:t>
      </w:r>
      <w:r w:rsidR="004711EF">
        <w:rPr>
          <w:rFonts w:ascii="Arial" w:hAnsi="Arial" w:cs="Arial"/>
          <w:color w:val="000000"/>
          <w:sz w:val="24"/>
          <w:szCs w:val="24"/>
        </w:rPr>
        <w:t>.</w:t>
      </w:r>
    </w:p>
    <w:p w:rsidR="004B5F83" w:rsidRDefault="004B5F83" w:rsidP="00B5774A">
      <w:pPr>
        <w:pStyle w:val="Heading1"/>
      </w:pPr>
      <w:r>
        <w:rPr>
          <w:sz w:val="24"/>
        </w:rPr>
        <w:br w:type="page"/>
      </w:r>
      <w:bookmarkStart w:id="9" w:name="_Toc485292674"/>
      <w:r w:rsidRPr="004B5F83">
        <w:lastRenderedPageBreak/>
        <w:t xml:space="preserve">Behaviour and </w:t>
      </w:r>
      <w:r w:rsidR="001A6EAE">
        <w:t>S</w:t>
      </w:r>
      <w:r w:rsidRPr="004B5F83">
        <w:t>anctions</w:t>
      </w:r>
      <w:bookmarkEnd w:id="9"/>
    </w:p>
    <w:p w:rsidR="00956D22" w:rsidRPr="004B5F83" w:rsidRDefault="00956D22" w:rsidP="004C0741">
      <w:pPr>
        <w:spacing w:after="0" w:line="240" w:lineRule="auto"/>
        <w:jc w:val="both"/>
        <w:rPr>
          <w:rFonts w:ascii="Arial" w:hAnsi="Arial" w:cs="Arial"/>
          <w:b/>
          <w:color w:val="000000"/>
          <w:sz w:val="28"/>
          <w:szCs w:val="24"/>
        </w:rPr>
      </w:pPr>
    </w:p>
    <w:p w:rsidR="004B5F83" w:rsidRPr="00C47127" w:rsidRDefault="004B5F83">
      <w:pPr>
        <w:pStyle w:val="ListParagraph"/>
        <w:numPr>
          <w:ilvl w:val="0"/>
          <w:numId w:val="7"/>
        </w:numPr>
        <w:spacing w:after="0" w:line="240" w:lineRule="auto"/>
        <w:ind w:left="357" w:hanging="357"/>
        <w:jc w:val="both"/>
        <w:rPr>
          <w:rFonts w:ascii="Arial" w:hAnsi="Arial" w:cs="Arial"/>
          <w:color w:val="000000"/>
          <w:sz w:val="24"/>
          <w:szCs w:val="24"/>
        </w:rPr>
      </w:pPr>
      <w:r w:rsidRPr="00C47127">
        <w:rPr>
          <w:rFonts w:ascii="Arial" w:hAnsi="Arial" w:cs="Arial"/>
          <w:color w:val="000000"/>
          <w:sz w:val="24"/>
          <w:szCs w:val="24"/>
        </w:rPr>
        <w:t xml:space="preserve">A clear school behaviour policy, consistently and fairly applied, underpins effective education. School staff, </w:t>
      </w:r>
      <w:r w:rsidR="003047B8" w:rsidRPr="00C47127">
        <w:rPr>
          <w:rFonts w:ascii="Arial" w:hAnsi="Arial" w:cs="Arial"/>
          <w:color w:val="000000"/>
          <w:sz w:val="24"/>
          <w:szCs w:val="24"/>
        </w:rPr>
        <w:t>pupils</w:t>
      </w:r>
      <w:r w:rsidR="003047B8">
        <w:rPr>
          <w:rFonts w:ascii="Arial" w:hAnsi="Arial" w:cs="Arial"/>
          <w:color w:val="000000"/>
          <w:sz w:val="24"/>
          <w:szCs w:val="24"/>
        </w:rPr>
        <w:t>,</w:t>
      </w:r>
      <w:r w:rsidR="003047B8" w:rsidRPr="00C47127">
        <w:rPr>
          <w:rFonts w:ascii="Arial" w:hAnsi="Arial" w:cs="Arial"/>
          <w:color w:val="000000"/>
          <w:sz w:val="24"/>
          <w:szCs w:val="24"/>
        </w:rPr>
        <w:t xml:space="preserve"> parents</w:t>
      </w:r>
      <w:r w:rsidR="00B1098E">
        <w:rPr>
          <w:rFonts w:ascii="Arial" w:hAnsi="Arial" w:cs="Arial"/>
          <w:color w:val="000000"/>
          <w:sz w:val="24"/>
          <w:szCs w:val="24"/>
        </w:rPr>
        <w:t xml:space="preserve"> and volunteers</w:t>
      </w:r>
      <w:r w:rsidRPr="00C47127">
        <w:rPr>
          <w:rFonts w:ascii="Arial" w:hAnsi="Arial" w:cs="Arial"/>
          <w:color w:val="000000"/>
          <w:sz w:val="24"/>
          <w:szCs w:val="24"/>
        </w:rPr>
        <w:t xml:space="preserve"> should all be clear of the high standards of behaviour expected of all pupils at all times. The behaviour policy should be supported and backed-up by senior staff and the head teacher.</w:t>
      </w:r>
    </w:p>
    <w:p w:rsidR="004B5F83" w:rsidRPr="00C47127" w:rsidRDefault="004B5F83">
      <w:pPr>
        <w:spacing w:after="0" w:line="240" w:lineRule="auto"/>
        <w:jc w:val="both"/>
        <w:rPr>
          <w:rFonts w:ascii="Arial" w:hAnsi="Arial" w:cs="Arial"/>
          <w:color w:val="000000"/>
          <w:sz w:val="24"/>
          <w:szCs w:val="24"/>
        </w:rPr>
      </w:pPr>
    </w:p>
    <w:p w:rsidR="004B5F83" w:rsidRPr="00C47127" w:rsidRDefault="004B5F83" w:rsidP="004C0741">
      <w:pPr>
        <w:pStyle w:val="ListParagraph"/>
        <w:numPr>
          <w:ilvl w:val="0"/>
          <w:numId w:val="7"/>
        </w:numPr>
        <w:spacing w:after="0" w:line="240" w:lineRule="auto"/>
        <w:ind w:left="360"/>
        <w:jc w:val="both"/>
        <w:rPr>
          <w:rFonts w:ascii="Arial" w:hAnsi="Arial" w:cs="Arial"/>
          <w:color w:val="000000"/>
          <w:sz w:val="24"/>
          <w:szCs w:val="24"/>
        </w:rPr>
      </w:pPr>
      <w:r w:rsidRPr="00C47127">
        <w:rPr>
          <w:rFonts w:ascii="Arial" w:hAnsi="Arial" w:cs="Arial"/>
          <w:color w:val="000000"/>
          <w:sz w:val="24"/>
          <w:szCs w:val="24"/>
        </w:rPr>
        <w:t>Good schools encourage good behaviour through a mixture of high expectations, clear policy and an ethos which fosters discipline and mutual respect between pupils, and between staff and pupils.</w:t>
      </w:r>
    </w:p>
    <w:p w:rsidR="004B5F83" w:rsidRPr="00C47127" w:rsidRDefault="004B5F83" w:rsidP="004C0741">
      <w:pPr>
        <w:pStyle w:val="ListParagraph"/>
        <w:spacing w:after="0" w:line="240" w:lineRule="auto"/>
        <w:jc w:val="both"/>
        <w:rPr>
          <w:rFonts w:ascii="Arial" w:hAnsi="Arial" w:cs="Arial"/>
          <w:color w:val="000000"/>
          <w:sz w:val="24"/>
          <w:szCs w:val="24"/>
        </w:rPr>
      </w:pPr>
    </w:p>
    <w:p w:rsidR="004B5F83" w:rsidRPr="00C47127" w:rsidRDefault="004B5F83" w:rsidP="004C0741">
      <w:pPr>
        <w:pStyle w:val="ListParagraph"/>
        <w:numPr>
          <w:ilvl w:val="0"/>
          <w:numId w:val="7"/>
        </w:numPr>
        <w:spacing w:after="0" w:line="240" w:lineRule="auto"/>
        <w:ind w:left="360"/>
        <w:jc w:val="both"/>
        <w:rPr>
          <w:rFonts w:ascii="Arial" w:hAnsi="Arial" w:cs="Arial"/>
          <w:color w:val="000000"/>
          <w:sz w:val="24"/>
          <w:szCs w:val="24"/>
        </w:rPr>
      </w:pPr>
      <w:r w:rsidRPr="00C47127">
        <w:rPr>
          <w:rFonts w:ascii="Arial" w:hAnsi="Arial" w:cs="Arial"/>
          <w:color w:val="000000"/>
          <w:sz w:val="24"/>
          <w:szCs w:val="24"/>
        </w:rPr>
        <w:t>Schools should have in place a range of options and rewards to reinforce and praise good behaviour, and clear sanctions for those who do not comply with the school’s behaviour policy. These will be proportionate and fair responses that may vary according to the age of the pupils, and any other special circumstances that affect the pupil.</w:t>
      </w:r>
    </w:p>
    <w:p w:rsidR="004B5F83" w:rsidRPr="00C47127" w:rsidRDefault="004B5F83" w:rsidP="004C0741">
      <w:pPr>
        <w:pStyle w:val="ListParagraph"/>
        <w:spacing w:after="0" w:line="240" w:lineRule="auto"/>
        <w:jc w:val="both"/>
        <w:rPr>
          <w:rFonts w:ascii="Arial" w:hAnsi="Arial" w:cs="Arial"/>
          <w:color w:val="000000"/>
          <w:sz w:val="24"/>
          <w:szCs w:val="24"/>
        </w:rPr>
      </w:pPr>
    </w:p>
    <w:p w:rsidR="004B5F83" w:rsidRPr="00C47127" w:rsidRDefault="004B5F83" w:rsidP="004C0741">
      <w:pPr>
        <w:pStyle w:val="ListParagraph"/>
        <w:numPr>
          <w:ilvl w:val="0"/>
          <w:numId w:val="7"/>
        </w:numPr>
        <w:spacing w:after="0" w:line="240" w:lineRule="auto"/>
        <w:ind w:left="360"/>
        <w:jc w:val="both"/>
        <w:rPr>
          <w:rFonts w:ascii="Arial" w:hAnsi="Arial" w:cs="Arial"/>
          <w:color w:val="000000"/>
          <w:sz w:val="24"/>
          <w:szCs w:val="24"/>
        </w:rPr>
      </w:pPr>
      <w:r w:rsidRPr="00C47127">
        <w:rPr>
          <w:rFonts w:ascii="Arial" w:hAnsi="Arial" w:cs="Arial"/>
          <w:color w:val="000000"/>
          <w:sz w:val="24"/>
          <w:szCs w:val="24"/>
        </w:rPr>
        <w:t>When poor behaviour is identified, sanctions should be implemented consistently and fairly in line with the behaviour</w:t>
      </w:r>
      <w:r w:rsidR="00024BA6" w:rsidRPr="00C47127">
        <w:rPr>
          <w:rFonts w:ascii="Arial" w:hAnsi="Arial" w:cs="Arial"/>
          <w:color w:val="000000"/>
          <w:sz w:val="24"/>
          <w:szCs w:val="24"/>
        </w:rPr>
        <w:t xml:space="preserve"> policy. </w:t>
      </w:r>
      <w:r w:rsidR="00916C69">
        <w:rPr>
          <w:rFonts w:ascii="Arial" w:hAnsi="Arial" w:cs="Arial"/>
          <w:color w:val="000000"/>
          <w:sz w:val="24"/>
          <w:szCs w:val="24"/>
        </w:rPr>
        <w:t xml:space="preserve">These should be recorded using the school system, (sample form provided in </w:t>
      </w:r>
      <w:hyperlink w:anchor="_APPENDIX_A" w:history="1">
        <w:r w:rsidR="00916C69" w:rsidRPr="00B61C87">
          <w:rPr>
            <w:rStyle w:val="Hyperlink"/>
            <w:rFonts w:ascii="Arial" w:hAnsi="Arial" w:cs="Arial"/>
            <w:sz w:val="24"/>
            <w:szCs w:val="24"/>
          </w:rPr>
          <w:t>A</w:t>
        </w:r>
        <w:r w:rsidR="00AD1B71" w:rsidRPr="00B61C87">
          <w:rPr>
            <w:rStyle w:val="Hyperlink"/>
            <w:rFonts w:ascii="Arial" w:hAnsi="Arial" w:cs="Arial"/>
            <w:sz w:val="24"/>
            <w:szCs w:val="24"/>
          </w:rPr>
          <w:t>PPENDIX</w:t>
        </w:r>
        <w:r w:rsidR="00916C69" w:rsidRPr="00B61C87">
          <w:rPr>
            <w:rStyle w:val="Hyperlink"/>
            <w:rFonts w:ascii="Arial" w:hAnsi="Arial" w:cs="Arial"/>
            <w:sz w:val="24"/>
            <w:szCs w:val="24"/>
          </w:rPr>
          <w:t xml:space="preserve"> A</w:t>
        </w:r>
      </w:hyperlink>
      <w:r w:rsidR="00916C69">
        <w:rPr>
          <w:rFonts w:ascii="Arial" w:hAnsi="Arial" w:cs="Arial"/>
          <w:color w:val="000000"/>
          <w:sz w:val="24"/>
          <w:szCs w:val="24"/>
        </w:rPr>
        <w:t xml:space="preserve">, or school may use an electronic system such as SIMS to record). </w:t>
      </w:r>
      <w:r w:rsidR="00024BA6" w:rsidRPr="00C47127">
        <w:rPr>
          <w:rFonts w:ascii="Arial" w:hAnsi="Arial" w:cs="Arial"/>
          <w:color w:val="000000"/>
          <w:sz w:val="24"/>
          <w:szCs w:val="24"/>
        </w:rPr>
        <w:t>Good schools will have a range of disciplinary measures clearly communicated to school staff, pupils and parents. These can include:</w:t>
      </w:r>
    </w:p>
    <w:p w:rsidR="00916C69" w:rsidRDefault="00916C69" w:rsidP="004C0741">
      <w:pPr>
        <w:pStyle w:val="ListParagraph"/>
        <w:numPr>
          <w:ilvl w:val="0"/>
          <w:numId w:val="8"/>
        </w:numPr>
        <w:spacing w:after="0" w:line="240" w:lineRule="auto"/>
        <w:ind w:left="851" w:hanging="425"/>
        <w:jc w:val="both"/>
        <w:rPr>
          <w:rFonts w:ascii="Arial" w:hAnsi="Arial" w:cs="Arial"/>
          <w:color w:val="000000"/>
          <w:sz w:val="24"/>
          <w:szCs w:val="24"/>
        </w:rPr>
      </w:pPr>
      <w:r>
        <w:rPr>
          <w:rFonts w:ascii="Arial" w:hAnsi="Arial" w:cs="Arial"/>
          <w:color w:val="000000"/>
          <w:sz w:val="24"/>
          <w:szCs w:val="24"/>
        </w:rPr>
        <w:t>A verbal reprimand</w:t>
      </w:r>
      <w:r w:rsidR="00564F18">
        <w:rPr>
          <w:rFonts w:ascii="Arial" w:hAnsi="Arial" w:cs="Arial"/>
          <w:color w:val="000000"/>
          <w:sz w:val="24"/>
          <w:szCs w:val="24"/>
        </w:rPr>
        <w:t>.</w:t>
      </w:r>
    </w:p>
    <w:p w:rsidR="00024BA6" w:rsidRPr="00C47127" w:rsidRDefault="00024BA6" w:rsidP="004C0741">
      <w:pPr>
        <w:pStyle w:val="ListParagraph"/>
        <w:numPr>
          <w:ilvl w:val="0"/>
          <w:numId w:val="8"/>
        </w:numPr>
        <w:spacing w:after="0" w:line="240" w:lineRule="auto"/>
        <w:ind w:left="851" w:hanging="425"/>
        <w:jc w:val="both"/>
        <w:rPr>
          <w:rFonts w:ascii="Arial" w:hAnsi="Arial" w:cs="Arial"/>
          <w:color w:val="000000"/>
          <w:sz w:val="24"/>
          <w:szCs w:val="24"/>
        </w:rPr>
      </w:pPr>
      <w:r w:rsidRPr="00C47127">
        <w:rPr>
          <w:rFonts w:ascii="Arial" w:hAnsi="Arial" w:cs="Arial"/>
          <w:color w:val="000000"/>
          <w:sz w:val="24"/>
          <w:szCs w:val="24"/>
        </w:rPr>
        <w:t>Extra work or repeating unsatisfactory work until it meet</w:t>
      </w:r>
      <w:r w:rsidR="00916C69">
        <w:rPr>
          <w:rFonts w:ascii="Arial" w:hAnsi="Arial" w:cs="Arial"/>
          <w:color w:val="000000"/>
          <w:sz w:val="24"/>
          <w:szCs w:val="24"/>
        </w:rPr>
        <w:t>s the required standard</w:t>
      </w:r>
      <w:r w:rsidR="00564F18">
        <w:rPr>
          <w:rFonts w:ascii="Arial" w:hAnsi="Arial" w:cs="Arial"/>
          <w:color w:val="000000"/>
          <w:sz w:val="24"/>
          <w:szCs w:val="24"/>
        </w:rPr>
        <w:t>.</w:t>
      </w:r>
    </w:p>
    <w:p w:rsidR="00024BA6" w:rsidRPr="00C47127" w:rsidRDefault="00024BA6" w:rsidP="004C0741">
      <w:pPr>
        <w:pStyle w:val="ListParagraph"/>
        <w:numPr>
          <w:ilvl w:val="0"/>
          <w:numId w:val="8"/>
        </w:numPr>
        <w:spacing w:after="0" w:line="240" w:lineRule="auto"/>
        <w:ind w:left="851" w:hanging="425"/>
        <w:jc w:val="both"/>
        <w:rPr>
          <w:rFonts w:ascii="Arial" w:hAnsi="Arial" w:cs="Arial"/>
          <w:color w:val="000000"/>
          <w:sz w:val="24"/>
          <w:szCs w:val="24"/>
        </w:rPr>
      </w:pPr>
      <w:r w:rsidRPr="00C47127">
        <w:rPr>
          <w:rFonts w:ascii="Arial" w:hAnsi="Arial" w:cs="Arial"/>
          <w:color w:val="000000"/>
          <w:sz w:val="24"/>
          <w:szCs w:val="24"/>
        </w:rPr>
        <w:t>The setting of written tasks as punishments, su</w:t>
      </w:r>
      <w:r w:rsidR="00916C69">
        <w:rPr>
          <w:rFonts w:ascii="Arial" w:hAnsi="Arial" w:cs="Arial"/>
          <w:color w:val="000000"/>
          <w:sz w:val="24"/>
          <w:szCs w:val="24"/>
        </w:rPr>
        <w:t>ch as writing lines or an essay</w:t>
      </w:r>
      <w:r w:rsidR="00564F18">
        <w:rPr>
          <w:rFonts w:ascii="Arial" w:hAnsi="Arial" w:cs="Arial"/>
          <w:color w:val="000000"/>
          <w:sz w:val="24"/>
          <w:szCs w:val="24"/>
        </w:rPr>
        <w:t>.</w:t>
      </w:r>
    </w:p>
    <w:p w:rsidR="00024BA6" w:rsidRPr="00C47127" w:rsidRDefault="00024BA6" w:rsidP="004C0741">
      <w:pPr>
        <w:pStyle w:val="ListParagraph"/>
        <w:numPr>
          <w:ilvl w:val="0"/>
          <w:numId w:val="8"/>
        </w:numPr>
        <w:spacing w:after="0" w:line="240" w:lineRule="auto"/>
        <w:ind w:left="851" w:hanging="425"/>
        <w:jc w:val="both"/>
        <w:rPr>
          <w:rFonts w:ascii="Arial" w:hAnsi="Arial" w:cs="Arial"/>
          <w:color w:val="000000"/>
          <w:sz w:val="24"/>
          <w:szCs w:val="24"/>
        </w:rPr>
      </w:pPr>
      <w:r w:rsidRPr="00C47127">
        <w:rPr>
          <w:rFonts w:ascii="Arial" w:hAnsi="Arial" w:cs="Arial"/>
          <w:color w:val="000000"/>
          <w:sz w:val="24"/>
          <w:szCs w:val="24"/>
        </w:rPr>
        <w:t>Loss of privileges – for instance the loss of a prized responsibility or not being able to participate in a non-uniform</w:t>
      </w:r>
      <w:r w:rsidR="00916C69">
        <w:rPr>
          <w:rFonts w:ascii="Arial" w:hAnsi="Arial" w:cs="Arial"/>
          <w:color w:val="000000"/>
          <w:sz w:val="24"/>
          <w:szCs w:val="24"/>
        </w:rPr>
        <w:t xml:space="preserve"> day</w:t>
      </w:r>
      <w:r w:rsidR="00564F18">
        <w:rPr>
          <w:rFonts w:ascii="Arial" w:hAnsi="Arial" w:cs="Arial"/>
          <w:color w:val="000000"/>
          <w:sz w:val="24"/>
          <w:szCs w:val="24"/>
        </w:rPr>
        <w:t>.</w:t>
      </w:r>
    </w:p>
    <w:p w:rsidR="00024BA6" w:rsidRPr="00C47127" w:rsidRDefault="00916C69" w:rsidP="004C0741">
      <w:pPr>
        <w:pStyle w:val="ListParagraph"/>
        <w:numPr>
          <w:ilvl w:val="0"/>
          <w:numId w:val="8"/>
        </w:numPr>
        <w:spacing w:after="0" w:line="240" w:lineRule="auto"/>
        <w:ind w:left="851" w:hanging="425"/>
        <w:jc w:val="both"/>
        <w:rPr>
          <w:rFonts w:ascii="Arial" w:hAnsi="Arial" w:cs="Arial"/>
          <w:color w:val="000000"/>
          <w:sz w:val="24"/>
          <w:szCs w:val="24"/>
        </w:rPr>
      </w:pPr>
      <w:r>
        <w:rPr>
          <w:rFonts w:ascii="Arial" w:hAnsi="Arial" w:cs="Arial"/>
          <w:color w:val="000000"/>
          <w:sz w:val="24"/>
          <w:szCs w:val="24"/>
        </w:rPr>
        <w:t>Missing break time</w:t>
      </w:r>
      <w:r w:rsidR="00564F18">
        <w:rPr>
          <w:rFonts w:ascii="Arial" w:hAnsi="Arial" w:cs="Arial"/>
          <w:color w:val="000000"/>
          <w:sz w:val="24"/>
          <w:szCs w:val="24"/>
        </w:rPr>
        <w:t>.</w:t>
      </w:r>
    </w:p>
    <w:p w:rsidR="00024BA6" w:rsidRPr="00C47127" w:rsidRDefault="00024BA6" w:rsidP="004C0741">
      <w:pPr>
        <w:pStyle w:val="ListParagraph"/>
        <w:numPr>
          <w:ilvl w:val="0"/>
          <w:numId w:val="8"/>
        </w:numPr>
        <w:spacing w:after="0" w:line="240" w:lineRule="auto"/>
        <w:ind w:left="851" w:hanging="425"/>
        <w:jc w:val="both"/>
        <w:rPr>
          <w:rFonts w:ascii="Arial" w:hAnsi="Arial" w:cs="Arial"/>
          <w:color w:val="000000"/>
          <w:sz w:val="24"/>
          <w:szCs w:val="24"/>
        </w:rPr>
      </w:pPr>
      <w:r w:rsidRPr="00C47127">
        <w:rPr>
          <w:rFonts w:ascii="Arial" w:hAnsi="Arial" w:cs="Arial"/>
          <w:color w:val="000000"/>
          <w:sz w:val="24"/>
          <w:szCs w:val="24"/>
        </w:rPr>
        <w:t>Detention including during lunch tim</w:t>
      </w:r>
      <w:r w:rsidR="00916C69">
        <w:rPr>
          <w:rFonts w:ascii="Arial" w:hAnsi="Arial" w:cs="Arial"/>
          <w:color w:val="000000"/>
          <w:sz w:val="24"/>
          <w:szCs w:val="24"/>
        </w:rPr>
        <w:t>e, after school and at weekends</w:t>
      </w:r>
      <w:r w:rsidR="00564F18">
        <w:rPr>
          <w:rFonts w:ascii="Arial" w:hAnsi="Arial" w:cs="Arial"/>
          <w:color w:val="000000"/>
          <w:sz w:val="24"/>
          <w:szCs w:val="24"/>
        </w:rPr>
        <w:t>.</w:t>
      </w:r>
    </w:p>
    <w:p w:rsidR="00024BA6" w:rsidRPr="00C47127" w:rsidRDefault="00024BA6" w:rsidP="004C0741">
      <w:pPr>
        <w:pStyle w:val="ListParagraph"/>
        <w:numPr>
          <w:ilvl w:val="0"/>
          <w:numId w:val="8"/>
        </w:numPr>
        <w:spacing w:after="0" w:line="240" w:lineRule="auto"/>
        <w:ind w:left="851" w:hanging="425"/>
        <w:jc w:val="both"/>
        <w:rPr>
          <w:rFonts w:ascii="Arial" w:hAnsi="Arial" w:cs="Arial"/>
          <w:color w:val="000000"/>
          <w:sz w:val="24"/>
          <w:szCs w:val="24"/>
        </w:rPr>
      </w:pPr>
      <w:r w:rsidRPr="00C47127">
        <w:rPr>
          <w:rFonts w:ascii="Arial" w:hAnsi="Arial" w:cs="Arial"/>
          <w:color w:val="000000"/>
          <w:sz w:val="24"/>
          <w:szCs w:val="24"/>
        </w:rPr>
        <w:t>School based community service or imposition of a task – such as picking up litter or weeding school grounds; tidying a classroom; helping clear up the dining hall after m</w:t>
      </w:r>
      <w:r w:rsidR="00916C69">
        <w:rPr>
          <w:rFonts w:ascii="Arial" w:hAnsi="Arial" w:cs="Arial"/>
          <w:color w:val="000000"/>
          <w:sz w:val="24"/>
          <w:szCs w:val="24"/>
        </w:rPr>
        <w:t>eal times; or removing graffiti</w:t>
      </w:r>
      <w:r w:rsidR="00564F18">
        <w:rPr>
          <w:rFonts w:ascii="Arial" w:hAnsi="Arial" w:cs="Arial"/>
          <w:color w:val="000000"/>
          <w:sz w:val="24"/>
          <w:szCs w:val="24"/>
        </w:rPr>
        <w:t>.</w:t>
      </w:r>
    </w:p>
    <w:p w:rsidR="00024BA6" w:rsidRPr="00C47127" w:rsidRDefault="00024BA6" w:rsidP="004C0741">
      <w:pPr>
        <w:pStyle w:val="ListParagraph"/>
        <w:numPr>
          <w:ilvl w:val="0"/>
          <w:numId w:val="8"/>
        </w:numPr>
        <w:spacing w:after="0" w:line="240" w:lineRule="auto"/>
        <w:ind w:left="851" w:hanging="425"/>
        <w:jc w:val="both"/>
        <w:rPr>
          <w:rFonts w:ascii="Arial" w:hAnsi="Arial" w:cs="Arial"/>
          <w:color w:val="000000"/>
          <w:sz w:val="24"/>
          <w:szCs w:val="24"/>
        </w:rPr>
      </w:pPr>
      <w:r w:rsidRPr="00C47127">
        <w:rPr>
          <w:rFonts w:ascii="Arial" w:hAnsi="Arial" w:cs="Arial"/>
          <w:color w:val="000000"/>
          <w:sz w:val="24"/>
          <w:szCs w:val="24"/>
        </w:rPr>
        <w:t>Regular reporting including early morning reporting; scheduled uniform and other behaviour checks; or being placed “on r</w:t>
      </w:r>
      <w:r w:rsidR="00916C69">
        <w:rPr>
          <w:rFonts w:ascii="Arial" w:hAnsi="Arial" w:cs="Arial"/>
          <w:color w:val="000000"/>
          <w:sz w:val="24"/>
          <w:szCs w:val="24"/>
        </w:rPr>
        <w:t>eport” for behaviour monitoring</w:t>
      </w:r>
      <w:r w:rsidR="00564F18">
        <w:rPr>
          <w:rFonts w:ascii="Arial" w:hAnsi="Arial" w:cs="Arial"/>
          <w:color w:val="000000"/>
          <w:sz w:val="24"/>
          <w:szCs w:val="24"/>
        </w:rPr>
        <w:t>.</w:t>
      </w:r>
    </w:p>
    <w:p w:rsidR="00024BA6" w:rsidRDefault="00024BA6" w:rsidP="004C0741">
      <w:pPr>
        <w:pStyle w:val="ListParagraph"/>
        <w:numPr>
          <w:ilvl w:val="0"/>
          <w:numId w:val="8"/>
        </w:numPr>
        <w:spacing w:after="0" w:line="240" w:lineRule="auto"/>
        <w:ind w:left="851" w:hanging="425"/>
        <w:jc w:val="both"/>
        <w:rPr>
          <w:rFonts w:ascii="Arial" w:hAnsi="Arial" w:cs="Arial"/>
          <w:color w:val="000000"/>
          <w:sz w:val="24"/>
          <w:szCs w:val="24"/>
        </w:rPr>
      </w:pPr>
      <w:r w:rsidRPr="00C47127">
        <w:rPr>
          <w:rFonts w:ascii="Arial" w:hAnsi="Arial" w:cs="Arial"/>
          <w:color w:val="000000"/>
          <w:sz w:val="24"/>
          <w:szCs w:val="24"/>
        </w:rPr>
        <w:t>In more extreme cases schools may use temporary or p</w:t>
      </w:r>
      <w:r w:rsidR="00916C69">
        <w:rPr>
          <w:rFonts w:ascii="Arial" w:hAnsi="Arial" w:cs="Arial"/>
          <w:color w:val="000000"/>
          <w:sz w:val="24"/>
          <w:szCs w:val="24"/>
        </w:rPr>
        <w:t>ermanent exclusion</w:t>
      </w:r>
      <w:r w:rsidR="00564F18">
        <w:rPr>
          <w:rFonts w:ascii="Arial" w:hAnsi="Arial" w:cs="Arial"/>
          <w:color w:val="000000"/>
          <w:sz w:val="24"/>
          <w:szCs w:val="24"/>
        </w:rPr>
        <w:t>.</w:t>
      </w:r>
    </w:p>
    <w:p w:rsidR="00916C69" w:rsidRDefault="00916C69" w:rsidP="004C0741">
      <w:pPr>
        <w:pStyle w:val="ListParagraph"/>
        <w:numPr>
          <w:ilvl w:val="0"/>
          <w:numId w:val="8"/>
        </w:numPr>
        <w:spacing w:after="0" w:line="240" w:lineRule="auto"/>
        <w:ind w:left="851" w:hanging="425"/>
        <w:jc w:val="both"/>
        <w:rPr>
          <w:rFonts w:ascii="Arial" w:hAnsi="Arial" w:cs="Arial"/>
          <w:color w:val="000000"/>
          <w:sz w:val="24"/>
          <w:szCs w:val="24"/>
        </w:rPr>
      </w:pPr>
      <w:r>
        <w:rPr>
          <w:rFonts w:ascii="Arial" w:hAnsi="Arial" w:cs="Arial"/>
          <w:color w:val="000000"/>
          <w:sz w:val="24"/>
          <w:szCs w:val="24"/>
        </w:rPr>
        <w:t>Where a crime has been committed the police must be informed, this includes serious violent incidents</w:t>
      </w:r>
      <w:r w:rsidR="00564F18">
        <w:rPr>
          <w:rFonts w:ascii="Arial" w:hAnsi="Arial" w:cs="Arial"/>
          <w:color w:val="000000"/>
          <w:sz w:val="24"/>
          <w:szCs w:val="24"/>
        </w:rPr>
        <w:t>.</w:t>
      </w:r>
    </w:p>
    <w:p w:rsidR="007136AA" w:rsidRDefault="007136AA" w:rsidP="00B5774A">
      <w:pPr>
        <w:pStyle w:val="Heading1"/>
      </w:pPr>
      <w:bookmarkStart w:id="10" w:name="_Toc485292675"/>
      <w:r>
        <w:t>Exclusions</w:t>
      </w:r>
      <w:bookmarkEnd w:id="10"/>
    </w:p>
    <w:p w:rsidR="00956D22" w:rsidRDefault="00956D22" w:rsidP="004C0741">
      <w:pPr>
        <w:spacing w:after="0" w:line="240" w:lineRule="auto"/>
        <w:jc w:val="both"/>
        <w:rPr>
          <w:rFonts w:ascii="Arial" w:hAnsi="Arial" w:cs="Arial"/>
          <w:b/>
          <w:sz w:val="28"/>
          <w:szCs w:val="28"/>
        </w:rPr>
      </w:pPr>
    </w:p>
    <w:p w:rsidR="007136AA" w:rsidRPr="003673F7" w:rsidRDefault="007136AA" w:rsidP="004C0741">
      <w:pPr>
        <w:spacing w:after="0" w:line="240" w:lineRule="auto"/>
        <w:jc w:val="both"/>
        <w:rPr>
          <w:rFonts w:ascii="Arial" w:hAnsi="Arial" w:cs="Arial"/>
          <w:sz w:val="24"/>
          <w:szCs w:val="24"/>
        </w:rPr>
      </w:pPr>
      <w:r w:rsidRPr="003673F7">
        <w:rPr>
          <w:rFonts w:ascii="Arial" w:hAnsi="Arial" w:cs="Arial"/>
          <w:sz w:val="24"/>
          <w:szCs w:val="24"/>
        </w:rPr>
        <w:t xml:space="preserve">Exclusions should be administered in line with </w:t>
      </w:r>
      <w:r w:rsidR="003673F7">
        <w:rPr>
          <w:rFonts w:ascii="Arial" w:hAnsi="Arial" w:cs="Arial"/>
          <w:sz w:val="24"/>
          <w:szCs w:val="24"/>
        </w:rPr>
        <w:t>local and national guidance on exclusions:</w:t>
      </w:r>
    </w:p>
    <w:p w:rsidR="003673F7" w:rsidRPr="003673F7" w:rsidRDefault="003673F7" w:rsidP="00564F18">
      <w:pPr>
        <w:autoSpaceDE w:val="0"/>
        <w:autoSpaceDN w:val="0"/>
        <w:adjustRightInd w:val="0"/>
        <w:spacing w:after="0" w:line="240" w:lineRule="auto"/>
        <w:jc w:val="both"/>
        <w:rPr>
          <w:rFonts w:ascii="Arial" w:eastAsia="Arial" w:hAnsi="Arial" w:cs="Arial"/>
          <w:sz w:val="24"/>
          <w:szCs w:val="24"/>
        </w:rPr>
      </w:pPr>
      <w:r w:rsidRPr="003673F7">
        <w:rPr>
          <w:rFonts w:ascii="Arial" w:eastAsia="Arial" w:hAnsi="Arial" w:cs="Arial"/>
          <w:sz w:val="24"/>
          <w:szCs w:val="24"/>
        </w:rPr>
        <w:t>Exclusion from maintained schools, academies and pupil referral units in England:  A</w:t>
      </w:r>
      <w:r w:rsidR="00B5774A">
        <w:rPr>
          <w:rFonts w:ascii="Arial" w:eastAsia="Arial" w:hAnsi="Arial" w:cs="Arial"/>
          <w:sz w:val="24"/>
          <w:szCs w:val="24"/>
        </w:rPr>
        <w:t> </w:t>
      </w:r>
      <w:r w:rsidRPr="003673F7">
        <w:rPr>
          <w:rFonts w:ascii="Arial" w:eastAsia="Arial" w:hAnsi="Arial" w:cs="Arial"/>
          <w:sz w:val="24"/>
          <w:szCs w:val="24"/>
        </w:rPr>
        <w:t>guide for those with legal responsibilities in relation to exclusion (</w:t>
      </w:r>
      <w:proofErr w:type="spellStart"/>
      <w:r w:rsidRPr="003673F7">
        <w:rPr>
          <w:rFonts w:ascii="Arial" w:eastAsia="Arial" w:hAnsi="Arial" w:cs="Arial"/>
          <w:sz w:val="24"/>
          <w:szCs w:val="24"/>
        </w:rPr>
        <w:t>DfE</w:t>
      </w:r>
      <w:proofErr w:type="spellEnd"/>
      <w:r w:rsidRPr="003673F7">
        <w:rPr>
          <w:rFonts w:ascii="Arial" w:eastAsia="Arial" w:hAnsi="Arial" w:cs="Arial"/>
          <w:sz w:val="24"/>
          <w:szCs w:val="24"/>
        </w:rPr>
        <w:t xml:space="preserve">, 2012)  </w:t>
      </w:r>
      <w:hyperlink r:id="rId13" w:history="1">
        <w:r w:rsidRPr="003673F7">
          <w:rPr>
            <w:rFonts w:ascii="Arial" w:eastAsia="Arial" w:hAnsi="Arial" w:cs="Arial"/>
            <w:color w:val="0000FF"/>
            <w:sz w:val="24"/>
            <w:szCs w:val="24"/>
            <w:u w:val="single"/>
          </w:rPr>
          <w:t>https://www.gov.uk/government/uploads/system/uploads/attachment_data/file/269681/Exclusion_from_maintained_schools__academies_and_pupil_referral_units.pdf</w:t>
        </w:r>
      </w:hyperlink>
      <w:r w:rsidRPr="003673F7">
        <w:rPr>
          <w:rFonts w:ascii="Arial" w:eastAsia="Arial" w:hAnsi="Arial" w:cs="Arial"/>
          <w:sz w:val="24"/>
          <w:szCs w:val="24"/>
        </w:rPr>
        <w:t xml:space="preserve"> </w:t>
      </w:r>
    </w:p>
    <w:p w:rsidR="003673F7" w:rsidRPr="003673F7" w:rsidRDefault="003673F7" w:rsidP="003673F7">
      <w:pPr>
        <w:autoSpaceDE w:val="0"/>
        <w:autoSpaceDN w:val="0"/>
        <w:adjustRightInd w:val="0"/>
        <w:spacing w:after="0" w:line="240" w:lineRule="auto"/>
        <w:rPr>
          <w:rFonts w:ascii="Arial" w:eastAsia="Arial" w:hAnsi="Arial" w:cs="Arial"/>
          <w:b/>
          <w:sz w:val="24"/>
          <w:szCs w:val="24"/>
        </w:rPr>
      </w:pPr>
      <w:r w:rsidRPr="003673F7">
        <w:rPr>
          <w:rFonts w:ascii="Arial" w:eastAsia="Arial" w:hAnsi="Arial" w:cs="Arial"/>
          <w:sz w:val="24"/>
          <w:szCs w:val="24"/>
        </w:rPr>
        <w:lastRenderedPageBreak/>
        <w:t xml:space="preserve">SMBC Exclusions Documents </w:t>
      </w:r>
      <w:hyperlink r:id="rId14" w:history="1">
        <w:r w:rsidRPr="003673F7">
          <w:rPr>
            <w:rFonts w:ascii="Arial" w:eastAsia="Arial" w:hAnsi="Arial" w:cs="Arial"/>
            <w:color w:val="0000FF"/>
            <w:sz w:val="24"/>
            <w:szCs w:val="24"/>
            <w:u w:val="single"/>
          </w:rPr>
          <w:t>https://extranet.solgrid.org.uk/management/exclusions/Shared%20Documents/Forms/AllItems.aspx</w:t>
        </w:r>
      </w:hyperlink>
      <w:r w:rsidRPr="003673F7">
        <w:rPr>
          <w:rFonts w:ascii="Arial" w:eastAsia="Arial" w:hAnsi="Arial" w:cs="Arial"/>
          <w:b/>
          <w:color w:val="FF0000"/>
          <w:sz w:val="24"/>
          <w:szCs w:val="24"/>
        </w:rPr>
        <w:t xml:space="preserve"> </w:t>
      </w:r>
    </w:p>
    <w:p w:rsidR="003673F7" w:rsidRDefault="003673F7" w:rsidP="004C0741">
      <w:pPr>
        <w:spacing w:after="0" w:line="240" w:lineRule="auto"/>
        <w:jc w:val="both"/>
        <w:rPr>
          <w:rFonts w:ascii="Arial" w:hAnsi="Arial" w:cs="Arial"/>
          <w:sz w:val="24"/>
          <w:szCs w:val="24"/>
        </w:rPr>
      </w:pPr>
      <w:r>
        <w:rPr>
          <w:rFonts w:ascii="Arial" w:hAnsi="Arial" w:cs="Arial"/>
          <w:sz w:val="24"/>
          <w:szCs w:val="24"/>
        </w:rPr>
        <w:t>School leaders should ensure clear oversight and analysis on both fixed and permanent exclusions, and be mindful of the Equality Act (2010), particularly:</w:t>
      </w:r>
    </w:p>
    <w:p w:rsidR="003673F7" w:rsidRDefault="003673F7" w:rsidP="004C0741">
      <w:pPr>
        <w:pStyle w:val="ListParagraph"/>
        <w:numPr>
          <w:ilvl w:val="0"/>
          <w:numId w:val="35"/>
        </w:numPr>
        <w:spacing w:after="0" w:line="240" w:lineRule="auto"/>
        <w:ind w:left="360"/>
        <w:jc w:val="both"/>
        <w:rPr>
          <w:rFonts w:ascii="Arial" w:hAnsi="Arial" w:cs="Arial"/>
          <w:sz w:val="24"/>
          <w:szCs w:val="24"/>
        </w:rPr>
      </w:pPr>
      <w:r>
        <w:rPr>
          <w:rFonts w:ascii="Arial" w:hAnsi="Arial" w:cs="Arial"/>
          <w:sz w:val="24"/>
          <w:szCs w:val="24"/>
        </w:rPr>
        <w:t>r</w:t>
      </w:r>
      <w:r w:rsidRPr="003673F7">
        <w:rPr>
          <w:rFonts w:ascii="Arial" w:hAnsi="Arial" w:cs="Arial"/>
          <w:sz w:val="24"/>
          <w:szCs w:val="24"/>
        </w:rPr>
        <w:t xml:space="preserve">epeated use </w:t>
      </w:r>
      <w:r>
        <w:rPr>
          <w:rFonts w:ascii="Arial" w:hAnsi="Arial" w:cs="Arial"/>
          <w:sz w:val="24"/>
          <w:szCs w:val="24"/>
        </w:rPr>
        <w:t>of fixed term exclusion</w:t>
      </w:r>
    </w:p>
    <w:p w:rsidR="003673F7" w:rsidRDefault="003673F7" w:rsidP="004C0741">
      <w:pPr>
        <w:pStyle w:val="ListParagraph"/>
        <w:numPr>
          <w:ilvl w:val="0"/>
          <w:numId w:val="35"/>
        </w:numPr>
        <w:spacing w:after="0" w:line="240" w:lineRule="auto"/>
        <w:ind w:left="360"/>
        <w:jc w:val="both"/>
        <w:rPr>
          <w:rFonts w:ascii="Arial" w:hAnsi="Arial" w:cs="Arial"/>
          <w:sz w:val="24"/>
          <w:szCs w:val="24"/>
        </w:rPr>
      </w:pPr>
      <w:r>
        <w:rPr>
          <w:rFonts w:ascii="Arial" w:hAnsi="Arial" w:cs="Arial"/>
          <w:sz w:val="24"/>
          <w:szCs w:val="24"/>
        </w:rPr>
        <w:t>pupil groups disproportionately excluded</w:t>
      </w:r>
    </w:p>
    <w:p w:rsidR="00354A5B" w:rsidRPr="00BF59F2" w:rsidRDefault="00354A5B" w:rsidP="00354A5B">
      <w:pPr>
        <w:spacing w:after="0" w:line="240" w:lineRule="auto"/>
        <w:jc w:val="both"/>
        <w:rPr>
          <w:rFonts w:ascii="Arial" w:hAnsi="Arial" w:cs="Arial"/>
          <w:sz w:val="24"/>
          <w:szCs w:val="24"/>
        </w:rPr>
      </w:pPr>
    </w:p>
    <w:p w:rsidR="005407F3" w:rsidRDefault="005407F3" w:rsidP="00BF59F2">
      <w:pPr>
        <w:pStyle w:val="Heading1"/>
        <w:spacing w:before="0" w:line="240" w:lineRule="auto"/>
      </w:pPr>
      <w:bookmarkStart w:id="11" w:name="_Toc485292676"/>
      <w:r w:rsidRPr="005407F3">
        <w:t>Early Help</w:t>
      </w:r>
      <w:bookmarkEnd w:id="11"/>
    </w:p>
    <w:p w:rsidR="00956D22" w:rsidRPr="007F17E4" w:rsidRDefault="00956D22" w:rsidP="004C0741">
      <w:pPr>
        <w:spacing w:after="0" w:line="240" w:lineRule="auto"/>
        <w:jc w:val="both"/>
        <w:rPr>
          <w:rFonts w:ascii="Arial" w:hAnsi="Arial" w:cs="Arial"/>
          <w:b/>
          <w:sz w:val="16"/>
          <w:szCs w:val="28"/>
        </w:rPr>
      </w:pPr>
    </w:p>
    <w:p w:rsidR="00C14594" w:rsidRPr="00BF59F2" w:rsidRDefault="00C14594" w:rsidP="00564F18">
      <w:pPr>
        <w:pStyle w:val="ListParagraph"/>
        <w:numPr>
          <w:ilvl w:val="0"/>
          <w:numId w:val="7"/>
        </w:numPr>
        <w:spacing w:after="0" w:line="240" w:lineRule="auto"/>
        <w:ind w:left="360"/>
        <w:jc w:val="both"/>
        <w:rPr>
          <w:rStyle w:val="Hyperlink"/>
          <w:rFonts w:ascii="Arial" w:hAnsi="Arial" w:cs="Arial"/>
          <w:iCs/>
          <w:color w:val="auto"/>
          <w:sz w:val="24"/>
          <w:szCs w:val="24"/>
          <w:u w:val="none"/>
        </w:rPr>
      </w:pPr>
      <w:r w:rsidRPr="00956D22">
        <w:rPr>
          <w:rStyle w:val="Strong"/>
          <w:rFonts w:ascii="Arial" w:hAnsi="Arial" w:cs="Arial"/>
          <w:b w:val="0"/>
          <w:sz w:val="24"/>
          <w:szCs w:val="24"/>
        </w:rPr>
        <w:t>Early he</w:t>
      </w:r>
      <w:r w:rsidR="00A909CB" w:rsidRPr="00956D22">
        <w:rPr>
          <w:rStyle w:val="Strong"/>
          <w:rFonts w:ascii="Arial" w:hAnsi="Arial" w:cs="Arial"/>
          <w:b w:val="0"/>
          <w:sz w:val="24"/>
          <w:szCs w:val="24"/>
        </w:rPr>
        <w:t>lp is a way of supporting children, young people and their families</w:t>
      </w:r>
      <w:r w:rsidRPr="00956D22">
        <w:rPr>
          <w:rStyle w:val="Strong"/>
          <w:rFonts w:ascii="Arial" w:hAnsi="Arial" w:cs="Arial"/>
          <w:b w:val="0"/>
          <w:sz w:val="24"/>
          <w:szCs w:val="24"/>
        </w:rPr>
        <w:t xml:space="preserve"> to avoid problems, or to deal with them before they get worse.</w:t>
      </w:r>
      <w:r w:rsidR="00A909CB" w:rsidRPr="00956D22">
        <w:rPr>
          <w:rStyle w:val="Strong"/>
          <w:rFonts w:ascii="Arial" w:hAnsi="Arial" w:cs="Arial"/>
          <w:b w:val="0"/>
          <w:sz w:val="24"/>
          <w:szCs w:val="24"/>
        </w:rPr>
        <w:t xml:space="preserve"> In the context of this policy, early help to support children and young people with behaviour concerns will take on a range of forms.  Everyone has a role to play in providing early help. Solihull LSCB thresholds document defines early help at level 1 (universal services), level 2 (with one other agency) and at level 3 (multi-agency). </w:t>
      </w:r>
      <w:r w:rsidR="00465A18" w:rsidRPr="00956D22">
        <w:rPr>
          <w:rStyle w:val="Strong"/>
          <w:rFonts w:ascii="Arial" w:hAnsi="Arial" w:cs="Arial"/>
          <w:b w:val="0"/>
          <w:sz w:val="24"/>
          <w:szCs w:val="24"/>
        </w:rPr>
        <w:t>Early help pathways for challenging behaviour, gang</w:t>
      </w:r>
      <w:r w:rsidR="00541C88">
        <w:rPr>
          <w:rStyle w:val="Strong"/>
          <w:rFonts w:ascii="Arial" w:hAnsi="Arial" w:cs="Arial"/>
          <w:b w:val="0"/>
          <w:sz w:val="24"/>
          <w:szCs w:val="24"/>
        </w:rPr>
        <w:t>s</w:t>
      </w:r>
      <w:r w:rsidR="00465A18" w:rsidRPr="00956D22">
        <w:rPr>
          <w:rStyle w:val="Strong"/>
          <w:rFonts w:ascii="Arial" w:hAnsi="Arial" w:cs="Arial"/>
          <w:b w:val="0"/>
          <w:sz w:val="24"/>
          <w:szCs w:val="24"/>
        </w:rPr>
        <w:t xml:space="preserve"> and knife </w:t>
      </w:r>
      <w:r w:rsidR="00BA5FE7" w:rsidRPr="00956D22">
        <w:rPr>
          <w:rStyle w:val="Strong"/>
          <w:rFonts w:ascii="Arial" w:hAnsi="Arial" w:cs="Arial"/>
          <w:b w:val="0"/>
          <w:sz w:val="24"/>
          <w:szCs w:val="24"/>
        </w:rPr>
        <w:t>crime, drugs</w:t>
      </w:r>
      <w:r w:rsidR="00465A18" w:rsidRPr="00956D22">
        <w:rPr>
          <w:rStyle w:val="Strong"/>
          <w:rFonts w:ascii="Arial" w:hAnsi="Arial" w:cs="Arial"/>
          <w:b w:val="0"/>
          <w:sz w:val="24"/>
          <w:szCs w:val="24"/>
        </w:rPr>
        <w:t xml:space="preserve"> and alcohol</w:t>
      </w:r>
      <w:r w:rsidR="00BA5FE7" w:rsidRPr="00956D22">
        <w:rPr>
          <w:rStyle w:val="Strong"/>
          <w:rFonts w:ascii="Arial" w:hAnsi="Arial" w:cs="Arial"/>
          <w:b w:val="0"/>
          <w:sz w:val="24"/>
          <w:szCs w:val="24"/>
        </w:rPr>
        <w:t xml:space="preserve"> </w:t>
      </w:r>
      <w:r w:rsidR="00541C88">
        <w:rPr>
          <w:rStyle w:val="Strong"/>
          <w:rFonts w:ascii="Arial" w:hAnsi="Arial" w:cs="Arial"/>
          <w:b w:val="0"/>
          <w:sz w:val="24"/>
          <w:szCs w:val="24"/>
        </w:rPr>
        <w:t>,</w:t>
      </w:r>
      <w:r w:rsidR="00BA5FE7" w:rsidRPr="00956D22">
        <w:rPr>
          <w:rStyle w:val="Strong"/>
          <w:rFonts w:ascii="Arial" w:hAnsi="Arial" w:cs="Arial"/>
          <w:b w:val="0"/>
          <w:sz w:val="24"/>
          <w:szCs w:val="24"/>
        </w:rPr>
        <w:t xml:space="preserve"> anti-bullying</w:t>
      </w:r>
      <w:r w:rsidR="00465A18" w:rsidRPr="00956D22">
        <w:rPr>
          <w:rStyle w:val="Strong"/>
          <w:rFonts w:ascii="Arial" w:hAnsi="Arial" w:cs="Arial"/>
          <w:b w:val="0"/>
          <w:sz w:val="24"/>
          <w:szCs w:val="24"/>
        </w:rPr>
        <w:t xml:space="preserve"> </w:t>
      </w:r>
      <w:r w:rsidR="00541C88">
        <w:rPr>
          <w:rStyle w:val="Strong"/>
          <w:rFonts w:ascii="Arial" w:hAnsi="Arial" w:cs="Arial"/>
          <w:b w:val="0"/>
          <w:sz w:val="24"/>
          <w:szCs w:val="24"/>
        </w:rPr>
        <w:t xml:space="preserve">including cyber-bullying </w:t>
      </w:r>
      <w:r w:rsidR="003D60D3">
        <w:rPr>
          <w:rStyle w:val="Strong"/>
          <w:rFonts w:ascii="Arial" w:hAnsi="Arial" w:cs="Arial"/>
          <w:b w:val="0"/>
          <w:sz w:val="24"/>
          <w:szCs w:val="24"/>
        </w:rPr>
        <w:t xml:space="preserve">and teenage relationship abuse </w:t>
      </w:r>
      <w:r w:rsidR="00465A18" w:rsidRPr="00956D22">
        <w:rPr>
          <w:rStyle w:val="Strong"/>
          <w:rFonts w:ascii="Arial" w:hAnsi="Arial" w:cs="Arial"/>
          <w:b w:val="0"/>
          <w:sz w:val="24"/>
          <w:szCs w:val="24"/>
        </w:rPr>
        <w:t xml:space="preserve">are provided in the </w:t>
      </w:r>
      <w:hyperlink w:anchor="_APPENDIX_C" w:history="1">
        <w:r w:rsidR="00FE1C98" w:rsidRPr="00FE1C98">
          <w:rPr>
            <w:rStyle w:val="Hyperlink"/>
            <w:rFonts w:ascii="Arial" w:hAnsi="Arial" w:cs="Arial"/>
            <w:sz w:val="24"/>
            <w:szCs w:val="24"/>
          </w:rPr>
          <w:t>APPENDICES</w:t>
        </w:r>
        <w:r w:rsidR="009E256D" w:rsidRPr="00FE1C98">
          <w:rPr>
            <w:rStyle w:val="Hyperlink"/>
            <w:rFonts w:ascii="Arial" w:hAnsi="Arial" w:cs="Arial"/>
            <w:sz w:val="24"/>
            <w:szCs w:val="24"/>
          </w:rPr>
          <w:t xml:space="preserve"> C</w:t>
        </w:r>
      </w:hyperlink>
      <w:r w:rsidR="009E256D" w:rsidRPr="00956D22">
        <w:rPr>
          <w:rStyle w:val="Strong"/>
          <w:rFonts w:ascii="Arial" w:hAnsi="Arial" w:cs="Arial"/>
          <w:b w:val="0"/>
          <w:sz w:val="24"/>
          <w:szCs w:val="24"/>
        </w:rPr>
        <w:t xml:space="preserve">, </w:t>
      </w:r>
      <w:hyperlink w:anchor="_APPENDIX_D" w:history="1">
        <w:r w:rsidR="009E256D" w:rsidRPr="00FE1C98">
          <w:rPr>
            <w:rStyle w:val="Hyperlink"/>
            <w:rFonts w:ascii="Arial" w:hAnsi="Arial" w:cs="Arial"/>
            <w:sz w:val="24"/>
            <w:szCs w:val="24"/>
          </w:rPr>
          <w:t>D</w:t>
        </w:r>
      </w:hyperlink>
      <w:r w:rsidR="009E256D" w:rsidRPr="00956D22">
        <w:rPr>
          <w:rStyle w:val="Strong"/>
          <w:rFonts w:ascii="Arial" w:hAnsi="Arial" w:cs="Arial"/>
          <w:b w:val="0"/>
          <w:sz w:val="24"/>
          <w:szCs w:val="24"/>
        </w:rPr>
        <w:t xml:space="preserve">, </w:t>
      </w:r>
      <w:hyperlink w:anchor="_APPENDIX_E" w:history="1">
        <w:r w:rsidR="009E256D" w:rsidRPr="00FE1C98">
          <w:rPr>
            <w:rStyle w:val="Hyperlink"/>
            <w:rFonts w:ascii="Arial" w:hAnsi="Arial" w:cs="Arial"/>
            <w:sz w:val="24"/>
            <w:szCs w:val="24"/>
          </w:rPr>
          <w:t>E</w:t>
        </w:r>
      </w:hyperlink>
      <w:r w:rsidR="003F125C">
        <w:rPr>
          <w:rStyle w:val="Strong"/>
          <w:rFonts w:ascii="Arial" w:hAnsi="Arial" w:cs="Arial"/>
          <w:b w:val="0"/>
          <w:sz w:val="24"/>
          <w:szCs w:val="24"/>
        </w:rPr>
        <w:t>,</w:t>
      </w:r>
      <w:r w:rsidR="009E256D" w:rsidRPr="00956D22">
        <w:rPr>
          <w:rStyle w:val="Strong"/>
          <w:rFonts w:ascii="Arial" w:hAnsi="Arial" w:cs="Arial"/>
          <w:b w:val="0"/>
          <w:sz w:val="24"/>
          <w:szCs w:val="24"/>
        </w:rPr>
        <w:t xml:space="preserve"> </w:t>
      </w:r>
      <w:hyperlink w:anchor="_APPENDIX_F" w:history="1">
        <w:r w:rsidR="009E256D" w:rsidRPr="00FE1C98">
          <w:rPr>
            <w:rStyle w:val="Hyperlink"/>
            <w:rFonts w:ascii="Arial" w:hAnsi="Arial" w:cs="Arial"/>
            <w:sz w:val="24"/>
            <w:szCs w:val="24"/>
          </w:rPr>
          <w:t>F</w:t>
        </w:r>
      </w:hyperlink>
      <w:r w:rsidR="003F125C">
        <w:rPr>
          <w:rStyle w:val="Strong"/>
          <w:rFonts w:ascii="Arial" w:hAnsi="Arial" w:cs="Arial"/>
          <w:b w:val="0"/>
          <w:sz w:val="24"/>
          <w:szCs w:val="24"/>
        </w:rPr>
        <w:t xml:space="preserve">, </w:t>
      </w:r>
      <w:hyperlink w:anchor="_APPENDIX_G" w:history="1">
        <w:r w:rsidR="003F125C" w:rsidRPr="007F17E4">
          <w:rPr>
            <w:rStyle w:val="Hyperlink"/>
            <w:rFonts w:ascii="Arial" w:hAnsi="Arial" w:cs="Arial"/>
            <w:sz w:val="24"/>
            <w:szCs w:val="24"/>
          </w:rPr>
          <w:t>G</w:t>
        </w:r>
      </w:hyperlink>
      <w:r w:rsidR="007F17E4">
        <w:rPr>
          <w:rStyle w:val="Strong"/>
          <w:rFonts w:ascii="Arial" w:hAnsi="Arial" w:cs="Arial"/>
          <w:b w:val="0"/>
          <w:sz w:val="24"/>
          <w:szCs w:val="24"/>
        </w:rPr>
        <w:t xml:space="preserve"> and</w:t>
      </w:r>
      <w:r w:rsidR="003F125C">
        <w:rPr>
          <w:rStyle w:val="Strong"/>
          <w:rFonts w:ascii="Arial" w:hAnsi="Arial" w:cs="Arial"/>
          <w:b w:val="0"/>
          <w:sz w:val="24"/>
          <w:szCs w:val="24"/>
        </w:rPr>
        <w:t xml:space="preserve"> </w:t>
      </w:r>
      <w:hyperlink w:anchor="_APPENDIX_H" w:history="1">
        <w:r w:rsidR="003F125C" w:rsidRPr="007F17E4">
          <w:rPr>
            <w:rStyle w:val="Hyperlink"/>
            <w:rFonts w:ascii="Arial" w:hAnsi="Arial" w:cs="Arial"/>
            <w:sz w:val="24"/>
            <w:szCs w:val="24"/>
          </w:rPr>
          <w:t>H</w:t>
        </w:r>
      </w:hyperlink>
      <w:r w:rsidR="007F17E4">
        <w:rPr>
          <w:rStyle w:val="Strong"/>
          <w:rFonts w:ascii="Arial" w:hAnsi="Arial" w:cs="Arial"/>
          <w:b w:val="0"/>
          <w:sz w:val="24"/>
          <w:szCs w:val="24"/>
        </w:rPr>
        <w:t>.</w:t>
      </w:r>
      <w:r w:rsidR="003F125C">
        <w:rPr>
          <w:rStyle w:val="Strong"/>
          <w:rFonts w:ascii="Arial" w:hAnsi="Arial" w:cs="Arial"/>
          <w:b w:val="0"/>
          <w:sz w:val="24"/>
          <w:szCs w:val="24"/>
        </w:rPr>
        <w:t xml:space="preserve"> </w:t>
      </w:r>
      <w:r w:rsidR="00BA5FE7" w:rsidRPr="00956D22">
        <w:rPr>
          <w:rStyle w:val="Strong"/>
          <w:rFonts w:ascii="Arial" w:hAnsi="Arial" w:cs="Arial"/>
          <w:b w:val="0"/>
          <w:sz w:val="24"/>
          <w:szCs w:val="24"/>
        </w:rPr>
        <w:t xml:space="preserve">Further pathways can be found in the designated safeguarding lead handbook </w:t>
      </w:r>
      <w:hyperlink r:id="rId15" w:history="1">
        <w:r w:rsidR="00BA5FE7" w:rsidRPr="004C0741">
          <w:rPr>
            <w:rStyle w:val="Hyperlink"/>
            <w:rFonts w:ascii="Arial" w:hAnsi="Arial" w:cs="Arial"/>
            <w:sz w:val="24"/>
            <w:szCs w:val="24"/>
          </w:rPr>
          <w:t>www.solgid.org.uk/safeguarding</w:t>
        </w:r>
      </w:hyperlink>
      <w:r w:rsidR="00863BF6" w:rsidRPr="004C0741">
        <w:rPr>
          <w:rStyle w:val="Hyperlink"/>
          <w:rFonts w:ascii="Arial" w:hAnsi="Arial" w:cs="Arial"/>
          <w:sz w:val="24"/>
          <w:szCs w:val="24"/>
        </w:rPr>
        <w:t xml:space="preserve"> </w:t>
      </w:r>
      <w:r w:rsidR="00863BF6" w:rsidRPr="004C0741">
        <w:rPr>
          <w:rStyle w:val="Hyperlink"/>
          <w:rFonts w:ascii="Arial" w:hAnsi="Arial" w:cs="Arial"/>
          <w:color w:val="auto"/>
          <w:sz w:val="24"/>
          <w:szCs w:val="24"/>
          <w:u w:val="none"/>
        </w:rPr>
        <w:t xml:space="preserve">. </w:t>
      </w:r>
      <w:hyperlink w:anchor="_APPENDIX_B" w:history="1">
        <w:r w:rsidR="00FE1C98" w:rsidRPr="00FE1C98">
          <w:rPr>
            <w:rStyle w:val="Hyperlink"/>
            <w:rFonts w:ascii="Arial" w:hAnsi="Arial" w:cs="Arial"/>
            <w:sz w:val="24"/>
            <w:szCs w:val="24"/>
          </w:rPr>
          <w:t>APPENDIX B</w:t>
        </w:r>
      </w:hyperlink>
      <w:r w:rsidR="00863BF6" w:rsidRPr="004C0741">
        <w:rPr>
          <w:rStyle w:val="Hyperlink"/>
          <w:rFonts w:ascii="Arial" w:hAnsi="Arial" w:cs="Arial"/>
          <w:color w:val="auto"/>
          <w:sz w:val="24"/>
          <w:szCs w:val="24"/>
          <w:u w:val="none"/>
        </w:rPr>
        <w:t xml:space="preserve"> provides a template to support leaders in ensuring oversight of early help and the threshold of need using the Solihull LSCB m</w:t>
      </w:r>
      <w:r w:rsidR="003645A4" w:rsidRPr="004C0741">
        <w:rPr>
          <w:rStyle w:val="Hyperlink"/>
          <w:rFonts w:ascii="Arial" w:hAnsi="Arial" w:cs="Arial"/>
          <w:color w:val="auto"/>
          <w:sz w:val="24"/>
          <w:szCs w:val="24"/>
          <w:u w:val="none"/>
        </w:rPr>
        <w:t>ulti agency thresholds document</w:t>
      </w:r>
      <w:r w:rsidR="00863BF6" w:rsidRPr="004C0741">
        <w:rPr>
          <w:rStyle w:val="Hyperlink"/>
          <w:rFonts w:ascii="Arial" w:hAnsi="Arial" w:cs="Arial"/>
          <w:color w:val="auto"/>
          <w:sz w:val="24"/>
          <w:szCs w:val="24"/>
          <w:u w:val="none"/>
        </w:rPr>
        <w:t xml:space="preserve"> </w:t>
      </w:r>
      <w:hyperlink r:id="rId16" w:history="1">
        <w:r w:rsidR="003645A4" w:rsidRPr="004C0741">
          <w:rPr>
            <w:rStyle w:val="Hyperlink"/>
            <w:rFonts w:ascii="Arial" w:hAnsi="Arial" w:cs="Arial"/>
            <w:sz w:val="24"/>
            <w:szCs w:val="24"/>
          </w:rPr>
          <w:t>www.solgrid.org.uk/wp.../</w:t>
        </w:r>
        <w:r w:rsidR="003645A4" w:rsidRPr="004C0741">
          <w:rPr>
            <w:rStyle w:val="Hyperlink"/>
            <w:rFonts w:ascii="Arial" w:hAnsi="Arial" w:cs="Arial"/>
            <w:b/>
            <w:bCs/>
            <w:sz w:val="24"/>
            <w:szCs w:val="24"/>
          </w:rPr>
          <w:t>Solihull</w:t>
        </w:r>
        <w:r w:rsidR="003645A4" w:rsidRPr="004C0741">
          <w:rPr>
            <w:rStyle w:val="Hyperlink"/>
            <w:rFonts w:ascii="Arial" w:hAnsi="Arial" w:cs="Arial"/>
            <w:sz w:val="24"/>
            <w:szCs w:val="24"/>
          </w:rPr>
          <w:t>-</w:t>
        </w:r>
        <w:r w:rsidR="003645A4" w:rsidRPr="004C0741">
          <w:rPr>
            <w:rStyle w:val="Hyperlink"/>
            <w:rFonts w:ascii="Arial" w:hAnsi="Arial" w:cs="Arial"/>
            <w:b/>
            <w:bCs/>
            <w:sz w:val="24"/>
            <w:szCs w:val="24"/>
          </w:rPr>
          <w:t>LSCB</w:t>
        </w:r>
        <w:r w:rsidR="003645A4" w:rsidRPr="004C0741">
          <w:rPr>
            <w:rStyle w:val="Hyperlink"/>
            <w:rFonts w:ascii="Arial" w:hAnsi="Arial" w:cs="Arial"/>
            <w:sz w:val="24"/>
            <w:szCs w:val="24"/>
          </w:rPr>
          <w:t>-</w:t>
        </w:r>
        <w:r w:rsidR="003645A4" w:rsidRPr="004C0741">
          <w:rPr>
            <w:rStyle w:val="Hyperlink"/>
            <w:rFonts w:ascii="Arial" w:hAnsi="Arial" w:cs="Arial"/>
            <w:b/>
            <w:bCs/>
            <w:sz w:val="24"/>
            <w:szCs w:val="24"/>
          </w:rPr>
          <w:t>Thresholds</w:t>
        </w:r>
        <w:r w:rsidR="003645A4" w:rsidRPr="004C0741">
          <w:rPr>
            <w:rStyle w:val="Hyperlink"/>
            <w:rFonts w:ascii="Arial" w:hAnsi="Arial" w:cs="Arial"/>
            <w:sz w:val="24"/>
            <w:szCs w:val="24"/>
          </w:rPr>
          <w:t>-guidance-September-2016</w:t>
        </w:r>
      </w:hyperlink>
    </w:p>
    <w:p w:rsidR="00BF59F2" w:rsidRPr="00BF59F2" w:rsidRDefault="00BF59F2" w:rsidP="00BF59F2">
      <w:pPr>
        <w:spacing w:after="0" w:line="240" w:lineRule="auto"/>
        <w:rPr>
          <w:rStyle w:val="HTMLCite"/>
          <w:rFonts w:ascii="Arial" w:hAnsi="Arial" w:cs="Arial"/>
          <w:i w:val="0"/>
          <w:sz w:val="24"/>
          <w:szCs w:val="24"/>
        </w:rPr>
      </w:pPr>
    </w:p>
    <w:p w:rsidR="001D5C5C" w:rsidRDefault="001D5C5C" w:rsidP="00BF59F2">
      <w:pPr>
        <w:pStyle w:val="Heading1"/>
        <w:spacing w:before="0" w:line="240" w:lineRule="auto"/>
      </w:pPr>
      <w:bookmarkStart w:id="12" w:name="_Toc485292677"/>
      <w:r w:rsidRPr="001D5C5C">
        <w:t>Engage</w:t>
      </w:r>
      <w:bookmarkEnd w:id="12"/>
    </w:p>
    <w:p w:rsidR="00956D22" w:rsidRPr="007F17E4" w:rsidRDefault="00956D22" w:rsidP="004C0741">
      <w:pPr>
        <w:pStyle w:val="NormalWeb"/>
        <w:spacing w:before="0" w:beforeAutospacing="0" w:after="0" w:afterAutospacing="0"/>
        <w:rPr>
          <w:rFonts w:ascii="Arial" w:hAnsi="Arial" w:cs="Arial"/>
          <w:b/>
          <w:sz w:val="16"/>
        </w:rPr>
      </w:pPr>
    </w:p>
    <w:p w:rsidR="00C14594" w:rsidRDefault="00C14594" w:rsidP="00564F18">
      <w:pPr>
        <w:pStyle w:val="NormalWeb"/>
        <w:spacing w:before="0" w:beforeAutospacing="0" w:after="0" w:afterAutospacing="0"/>
        <w:jc w:val="both"/>
        <w:rPr>
          <w:rStyle w:val="Hyperlink"/>
          <w:rFonts w:ascii="Arial" w:eastAsiaTheme="minorHAnsi" w:hAnsi="Arial" w:cs="Arial"/>
          <w:sz w:val="22"/>
          <w:szCs w:val="22"/>
          <w:lang w:eastAsia="en-US"/>
        </w:rPr>
      </w:pPr>
      <w:r w:rsidRPr="00C47127">
        <w:rPr>
          <w:rFonts w:ascii="Arial" w:hAnsi="Arial" w:cs="Arial"/>
        </w:rPr>
        <w:t>Solihull’s Engage Service provides integrated support to children, young people and their families.  The service is there to offer practical advice, support and direct case work to prevent issues escalating and requiring statutory intervention. This service brings together direct work,</w:t>
      </w:r>
      <w:r w:rsidR="00956D22">
        <w:rPr>
          <w:rFonts w:ascii="Arial" w:hAnsi="Arial" w:cs="Arial"/>
        </w:rPr>
        <w:t xml:space="preserve"> </w:t>
      </w:r>
      <w:r w:rsidRPr="00C47127">
        <w:rPr>
          <w:rFonts w:ascii="Arial" w:hAnsi="Arial" w:cs="Arial"/>
        </w:rPr>
        <w:t>community provision</w:t>
      </w:r>
      <w:r w:rsidR="00956D22">
        <w:rPr>
          <w:rFonts w:ascii="Arial" w:hAnsi="Arial" w:cs="Arial"/>
        </w:rPr>
        <w:t xml:space="preserve"> </w:t>
      </w:r>
      <w:r w:rsidRPr="00C47127">
        <w:rPr>
          <w:rFonts w:ascii="Arial" w:hAnsi="Arial" w:cs="Arial"/>
        </w:rPr>
        <w:t xml:space="preserve">and community capacity building across five </w:t>
      </w:r>
      <w:proofErr w:type="spellStart"/>
      <w:r w:rsidRPr="00C47127">
        <w:rPr>
          <w:rFonts w:ascii="Arial" w:hAnsi="Arial" w:cs="Arial"/>
        </w:rPr>
        <w:t>collaboratives</w:t>
      </w:r>
      <w:proofErr w:type="spellEnd"/>
      <w:r w:rsidRPr="00C47127">
        <w:rPr>
          <w:rFonts w:ascii="Arial" w:hAnsi="Arial" w:cs="Arial"/>
        </w:rPr>
        <w:t xml:space="preserve"> in a needs-led, flexible and coordinated approach. The model has been developed to ensure long term sustainability and community empowerment, with an aim for families to be helped at the earliest point, improving children and young people’s life chances and reducing demand for crisis services.  </w:t>
      </w:r>
      <w:r w:rsidR="003047B8" w:rsidRPr="003047B8">
        <w:rPr>
          <w:rStyle w:val="Strong"/>
          <w:rFonts w:ascii="Arial" w:hAnsi="Arial" w:cs="Arial"/>
          <w:b w:val="0"/>
        </w:rPr>
        <w:t xml:space="preserve"> </w:t>
      </w:r>
      <w:hyperlink r:id="rId17" w:history="1">
        <w:r w:rsidR="003047B8" w:rsidRPr="00FD020E">
          <w:rPr>
            <w:rStyle w:val="Hyperlink"/>
            <w:rFonts w:ascii="Arial" w:hAnsi="Arial" w:cs="Arial"/>
          </w:rPr>
          <w:t>http://socialsolihull.org.uk/earlyhelp/</w:t>
        </w:r>
      </w:hyperlink>
    </w:p>
    <w:p w:rsidR="00956D22" w:rsidRPr="00BF59F2" w:rsidRDefault="00956D22" w:rsidP="004C0741">
      <w:pPr>
        <w:pStyle w:val="NormalWeb"/>
        <w:spacing w:before="0" w:beforeAutospacing="0" w:after="0" w:afterAutospacing="0"/>
        <w:rPr>
          <w:rFonts w:ascii="Arial" w:hAnsi="Arial" w:cs="Arial"/>
        </w:rPr>
      </w:pPr>
    </w:p>
    <w:p w:rsidR="001D5C5C" w:rsidRDefault="001D5C5C" w:rsidP="00BF59F2">
      <w:pPr>
        <w:pStyle w:val="Heading1"/>
        <w:spacing w:before="0" w:line="240" w:lineRule="auto"/>
      </w:pPr>
      <w:bookmarkStart w:id="13" w:name="_Toc485292678"/>
      <w:r w:rsidRPr="00B80FC8">
        <w:t xml:space="preserve">Youth Offending </w:t>
      </w:r>
      <w:r w:rsidR="00816C43" w:rsidRPr="00B80FC8">
        <w:t>and</w:t>
      </w:r>
      <w:r w:rsidRPr="00B80FC8">
        <w:t xml:space="preserve"> Prevention Service</w:t>
      </w:r>
      <w:bookmarkEnd w:id="13"/>
    </w:p>
    <w:p w:rsidR="00956D22" w:rsidRPr="00BF59F2" w:rsidRDefault="00956D22" w:rsidP="004C0741">
      <w:pPr>
        <w:spacing w:after="0" w:line="240" w:lineRule="auto"/>
        <w:jc w:val="both"/>
        <w:rPr>
          <w:rFonts w:ascii="Arial" w:hAnsi="Arial" w:cs="Arial"/>
          <w:b/>
          <w:szCs w:val="24"/>
        </w:rPr>
      </w:pPr>
    </w:p>
    <w:p w:rsidR="00816C43" w:rsidRDefault="00A909CB" w:rsidP="004C0741">
      <w:pPr>
        <w:spacing w:after="0" w:line="240" w:lineRule="auto"/>
        <w:rPr>
          <w:rFonts w:ascii="Arial" w:hAnsi="Arial" w:cs="Arial"/>
          <w:sz w:val="24"/>
          <w:szCs w:val="24"/>
        </w:rPr>
      </w:pPr>
      <w:r w:rsidRPr="004C0741">
        <w:rPr>
          <w:rFonts w:ascii="Arial" w:hAnsi="Arial" w:cs="Arial"/>
          <w:sz w:val="24"/>
          <w:szCs w:val="24"/>
        </w:rPr>
        <w:t xml:space="preserve">Solihull’s </w:t>
      </w:r>
      <w:r w:rsidR="001D5C5C" w:rsidRPr="004C0741">
        <w:rPr>
          <w:rFonts w:ascii="Arial" w:hAnsi="Arial" w:cs="Arial"/>
          <w:sz w:val="24"/>
          <w:szCs w:val="24"/>
        </w:rPr>
        <w:t xml:space="preserve">Youth Offending and Prevention Service (YOPS) </w:t>
      </w:r>
      <w:r w:rsidRPr="004C0741">
        <w:rPr>
          <w:rFonts w:ascii="Arial" w:hAnsi="Arial" w:cs="Arial"/>
          <w:sz w:val="24"/>
          <w:szCs w:val="24"/>
        </w:rPr>
        <w:t xml:space="preserve">provide </w:t>
      </w:r>
      <w:r w:rsidR="001D5C5C" w:rsidRPr="004C0741">
        <w:rPr>
          <w:rFonts w:ascii="Arial" w:hAnsi="Arial" w:cs="Arial"/>
          <w:sz w:val="24"/>
          <w:szCs w:val="24"/>
        </w:rPr>
        <w:t>a service to young people at risk of offending and for young people who have offended and are in receipt of an order.</w:t>
      </w:r>
    </w:p>
    <w:p w:rsidR="002E108D" w:rsidRPr="004C0741" w:rsidRDefault="002E108D" w:rsidP="004C0741">
      <w:pPr>
        <w:spacing w:after="0" w:line="240" w:lineRule="auto"/>
        <w:rPr>
          <w:rFonts w:ascii="Arial" w:hAnsi="Arial" w:cs="Arial"/>
          <w:sz w:val="24"/>
          <w:szCs w:val="24"/>
        </w:rPr>
      </w:pPr>
    </w:p>
    <w:p w:rsidR="00816C43" w:rsidRPr="004C0741" w:rsidRDefault="001D5C5C" w:rsidP="004C0741">
      <w:pPr>
        <w:spacing w:after="0" w:line="240" w:lineRule="auto"/>
        <w:rPr>
          <w:rFonts w:ascii="Arial" w:hAnsi="Arial" w:cs="Arial"/>
          <w:sz w:val="24"/>
          <w:szCs w:val="24"/>
        </w:rPr>
      </w:pPr>
      <w:r w:rsidRPr="004C0741">
        <w:rPr>
          <w:rFonts w:ascii="Arial" w:hAnsi="Arial" w:cs="Arial"/>
          <w:sz w:val="24"/>
          <w:szCs w:val="24"/>
        </w:rPr>
        <w:t>The service offer</w:t>
      </w:r>
      <w:r w:rsidR="005107BA">
        <w:rPr>
          <w:rFonts w:ascii="Arial" w:hAnsi="Arial" w:cs="Arial"/>
          <w:sz w:val="24"/>
          <w:szCs w:val="24"/>
        </w:rPr>
        <w:t>s</w:t>
      </w:r>
      <w:r w:rsidRPr="004C0741">
        <w:rPr>
          <w:rFonts w:ascii="Arial" w:hAnsi="Arial" w:cs="Arial"/>
          <w:sz w:val="24"/>
          <w:szCs w:val="24"/>
        </w:rPr>
        <w:t xml:space="preserve"> preventative support as part of their </w:t>
      </w:r>
      <w:r w:rsidR="00A909CB" w:rsidRPr="004C0741">
        <w:rPr>
          <w:rFonts w:ascii="Arial" w:hAnsi="Arial" w:cs="Arial"/>
          <w:sz w:val="24"/>
          <w:szCs w:val="24"/>
        </w:rPr>
        <w:t>early help</w:t>
      </w:r>
      <w:r w:rsidRPr="004C0741">
        <w:rPr>
          <w:rFonts w:ascii="Arial" w:hAnsi="Arial" w:cs="Arial"/>
          <w:sz w:val="24"/>
          <w:szCs w:val="24"/>
        </w:rPr>
        <w:t xml:space="preserve"> offer.</w:t>
      </w:r>
      <w:r w:rsidR="00C47127" w:rsidRPr="004C0741">
        <w:rPr>
          <w:rFonts w:ascii="Arial" w:hAnsi="Arial" w:cs="Arial"/>
          <w:sz w:val="24"/>
          <w:szCs w:val="24"/>
        </w:rPr>
        <w:t xml:space="preserve"> </w:t>
      </w:r>
      <w:r w:rsidR="00816C43" w:rsidRPr="004C0741">
        <w:rPr>
          <w:rFonts w:ascii="Arial" w:hAnsi="Arial" w:cs="Arial"/>
          <w:sz w:val="24"/>
          <w:szCs w:val="24"/>
        </w:rPr>
        <w:t>The service provides support to young people at risk of offending through one to one work and or group work that includes:</w:t>
      </w:r>
    </w:p>
    <w:p w:rsidR="00816C43" w:rsidRPr="004C0741" w:rsidRDefault="00816C43" w:rsidP="004C0741">
      <w:pPr>
        <w:pStyle w:val="ListParagraph"/>
        <w:numPr>
          <w:ilvl w:val="0"/>
          <w:numId w:val="45"/>
        </w:numPr>
        <w:spacing w:after="0" w:line="240" w:lineRule="auto"/>
        <w:ind w:left="360"/>
        <w:rPr>
          <w:rFonts w:ascii="Arial" w:hAnsi="Arial" w:cs="Arial"/>
          <w:sz w:val="24"/>
          <w:szCs w:val="24"/>
        </w:rPr>
      </w:pPr>
      <w:r w:rsidRPr="004C0741">
        <w:rPr>
          <w:rFonts w:ascii="Arial" w:hAnsi="Arial" w:cs="Arial"/>
          <w:sz w:val="24"/>
          <w:szCs w:val="24"/>
        </w:rPr>
        <w:t xml:space="preserve">Crime prevention programme </w:t>
      </w:r>
    </w:p>
    <w:p w:rsidR="00816C43" w:rsidRPr="004C0741" w:rsidRDefault="00816C43" w:rsidP="004C0741">
      <w:pPr>
        <w:pStyle w:val="ListParagraph"/>
        <w:numPr>
          <w:ilvl w:val="0"/>
          <w:numId w:val="45"/>
        </w:numPr>
        <w:spacing w:after="0" w:line="240" w:lineRule="auto"/>
        <w:ind w:left="360"/>
        <w:rPr>
          <w:rFonts w:ascii="Arial" w:hAnsi="Arial" w:cs="Arial"/>
          <w:sz w:val="24"/>
          <w:szCs w:val="24"/>
        </w:rPr>
      </w:pPr>
      <w:r w:rsidRPr="004C0741">
        <w:rPr>
          <w:rFonts w:ascii="Arial" w:hAnsi="Arial" w:cs="Arial"/>
          <w:sz w:val="24"/>
          <w:szCs w:val="24"/>
        </w:rPr>
        <w:t>The criminal justice process</w:t>
      </w:r>
    </w:p>
    <w:p w:rsidR="00816C43" w:rsidRPr="004C0741" w:rsidRDefault="00816C43" w:rsidP="004C0741">
      <w:pPr>
        <w:pStyle w:val="ListParagraph"/>
        <w:numPr>
          <w:ilvl w:val="0"/>
          <w:numId w:val="45"/>
        </w:numPr>
        <w:spacing w:after="0" w:line="240" w:lineRule="auto"/>
        <w:ind w:left="360"/>
        <w:rPr>
          <w:rFonts w:ascii="Arial" w:hAnsi="Arial" w:cs="Arial"/>
          <w:sz w:val="24"/>
          <w:szCs w:val="24"/>
        </w:rPr>
      </w:pPr>
      <w:r w:rsidRPr="004C0741">
        <w:rPr>
          <w:rFonts w:ascii="Arial" w:hAnsi="Arial" w:cs="Arial"/>
          <w:sz w:val="24"/>
          <w:szCs w:val="24"/>
        </w:rPr>
        <w:t>Weapons and knife crime programme (in conjunction with the police)</w:t>
      </w:r>
    </w:p>
    <w:p w:rsidR="00816C43" w:rsidRPr="004C0741" w:rsidRDefault="00816C43" w:rsidP="004C0741">
      <w:pPr>
        <w:pStyle w:val="ListParagraph"/>
        <w:numPr>
          <w:ilvl w:val="0"/>
          <w:numId w:val="45"/>
        </w:numPr>
        <w:spacing w:after="0" w:line="240" w:lineRule="auto"/>
        <w:ind w:left="360"/>
        <w:rPr>
          <w:rFonts w:ascii="Arial" w:hAnsi="Arial" w:cs="Arial"/>
          <w:sz w:val="24"/>
          <w:szCs w:val="24"/>
        </w:rPr>
      </w:pPr>
      <w:r w:rsidRPr="004C0741">
        <w:rPr>
          <w:rFonts w:ascii="Arial" w:hAnsi="Arial" w:cs="Arial"/>
          <w:sz w:val="24"/>
          <w:szCs w:val="24"/>
        </w:rPr>
        <w:t>Police Powers – Stop and Search (in conjunction with the police)</w:t>
      </w:r>
    </w:p>
    <w:p w:rsidR="00816C43" w:rsidRPr="004C0741" w:rsidRDefault="00816C43" w:rsidP="004C0741">
      <w:pPr>
        <w:pStyle w:val="ListParagraph"/>
        <w:numPr>
          <w:ilvl w:val="0"/>
          <w:numId w:val="45"/>
        </w:numPr>
        <w:spacing w:after="0" w:line="240" w:lineRule="auto"/>
        <w:ind w:left="360"/>
        <w:rPr>
          <w:rFonts w:ascii="Arial" w:hAnsi="Arial" w:cs="Arial"/>
          <w:sz w:val="24"/>
          <w:szCs w:val="24"/>
        </w:rPr>
      </w:pPr>
      <w:r w:rsidRPr="004C0741">
        <w:rPr>
          <w:rFonts w:ascii="Arial" w:hAnsi="Arial" w:cs="Arial"/>
          <w:sz w:val="24"/>
          <w:szCs w:val="24"/>
        </w:rPr>
        <w:t>Hate Crimes</w:t>
      </w:r>
    </w:p>
    <w:p w:rsidR="00816C43" w:rsidRPr="004C0741" w:rsidRDefault="00816C43" w:rsidP="004C0741">
      <w:pPr>
        <w:pStyle w:val="ListParagraph"/>
        <w:numPr>
          <w:ilvl w:val="0"/>
          <w:numId w:val="45"/>
        </w:numPr>
        <w:spacing w:after="0" w:line="240" w:lineRule="auto"/>
        <w:ind w:left="360"/>
        <w:rPr>
          <w:rFonts w:ascii="Arial" w:hAnsi="Arial" w:cs="Arial"/>
          <w:sz w:val="24"/>
          <w:szCs w:val="24"/>
        </w:rPr>
      </w:pPr>
      <w:r w:rsidRPr="004C0741">
        <w:rPr>
          <w:rFonts w:ascii="Arial" w:hAnsi="Arial" w:cs="Arial"/>
          <w:sz w:val="24"/>
          <w:szCs w:val="24"/>
        </w:rPr>
        <w:t>Consequential thinking</w:t>
      </w:r>
    </w:p>
    <w:p w:rsidR="002E108D" w:rsidRPr="004711EF" w:rsidRDefault="00816C43" w:rsidP="004711EF">
      <w:pPr>
        <w:pStyle w:val="ListParagraph"/>
        <w:numPr>
          <w:ilvl w:val="0"/>
          <w:numId w:val="45"/>
        </w:numPr>
        <w:spacing w:after="0" w:line="240" w:lineRule="auto"/>
        <w:ind w:left="360"/>
        <w:rPr>
          <w:rFonts w:ascii="Arial" w:hAnsi="Arial" w:cs="Arial"/>
          <w:sz w:val="24"/>
          <w:szCs w:val="24"/>
        </w:rPr>
      </w:pPr>
      <w:r w:rsidRPr="004711EF">
        <w:rPr>
          <w:rFonts w:ascii="Arial" w:hAnsi="Arial" w:cs="Arial"/>
          <w:sz w:val="24"/>
          <w:szCs w:val="24"/>
        </w:rPr>
        <w:t xml:space="preserve">Driving Offences </w:t>
      </w:r>
      <w:r w:rsidR="002E108D" w:rsidRPr="004711EF">
        <w:rPr>
          <w:rFonts w:ascii="Arial" w:hAnsi="Arial" w:cs="Arial"/>
          <w:sz w:val="24"/>
          <w:szCs w:val="24"/>
        </w:rPr>
        <w:br w:type="page"/>
      </w:r>
    </w:p>
    <w:p w:rsidR="00C47127" w:rsidRDefault="00C47127" w:rsidP="00564F18">
      <w:pPr>
        <w:spacing w:after="0" w:line="240" w:lineRule="auto"/>
        <w:jc w:val="both"/>
        <w:rPr>
          <w:rFonts w:ascii="Arial" w:hAnsi="Arial" w:cs="Arial"/>
          <w:bCs/>
          <w:snapToGrid w:val="0"/>
          <w:sz w:val="24"/>
          <w:szCs w:val="24"/>
        </w:rPr>
      </w:pPr>
      <w:r w:rsidRPr="004C0741">
        <w:rPr>
          <w:rFonts w:ascii="Arial" w:hAnsi="Arial" w:cs="Arial"/>
          <w:sz w:val="24"/>
          <w:szCs w:val="24"/>
        </w:rPr>
        <w:lastRenderedPageBreak/>
        <w:t xml:space="preserve">Referrals </w:t>
      </w:r>
      <w:r w:rsidR="001D5C5C" w:rsidRPr="004C0741">
        <w:rPr>
          <w:rFonts w:ascii="Arial" w:hAnsi="Arial" w:cs="Arial"/>
          <w:sz w:val="24"/>
          <w:szCs w:val="24"/>
        </w:rPr>
        <w:t xml:space="preserve">for </w:t>
      </w:r>
      <w:r w:rsidR="00816C43" w:rsidRPr="004C0741">
        <w:rPr>
          <w:rFonts w:ascii="Arial" w:hAnsi="Arial" w:cs="Arial"/>
          <w:sz w:val="24"/>
          <w:szCs w:val="24"/>
        </w:rPr>
        <w:t xml:space="preserve">one to one </w:t>
      </w:r>
      <w:r w:rsidR="001D5C5C" w:rsidRPr="004C0741">
        <w:rPr>
          <w:rFonts w:ascii="Arial" w:hAnsi="Arial" w:cs="Arial"/>
          <w:sz w:val="24"/>
          <w:szCs w:val="24"/>
        </w:rPr>
        <w:t xml:space="preserve">preventative support </w:t>
      </w:r>
      <w:r w:rsidRPr="004C0741">
        <w:rPr>
          <w:rFonts w:ascii="Arial" w:hAnsi="Arial" w:cs="Arial"/>
          <w:sz w:val="24"/>
          <w:szCs w:val="24"/>
        </w:rPr>
        <w:t xml:space="preserve">can be made by any person in any agency, including parents, carers and young people. </w:t>
      </w:r>
      <w:proofErr w:type="spellStart"/>
      <w:r w:rsidRPr="004C0741">
        <w:rPr>
          <w:rFonts w:ascii="Arial" w:hAnsi="Arial" w:cs="Arial"/>
          <w:sz w:val="24"/>
          <w:szCs w:val="24"/>
        </w:rPr>
        <w:t>Criminogenic</w:t>
      </w:r>
      <w:proofErr w:type="spellEnd"/>
      <w:r w:rsidRPr="004C0741">
        <w:rPr>
          <w:rFonts w:ascii="Arial" w:hAnsi="Arial" w:cs="Arial"/>
          <w:sz w:val="24"/>
          <w:szCs w:val="24"/>
        </w:rPr>
        <w:t xml:space="preserve"> factors must be apparent when requesting </w:t>
      </w:r>
      <w:r w:rsidR="00816C43" w:rsidRPr="004C0741">
        <w:rPr>
          <w:rFonts w:ascii="Arial" w:hAnsi="Arial" w:cs="Arial"/>
          <w:sz w:val="24"/>
          <w:szCs w:val="24"/>
        </w:rPr>
        <w:t>support</w:t>
      </w:r>
      <w:r w:rsidRPr="004C0741">
        <w:rPr>
          <w:rFonts w:ascii="Arial" w:hAnsi="Arial" w:cs="Arial"/>
          <w:sz w:val="24"/>
          <w:szCs w:val="24"/>
        </w:rPr>
        <w:t xml:space="preserve"> and consent must be gained prior to making a request. </w:t>
      </w:r>
      <w:r w:rsidRPr="004C0741">
        <w:rPr>
          <w:rFonts w:ascii="Arial" w:hAnsi="Arial" w:cs="Arial"/>
          <w:snapToGrid w:val="0"/>
          <w:sz w:val="24"/>
          <w:szCs w:val="24"/>
        </w:rPr>
        <w:t xml:space="preserve">If there are no </w:t>
      </w:r>
      <w:proofErr w:type="spellStart"/>
      <w:r w:rsidRPr="004C0741">
        <w:rPr>
          <w:rFonts w:ascii="Arial" w:hAnsi="Arial" w:cs="Arial"/>
          <w:snapToGrid w:val="0"/>
          <w:sz w:val="24"/>
          <w:szCs w:val="24"/>
        </w:rPr>
        <w:t>criminogenic</w:t>
      </w:r>
      <w:proofErr w:type="spellEnd"/>
      <w:r w:rsidRPr="004C0741">
        <w:rPr>
          <w:rFonts w:ascii="Arial" w:hAnsi="Arial" w:cs="Arial"/>
          <w:snapToGrid w:val="0"/>
          <w:sz w:val="24"/>
          <w:szCs w:val="24"/>
        </w:rPr>
        <w:t xml:space="preserve"> factors present then support can still be accessed via the Engage team. The</w:t>
      </w:r>
      <w:r w:rsidRPr="004C0741">
        <w:rPr>
          <w:rFonts w:ascii="Arial" w:hAnsi="Arial" w:cs="Arial"/>
          <w:sz w:val="24"/>
          <w:szCs w:val="24"/>
        </w:rPr>
        <w:t xml:space="preserve"> </w:t>
      </w:r>
      <w:r w:rsidRPr="004C0741">
        <w:rPr>
          <w:rFonts w:ascii="Arial" w:hAnsi="Arial" w:cs="Arial"/>
          <w:bCs/>
          <w:snapToGrid w:val="0"/>
          <w:sz w:val="24"/>
          <w:szCs w:val="24"/>
        </w:rPr>
        <w:t xml:space="preserve">referral criteria for </w:t>
      </w:r>
      <w:r w:rsidR="001D5C5C" w:rsidRPr="004C0741">
        <w:rPr>
          <w:rFonts w:ascii="Arial" w:hAnsi="Arial" w:cs="Arial"/>
          <w:bCs/>
          <w:snapToGrid w:val="0"/>
          <w:sz w:val="24"/>
          <w:szCs w:val="24"/>
        </w:rPr>
        <w:t>support is as follows</w:t>
      </w:r>
      <w:r w:rsidRPr="004C0741">
        <w:rPr>
          <w:rFonts w:ascii="Arial" w:hAnsi="Arial" w:cs="Arial"/>
          <w:bCs/>
          <w:snapToGrid w:val="0"/>
          <w:sz w:val="24"/>
          <w:szCs w:val="24"/>
        </w:rPr>
        <w:t>:</w:t>
      </w:r>
    </w:p>
    <w:p w:rsidR="005107BA" w:rsidRPr="004C0741" w:rsidRDefault="005107BA" w:rsidP="004C0741">
      <w:pPr>
        <w:spacing w:after="0" w:line="240" w:lineRule="auto"/>
        <w:rPr>
          <w:rFonts w:ascii="Arial" w:hAnsi="Arial" w:cs="Arial"/>
          <w:bCs/>
          <w:snapToGrid w:val="0"/>
          <w:sz w:val="24"/>
          <w:szCs w:val="24"/>
        </w:rPr>
      </w:pPr>
    </w:p>
    <w:p w:rsidR="00C47127" w:rsidRPr="005107BA" w:rsidRDefault="00C47127" w:rsidP="004C0741">
      <w:pPr>
        <w:spacing w:after="0" w:line="240" w:lineRule="auto"/>
        <w:rPr>
          <w:rFonts w:ascii="Arial" w:hAnsi="Arial" w:cs="Arial"/>
          <w:b/>
          <w:bCs/>
          <w:snapToGrid w:val="0"/>
          <w:sz w:val="24"/>
          <w:szCs w:val="24"/>
        </w:rPr>
      </w:pPr>
      <w:r w:rsidRPr="005107BA">
        <w:rPr>
          <w:rFonts w:ascii="Arial" w:hAnsi="Arial" w:cs="Arial"/>
          <w:b/>
          <w:bCs/>
          <w:snapToGrid w:val="0"/>
          <w:sz w:val="24"/>
          <w:szCs w:val="24"/>
        </w:rPr>
        <w:t xml:space="preserve">Young people between the ages of 8 </w:t>
      </w:r>
      <w:r w:rsidR="005107BA" w:rsidRPr="005107BA">
        <w:rPr>
          <w:rFonts w:ascii="Arial" w:hAnsi="Arial" w:cs="Arial"/>
          <w:b/>
          <w:bCs/>
          <w:snapToGrid w:val="0"/>
          <w:sz w:val="24"/>
          <w:szCs w:val="24"/>
        </w:rPr>
        <w:t>and</w:t>
      </w:r>
      <w:r w:rsidRPr="005107BA">
        <w:rPr>
          <w:rFonts w:ascii="Arial" w:hAnsi="Arial" w:cs="Arial"/>
          <w:b/>
          <w:bCs/>
          <w:snapToGrid w:val="0"/>
          <w:sz w:val="24"/>
          <w:szCs w:val="24"/>
        </w:rPr>
        <w:t xml:space="preserve"> 17</w:t>
      </w:r>
    </w:p>
    <w:p w:rsidR="002E108D" w:rsidRDefault="002E108D" w:rsidP="00816C43">
      <w:pPr>
        <w:spacing w:line="240" w:lineRule="auto"/>
        <w:rPr>
          <w:rFonts w:ascii="Arial" w:hAnsi="Arial" w:cs="Arial"/>
          <w:bCs/>
          <w:i/>
          <w:iCs/>
          <w:snapToGrid w:val="0"/>
          <w:sz w:val="24"/>
          <w:szCs w:val="24"/>
        </w:rPr>
      </w:pPr>
    </w:p>
    <w:p w:rsidR="00C47127" w:rsidRPr="00B80FC8" w:rsidRDefault="00C47127" w:rsidP="004C0741">
      <w:pPr>
        <w:spacing w:after="0" w:line="240" w:lineRule="auto"/>
        <w:rPr>
          <w:rFonts w:ascii="Arial" w:hAnsi="Arial" w:cs="Arial"/>
          <w:bCs/>
          <w:i/>
          <w:iCs/>
          <w:snapToGrid w:val="0"/>
          <w:sz w:val="24"/>
          <w:szCs w:val="24"/>
        </w:rPr>
      </w:pPr>
      <w:r w:rsidRPr="00B80FC8">
        <w:rPr>
          <w:rFonts w:ascii="Arial" w:hAnsi="Arial" w:cs="Arial"/>
          <w:bCs/>
          <w:i/>
          <w:iCs/>
          <w:snapToGrid w:val="0"/>
          <w:sz w:val="24"/>
          <w:szCs w:val="24"/>
        </w:rPr>
        <w:t>who</w:t>
      </w:r>
    </w:p>
    <w:p w:rsidR="00C47127" w:rsidRPr="004C0741" w:rsidRDefault="00C47127" w:rsidP="004C0741">
      <w:pPr>
        <w:pStyle w:val="ListParagraph"/>
        <w:numPr>
          <w:ilvl w:val="0"/>
          <w:numId w:val="46"/>
        </w:numPr>
        <w:spacing w:after="0" w:line="240" w:lineRule="auto"/>
        <w:rPr>
          <w:rFonts w:ascii="Arial" w:hAnsi="Arial" w:cs="Arial"/>
          <w:bCs/>
          <w:snapToGrid w:val="0"/>
          <w:sz w:val="24"/>
          <w:szCs w:val="24"/>
        </w:rPr>
      </w:pPr>
      <w:r w:rsidRPr="004C0741">
        <w:rPr>
          <w:rFonts w:ascii="Arial" w:hAnsi="Arial" w:cs="Arial"/>
          <w:bCs/>
          <w:snapToGrid w:val="0"/>
          <w:sz w:val="24"/>
          <w:szCs w:val="24"/>
        </w:rPr>
        <w:t xml:space="preserve">are </w:t>
      </w:r>
      <w:r w:rsidRPr="004C0741">
        <w:rPr>
          <w:rFonts w:ascii="Arial" w:hAnsi="Arial" w:cs="Arial"/>
          <w:bCs/>
          <w:snapToGrid w:val="0"/>
          <w:sz w:val="24"/>
          <w:szCs w:val="24"/>
          <w:u w:val="single"/>
        </w:rPr>
        <w:t>already offending but who have not been arrested or charged</w:t>
      </w:r>
    </w:p>
    <w:p w:rsidR="00C47127" w:rsidRPr="00B80FC8" w:rsidRDefault="00C47127" w:rsidP="004C0741">
      <w:pPr>
        <w:spacing w:after="0" w:line="240" w:lineRule="auto"/>
        <w:rPr>
          <w:rFonts w:ascii="Arial" w:hAnsi="Arial" w:cs="Arial"/>
          <w:bCs/>
          <w:i/>
          <w:iCs/>
          <w:snapToGrid w:val="0"/>
          <w:sz w:val="24"/>
          <w:szCs w:val="24"/>
        </w:rPr>
      </w:pPr>
      <w:r w:rsidRPr="00B80FC8">
        <w:rPr>
          <w:rFonts w:ascii="Arial" w:hAnsi="Arial" w:cs="Arial"/>
          <w:bCs/>
          <w:i/>
          <w:iCs/>
          <w:snapToGrid w:val="0"/>
          <w:sz w:val="24"/>
          <w:szCs w:val="24"/>
        </w:rPr>
        <w:t>or</w:t>
      </w:r>
    </w:p>
    <w:p w:rsidR="00C47127" w:rsidRPr="004C0741" w:rsidRDefault="00C47127" w:rsidP="004C0741">
      <w:pPr>
        <w:pStyle w:val="ListParagraph"/>
        <w:numPr>
          <w:ilvl w:val="0"/>
          <w:numId w:val="46"/>
        </w:numPr>
        <w:spacing w:after="0" w:line="240" w:lineRule="auto"/>
        <w:rPr>
          <w:rFonts w:ascii="Arial" w:hAnsi="Arial" w:cs="Arial"/>
          <w:bCs/>
          <w:snapToGrid w:val="0"/>
          <w:sz w:val="24"/>
          <w:szCs w:val="24"/>
          <w:u w:val="single"/>
        </w:rPr>
      </w:pPr>
      <w:r w:rsidRPr="004C0741">
        <w:rPr>
          <w:rFonts w:ascii="Arial" w:hAnsi="Arial" w:cs="Arial"/>
          <w:bCs/>
          <w:snapToGrid w:val="0"/>
          <w:sz w:val="24"/>
          <w:szCs w:val="24"/>
          <w:u w:val="single"/>
        </w:rPr>
        <w:t>are engaging in anti-social behaviour</w:t>
      </w:r>
    </w:p>
    <w:p w:rsidR="00C47127" w:rsidRPr="00B80FC8" w:rsidRDefault="00C47127" w:rsidP="004C0741">
      <w:pPr>
        <w:spacing w:after="0" w:line="240" w:lineRule="auto"/>
        <w:rPr>
          <w:rFonts w:ascii="Arial" w:hAnsi="Arial" w:cs="Arial"/>
          <w:bCs/>
          <w:i/>
          <w:iCs/>
          <w:snapToGrid w:val="0"/>
          <w:sz w:val="24"/>
          <w:szCs w:val="24"/>
        </w:rPr>
      </w:pPr>
      <w:r w:rsidRPr="00B80FC8">
        <w:rPr>
          <w:rFonts w:ascii="Arial" w:hAnsi="Arial" w:cs="Arial"/>
          <w:bCs/>
          <w:i/>
          <w:iCs/>
          <w:snapToGrid w:val="0"/>
          <w:sz w:val="24"/>
          <w:szCs w:val="24"/>
        </w:rPr>
        <w:t>and</w:t>
      </w:r>
    </w:p>
    <w:p w:rsidR="00C47127" w:rsidRPr="004C0741" w:rsidRDefault="00C47127" w:rsidP="004C0741">
      <w:pPr>
        <w:pStyle w:val="ListParagraph"/>
        <w:numPr>
          <w:ilvl w:val="0"/>
          <w:numId w:val="46"/>
        </w:numPr>
        <w:spacing w:after="0" w:line="240" w:lineRule="auto"/>
        <w:rPr>
          <w:rFonts w:ascii="Arial" w:hAnsi="Arial" w:cs="Arial"/>
          <w:bCs/>
          <w:snapToGrid w:val="0"/>
          <w:sz w:val="24"/>
          <w:szCs w:val="24"/>
        </w:rPr>
      </w:pPr>
      <w:r w:rsidRPr="004C0741">
        <w:rPr>
          <w:rFonts w:ascii="Arial" w:hAnsi="Arial" w:cs="Arial"/>
          <w:bCs/>
          <w:snapToGrid w:val="0"/>
          <w:sz w:val="24"/>
          <w:szCs w:val="24"/>
        </w:rPr>
        <w:t>known to one or more agencies</w:t>
      </w:r>
    </w:p>
    <w:p w:rsidR="00C47127" w:rsidRPr="00B80FC8" w:rsidRDefault="00C47127" w:rsidP="004C0741">
      <w:pPr>
        <w:spacing w:after="0" w:line="240" w:lineRule="auto"/>
        <w:rPr>
          <w:rFonts w:ascii="Arial" w:hAnsi="Arial" w:cs="Arial"/>
          <w:bCs/>
          <w:snapToGrid w:val="0"/>
          <w:sz w:val="24"/>
          <w:szCs w:val="24"/>
        </w:rPr>
      </w:pPr>
      <w:r w:rsidRPr="00B80FC8">
        <w:rPr>
          <w:rFonts w:ascii="Arial" w:hAnsi="Arial" w:cs="Arial"/>
          <w:bCs/>
          <w:i/>
          <w:iCs/>
          <w:snapToGrid w:val="0"/>
          <w:sz w:val="24"/>
          <w:szCs w:val="24"/>
        </w:rPr>
        <w:t>and</w:t>
      </w:r>
    </w:p>
    <w:p w:rsidR="00C47127" w:rsidRPr="00B80FC8" w:rsidRDefault="00C47127" w:rsidP="004C0741">
      <w:pPr>
        <w:spacing w:after="0" w:line="240" w:lineRule="auto"/>
        <w:ind w:firstLine="720"/>
        <w:rPr>
          <w:rFonts w:ascii="Arial" w:hAnsi="Arial" w:cs="Arial"/>
          <w:bCs/>
          <w:snapToGrid w:val="0"/>
          <w:sz w:val="24"/>
          <w:szCs w:val="24"/>
        </w:rPr>
      </w:pPr>
      <w:r w:rsidRPr="00B80FC8">
        <w:rPr>
          <w:rFonts w:ascii="Arial" w:hAnsi="Arial" w:cs="Arial"/>
          <w:bCs/>
          <w:snapToGrid w:val="0"/>
          <w:sz w:val="24"/>
          <w:szCs w:val="24"/>
        </w:rPr>
        <w:t>are exposed to four or more of the following risk factors:</w:t>
      </w:r>
    </w:p>
    <w:p w:rsidR="00C47127" w:rsidRPr="004C0741" w:rsidRDefault="00C47127" w:rsidP="004C0741">
      <w:pPr>
        <w:pStyle w:val="ListParagraph"/>
        <w:numPr>
          <w:ilvl w:val="0"/>
          <w:numId w:val="46"/>
        </w:numPr>
        <w:spacing w:after="0" w:line="240" w:lineRule="auto"/>
        <w:ind w:left="1080"/>
        <w:rPr>
          <w:rFonts w:ascii="Arial" w:hAnsi="Arial" w:cs="Arial"/>
          <w:bCs/>
          <w:snapToGrid w:val="0"/>
          <w:sz w:val="24"/>
          <w:szCs w:val="24"/>
        </w:rPr>
      </w:pPr>
      <w:r w:rsidRPr="004C0741">
        <w:rPr>
          <w:rFonts w:ascii="Arial" w:hAnsi="Arial" w:cs="Arial"/>
          <w:bCs/>
          <w:snapToGrid w:val="0"/>
          <w:sz w:val="24"/>
          <w:szCs w:val="24"/>
        </w:rPr>
        <w:t>living in a deprived household</w:t>
      </w:r>
    </w:p>
    <w:p w:rsidR="00C47127" w:rsidRPr="004C0741" w:rsidRDefault="00C47127" w:rsidP="004C0741">
      <w:pPr>
        <w:pStyle w:val="ListParagraph"/>
        <w:numPr>
          <w:ilvl w:val="0"/>
          <w:numId w:val="46"/>
        </w:numPr>
        <w:spacing w:after="0" w:line="240" w:lineRule="auto"/>
        <w:ind w:left="1080"/>
        <w:rPr>
          <w:rFonts w:ascii="Arial" w:hAnsi="Arial" w:cs="Arial"/>
          <w:bCs/>
          <w:snapToGrid w:val="0"/>
          <w:sz w:val="24"/>
          <w:szCs w:val="24"/>
        </w:rPr>
      </w:pPr>
      <w:r w:rsidRPr="004C0741">
        <w:rPr>
          <w:rFonts w:ascii="Arial" w:hAnsi="Arial" w:cs="Arial"/>
          <w:bCs/>
          <w:snapToGrid w:val="0"/>
          <w:sz w:val="24"/>
          <w:szCs w:val="24"/>
        </w:rPr>
        <w:t>inconsistent parental supervision</w:t>
      </w:r>
    </w:p>
    <w:p w:rsidR="00C47127" w:rsidRPr="004C0741" w:rsidRDefault="00C47127" w:rsidP="004C0741">
      <w:pPr>
        <w:pStyle w:val="ListParagraph"/>
        <w:numPr>
          <w:ilvl w:val="0"/>
          <w:numId w:val="46"/>
        </w:numPr>
        <w:spacing w:after="0" w:line="240" w:lineRule="auto"/>
        <w:ind w:left="1080"/>
        <w:rPr>
          <w:rFonts w:ascii="Arial" w:hAnsi="Arial" w:cs="Arial"/>
          <w:bCs/>
          <w:snapToGrid w:val="0"/>
          <w:sz w:val="24"/>
          <w:szCs w:val="24"/>
        </w:rPr>
      </w:pPr>
      <w:r w:rsidRPr="004C0741">
        <w:rPr>
          <w:rFonts w:ascii="Arial" w:hAnsi="Arial" w:cs="Arial"/>
          <w:bCs/>
          <w:snapToGrid w:val="0"/>
          <w:sz w:val="24"/>
          <w:szCs w:val="24"/>
        </w:rPr>
        <w:t>parents/carers failed to show care</w:t>
      </w:r>
    </w:p>
    <w:p w:rsidR="00C47127" w:rsidRPr="004C0741" w:rsidRDefault="00C47127" w:rsidP="004C0741">
      <w:pPr>
        <w:pStyle w:val="ListParagraph"/>
        <w:numPr>
          <w:ilvl w:val="0"/>
          <w:numId w:val="46"/>
        </w:numPr>
        <w:spacing w:after="0" w:line="240" w:lineRule="auto"/>
        <w:ind w:left="1080"/>
        <w:rPr>
          <w:rFonts w:ascii="Arial" w:hAnsi="Arial" w:cs="Arial"/>
          <w:bCs/>
          <w:snapToGrid w:val="0"/>
          <w:sz w:val="24"/>
          <w:szCs w:val="24"/>
        </w:rPr>
      </w:pPr>
      <w:r w:rsidRPr="004C0741">
        <w:rPr>
          <w:rFonts w:ascii="Arial" w:hAnsi="Arial" w:cs="Arial"/>
          <w:bCs/>
          <w:snapToGrid w:val="0"/>
          <w:sz w:val="24"/>
          <w:szCs w:val="24"/>
        </w:rPr>
        <w:t>difficulties with educational provision</w:t>
      </w:r>
    </w:p>
    <w:p w:rsidR="00C47127" w:rsidRPr="004C0741" w:rsidRDefault="00C47127" w:rsidP="004C0741">
      <w:pPr>
        <w:pStyle w:val="ListParagraph"/>
        <w:numPr>
          <w:ilvl w:val="0"/>
          <w:numId w:val="46"/>
        </w:numPr>
        <w:spacing w:after="0" w:line="240" w:lineRule="auto"/>
        <w:ind w:left="1080"/>
        <w:rPr>
          <w:rFonts w:ascii="Arial" w:hAnsi="Arial" w:cs="Arial"/>
          <w:bCs/>
          <w:snapToGrid w:val="0"/>
          <w:sz w:val="24"/>
          <w:szCs w:val="24"/>
        </w:rPr>
      </w:pPr>
      <w:r w:rsidRPr="004C0741">
        <w:rPr>
          <w:rFonts w:ascii="Arial" w:hAnsi="Arial" w:cs="Arial"/>
          <w:bCs/>
          <w:snapToGrid w:val="0"/>
          <w:sz w:val="24"/>
          <w:szCs w:val="24"/>
        </w:rPr>
        <w:t>not using leisure time constructively</w:t>
      </w:r>
    </w:p>
    <w:p w:rsidR="00C47127" w:rsidRPr="004C0741" w:rsidRDefault="00C47127" w:rsidP="004C0741">
      <w:pPr>
        <w:pStyle w:val="ListParagraph"/>
        <w:numPr>
          <w:ilvl w:val="0"/>
          <w:numId w:val="46"/>
        </w:numPr>
        <w:spacing w:after="0" w:line="240" w:lineRule="auto"/>
        <w:ind w:left="1080"/>
        <w:rPr>
          <w:rFonts w:ascii="Arial" w:hAnsi="Arial" w:cs="Arial"/>
          <w:bCs/>
          <w:snapToGrid w:val="0"/>
          <w:sz w:val="24"/>
          <w:szCs w:val="24"/>
        </w:rPr>
      </w:pPr>
      <w:r w:rsidRPr="004C0741">
        <w:rPr>
          <w:rFonts w:ascii="Arial" w:hAnsi="Arial" w:cs="Arial"/>
          <w:bCs/>
          <w:snapToGrid w:val="0"/>
          <w:sz w:val="24"/>
          <w:szCs w:val="24"/>
        </w:rPr>
        <w:t>associating with pro-criminal peers</w:t>
      </w:r>
    </w:p>
    <w:p w:rsidR="00C47127" w:rsidRPr="004C0741" w:rsidRDefault="00C47127" w:rsidP="004C0741">
      <w:pPr>
        <w:pStyle w:val="ListParagraph"/>
        <w:numPr>
          <w:ilvl w:val="0"/>
          <w:numId w:val="46"/>
        </w:numPr>
        <w:spacing w:after="0" w:line="240" w:lineRule="auto"/>
        <w:ind w:left="1080"/>
        <w:rPr>
          <w:rFonts w:ascii="Arial" w:hAnsi="Arial" w:cs="Arial"/>
          <w:bCs/>
          <w:snapToGrid w:val="0"/>
          <w:sz w:val="24"/>
          <w:szCs w:val="24"/>
        </w:rPr>
      </w:pPr>
      <w:r w:rsidRPr="004C0741">
        <w:rPr>
          <w:rFonts w:ascii="Arial" w:hAnsi="Arial" w:cs="Arial"/>
          <w:bCs/>
          <w:snapToGrid w:val="0"/>
          <w:sz w:val="24"/>
          <w:szCs w:val="24"/>
        </w:rPr>
        <w:t>engaged in reckless activities</w:t>
      </w:r>
    </w:p>
    <w:p w:rsidR="00C47127" w:rsidRPr="004C0741" w:rsidRDefault="00C47127" w:rsidP="004C0741">
      <w:pPr>
        <w:pStyle w:val="ListParagraph"/>
        <w:numPr>
          <w:ilvl w:val="0"/>
          <w:numId w:val="46"/>
        </w:numPr>
        <w:spacing w:after="0" w:line="240" w:lineRule="auto"/>
        <w:ind w:left="1080"/>
        <w:rPr>
          <w:rFonts w:ascii="Arial" w:hAnsi="Arial" w:cs="Arial"/>
          <w:bCs/>
          <w:snapToGrid w:val="0"/>
          <w:sz w:val="24"/>
          <w:szCs w:val="24"/>
        </w:rPr>
      </w:pPr>
      <w:r w:rsidRPr="004C0741">
        <w:rPr>
          <w:rFonts w:ascii="Arial" w:hAnsi="Arial" w:cs="Arial"/>
          <w:bCs/>
          <w:snapToGrid w:val="0"/>
          <w:sz w:val="24"/>
          <w:szCs w:val="24"/>
        </w:rPr>
        <w:t>impulsive</w:t>
      </w:r>
    </w:p>
    <w:p w:rsidR="00C47127" w:rsidRPr="004C0741" w:rsidRDefault="00C47127" w:rsidP="004C0741">
      <w:pPr>
        <w:pStyle w:val="ListParagraph"/>
        <w:numPr>
          <w:ilvl w:val="0"/>
          <w:numId w:val="46"/>
        </w:numPr>
        <w:spacing w:after="0" w:line="240" w:lineRule="auto"/>
        <w:ind w:left="1080"/>
        <w:rPr>
          <w:rFonts w:ascii="Arial" w:hAnsi="Arial" w:cs="Arial"/>
          <w:bCs/>
          <w:snapToGrid w:val="0"/>
          <w:sz w:val="24"/>
          <w:szCs w:val="24"/>
        </w:rPr>
      </w:pPr>
      <w:r w:rsidRPr="004C0741">
        <w:rPr>
          <w:rFonts w:ascii="Arial" w:hAnsi="Arial" w:cs="Arial"/>
          <w:bCs/>
          <w:snapToGrid w:val="0"/>
          <w:sz w:val="24"/>
          <w:szCs w:val="24"/>
        </w:rPr>
        <w:t>easily bored</w:t>
      </w:r>
    </w:p>
    <w:p w:rsidR="00C47127" w:rsidRPr="004C0741" w:rsidRDefault="00C47127" w:rsidP="004C0741">
      <w:pPr>
        <w:pStyle w:val="ListParagraph"/>
        <w:numPr>
          <w:ilvl w:val="0"/>
          <w:numId w:val="46"/>
        </w:numPr>
        <w:spacing w:after="0" w:line="240" w:lineRule="auto"/>
        <w:ind w:left="1080"/>
        <w:rPr>
          <w:rFonts w:ascii="Arial" w:hAnsi="Arial" w:cs="Arial"/>
          <w:bCs/>
          <w:snapToGrid w:val="0"/>
          <w:sz w:val="24"/>
          <w:szCs w:val="24"/>
        </w:rPr>
      </w:pPr>
      <w:r w:rsidRPr="004C0741">
        <w:rPr>
          <w:rFonts w:ascii="Arial" w:hAnsi="Arial" w:cs="Arial"/>
          <w:bCs/>
          <w:snapToGrid w:val="0"/>
          <w:sz w:val="24"/>
          <w:szCs w:val="24"/>
        </w:rPr>
        <w:t>lacks understanding of the consequences of own actions</w:t>
      </w:r>
    </w:p>
    <w:p w:rsidR="00932EB2" w:rsidRPr="00B80FC8" w:rsidRDefault="00932EB2">
      <w:pPr>
        <w:spacing w:after="0" w:line="240" w:lineRule="auto"/>
        <w:jc w:val="both"/>
        <w:rPr>
          <w:rFonts w:ascii="Arial" w:eastAsia="Times New Roman" w:hAnsi="Arial" w:cs="Arial"/>
          <w:sz w:val="24"/>
          <w:szCs w:val="24"/>
        </w:rPr>
      </w:pPr>
    </w:p>
    <w:p w:rsidR="00932EB2" w:rsidRPr="00B80FC8" w:rsidRDefault="00C47127">
      <w:pPr>
        <w:spacing w:after="0" w:line="240" w:lineRule="auto"/>
        <w:jc w:val="both"/>
        <w:rPr>
          <w:rFonts w:ascii="Arial" w:eastAsia="Times New Roman" w:hAnsi="Arial" w:cs="Arial"/>
          <w:sz w:val="24"/>
          <w:szCs w:val="24"/>
        </w:rPr>
      </w:pPr>
      <w:r w:rsidRPr="00B80FC8">
        <w:rPr>
          <w:rFonts w:ascii="Arial" w:eastAsia="Times New Roman" w:hAnsi="Arial" w:cs="Arial"/>
          <w:sz w:val="24"/>
          <w:szCs w:val="24"/>
        </w:rPr>
        <w:t xml:space="preserve">Parent/carers or agencies are required to complete </w:t>
      </w:r>
      <w:r w:rsidR="00932EB2" w:rsidRPr="00B80FC8">
        <w:rPr>
          <w:rFonts w:ascii="Arial" w:eastAsia="Times New Roman" w:hAnsi="Arial" w:cs="Arial"/>
          <w:sz w:val="24"/>
          <w:szCs w:val="24"/>
        </w:rPr>
        <w:t>the YOPS referral form</w:t>
      </w:r>
      <w:r w:rsidR="007F17E4">
        <w:rPr>
          <w:rFonts w:ascii="Arial" w:eastAsia="Times New Roman" w:hAnsi="Arial" w:cs="Arial"/>
          <w:sz w:val="24"/>
          <w:szCs w:val="24"/>
        </w:rPr>
        <w:br/>
      </w:r>
      <w:r w:rsidR="005107BA">
        <w:rPr>
          <w:rFonts w:ascii="Arial" w:eastAsia="Times New Roman" w:hAnsi="Arial" w:cs="Arial"/>
          <w:sz w:val="24"/>
          <w:szCs w:val="24"/>
        </w:rPr>
        <w:t>(</w:t>
      </w:r>
      <w:hyperlink w:anchor="_APPENDIX_I" w:history="1">
        <w:r w:rsidR="007F17E4" w:rsidRPr="007F17E4">
          <w:rPr>
            <w:rStyle w:val="Hyperlink"/>
            <w:rFonts w:ascii="Arial" w:eastAsia="Times New Roman" w:hAnsi="Arial" w:cs="Arial"/>
            <w:sz w:val="24"/>
            <w:szCs w:val="24"/>
          </w:rPr>
          <w:t>APPENDIX I</w:t>
        </w:r>
      </w:hyperlink>
      <w:r w:rsidR="005107BA">
        <w:rPr>
          <w:rFonts w:ascii="Arial" w:eastAsia="Times New Roman" w:hAnsi="Arial" w:cs="Arial"/>
          <w:sz w:val="24"/>
          <w:szCs w:val="24"/>
        </w:rPr>
        <w:t>)</w:t>
      </w:r>
      <w:r w:rsidR="007F17E4">
        <w:rPr>
          <w:rFonts w:ascii="Arial" w:eastAsia="Times New Roman" w:hAnsi="Arial" w:cs="Arial"/>
          <w:sz w:val="24"/>
          <w:szCs w:val="24"/>
        </w:rPr>
        <w:t>.</w:t>
      </w:r>
    </w:p>
    <w:p w:rsidR="00932EB2" w:rsidRPr="00B80FC8" w:rsidRDefault="00932EB2">
      <w:pPr>
        <w:spacing w:after="0" w:line="240" w:lineRule="auto"/>
        <w:jc w:val="both"/>
        <w:rPr>
          <w:rFonts w:ascii="Arial" w:eastAsia="Times New Roman" w:hAnsi="Arial" w:cs="Arial"/>
          <w:sz w:val="24"/>
          <w:szCs w:val="24"/>
        </w:rPr>
      </w:pPr>
    </w:p>
    <w:p w:rsidR="00932EB2" w:rsidRPr="002E108D" w:rsidRDefault="00932EB2">
      <w:pPr>
        <w:spacing w:after="0" w:line="240" w:lineRule="auto"/>
        <w:jc w:val="both"/>
        <w:rPr>
          <w:rFonts w:ascii="Arial" w:eastAsia="Times New Roman" w:hAnsi="Arial" w:cs="Arial"/>
          <w:sz w:val="24"/>
          <w:szCs w:val="24"/>
        </w:rPr>
      </w:pPr>
      <w:r w:rsidRPr="00B80FC8">
        <w:rPr>
          <w:rFonts w:ascii="Arial" w:eastAsia="Times New Roman" w:hAnsi="Arial" w:cs="Arial"/>
          <w:sz w:val="24"/>
          <w:szCs w:val="24"/>
        </w:rPr>
        <w:t xml:space="preserve">The referral form will then need to be sent to </w:t>
      </w:r>
      <w:hyperlink r:id="rId18" w:history="1">
        <w:r w:rsidRPr="004C0741">
          <w:rPr>
            <w:rStyle w:val="Hyperlink"/>
            <w:rFonts w:ascii="Arial" w:eastAsiaTheme="minorEastAsia" w:hAnsi="Arial" w:cs="Arial"/>
            <w:noProof/>
            <w:color w:val="auto"/>
            <w:sz w:val="24"/>
            <w:szCs w:val="24"/>
            <w:lang w:eastAsia="en-GB"/>
          </w:rPr>
          <w:t>SolihullYOS@solihull.gcsx.gov.uk</w:t>
        </w:r>
      </w:hyperlink>
      <w:r w:rsidR="002E108D">
        <w:rPr>
          <w:rStyle w:val="Hyperlink"/>
          <w:rFonts w:ascii="Arial" w:eastAsiaTheme="minorEastAsia" w:hAnsi="Arial" w:cs="Arial"/>
          <w:noProof/>
          <w:color w:val="auto"/>
          <w:sz w:val="24"/>
          <w:szCs w:val="24"/>
          <w:lang w:eastAsia="en-GB"/>
        </w:rPr>
        <w:t>.</w:t>
      </w:r>
    </w:p>
    <w:p w:rsidR="00932EB2" w:rsidRDefault="00A60E00">
      <w:pPr>
        <w:spacing w:after="0" w:line="240" w:lineRule="auto"/>
        <w:jc w:val="both"/>
        <w:rPr>
          <w:rFonts w:ascii="Arial" w:eastAsia="Times New Roman" w:hAnsi="Arial" w:cs="Arial"/>
          <w:sz w:val="24"/>
          <w:szCs w:val="24"/>
        </w:rPr>
      </w:pPr>
      <w:r w:rsidRPr="00B80FC8">
        <w:rPr>
          <w:rFonts w:ascii="Arial" w:eastAsia="Times New Roman" w:hAnsi="Arial" w:cs="Arial"/>
          <w:sz w:val="24"/>
          <w:szCs w:val="24"/>
        </w:rPr>
        <w:t xml:space="preserve">Upon receipt the referral will be screened for suitability and the </w:t>
      </w:r>
      <w:r w:rsidR="005107BA" w:rsidRPr="00B80FC8">
        <w:rPr>
          <w:rFonts w:ascii="Arial" w:eastAsia="Times New Roman" w:hAnsi="Arial" w:cs="Arial"/>
          <w:sz w:val="24"/>
          <w:szCs w:val="24"/>
        </w:rPr>
        <w:t>refer</w:t>
      </w:r>
      <w:r w:rsidR="005107BA">
        <w:rPr>
          <w:rFonts w:ascii="Arial" w:eastAsia="Times New Roman" w:hAnsi="Arial" w:cs="Arial"/>
          <w:sz w:val="24"/>
          <w:szCs w:val="24"/>
        </w:rPr>
        <w:t>rer</w:t>
      </w:r>
      <w:r w:rsidRPr="00B80FC8">
        <w:rPr>
          <w:rFonts w:ascii="Arial" w:eastAsia="Times New Roman" w:hAnsi="Arial" w:cs="Arial"/>
          <w:sz w:val="24"/>
          <w:szCs w:val="24"/>
        </w:rPr>
        <w:t xml:space="preserve"> will be contacted within 5 working days to inform them of the outcome of the referral. Prior to the case being accepted it may be necessary for further checks to undertaken, in which case the referrer will be contacted.</w:t>
      </w:r>
    </w:p>
    <w:p w:rsidR="00BF59F2" w:rsidRPr="00B80FC8" w:rsidRDefault="00BF59F2">
      <w:pPr>
        <w:spacing w:after="0" w:line="240" w:lineRule="auto"/>
        <w:jc w:val="both"/>
        <w:rPr>
          <w:rFonts w:ascii="Arial" w:eastAsia="Times New Roman" w:hAnsi="Arial" w:cs="Arial"/>
          <w:sz w:val="24"/>
          <w:szCs w:val="24"/>
        </w:rPr>
      </w:pPr>
    </w:p>
    <w:p w:rsidR="00CB0310" w:rsidRPr="004C0741" w:rsidRDefault="00CB0310" w:rsidP="00BF59F2">
      <w:pPr>
        <w:pStyle w:val="Heading1"/>
        <w:spacing w:before="0" w:line="240" w:lineRule="auto"/>
      </w:pPr>
      <w:bookmarkStart w:id="14" w:name="_Toc485292679"/>
      <w:r w:rsidRPr="004C0741">
        <w:t>Police School Liaison Officers (SLO)</w:t>
      </w:r>
      <w:bookmarkEnd w:id="14"/>
    </w:p>
    <w:p w:rsidR="002E108D" w:rsidRPr="00CB0310" w:rsidRDefault="002E108D" w:rsidP="004C0741">
      <w:pPr>
        <w:spacing w:after="0" w:line="240" w:lineRule="auto"/>
        <w:rPr>
          <w:rFonts w:ascii="Arial" w:hAnsi="Arial" w:cs="Arial"/>
          <w:color w:val="000000"/>
          <w:sz w:val="24"/>
          <w:szCs w:val="24"/>
        </w:rPr>
      </w:pPr>
    </w:p>
    <w:p w:rsidR="00CB0310" w:rsidRDefault="00CB0310" w:rsidP="00564F18">
      <w:pPr>
        <w:spacing w:after="0" w:line="240" w:lineRule="auto"/>
        <w:jc w:val="both"/>
        <w:rPr>
          <w:rFonts w:ascii="Arial" w:hAnsi="Arial" w:cs="Arial"/>
          <w:color w:val="000000"/>
          <w:sz w:val="24"/>
          <w:szCs w:val="24"/>
        </w:rPr>
      </w:pPr>
      <w:r w:rsidRPr="00CB0310">
        <w:rPr>
          <w:rFonts w:ascii="Arial" w:hAnsi="Arial" w:cs="Arial"/>
          <w:color w:val="000000"/>
          <w:sz w:val="24"/>
          <w:szCs w:val="24"/>
        </w:rPr>
        <w:t xml:space="preserve">All schools should know their local police team and will have a local police officers allocated to them. Paying consideration to the fact that children and young people in need of early help often have direct or family contact with the police, school staff may wish to consider information sharing with their local </w:t>
      </w:r>
      <w:r w:rsidR="005107BA">
        <w:rPr>
          <w:rFonts w:ascii="Arial" w:hAnsi="Arial" w:cs="Arial"/>
          <w:color w:val="000000"/>
          <w:sz w:val="24"/>
          <w:szCs w:val="24"/>
        </w:rPr>
        <w:t>School Liaison Officer (</w:t>
      </w:r>
      <w:r w:rsidRPr="00CB0310">
        <w:rPr>
          <w:rFonts w:ascii="Arial" w:hAnsi="Arial" w:cs="Arial"/>
          <w:color w:val="000000"/>
          <w:sz w:val="24"/>
          <w:szCs w:val="24"/>
        </w:rPr>
        <w:t>SLO</w:t>
      </w:r>
      <w:r w:rsidR="005107BA">
        <w:rPr>
          <w:rFonts w:ascii="Arial" w:hAnsi="Arial" w:cs="Arial"/>
          <w:color w:val="000000"/>
          <w:sz w:val="24"/>
          <w:szCs w:val="24"/>
        </w:rPr>
        <w:t>)</w:t>
      </w:r>
      <w:r w:rsidRPr="00CB0310">
        <w:rPr>
          <w:rFonts w:ascii="Arial" w:hAnsi="Arial" w:cs="Arial"/>
          <w:color w:val="000000"/>
          <w:sz w:val="24"/>
          <w:szCs w:val="24"/>
        </w:rPr>
        <w:t xml:space="preserve"> in order to support any referral into services or support the school in managing behaviour. If schools are not aware of who their local officer is they may contact the Solihull Police Partnership Team for contact details on </w:t>
      </w:r>
      <w:hyperlink r:id="rId19" w:history="1">
        <w:r w:rsidR="00706134" w:rsidRPr="00C51D5A">
          <w:rPr>
            <w:rStyle w:val="Hyperlink"/>
            <w:rFonts w:ascii="Arial" w:hAnsi="Arial" w:cs="Arial"/>
            <w:sz w:val="24"/>
            <w:szCs w:val="24"/>
          </w:rPr>
          <w:t>partnerships@west-midlands.pnn.police.uk</w:t>
        </w:r>
      </w:hyperlink>
    </w:p>
    <w:p w:rsidR="002E108D" w:rsidRDefault="002E108D">
      <w:pPr>
        <w:rPr>
          <w:rFonts w:ascii="Arial" w:hAnsi="Arial" w:cs="Arial"/>
          <w:color w:val="000000"/>
          <w:sz w:val="24"/>
          <w:szCs w:val="24"/>
        </w:rPr>
      </w:pPr>
      <w:r>
        <w:rPr>
          <w:rFonts w:ascii="Arial" w:hAnsi="Arial" w:cs="Arial"/>
          <w:color w:val="000000"/>
          <w:sz w:val="24"/>
          <w:szCs w:val="24"/>
        </w:rPr>
        <w:br w:type="page"/>
      </w:r>
    </w:p>
    <w:p w:rsidR="005407F3" w:rsidRDefault="005407F3" w:rsidP="00E87953">
      <w:pPr>
        <w:pStyle w:val="Heading1"/>
        <w:spacing w:before="0" w:line="240" w:lineRule="auto"/>
      </w:pPr>
      <w:bookmarkStart w:id="15" w:name="_Toc485292680"/>
      <w:r>
        <w:lastRenderedPageBreak/>
        <w:t>Hate Crime</w:t>
      </w:r>
      <w:bookmarkEnd w:id="15"/>
    </w:p>
    <w:p w:rsidR="005407F3" w:rsidRPr="00E87953" w:rsidRDefault="005407F3" w:rsidP="00E87953">
      <w:pPr>
        <w:autoSpaceDE w:val="0"/>
        <w:autoSpaceDN w:val="0"/>
        <w:adjustRightInd w:val="0"/>
        <w:spacing w:after="0" w:line="240" w:lineRule="auto"/>
        <w:ind w:left="357"/>
        <w:rPr>
          <w:rFonts w:ascii="Arial" w:hAnsi="Arial" w:cs="Arial"/>
          <w:b/>
          <w:bCs/>
          <w:color w:val="000000"/>
          <w:sz w:val="24"/>
          <w:szCs w:val="24"/>
        </w:rPr>
      </w:pPr>
    </w:p>
    <w:p w:rsidR="005407F3" w:rsidRPr="003047B8" w:rsidRDefault="005407F3" w:rsidP="00E87953">
      <w:pPr>
        <w:shd w:val="clear" w:color="auto" w:fill="FFFFFF"/>
        <w:spacing w:after="0" w:line="240" w:lineRule="auto"/>
        <w:rPr>
          <w:rFonts w:ascii="Arial" w:eastAsia="Times New Roman" w:hAnsi="Arial" w:cs="Arial"/>
          <w:sz w:val="24"/>
          <w:szCs w:val="24"/>
          <w:lang w:eastAsia="en-GB"/>
        </w:rPr>
      </w:pPr>
      <w:r w:rsidRPr="003047B8">
        <w:rPr>
          <w:rFonts w:ascii="Arial" w:eastAsia="Times New Roman" w:hAnsi="Arial" w:cs="Arial"/>
          <w:sz w:val="24"/>
          <w:szCs w:val="24"/>
          <w:lang w:eastAsia="en-GB"/>
        </w:rPr>
        <w:t xml:space="preserve">Hate crime is defined as any criminal offence which is perceived, by the victim or any other person, to be motivated by a hostility or prejudice based on a personal characteristic. </w:t>
      </w:r>
    </w:p>
    <w:p w:rsidR="005407F3" w:rsidRPr="003047B8" w:rsidRDefault="005407F3" w:rsidP="004C0741">
      <w:pPr>
        <w:shd w:val="clear" w:color="auto" w:fill="FFFFFF"/>
        <w:spacing w:after="0" w:line="240" w:lineRule="auto"/>
        <w:rPr>
          <w:rFonts w:ascii="Arial" w:eastAsia="Times New Roman" w:hAnsi="Arial" w:cs="Arial"/>
          <w:sz w:val="24"/>
          <w:szCs w:val="24"/>
          <w:lang w:eastAsia="en-GB"/>
        </w:rPr>
      </w:pPr>
    </w:p>
    <w:p w:rsidR="005407F3" w:rsidRPr="003047B8" w:rsidRDefault="005407F3" w:rsidP="004C0741">
      <w:pPr>
        <w:shd w:val="clear" w:color="auto" w:fill="FFFFFF"/>
        <w:spacing w:after="0" w:line="240" w:lineRule="auto"/>
        <w:rPr>
          <w:rFonts w:ascii="Arial" w:eastAsia="Times New Roman" w:hAnsi="Arial" w:cs="Arial"/>
          <w:sz w:val="24"/>
          <w:szCs w:val="24"/>
          <w:lang w:eastAsia="en-GB"/>
        </w:rPr>
      </w:pPr>
      <w:r w:rsidRPr="003047B8">
        <w:rPr>
          <w:rFonts w:ascii="Arial" w:eastAsia="Times New Roman" w:hAnsi="Arial" w:cs="Arial"/>
          <w:sz w:val="24"/>
          <w:szCs w:val="24"/>
          <w:lang w:eastAsia="en-GB"/>
        </w:rPr>
        <w:t>If the action is possibly not a criminal offense, but otherwise meets the hate crime definition, it is referred to as a ‘hate incident’.</w:t>
      </w:r>
    </w:p>
    <w:p w:rsidR="005407F3" w:rsidRPr="003047B8" w:rsidRDefault="005407F3" w:rsidP="004C0741">
      <w:pPr>
        <w:shd w:val="clear" w:color="auto" w:fill="FFFFFF"/>
        <w:spacing w:after="0" w:line="240" w:lineRule="auto"/>
        <w:rPr>
          <w:rFonts w:ascii="Arial" w:eastAsia="Times New Roman" w:hAnsi="Arial" w:cs="Arial"/>
          <w:sz w:val="24"/>
          <w:szCs w:val="24"/>
          <w:lang w:eastAsia="en-GB"/>
        </w:rPr>
      </w:pPr>
    </w:p>
    <w:p w:rsidR="005407F3" w:rsidRPr="003047B8" w:rsidRDefault="005407F3" w:rsidP="004C0741">
      <w:pPr>
        <w:shd w:val="clear" w:color="auto" w:fill="FFFFFF"/>
        <w:spacing w:after="0" w:line="240" w:lineRule="auto"/>
        <w:rPr>
          <w:rFonts w:ascii="Arial" w:eastAsia="Times New Roman" w:hAnsi="Arial" w:cs="Arial"/>
          <w:sz w:val="24"/>
          <w:szCs w:val="24"/>
          <w:lang w:eastAsia="en-GB"/>
        </w:rPr>
      </w:pPr>
      <w:r w:rsidRPr="003047B8">
        <w:rPr>
          <w:rFonts w:ascii="Arial" w:eastAsia="Times New Roman" w:hAnsi="Arial" w:cs="Arial"/>
          <w:sz w:val="24"/>
          <w:szCs w:val="24"/>
          <w:lang w:eastAsia="en-GB"/>
        </w:rPr>
        <w:t>Traditionally the focus has been on race motivated hate crime but over recent years has broadened to include:</w:t>
      </w:r>
    </w:p>
    <w:p w:rsidR="005407F3" w:rsidRPr="004C0741" w:rsidRDefault="005407F3" w:rsidP="004C0741">
      <w:pPr>
        <w:pStyle w:val="ListParagraph"/>
        <w:numPr>
          <w:ilvl w:val="1"/>
          <w:numId w:val="35"/>
        </w:numPr>
        <w:shd w:val="clear" w:color="auto" w:fill="FFFFFF"/>
        <w:spacing w:after="0" w:line="240" w:lineRule="auto"/>
        <w:ind w:left="360"/>
        <w:rPr>
          <w:rFonts w:ascii="Arial" w:eastAsia="Times New Roman" w:hAnsi="Arial" w:cs="Arial"/>
          <w:sz w:val="24"/>
          <w:szCs w:val="24"/>
          <w:lang w:eastAsia="en-GB"/>
        </w:rPr>
      </w:pPr>
      <w:r w:rsidRPr="004C0741">
        <w:rPr>
          <w:rFonts w:ascii="Arial" w:eastAsia="Times New Roman" w:hAnsi="Arial" w:cs="Arial"/>
          <w:sz w:val="24"/>
          <w:szCs w:val="24"/>
          <w:lang w:eastAsia="en-GB"/>
        </w:rPr>
        <w:t>disability</w:t>
      </w:r>
    </w:p>
    <w:p w:rsidR="005407F3" w:rsidRPr="004C0741" w:rsidRDefault="005407F3" w:rsidP="004C0741">
      <w:pPr>
        <w:pStyle w:val="ListParagraph"/>
        <w:numPr>
          <w:ilvl w:val="1"/>
          <w:numId w:val="35"/>
        </w:numPr>
        <w:shd w:val="clear" w:color="auto" w:fill="FFFFFF"/>
        <w:spacing w:after="0" w:line="240" w:lineRule="auto"/>
        <w:ind w:left="360"/>
        <w:rPr>
          <w:rFonts w:ascii="Arial" w:eastAsia="Times New Roman" w:hAnsi="Arial" w:cs="Arial"/>
          <w:sz w:val="24"/>
          <w:szCs w:val="24"/>
          <w:lang w:eastAsia="en-GB"/>
        </w:rPr>
      </w:pPr>
      <w:r w:rsidRPr="004C0741">
        <w:rPr>
          <w:rFonts w:ascii="Arial" w:eastAsia="Times New Roman" w:hAnsi="Arial" w:cs="Arial"/>
          <w:sz w:val="24"/>
          <w:szCs w:val="24"/>
          <w:lang w:eastAsia="en-GB"/>
        </w:rPr>
        <w:t>sexual orientation</w:t>
      </w:r>
    </w:p>
    <w:p w:rsidR="005407F3" w:rsidRPr="004C0741" w:rsidRDefault="005407F3" w:rsidP="004C0741">
      <w:pPr>
        <w:pStyle w:val="ListParagraph"/>
        <w:numPr>
          <w:ilvl w:val="1"/>
          <w:numId w:val="35"/>
        </w:numPr>
        <w:shd w:val="clear" w:color="auto" w:fill="FFFFFF"/>
        <w:spacing w:after="0" w:line="240" w:lineRule="auto"/>
        <w:ind w:left="360"/>
        <w:rPr>
          <w:rFonts w:ascii="Arial" w:eastAsia="Times New Roman" w:hAnsi="Arial" w:cs="Arial"/>
          <w:sz w:val="24"/>
          <w:szCs w:val="24"/>
          <w:lang w:eastAsia="en-GB"/>
        </w:rPr>
      </w:pPr>
      <w:r w:rsidRPr="004C0741">
        <w:rPr>
          <w:rFonts w:ascii="Arial" w:eastAsia="Times New Roman" w:hAnsi="Arial" w:cs="Arial"/>
          <w:sz w:val="24"/>
          <w:szCs w:val="24"/>
          <w:lang w:eastAsia="en-GB"/>
        </w:rPr>
        <w:t>faith</w:t>
      </w:r>
    </w:p>
    <w:p w:rsidR="005407F3" w:rsidRPr="004C0741" w:rsidRDefault="005407F3" w:rsidP="004C0741">
      <w:pPr>
        <w:pStyle w:val="ListParagraph"/>
        <w:numPr>
          <w:ilvl w:val="1"/>
          <w:numId w:val="35"/>
        </w:numPr>
        <w:shd w:val="clear" w:color="auto" w:fill="FFFFFF"/>
        <w:spacing w:after="0" w:line="240" w:lineRule="auto"/>
        <w:ind w:left="360"/>
        <w:rPr>
          <w:rFonts w:ascii="Arial" w:eastAsia="Times New Roman" w:hAnsi="Arial" w:cs="Arial"/>
          <w:sz w:val="24"/>
          <w:szCs w:val="24"/>
          <w:lang w:eastAsia="en-GB"/>
        </w:rPr>
      </w:pPr>
      <w:r w:rsidRPr="004C0741">
        <w:rPr>
          <w:rFonts w:ascii="Arial" w:eastAsia="Times New Roman" w:hAnsi="Arial" w:cs="Arial"/>
          <w:sz w:val="24"/>
          <w:szCs w:val="24"/>
          <w:lang w:eastAsia="en-GB"/>
        </w:rPr>
        <w:t>gender identity</w:t>
      </w:r>
    </w:p>
    <w:p w:rsidR="005407F3" w:rsidRPr="004C0741" w:rsidRDefault="005407F3" w:rsidP="004C0741">
      <w:pPr>
        <w:pStyle w:val="ListParagraph"/>
        <w:numPr>
          <w:ilvl w:val="1"/>
          <w:numId w:val="35"/>
        </w:numPr>
        <w:shd w:val="clear" w:color="auto" w:fill="FFFFFF"/>
        <w:spacing w:after="0" w:line="240" w:lineRule="auto"/>
        <w:ind w:left="360"/>
        <w:rPr>
          <w:rFonts w:ascii="Arial" w:eastAsia="Times New Roman" w:hAnsi="Arial" w:cs="Arial"/>
          <w:sz w:val="24"/>
          <w:szCs w:val="24"/>
          <w:lang w:eastAsia="en-GB"/>
        </w:rPr>
      </w:pPr>
      <w:r w:rsidRPr="004C0741">
        <w:rPr>
          <w:rFonts w:ascii="Arial" w:eastAsia="Times New Roman" w:hAnsi="Arial" w:cs="Arial"/>
          <w:sz w:val="24"/>
          <w:szCs w:val="24"/>
          <w:lang w:eastAsia="en-GB"/>
        </w:rPr>
        <w:t>age</w:t>
      </w:r>
    </w:p>
    <w:p w:rsidR="005407F3" w:rsidRPr="00465A18" w:rsidRDefault="005407F3">
      <w:pPr>
        <w:autoSpaceDE w:val="0"/>
        <w:autoSpaceDN w:val="0"/>
        <w:adjustRightInd w:val="0"/>
        <w:spacing w:after="0" w:line="240" w:lineRule="auto"/>
        <w:rPr>
          <w:rFonts w:ascii="Arial" w:hAnsi="Arial" w:cs="Arial"/>
          <w:color w:val="000000"/>
          <w:sz w:val="24"/>
          <w:szCs w:val="24"/>
        </w:rPr>
      </w:pPr>
    </w:p>
    <w:p w:rsidR="005407F3" w:rsidRDefault="005407F3" w:rsidP="004C0741">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Guidance to support the delivery of the personal, social, health and economic curriculum in educating against hate can be found at </w:t>
      </w:r>
      <w:hyperlink r:id="rId20" w:history="1">
        <w:r w:rsidRPr="0022690A">
          <w:rPr>
            <w:rStyle w:val="Hyperlink"/>
            <w:rFonts w:ascii="Arial" w:eastAsia="Times New Roman" w:hAnsi="Arial" w:cs="Arial"/>
            <w:sz w:val="24"/>
            <w:szCs w:val="24"/>
            <w:lang w:eastAsia="en-GB"/>
          </w:rPr>
          <w:t>http://educateagainsthate.com/</w:t>
        </w:r>
      </w:hyperlink>
    </w:p>
    <w:p w:rsidR="006B1BF6" w:rsidRDefault="006B1BF6" w:rsidP="00564F18">
      <w:pPr>
        <w:shd w:val="clear" w:color="auto" w:fill="FFFFFF"/>
        <w:spacing w:after="0" w:line="240" w:lineRule="auto"/>
        <w:jc w:val="both"/>
        <w:rPr>
          <w:rFonts w:ascii="Arial" w:eastAsia="Times New Roman" w:hAnsi="Arial" w:cs="Arial"/>
          <w:sz w:val="24"/>
          <w:szCs w:val="24"/>
          <w:lang w:eastAsia="en-GB"/>
        </w:rPr>
      </w:pPr>
      <w:r w:rsidRPr="006B1BF6">
        <w:rPr>
          <w:rFonts w:ascii="Arial" w:eastAsia="Times New Roman" w:hAnsi="Arial" w:cs="Arial"/>
          <w:sz w:val="24"/>
          <w:szCs w:val="24"/>
          <w:lang w:eastAsia="en-GB"/>
        </w:rPr>
        <w:t>Although the reporting of a crime must occur via the above, schools should consider informing their local School Liaison officer should support need to be offered to victims, staff or the school.</w:t>
      </w:r>
    </w:p>
    <w:p w:rsidR="005E37F0" w:rsidRPr="006B1BF6" w:rsidRDefault="005E37F0" w:rsidP="004C0741">
      <w:pPr>
        <w:shd w:val="clear" w:color="auto" w:fill="FFFFFF"/>
        <w:spacing w:after="0" w:line="240" w:lineRule="auto"/>
        <w:rPr>
          <w:rFonts w:ascii="Arial" w:eastAsia="Times New Roman" w:hAnsi="Arial" w:cs="Arial"/>
          <w:sz w:val="24"/>
          <w:szCs w:val="24"/>
          <w:lang w:eastAsia="en-GB"/>
        </w:rPr>
      </w:pPr>
    </w:p>
    <w:p w:rsidR="005E37F0" w:rsidRPr="006B1BF6" w:rsidRDefault="006B1BF6" w:rsidP="004C0741">
      <w:pPr>
        <w:shd w:val="clear" w:color="auto" w:fill="FFFFFF"/>
        <w:spacing w:after="0" w:line="240" w:lineRule="auto"/>
        <w:rPr>
          <w:rFonts w:ascii="Arial" w:eastAsia="Times New Roman" w:hAnsi="Arial" w:cs="Arial"/>
          <w:sz w:val="24"/>
          <w:szCs w:val="24"/>
          <w:lang w:eastAsia="en-GB"/>
        </w:rPr>
      </w:pPr>
      <w:r w:rsidRPr="006B1BF6">
        <w:rPr>
          <w:rFonts w:ascii="Arial" w:eastAsia="Times New Roman" w:hAnsi="Arial" w:cs="Arial"/>
          <w:sz w:val="24"/>
          <w:szCs w:val="24"/>
          <w:lang w:eastAsia="en-GB"/>
        </w:rPr>
        <w:t xml:space="preserve">If victims of a hate crime do not feel able to report to the police they should be encouraged to report the crime anonymously through the True Vision website here </w:t>
      </w:r>
      <w:hyperlink r:id="rId21" w:history="1">
        <w:r w:rsidR="00706134" w:rsidRPr="00C51D5A">
          <w:rPr>
            <w:rStyle w:val="Hyperlink"/>
            <w:rFonts w:ascii="Arial" w:eastAsia="Times New Roman" w:hAnsi="Arial" w:cs="Arial"/>
            <w:sz w:val="24"/>
            <w:szCs w:val="24"/>
            <w:lang w:eastAsia="en-GB"/>
          </w:rPr>
          <w:t>http://report-it.org.uk/home</w:t>
        </w:r>
      </w:hyperlink>
    </w:p>
    <w:p w:rsidR="009E256D" w:rsidRPr="003047B8" w:rsidRDefault="009E256D" w:rsidP="00E87953">
      <w:pPr>
        <w:shd w:val="clear" w:color="auto" w:fill="FFFFFF"/>
        <w:spacing w:after="0" w:line="240" w:lineRule="auto"/>
        <w:rPr>
          <w:rFonts w:ascii="Arial" w:eastAsia="Times New Roman" w:hAnsi="Arial" w:cs="Arial"/>
          <w:sz w:val="24"/>
          <w:szCs w:val="24"/>
          <w:lang w:eastAsia="en-GB"/>
        </w:rPr>
      </w:pPr>
    </w:p>
    <w:p w:rsidR="005E37F0" w:rsidRDefault="001D5C5C" w:rsidP="00E87953">
      <w:pPr>
        <w:pStyle w:val="Heading1"/>
        <w:spacing w:before="0" w:line="240" w:lineRule="auto"/>
        <w:rPr>
          <w:rFonts w:eastAsia="Times New Roman"/>
        </w:rPr>
      </w:pPr>
      <w:bookmarkStart w:id="16" w:name="_Toc485292681"/>
      <w:r w:rsidRPr="00A6325A">
        <w:rPr>
          <w:rFonts w:eastAsia="Times New Roman"/>
        </w:rPr>
        <w:t>Restorative Practices</w:t>
      </w:r>
      <w:bookmarkEnd w:id="16"/>
    </w:p>
    <w:p w:rsidR="005407F3" w:rsidRPr="004C0741" w:rsidRDefault="005407F3" w:rsidP="004C0741">
      <w:pPr>
        <w:spacing w:after="0" w:line="240" w:lineRule="auto"/>
        <w:jc w:val="both"/>
        <w:rPr>
          <w:rFonts w:ascii="Arial" w:eastAsia="Times New Roman" w:hAnsi="Arial" w:cs="Arial"/>
          <w:b/>
          <w:sz w:val="24"/>
          <w:szCs w:val="28"/>
        </w:rPr>
      </w:pPr>
    </w:p>
    <w:p w:rsidR="001D5C5C" w:rsidRDefault="00F101A3" w:rsidP="004C0741">
      <w:pPr>
        <w:spacing w:after="0" w:line="240" w:lineRule="auto"/>
        <w:jc w:val="both"/>
        <w:rPr>
          <w:rFonts w:ascii="Arial" w:hAnsi="Arial" w:cs="Arial"/>
          <w:sz w:val="24"/>
          <w:szCs w:val="24"/>
        </w:rPr>
      </w:pPr>
      <w:r w:rsidRPr="004C0741">
        <w:rPr>
          <w:rFonts w:ascii="Arial" w:hAnsi="Arial" w:cs="Arial"/>
          <w:sz w:val="24"/>
          <w:szCs w:val="24"/>
        </w:rPr>
        <w:t xml:space="preserve">Restorative practice is an approach commonly used within criminal justice system, known as restorative justice, to repair the harm caused between an offender and victim that empowers the victim to have a voice. The approach enables victims to highlight the harm caused by the perpetrator and discuss with them the impact the harm has had on them and their nearest. </w:t>
      </w:r>
      <w:r w:rsidR="001D5C5C" w:rsidRPr="004C0741">
        <w:rPr>
          <w:rFonts w:ascii="Arial" w:hAnsi="Arial" w:cs="Arial"/>
          <w:sz w:val="24"/>
          <w:szCs w:val="24"/>
        </w:rPr>
        <w:t>A restorative approach creates an ethos of respect and accountability and is based on the belief that the people directly involved in the problem are best placed to resolve it and more importantly, that imposed solutions are less effective than those agreed by the parties involved.</w:t>
      </w:r>
      <w:r w:rsidRPr="004C0741">
        <w:rPr>
          <w:rFonts w:ascii="Arial" w:hAnsi="Arial" w:cs="Arial"/>
          <w:sz w:val="24"/>
          <w:szCs w:val="24"/>
        </w:rPr>
        <w:t xml:space="preserve">  This discussion can be facilitated through a range of methods including, through correspondence such as letters or emails, shuttle mediation and/or face to face mediation, to name a few.</w:t>
      </w:r>
    </w:p>
    <w:p w:rsidR="005E37F0" w:rsidRPr="004C0741" w:rsidRDefault="005E37F0" w:rsidP="004C0741">
      <w:pPr>
        <w:spacing w:after="0" w:line="240" w:lineRule="auto"/>
        <w:jc w:val="both"/>
        <w:rPr>
          <w:rFonts w:ascii="Arial" w:hAnsi="Arial" w:cs="Arial"/>
          <w:sz w:val="24"/>
          <w:szCs w:val="24"/>
        </w:rPr>
      </w:pPr>
    </w:p>
    <w:p w:rsidR="001D5C5C" w:rsidRDefault="00F101A3" w:rsidP="004C0741">
      <w:pPr>
        <w:spacing w:after="0" w:line="240" w:lineRule="auto"/>
        <w:jc w:val="both"/>
        <w:rPr>
          <w:rFonts w:ascii="Arial" w:hAnsi="Arial" w:cs="Arial"/>
          <w:sz w:val="24"/>
          <w:szCs w:val="24"/>
        </w:rPr>
      </w:pPr>
      <w:r w:rsidRPr="004C0741">
        <w:rPr>
          <w:rFonts w:ascii="Arial" w:hAnsi="Arial" w:cs="Arial"/>
          <w:sz w:val="24"/>
          <w:szCs w:val="24"/>
        </w:rPr>
        <w:t>In schools</w:t>
      </w:r>
      <w:r w:rsidR="00932EB2" w:rsidRPr="004C0741">
        <w:rPr>
          <w:rFonts w:ascii="Arial" w:hAnsi="Arial" w:cs="Arial"/>
          <w:sz w:val="24"/>
          <w:szCs w:val="24"/>
        </w:rPr>
        <w:t>,</w:t>
      </w:r>
      <w:r w:rsidRPr="004C0741">
        <w:rPr>
          <w:rFonts w:ascii="Arial" w:hAnsi="Arial" w:cs="Arial"/>
          <w:sz w:val="24"/>
          <w:szCs w:val="24"/>
        </w:rPr>
        <w:t xml:space="preserve"> restorative approach</w:t>
      </w:r>
      <w:r w:rsidR="00932EB2" w:rsidRPr="004C0741">
        <w:rPr>
          <w:rFonts w:ascii="Arial" w:hAnsi="Arial" w:cs="Arial"/>
          <w:sz w:val="24"/>
          <w:szCs w:val="24"/>
        </w:rPr>
        <w:t>es</w:t>
      </w:r>
      <w:r w:rsidRPr="004C0741">
        <w:rPr>
          <w:rFonts w:ascii="Arial" w:hAnsi="Arial" w:cs="Arial"/>
          <w:sz w:val="24"/>
          <w:szCs w:val="24"/>
        </w:rPr>
        <w:t xml:space="preserve"> c</w:t>
      </w:r>
      <w:r w:rsidR="00FE6F9D" w:rsidRPr="004C0741">
        <w:rPr>
          <w:rFonts w:ascii="Arial" w:hAnsi="Arial" w:cs="Arial"/>
          <w:sz w:val="24"/>
          <w:szCs w:val="24"/>
        </w:rPr>
        <w:t>an be us</w:t>
      </w:r>
      <w:r w:rsidR="007F17E4">
        <w:rPr>
          <w:rFonts w:ascii="Arial" w:hAnsi="Arial" w:cs="Arial"/>
          <w:sz w:val="24"/>
          <w:szCs w:val="24"/>
        </w:rPr>
        <w:t>ed</w:t>
      </w:r>
      <w:r w:rsidR="00FE6F9D" w:rsidRPr="004C0741">
        <w:rPr>
          <w:rFonts w:ascii="Arial" w:hAnsi="Arial" w:cs="Arial"/>
          <w:sz w:val="24"/>
          <w:szCs w:val="24"/>
        </w:rPr>
        <w:t xml:space="preserve"> as a tool to manage </w:t>
      </w:r>
      <w:r w:rsidR="001D5C5C" w:rsidRPr="004C0741">
        <w:rPr>
          <w:rFonts w:ascii="Arial" w:hAnsi="Arial" w:cs="Arial"/>
          <w:sz w:val="24"/>
          <w:szCs w:val="24"/>
        </w:rPr>
        <w:t>conflict resolution that can be as simple as a restorative conversation or discussion, an adaptation of circle time or problem solving groups as well as the more formal restorative conferences, family group conferencing and mediation that we often hear more about.</w:t>
      </w:r>
    </w:p>
    <w:p w:rsidR="005E37F0" w:rsidRPr="004C0741" w:rsidRDefault="005E37F0" w:rsidP="004C0741">
      <w:pPr>
        <w:spacing w:after="0" w:line="240" w:lineRule="auto"/>
        <w:jc w:val="both"/>
        <w:rPr>
          <w:rFonts w:ascii="Arial" w:hAnsi="Arial" w:cs="Arial"/>
          <w:sz w:val="24"/>
          <w:szCs w:val="24"/>
        </w:rPr>
      </w:pPr>
    </w:p>
    <w:p w:rsidR="00F101A3" w:rsidRPr="004C0741" w:rsidRDefault="00F101A3" w:rsidP="004C0741">
      <w:pPr>
        <w:spacing w:after="0" w:line="240" w:lineRule="auto"/>
        <w:jc w:val="both"/>
        <w:rPr>
          <w:rFonts w:ascii="Arial" w:hAnsi="Arial" w:cs="Arial"/>
          <w:sz w:val="24"/>
          <w:szCs w:val="24"/>
        </w:rPr>
      </w:pPr>
      <w:r w:rsidRPr="004C0741">
        <w:rPr>
          <w:rFonts w:ascii="Arial" w:hAnsi="Arial" w:cs="Arial"/>
          <w:sz w:val="24"/>
          <w:szCs w:val="24"/>
        </w:rPr>
        <w:t xml:space="preserve">The </w:t>
      </w:r>
      <w:hyperlink r:id="rId22" w:history="1">
        <w:r w:rsidRPr="004C0741">
          <w:rPr>
            <w:rStyle w:val="Hyperlink"/>
            <w:rFonts w:ascii="Arial" w:hAnsi="Arial" w:cs="Arial"/>
            <w:color w:val="auto"/>
            <w:sz w:val="24"/>
            <w:szCs w:val="24"/>
          </w:rPr>
          <w:t>Restorative Justice Council</w:t>
        </w:r>
      </w:hyperlink>
      <w:r w:rsidRPr="004C0741">
        <w:rPr>
          <w:rFonts w:ascii="Arial" w:hAnsi="Arial" w:cs="Arial"/>
          <w:sz w:val="24"/>
          <w:szCs w:val="24"/>
        </w:rPr>
        <w:t xml:space="preserve"> </w:t>
      </w:r>
      <w:r w:rsidR="00932EB2" w:rsidRPr="004C0741">
        <w:rPr>
          <w:rFonts w:ascii="Arial" w:hAnsi="Arial" w:cs="Arial"/>
          <w:sz w:val="24"/>
          <w:szCs w:val="24"/>
        </w:rPr>
        <w:t>sites</w:t>
      </w:r>
      <w:r w:rsidRPr="004C0741">
        <w:rPr>
          <w:rFonts w:ascii="Arial" w:hAnsi="Arial" w:cs="Arial"/>
          <w:sz w:val="24"/>
          <w:szCs w:val="24"/>
        </w:rPr>
        <w:t xml:space="preserve"> ma</w:t>
      </w:r>
      <w:r w:rsidR="007F17E4">
        <w:rPr>
          <w:rFonts w:ascii="Arial" w:hAnsi="Arial" w:cs="Arial"/>
          <w:sz w:val="24"/>
          <w:szCs w:val="24"/>
        </w:rPr>
        <w:t>n</w:t>
      </w:r>
      <w:r w:rsidRPr="004C0741">
        <w:rPr>
          <w:rFonts w:ascii="Arial" w:hAnsi="Arial" w:cs="Arial"/>
          <w:sz w:val="24"/>
          <w:szCs w:val="24"/>
        </w:rPr>
        <w:t>y advantages of school</w:t>
      </w:r>
      <w:r w:rsidR="007F17E4">
        <w:rPr>
          <w:rFonts w:ascii="Arial" w:hAnsi="Arial" w:cs="Arial"/>
          <w:sz w:val="24"/>
          <w:szCs w:val="24"/>
        </w:rPr>
        <w:t>s</w:t>
      </w:r>
      <w:r w:rsidRPr="004C0741">
        <w:rPr>
          <w:rFonts w:ascii="Arial" w:hAnsi="Arial" w:cs="Arial"/>
          <w:sz w:val="24"/>
          <w:szCs w:val="24"/>
        </w:rPr>
        <w:t xml:space="preserve"> implementing restorative practices including increase in attendance, reduction bu</w:t>
      </w:r>
      <w:r w:rsidR="00932EB2" w:rsidRPr="004C0741">
        <w:rPr>
          <w:rFonts w:ascii="Arial" w:hAnsi="Arial" w:cs="Arial"/>
          <w:sz w:val="24"/>
          <w:szCs w:val="24"/>
        </w:rPr>
        <w:t>llying</w:t>
      </w:r>
      <w:r w:rsidRPr="004C0741">
        <w:rPr>
          <w:rFonts w:ascii="Arial" w:hAnsi="Arial" w:cs="Arial"/>
          <w:sz w:val="24"/>
          <w:szCs w:val="24"/>
        </w:rPr>
        <w:t xml:space="preserve">, reduced exclusions and increased achievement, in addition to reduction in incidents of anti-social behaviour. </w:t>
      </w:r>
      <w:r w:rsidR="00932EB2" w:rsidRPr="004C0741">
        <w:rPr>
          <w:rFonts w:ascii="Arial" w:hAnsi="Arial" w:cs="Arial"/>
          <w:sz w:val="24"/>
          <w:szCs w:val="24"/>
        </w:rPr>
        <w:t>This is supported by the findings from the Youth Justice Board funded restorative Justice in Schools projects which noted improvements in students’ attitudes in schools as measured by self report survey in nine YOT areas in England and Wales.  School staff also believed restorative justice helped improve the school.</w:t>
      </w:r>
    </w:p>
    <w:p w:rsidR="00932EB2" w:rsidRDefault="00932EB2" w:rsidP="00E87953">
      <w:pPr>
        <w:spacing w:after="0" w:line="240" w:lineRule="auto"/>
        <w:jc w:val="both"/>
        <w:rPr>
          <w:rFonts w:ascii="Arial" w:eastAsia="Times New Roman" w:hAnsi="Arial" w:cs="Arial"/>
          <w:sz w:val="24"/>
          <w:szCs w:val="24"/>
          <w:lang w:eastAsia="en-GB"/>
        </w:rPr>
      </w:pPr>
      <w:r w:rsidRPr="004C0741">
        <w:rPr>
          <w:rFonts w:ascii="Arial" w:hAnsi="Arial" w:cs="Arial"/>
          <w:sz w:val="24"/>
          <w:szCs w:val="24"/>
        </w:rPr>
        <w:lastRenderedPageBreak/>
        <w:t xml:space="preserve">To ensure the success of implementing restorative practices in schools the school must ensure they adopt a whole school approach where by the entire school accepts and supports the principles of restorative practice.  </w:t>
      </w:r>
      <w:r w:rsidRPr="004C0741">
        <w:rPr>
          <w:rFonts w:ascii="Arial" w:eastAsia="Times New Roman" w:hAnsi="Arial" w:cs="Arial"/>
          <w:sz w:val="24"/>
          <w:szCs w:val="24"/>
          <w:lang w:eastAsia="en-GB"/>
        </w:rPr>
        <w:t>This means that teachers, governors, staff and pupils all take part and work to provide teacher and pupil satisfaction, improved communication and co-operation and often increased academic progress.</w:t>
      </w:r>
    </w:p>
    <w:p w:rsidR="005E37F0" w:rsidRPr="004C0741" w:rsidRDefault="005E37F0" w:rsidP="004C0741">
      <w:pPr>
        <w:spacing w:after="0" w:line="240" w:lineRule="auto"/>
        <w:rPr>
          <w:rFonts w:ascii="Arial" w:eastAsia="Times New Roman" w:hAnsi="Arial" w:cs="Arial"/>
          <w:sz w:val="24"/>
          <w:szCs w:val="24"/>
          <w:lang w:eastAsia="en-GB"/>
        </w:rPr>
      </w:pPr>
    </w:p>
    <w:p w:rsidR="00932EB2" w:rsidRPr="004C0741" w:rsidRDefault="00932EB2" w:rsidP="004C0741">
      <w:pPr>
        <w:spacing w:after="0" w:line="240" w:lineRule="auto"/>
        <w:jc w:val="both"/>
        <w:rPr>
          <w:rFonts w:ascii="Arial" w:eastAsia="Times New Roman" w:hAnsi="Arial" w:cs="Arial"/>
          <w:sz w:val="24"/>
          <w:szCs w:val="24"/>
          <w:lang w:eastAsia="en-GB"/>
        </w:rPr>
      </w:pPr>
      <w:r w:rsidRPr="004C0741">
        <w:rPr>
          <w:rFonts w:ascii="Arial" w:eastAsia="Times New Roman" w:hAnsi="Arial" w:cs="Arial"/>
          <w:sz w:val="24"/>
          <w:szCs w:val="24"/>
          <w:lang w:eastAsia="en-GB"/>
        </w:rPr>
        <w:t>Restorative approaches and practices in schools generally comprise of:</w:t>
      </w:r>
    </w:p>
    <w:p w:rsidR="00932EB2" w:rsidRPr="004C0741" w:rsidRDefault="00932EB2" w:rsidP="00BF59F2">
      <w:pPr>
        <w:numPr>
          <w:ilvl w:val="0"/>
          <w:numId w:val="36"/>
        </w:numPr>
        <w:tabs>
          <w:tab w:val="clear" w:pos="840"/>
          <w:tab w:val="num" w:pos="1080"/>
        </w:tabs>
        <w:spacing w:after="0" w:line="240" w:lineRule="auto"/>
        <w:ind w:left="360"/>
        <w:rPr>
          <w:rFonts w:ascii="Arial" w:eastAsia="Times New Roman" w:hAnsi="Arial" w:cs="Arial"/>
          <w:sz w:val="24"/>
          <w:szCs w:val="24"/>
          <w:lang w:eastAsia="en-GB"/>
        </w:rPr>
      </w:pPr>
      <w:r w:rsidRPr="004C0741">
        <w:rPr>
          <w:rFonts w:ascii="Arial" w:eastAsia="Times New Roman" w:hAnsi="Arial" w:cs="Arial"/>
          <w:sz w:val="24"/>
          <w:szCs w:val="24"/>
          <w:lang w:eastAsia="en-GB"/>
        </w:rPr>
        <w:t>Regular class and staff circles for community building and problem solving</w:t>
      </w:r>
    </w:p>
    <w:p w:rsidR="00932EB2" w:rsidRPr="004C0741" w:rsidRDefault="00932EB2" w:rsidP="00BF59F2">
      <w:pPr>
        <w:numPr>
          <w:ilvl w:val="0"/>
          <w:numId w:val="36"/>
        </w:numPr>
        <w:tabs>
          <w:tab w:val="clear" w:pos="840"/>
          <w:tab w:val="num" w:pos="1020"/>
        </w:tabs>
        <w:spacing w:after="0" w:line="240" w:lineRule="auto"/>
        <w:ind w:left="360"/>
        <w:rPr>
          <w:rFonts w:ascii="Arial" w:eastAsia="Times New Roman" w:hAnsi="Arial" w:cs="Arial"/>
          <w:sz w:val="24"/>
          <w:szCs w:val="24"/>
          <w:lang w:eastAsia="en-GB"/>
        </w:rPr>
      </w:pPr>
      <w:r w:rsidRPr="004C0741">
        <w:rPr>
          <w:rFonts w:ascii="Arial" w:eastAsia="Times New Roman" w:hAnsi="Arial" w:cs="Arial"/>
          <w:sz w:val="24"/>
          <w:szCs w:val="24"/>
          <w:lang w:eastAsia="en-GB"/>
        </w:rPr>
        <w:t>Whole school conflict resolution programmes</w:t>
      </w:r>
    </w:p>
    <w:p w:rsidR="00932EB2" w:rsidRPr="004C0741" w:rsidRDefault="00932EB2" w:rsidP="00BF59F2">
      <w:pPr>
        <w:numPr>
          <w:ilvl w:val="0"/>
          <w:numId w:val="36"/>
        </w:numPr>
        <w:tabs>
          <w:tab w:val="clear" w:pos="840"/>
          <w:tab w:val="num" w:pos="960"/>
        </w:tabs>
        <w:spacing w:after="0" w:line="240" w:lineRule="auto"/>
        <w:ind w:left="360"/>
        <w:rPr>
          <w:rFonts w:ascii="Arial" w:eastAsia="Times New Roman" w:hAnsi="Arial" w:cs="Arial"/>
          <w:sz w:val="24"/>
          <w:szCs w:val="24"/>
          <w:lang w:eastAsia="en-GB"/>
        </w:rPr>
      </w:pPr>
      <w:r w:rsidRPr="004C0741">
        <w:rPr>
          <w:rFonts w:ascii="Arial" w:eastAsia="Times New Roman" w:hAnsi="Arial" w:cs="Arial"/>
          <w:sz w:val="24"/>
          <w:szCs w:val="24"/>
          <w:lang w:eastAsia="en-GB"/>
        </w:rPr>
        <w:t>Peer mediation for pupils and teachers</w:t>
      </w:r>
    </w:p>
    <w:p w:rsidR="00932EB2" w:rsidRPr="004C0741" w:rsidRDefault="00932EB2" w:rsidP="00BF59F2">
      <w:pPr>
        <w:numPr>
          <w:ilvl w:val="0"/>
          <w:numId w:val="36"/>
        </w:numPr>
        <w:tabs>
          <w:tab w:val="clear" w:pos="840"/>
          <w:tab w:val="num" w:pos="900"/>
        </w:tabs>
        <w:spacing w:after="0" w:line="240" w:lineRule="auto"/>
        <w:ind w:left="360"/>
        <w:rPr>
          <w:rFonts w:ascii="Arial" w:eastAsia="Times New Roman" w:hAnsi="Arial" w:cs="Arial"/>
          <w:sz w:val="24"/>
          <w:szCs w:val="24"/>
          <w:lang w:eastAsia="en-GB"/>
        </w:rPr>
      </w:pPr>
      <w:r w:rsidRPr="004C0741">
        <w:rPr>
          <w:rFonts w:ascii="Arial" w:eastAsia="Times New Roman" w:hAnsi="Arial" w:cs="Arial"/>
          <w:sz w:val="24"/>
          <w:szCs w:val="24"/>
          <w:lang w:eastAsia="en-GB"/>
        </w:rPr>
        <w:t>Restorative language used by all adults</w:t>
      </w:r>
    </w:p>
    <w:p w:rsidR="00932EB2" w:rsidRPr="004C0741" w:rsidRDefault="00932EB2" w:rsidP="00BF59F2">
      <w:pPr>
        <w:numPr>
          <w:ilvl w:val="0"/>
          <w:numId w:val="36"/>
        </w:numPr>
        <w:spacing w:after="0" w:line="240" w:lineRule="auto"/>
        <w:ind w:left="360"/>
        <w:rPr>
          <w:rFonts w:ascii="Arial" w:eastAsia="Times New Roman" w:hAnsi="Arial" w:cs="Arial"/>
          <w:sz w:val="24"/>
          <w:szCs w:val="24"/>
          <w:lang w:eastAsia="en-GB"/>
        </w:rPr>
      </w:pPr>
      <w:r w:rsidRPr="004C0741">
        <w:rPr>
          <w:rFonts w:ascii="Arial" w:eastAsia="Times New Roman" w:hAnsi="Arial" w:cs="Arial"/>
          <w:sz w:val="24"/>
          <w:szCs w:val="24"/>
          <w:lang w:eastAsia="en-GB"/>
        </w:rPr>
        <w:t>Restorative meetings (mediation and conferencing) to resolve challenging issues</w:t>
      </w:r>
    </w:p>
    <w:p w:rsidR="00932EB2" w:rsidRPr="004C0741" w:rsidRDefault="00932EB2" w:rsidP="004C0741">
      <w:pPr>
        <w:spacing w:after="0" w:line="240" w:lineRule="auto"/>
        <w:jc w:val="both"/>
        <w:rPr>
          <w:rFonts w:ascii="Arial" w:hAnsi="Arial" w:cs="Arial"/>
          <w:b/>
          <w:sz w:val="24"/>
          <w:szCs w:val="24"/>
        </w:rPr>
      </w:pPr>
    </w:p>
    <w:p w:rsidR="006B1BF6" w:rsidRDefault="006B1BF6" w:rsidP="004C0741">
      <w:pPr>
        <w:spacing w:after="0" w:line="240" w:lineRule="auto"/>
        <w:jc w:val="both"/>
        <w:rPr>
          <w:rFonts w:ascii="Arial" w:hAnsi="Arial" w:cs="Arial"/>
          <w:sz w:val="24"/>
          <w:szCs w:val="24"/>
        </w:rPr>
      </w:pPr>
      <w:r w:rsidRPr="005E37F0">
        <w:rPr>
          <w:rFonts w:ascii="Arial" w:hAnsi="Arial" w:cs="Arial"/>
          <w:sz w:val="24"/>
          <w:szCs w:val="24"/>
        </w:rPr>
        <w:t xml:space="preserve">If you wish to seek advice and support on how your school can become a Restorative school you can contact </w:t>
      </w:r>
      <w:r w:rsidRPr="005E37F0">
        <w:rPr>
          <w:rFonts w:ascii="Arial" w:hAnsi="Arial" w:cs="Arial"/>
          <w:i/>
          <w:sz w:val="24"/>
          <w:szCs w:val="24"/>
        </w:rPr>
        <w:t xml:space="preserve">Police Inspector Allan Green on </w:t>
      </w:r>
      <w:hyperlink r:id="rId23" w:history="1">
        <w:r w:rsidRPr="004C0741">
          <w:rPr>
            <w:rFonts w:ascii="Arial" w:hAnsi="Arial" w:cs="Arial"/>
            <w:sz w:val="24"/>
            <w:szCs w:val="24"/>
            <w:u w:val="single"/>
          </w:rPr>
          <w:t>a.j.green@west-midlands.pnn.police.uk</w:t>
        </w:r>
      </w:hyperlink>
      <w:r w:rsidRPr="004C0741">
        <w:rPr>
          <w:rFonts w:ascii="Arial" w:hAnsi="Arial" w:cs="Arial"/>
          <w:sz w:val="24"/>
          <w:szCs w:val="24"/>
        </w:rPr>
        <w:t xml:space="preserve"> or 101 Ext. 892 6046. Secondary Schools can also access information through Police and School Panels.</w:t>
      </w:r>
    </w:p>
    <w:p w:rsidR="005E37F0" w:rsidRPr="004C0741" w:rsidRDefault="005E37F0" w:rsidP="004C0741">
      <w:pPr>
        <w:spacing w:after="0" w:line="240" w:lineRule="auto"/>
        <w:jc w:val="both"/>
        <w:rPr>
          <w:rFonts w:ascii="Arial" w:hAnsi="Arial" w:cs="Arial"/>
          <w:sz w:val="24"/>
          <w:szCs w:val="24"/>
        </w:rPr>
      </w:pPr>
    </w:p>
    <w:p w:rsidR="006B1BF6" w:rsidRDefault="006B1BF6" w:rsidP="004C0741">
      <w:pPr>
        <w:spacing w:after="0" w:line="240" w:lineRule="auto"/>
        <w:jc w:val="both"/>
        <w:rPr>
          <w:rFonts w:ascii="Arial" w:hAnsi="Arial" w:cs="Arial"/>
          <w:sz w:val="24"/>
          <w:szCs w:val="24"/>
        </w:rPr>
      </w:pPr>
      <w:r w:rsidRPr="005E37F0">
        <w:rPr>
          <w:rFonts w:ascii="Arial" w:hAnsi="Arial" w:cs="Arial"/>
          <w:sz w:val="24"/>
          <w:szCs w:val="24"/>
        </w:rPr>
        <w:t>All police School Liaison Officers (SLO) are trained to conduct restorative conferences. If a school is conducting a conference which involves criminality or persistent anti-social behaviour the school should consider informing their SLO who may be able to assist.</w:t>
      </w:r>
    </w:p>
    <w:p w:rsidR="00E87953" w:rsidRPr="005E37F0" w:rsidRDefault="00E87953" w:rsidP="004C0741">
      <w:pPr>
        <w:spacing w:after="0" w:line="240" w:lineRule="auto"/>
        <w:jc w:val="both"/>
        <w:rPr>
          <w:rFonts w:ascii="Arial" w:hAnsi="Arial" w:cs="Arial"/>
          <w:sz w:val="24"/>
          <w:szCs w:val="24"/>
        </w:rPr>
      </w:pPr>
    </w:p>
    <w:p w:rsidR="00024BA6" w:rsidRDefault="00024BA6" w:rsidP="00E87953">
      <w:pPr>
        <w:pStyle w:val="Heading1"/>
        <w:spacing w:before="0" w:line="240" w:lineRule="auto"/>
      </w:pPr>
      <w:bookmarkStart w:id="17" w:name="_Toc485292682"/>
      <w:r w:rsidRPr="00024BA6">
        <w:t>Pupils’ conduct outside the school gates – teachers’ powers</w:t>
      </w:r>
      <w:bookmarkEnd w:id="17"/>
    </w:p>
    <w:p w:rsidR="00E87953" w:rsidRPr="00E87953" w:rsidRDefault="00E87953" w:rsidP="00E87953">
      <w:pPr>
        <w:spacing w:after="0" w:line="240" w:lineRule="auto"/>
      </w:pPr>
    </w:p>
    <w:p w:rsidR="00024BA6" w:rsidRDefault="00024BA6" w:rsidP="00E87953">
      <w:pPr>
        <w:spacing w:after="0" w:line="240" w:lineRule="auto"/>
        <w:jc w:val="both"/>
        <w:rPr>
          <w:rFonts w:ascii="Arial" w:hAnsi="Arial" w:cs="Arial"/>
          <w:b/>
          <w:color w:val="000000"/>
          <w:sz w:val="24"/>
          <w:szCs w:val="24"/>
        </w:rPr>
      </w:pPr>
      <w:r w:rsidRPr="00024BA6">
        <w:rPr>
          <w:rFonts w:ascii="Arial" w:hAnsi="Arial" w:cs="Arial"/>
          <w:b/>
          <w:color w:val="000000"/>
          <w:sz w:val="24"/>
          <w:szCs w:val="24"/>
        </w:rPr>
        <w:t>What the law allows:</w:t>
      </w:r>
    </w:p>
    <w:p w:rsidR="00E87953" w:rsidRPr="00024BA6" w:rsidRDefault="00E87953" w:rsidP="00E87953">
      <w:pPr>
        <w:spacing w:after="0" w:line="240" w:lineRule="auto"/>
        <w:jc w:val="both"/>
        <w:rPr>
          <w:rFonts w:ascii="Arial" w:hAnsi="Arial" w:cs="Arial"/>
          <w:b/>
          <w:color w:val="000000"/>
          <w:sz w:val="24"/>
          <w:szCs w:val="24"/>
        </w:rPr>
      </w:pPr>
    </w:p>
    <w:p w:rsidR="004B5F83" w:rsidRDefault="00024BA6" w:rsidP="004C0741">
      <w:pPr>
        <w:spacing w:after="0" w:line="240" w:lineRule="auto"/>
        <w:jc w:val="both"/>
        <w:rPr>
          <w:rFonts w:ascii="Arial" w:hAnsi="Arial" w:cs="Arial"/>
          <w:sz w:val="23"/>
          <w:szCs w:val="23"/>
        </w:rPr>
      </w:pPr>
      <w:r w:rsidRPr="004C0741">
        <w:rPr>
          <w:rFonts w:ascii="Arial" w:hAnsi="Arial" w:cs="Arial"/>
          <w:color w:val="000000"/>
          <w:sz w:val="24"/>
          <w:szCs w:val="24"/>
        </w:rPr>
        <w:t xml:space="preserve">Teachers have the power to discipline pupils for misbehaving outside of the school premises </w:t>
      </w:r>
      <w:r w:rsidRPr="004C0741">
        <w:rPr>
          <w:rFonts w:ascii="Arial" w:hAnsi="Arial" w:cs="Arial"/>
          <w:sz w:val="24"/>
          <w:szCs w:val="23"/>
        </w:rPr>
        <w:t>“to such an extent as is reasonable”</w:t>
      </w:r>
      <w:r w:rsidRPr="005E37F0">
        <w:rPr>
          <w:sz w:val="16"/>
          <w:szCs w:val="16"/>
        </w:rPr>
        <w:t xml:space="preserve">7 </w:t>
      </w:r>
      <w:r w:rsidRPr="004C0741">
        <w:rPr>
          <w:rFonts w:ascii="Arial" w:hAnsi="Arial" w:cs="Arial"/>
          <w:sz w:val="23"/>
          <w:szCs w:val="23"/>
        </w:rPr>
        <w:t>– Section 90 of the Education and Inspections Act 2006. – see paragraph 9</w:t>
      </w:r>
    </w:p>
    <w:p w:rsidR="005E37F0" w:rsidRPr="004C0741" w:rsidRDefault="005E37F0" w:rsidP="004C0741">
      <w:pPr>
        <w:spacing w:after="0" w:line="240" w:lineRule="auto"/>
        <w:jc w:val="both"/>
        <w:rPr>
          <w:rFonts w:ascii="Arial" w:hAnsi="Arial" w:cs="Arial"/>
          <w:color w:val="000000"/>
          <w:sz w:val="24"/>
          <w:szCs w:val="24"/>
        </w:rPr>
      </w:pPr>
    </w:p>
    <w:p w:rsidR="00024BA6" w:rsidRPr="004C0741" w:rsidRDefault="00024BA6" w:rsidP="004C0741">
      <w:pPr>
        <w:spacing w:after="0" w:line="240" w:lineRule="auto"/>
        <w:ind w:left="3"/>
        <w:jc w:val="both"/>
        <w:rPr>
          <w:rFonts w:ascii="Arial" w:hAnsi="Arial" w:cs="Arial"/>
          <w:color w:val="000000"/>
          <w:sz w:val="24"/>
          <w:szCs w:val="24"/>
        </w:rPr>
      </w:pPr>
      <w:r w:rsidRPr="004C0741">
        <w:rPr>
          <w:rFonts w:ascii="Arial" w:hAnsi="Arial" w:cs="Arial"/>
          <w:sz w:val="24"/>
          <w:szCs w:val="24"/>
        </w:rPr>
        <w:t>Maintained schools and academies’ behaviour policies should set out what the school will do in response to non-criminal bad behaviour and bullying which occurs off the school premises and which is witnessed by a staff member or reported to the school, including the punishments that will be imposed on pupils.</w:t>
      </w:r>
    </w:p>
    <w:p w:rsidR="00A6325A" w:rsidRPr="004C0741" w:rsidRDefault="00A6325A" w:rsidP="004C0741">
      <w:pPr>
        <w:spacing w:after="0" w:line="240" w:lineRule="auto"/>
        <w:ind w:left="3"/>
        <w:jc w:val="both"/>
        <w:rPr>
          <w:rFonts w:ascii="Arial" w:hAnsi="Arial" w:cs="Arial"/>
          <w:color w:val="000000"/>
          <w:sz w:val="24"/>
          <w:szCs w:val="24"/>
        </w:rPr>
      </w:pPr>
    </w:p>
    <w:p w:rsidR="00A6325A" w:rsidRPr="004C0741" w:rsidRDefault="00A6325A" w:rsidP="004C0741">
      <w:pPr>
        <w:spacing w:after="0" w:line="240" w:lineRule="auto"/>
        <w:ind w:left="3"/>
        <w:jc w:val="both"/>
        <w:rPr>
          <w:rFonts w:ascii="Arial" w:hAnsi="Arial" w:cs="Arial"/>
          <w:color w:val="000000"/>
          <w:sz w:val="24"/>
          <w:szCs w:val="24"/>
        </w:rPr>
      </w:pPr>
      <w:r w:rsidRPr="004C0741">
        <w:rPr>
          <w:rFonts w:ascii="Arial" w:hAnsi="Arial" w:cs="Arial"/>
          <w:sz w:val="24"/>
          <w:szCs w:val="24"/>
        </w:rPr>
        <w:t>Any criminal behaviour should be reported to the police</w:t>
      </w:r>
      <w:r w:rsidR="005E37F0">
        <w:rPr>
          <w:rFonts w:ascii="Arial" w:hAnsi="Arial" w:cs="Arial"/>
          <w:sz w:val="24"/>
          <w:szCs w:val="24"/>
        </w:rPr>
        <w:t>.</w:t>
      </w:r>
    </w:p>
    <w:p w:rsidR="00024BA6" w:rsidRPr="00024BA6" w:rsidRDefault="00024BA6" w:rsidP="001D5C5C">
      <w:pPr>
        <w:spacing w:after="0" w:line="240" w:lineRule="auto"/>
        <w:jc w:val="both"/>
        <w:rPr>
          <w:rFonts w:ascii="Arial" w:hAnsi="Arial" w:cs="Arial"/>
          <w:color w:val="000000"/>
          <w:sz w:val="24"/>
          <w:szCs w:val="24"/>
        </w:rPr>
      </w:pPr>
    </w:p>
    <w:p w:rsidR="00024BA6" w:rsidRPr="004C0741" w:rsidRDefault="00DC28F5" w:rsidP="004C0741">
      <w:pPr>
        <w:spacing w:after="0" w:line="240" w:lineRule="auto"/>
        <w:jc w:val="both"/>
        <w:rPr>
          <w:rFonts w:ascii="Arial" w:hAnsi="Arial" w:cs="Arial"/>
          <w:color w:val="000000"/>
          <w:sz w:val="24"/>
          <w:szCs w:val="24"/>
        </w:rPr>
      </w:pPr>
      <w:r w:rsidRPr="004C0741">
        <w:rPr>
          <w:rFonts w:ascii="Arial" w:hAnsi="Arial" w:cs="Arial"/>
          <w:color w:val="000000"/>
          <w:sz w:val="24"/>
          <w:szCs w:val="24"/>
        </w:rPr>
        <w:t>Subject to the behaviour policy, teachers may discipline pupils for:</w:t>
      </w:r>
    </w:p>
    <w:p w:rsidR="00DC28F5" w:rsidRPr="004C0741" w:rsidRDefault="00DC28F5" w:rsidP="004C0741">
      <w:pPr>
        <w:pStyle w:val="ListParagraph"/>
        <w:numPr>
          <w:ilvl w:val="0"/>
          <w:numId w:val="48"/>
        </w:numPr>
        <w:spacing w:after="0" w:line="240" w:lineRule="auto"/>
        <w:jc w:val="both"/>
        <w:rPr>
          <w:rFonts w:ascii="Arial" w:hAnsi="Arial" w:cs="Arial"/>
          <w:color w:val="000000"/>
          <w:sz w:val="24"/>
          <w:szCs w:val="24"/>
        </w:rPr>
      </w:pPr>
      <w:r w:rsidRPr="004C0741">
        <w:rPr>
          <w:rFonts w:ascii="Arial" w:hAnsi="Arial" w:cs="Arial"/>
          <w:color w:val="000000"/>
          <w:sz w:val="24"/>
          <w:szCs w:val="24"/>
        </w:rPr>
        <w:t>misbehaviour when the pupil is:</w:t>
      </w:r>
    </w:p>
    <w:p w:rsidR="00DC28F5" w:rsidRDefault="00DC28F5" w:rsidP="004C0741">
      <w:pPr>
        <w:pStyle w:val="ListParagraph"/>
        <w:numPr>
          <w:ilvl w:val="0"/>
          <w:numId w:val="9"/>
        </w:numPr>
        <w:spacing w:after="0" w:line="240" w:lineRule="auto"/>
        <w:ind w:left="720"/>
        <w:jc w:val="both"/>
        <w:rPr>
          <w:rFonts w:ascii="Arial" w:hAnsi="Arial" w:cs="Arial"/>
          <w:color w:val="000000"/>
          <w:sz w:val="24"/>
          <w:szCs w:val="24"/>
        </w:rPr>
      </w:pPr>
      <w:r>
        <w:rPr>
          <w:rFonts w:ascii="Arial" w:hAnsi="Arial" w:cs="Arial"/>
          <w:color w:val="000000"/>
          <w:sz w:val="24"/>
          <w:szCs w:val="24"/>
        </w:rPr>
        <w:t>taking part in any school-organised or school-related activity</w:t>
      </w:r>
      <w:r w:rsidR="00564F18">
        <w:rPr>
          <w:rFonts w:ascii="Arial" w:hAnsi="Arial" w:cs="Arial"/>
          <w:color w:val="000000"/>
          <w:sz w:val="24"/>
          <w:szCs w:val="24"/>
        </w:rPr>
        <w:t>;</w:t>
      </w:r>
      <w:r>
        <w:rPr>
          <w:rFonts w:ascii="Arial" w:hAnsi="Arial" w:cs="Arial"/>
          <w:color w:val="000000"/>
          <w:sz w:val="24"/>
          <w:szCs w:val="24"/>
        </w:rPr>
        <w:t xml:space="preserve"> or</w:t>
      </w:r>
    </w:p>
    <w:p w:rsidR="00DC28F5" w:rsidRDefault="00DC28F5" w:rsidP="004C0741">
      <w:pPr>
        <w:pStyle w:val="ListParagraph"/>
        <w:numPr>
          <w:ilvl w:val="0"/>
          <w:numId w:val="9"/>
        </w:numPr>
        <w:spacing w:after="0" w:line="240" w:lineRule="auto"/>
        <w:ind w:left="720"/>
        <w:jc w:val="both"/>
        <w:rPr>
          <w:rFonts w:ascii="Arial" w:hAnsi="Arial" w:cs="Arial"/>
          <w:color w:val="000000"/>
          <w:sz w:val="24"/>
          <w:szCs w:val="24"/>
        </w:rPr>
      </w:pPr>
      <w:r>
        <w:rPr>
          <w:rFonts w:ascii="Arial" w:hAnsi="Arial" w:cs="Arial"/>
          <w:color w:val="000000"/>
          <w:sz w:val="24"/>
          <w:szCs w:val="24"/>
        </w:rPr>
        <w:t>travelling to or from school</w:t>
      </w:r>
      <w:r w:rsidR="00564F18">
        <w:rPr>
          <w:rFonts w:ascii="Arial" w:hAnsi="Arial" w:cs="Arial"/>
          <w:color w:val="000000"/>
          <w:sz w:val="24"/>
          <w:szCs w:val="24"/>
        </w:rPr>
        <w:t>;</w:t>
      </w:r>
      <w:r>
        <w:rPr>
          <w:rFonts w:ascii="Arial" w:hAnsi="Arial" w:cs="Arial"/>
          <w:color w:val="000000"/>
          <w:sz w:val="24"/>
          <w:szCs w:val="24"/>
        </w:rPr>
        <w:t xml:space="preserve"> or</w:t>
      </w:r>
    </w:p>
    <w:p w:rsidR="00DC28F5" w:rsidRDefault="00DC28F5" w:rsidP="004C0741">
      <w:pPr>
        <w:pStyle w:val="ListParagraph"/>
        <w:numPr>
          <w:ilvl w:val="0"/>
          <w:numId w:val="9"/>
        </w:numPr>
        <w:spacing w:after="0" w:line="240" w:lineRule="auto"/>
        <w:ind w:left="720"/>
        <w:jc w:val="both"/>
        <w:rPr>
          <w:rFonts w:ascii="Arial" w:hAnsi="Arial" w:cs="Arial"/>
          <w:color w:val="000000"/>
          <w:sz w:val="24"/>
          <w:szCs w:val="24"/>
        </w:rPr>
      </w:pPr>
      <w:r>
        <w:rPr>
          <w:rFonts w:ascii="Arial" w:hAnsi="Arial" w:cs="Arial"/>
          <w:color w:val="000000"/>
          <w:sz w:val="24"/>
          <w:szCs w:val="24"/>
        </w:rPr>
        <w:t>wearing school uniform</w:t>
      </w:r>
      <w:r w:rsidR="00564F18">
        <w:rPr>
          <w:rFonts w:ascii="Arial" w:hAnsi="Arial" w:cs="Arial"/>
          <w:color w:val="000000"/>
          <w:sz w:val="24"/>
          <w:szCs w:val="24"/>
        </w:rPr>
        <w:t>;</w:t>
      </w:r>
      <w:r>
        <w:rPr>
          <w:rFonts w:ascii="Arial" w:hAnsi="Arial" w:cs="Arial"/>
          <w:color w:val="000000"/>
          <w:sz w:val="24"/>
          <w:szCs w:val="24"/>
        </w:rPr>
        <w:t xml:space="preserve"> or</w:t>
      </w:r>
    </w:p>
    <w:p w:rsidR="00DC28F5" w:rsidRDefault="00DC28F5" w:rsidP="004C0741">
      <w:pPr>
        <w:pStyle w:val="ListParagraph"/>
        <w:numPr>
          <w:ilvl w:val="0"/>
          <w:numId w:val="9"/>
        </w:numPr>
        <w:spacing w:after="0" w:line="240" w:lineRule="auto"/>
        <w:ind w:left="717" w:hanging="357"/>
        <w:jc w:val="both"/>
        <w:rPr>
          <w:rFonts w:ascii="Arial" w:hAnsi="Arial" w:cs="Arial"/>
          <w:color w:val="000000"/>
          <w:sz w:val="24"/>
          <w:szCs w:val="24"/>
        </w:rPr>
      </w:pPr>
      <w:r>
        <w:rPr>
          <w:rFonts w:ascii="Arial" w:hAnsi="Arial" w:cs="Arial"/>
          <w:color w:val="000000"/>
          <w:sz w:val="24"/>
          <w:szCs w:val="24"/>
        </w:rPr>
        <w:t>in some other way identifiable as a pupil at the school.</w:t>
      </w:r>
    </w:p>
    <w:p w:rsidR="00DC28F5" w:rsidRPr="00DC28F5" w:rsidRDefault="00DC28F5">
      <w:pPr>
        <w:spacing w:after="0" w:line="240" w:lineRule="auto"/>
        <w:jc w:val="both"/>
        <w:rPr>
          <w:rFonts w:ascii="Arial" w:hAnsi="Arial" w:cs="Arial"/>
          <w:color w:val="000000"/>
          <w:sz w:val="24"/>
          <w:szCs w:val="24"/>
        </w:rPr>
      </w:pPr>
    </w:p>
    <w:p w:rsidR="00DC28F5" w:rsidRDefault="00DC28F5" w:rsidP="004C0741">
      <w:pPr>
        <w:pStyle w:val="ListParagraph"/>
        <w:numPr>
          <w:ilvl w:val="0"/>
          <w:numId w:val="27"/>
        </w:numPr>
        <w:spacing w:after="0" w:line="240" w:lineRule="auto"/>
        <w:ind w:left="371"/>
        <w:jc w:val="both"/>
        <w:rPr>
          <w:rFonts w:ascii="Arial" w:hAnsi="Arial" w:cs="Arial"/>
          <w:color w:val="000000"/>
          <w:sz w:val="24"/>
          <w:szCs w:val="24"/>
        </w:rPr>
      </w:pPr>
      <w:r>
        <w:rPr>
          <w:rFonts w:ascii="Arial" w:hAnsi="Arial" w:cs="Arial"/>
          <w:color w:val="000000"/>
          <w:sz w:val="24"/>
          <w:szCs w:val="24"/>
        </w:rPr>
        <w:t>or misbehaviour at any time, whether or not the conditions above apply, that:</w:t>
      </w:r>
    </w:p>
    <w:p w:rsidR="00DC28F5" w:rsidRDefault="00DC28F5" w:rsidP="004C0741">
      <w:pPr>
        <w:pStyle w:val="ListParagraph"/>
        <w:numPr>
          <w:ilvl w:val="0"/>
          <w:numId w:val="9"/>
        </w:numPr>
        <w:spacing w:after="0" w:line="240" w:lineRule="auto"/>
        <w:ind w:left="731"/>
        <w:jc w:val="both"/>
        <w:rPr>
          <w:rFonts w:ascii="Arial" w:hAnsi="Arial" w:cs="Arial"/>
          <w:color w:val="000000"/>
          <w:sz w:val="24"/>
          <w:szCs w:val="24"/>
        </w:rPr>
      </w:pPr>
      <w:r>
        <w:rPr>
          <w:rFonts w:ascii="Arial" w:hAnsi="Arial" w:cs="Arial"/>
          <w:color w:val="000000"/>
          <w:sz w:val="24"/>
          <w:szCs w:val="24"/>
        </w:rPr>
        <w:t>could have repercussions for the orderly running of the school or</w:t>
      </w:r>
    </w:p>
    <w:p w:rsidR="00DC28F5" w:rsidRDefault="00DC28F5" w:rsidP="004C0741">
      <w:pPr>
        <w:pStyle w:val="ListParagraph"/>
        <w:numPr>
          <w:ilvl w:val="0"/>
          <w:numId w:val="9"/>
        </w:numPr>
        <w:spacing w:after="0" w:line="240" w:lineRule="auto"/>
        <w:ind w:left="731"/>
        <w:jc w:val="both"/>
        <w:rPr>
          <w:rFonts w:ascii="Arial" w:hAnsi="Arial" w:cs="Arial"/>
          <w:color w:val="000000"/>
          <w:sz w:val="24"/>
          <w:szCs w:val="24"/>
        </w:rPr>
      </w:pPr>
      <w:r>
        <w:rPr>
          <w:rFonts w:ascii="Arial" w:hAnsi="Arial" w:cs="Arial"/>
          <w:color w:val="000000"/>
          <w:sz w:val="24"/>
          <w:szCs w:val="24"/>
        </w:rPr>
        <w:t>poses a threat to another pupil or member of the public or</w:t>
      </w:r>
    </w:p>
    <w:p w:rsidR="00DC28F5" w:rsidRDefault="00DC28F5" w:rsidP="004C0741">
      <w:pPr>
        <w:pStyle w:val="ListParagraph"/>
        <w:numPr>
          <w:ilvl w:val="0"/>
          <w:numId w:val="9"/>
        </w:numPr>
        <w:spacing w:after="0" w:line="240" w:lineRule="auto"/>
        <w:ind w:left="731"/>
        <w:jc w:val="both"/>
        <w:rPr>
          <w:rFonts w:ascii="Arial" w:hAnsi="Arial" w:cs="Arial"/>
          <w:color w:val="000000"/>
          <w:sz w:val="24"/>
          <w:szCs w:val="24"/>
        </w:rPr>
      </w:pPr>
      <w:r>
        <w:rPr>
          <w:rFonts w:ascii="Arial" w:hAnsi="Arial" w:cs="Arial"/>
          <w:color w:val="000000"/>
          <w:sz w:val="24"/>
          <w:szCs w:val="24"/>
        </w:rPr>
        <w:t>could adversely affect the reputation of the school.</w:t>
      </w:r>
    </w:p>
    <w:p w:rsidR="00DC28F5" w:rsidRPr="00DC28F5" w:rsidRDefault="00DC28F5">
      <w:pPr>
        <w:spacing w:after="0" w:line="240" w:lineRule="auto"/>
        <w:jc w:val="both"/>
        <w:rPr>
          <w:rFonts w:ascii="Arial" w:hAnsi="Arial" w:cs="Arial"/>
          <w:color w:val="000000"/>
          <w:sz w:val="24"/>
          <w:szCs w:val="24"/>
        </w:rPr>
      </w:pPr>
    </w:p>
    <w:p w:rsidR="005E37F0" w:rsidRDefault="00DC28F5" w:rsidP="00354A5B">
      <w:pPr>
        <w:spacing w:after="0" w:line="240" w:lineRule="auto"/>
        <w:jc w:val="both"/>
        <w:rPr>
          <w:rFonts w:ascii="Arial" w:hAnsi="Arial" w:cs="Arial"/>
          <w:color w:val="000000"/>
          <w:sz w:val="24"/>
          <w:szCs w:val="24"/>
        </w:rPr>
      </w:pPr>
      <w:r w:rsidRPr="004C0741">
        <w:rPr>
          <w:rFonts w:ascii="Arial" w:hAnsi="Arial" w:cs="Arial"/>
          <w:color w:val="000000"/>
          <w:sz w:val="24"/>
          <w:szCs w:val="24"/>
        </w:rPr>
        <w:t>In all cases of misbehaviour the teacher can only discipline the pupil on school premises or elsewhere when the pupil is under the lawful control of the staff member.</w:t>
      </w:r>
      <w:r w:rsidR="005E37F0">
        <w:rPr>
          <w:rFonts w:ascii="Arial" w:hAnsi="Arial" w:cs="Arial"/>
          <w:color w:val="000000"/>
          <w:sz w:val="24"/>
          <w:szCs w:val="24"/>
        </w:rPr>
        <w:br w:type="page"/>
      </w:r>
    </w:p>
    <w:p w:rsidR="00DC28F5" w:rsidRPr="00DC28F5" w:rsidRDefault="00DC28F5" w:rsidP="00354A5B">
      <w:pPr>
        <w:pStyle w:val="Heading1"/>
      </w:pPr>
      <w:bookmarkStart w:id="18" w:name="_Toc485292683"/>
      <w:r w:rsidRPr="00DC28F5">
        <w:lastRenderedPageBreak/>
        <w:t>Detention</w:t>
      </w:r>
      <w:bookmarkEnd w:id="18"/>
    </w:p>
    <w:p w:rsidR="00DC28F5" w:rsidRDefault="00DC28F5" w:rsidP="0048049B">
      <w:pPr>
        <w:spacing w:after="0" w:line="240" w:lineRule="auto"/>
        <w:jc w:val="both"/>
        <w:rPr>
          <w:rFonts w:ascii="Arial" w:hAnsi="Arial" w:cs="Arial"/>
          <w:color w:val="000000"/>
          <w:sz w:val="24"/>
          <w:szCs w:val="24"/>
        </w:rPr>
      </w:pPr>
    </w:p>
    <w:p w:rsidR="00DC28F5" w:rsidRPr="00DC28F5" w:rsidRDefault="00DC28F5" w:rsidP="0048049B">
      <w:pPr>
        <w:spacing w:after="0" w:line="240" w:lineRule="auto"/>
        <w:jc w:val="both"/>
        <w:rPr>
          <w:rFonts w:ascii="Arial" w:hAnsi="Arial" w:cs="Arial"/>
          <w:b/>
          <w:color w:val="000000"/>
          <w:sz w:val="24"/>
          <w:szCs w:val="24"/>
        </w:rPr>
      </w:pPr>
      <w:r w:rsidRPr="00DC28F5">
        <w:rPr>
          <w:rFonts w:ascii="Arial" w:hAnsi="Arial" w:cs="Arial"/>
          <w:b/>
          <w:color w:val="000000"/>
          <w:sz w:val="24"/>
          <w:szCs w:val="24"/>
        </w:rPr>
        <w:t>What the law allows:</w:t>
      </w:r>
    </w:p>
    <w:p w:rsidR="00DC28F5" w:rsidRPr="00DC28F5" w:rsidRDefault="00DC28F5" w:rsidP="0048049B">
      <w:pPr>
        <w:spacing w:after="0" w:line="240" w:lineRule="auto"/>
        <w:jc w:val="both"/>
        <w:rPr>
          <w:rFonts w:ascii="Arial" w:hAnsi="Arial" w:cs="Arial"/>
          <w:color w:val="000000"/>
          <w:sz w:val="24"/>
          <w:szCs w:val="24"/>
        </w:rPr>
      </w:pPr>
    </w:p>
    <w:p w:rsidR="00DC28F5" w:rsidRPr="004C0741" w:rsidRDefault="00DC28F5" w:rsidP="004C0741">
      <w:pPr>
        <w:spacing w:after="0" w:line="240" w:lineRule="auto"/>
        <w:jc w:val="both"/>
        <w:rPr>
          <w:rFonts w:ascii="Arial" w:hAnsi="Arial" w:cs="Arial"/>
          <w:color w:val="000000"/>
          <w:sz w:val="24"/>
          <w:szCs w:val="24"/>
        </w:rPr>
      </w:pPr>
      <w:r w:rsidRPr="004C0741">
        <w:rPr>
          <w:rFonts w:ascii="Arial" w:hAnsi="Arial" w:cs="Arial"/>
          <w:color w:val="000000"/>
          <w:sz w:val="24"/>
          <w:szCs w:val="24"/>
        </w:rPr>
        <w:t>Teachers have a power to issue detention to pupils (aged under 18).</w:t>
      </w:r>
    </w:p>
    <w:p w:rsidR="00DC28F5" w:rsidRPr="00DC28F5" w:rsidRDefault="00DC28F5">
      <w:pPr>
        <w:spacing w:after="0" w:line="240" w:lineRule="auto"/>
        <w:jc w:val="both"/>
        <w:rPr>
          <w:rFonts w:ascii="Arial" w:hAnsi="Arial" w:cs="Arial"/>
          <w:color w:val="000000"/>
          <w:sz w:val="24"/>
          <w:szCs w:val="24"/>
        </w:rPr>
      </w:pPr>
    </w:p>
    <w:p w:rsidR="00DC28F5" w:rsidRPr="004C0741" w:rsidRDefault="00DC28F5" w:rsidP="004C0741">
      <w:pPr>
        <w:spacing w:after="0" w:line="240" w:lineRule="auto"/>
        <w:jc w:val="both"/>
        <w:rPr>
          <w:rFonts w:ascii="Arial" w:hAnsi="Arial" w:cs="Arial"/>
          <w:color w:val="000000"/>
          <w:sz w:val="24"/>
          <w:szCs w:val="24"/>
        </w:rPr>
      </w:pPr>
      <w:r w:rsidRPr="004C0741">
        <w:rPr>
          <w:rFonts w:ascii="Arial" w:hAnsi="Arial" w:cs="Arial"/>
          <w:color w:val="000000"/>
          <w:sz w:val="24"/>
          <w:szCs w:val="24"/>
        </w:rPr>
        <w:t>Schools must make clear to pupils and parents that they use detention (including detention outside of school hours) as a sanction.</w:t>
      </w:r>
    </w:p>
    <w:p w:rsidR="00DC28F5" w:rsidRPr="00DC28F5" w:rsidRDefault="00DC28F5" w:rsidP="004C0741">
      <w:pPr>
        <w:pStyle w:val="ListParagraph"/>
        <w:spacing w:after="0" w:line="240" w:lineRule="auto"/>
        <w:jc w:val="both"/>
        <w:rPr>
          <w:rFonts w:ascii="Arial" w:hAnsi="Arial" w:cs="Arial"/>
          <w:color w:val="000000"/>
          <w:sz w:val="24"/>
          <w:szCs w:val="24"/>
        </w:rPr>
      </w:pPr>
    </w:p>
    <w:p w:rsidR="00DC28F5" w:rsidRPr="004C0741" w:rsidRDefault="00DC28F5" w:rsidP="004C0741">
      <w:pPr>
        <w:autoSpaceDE w:val="0"/>
        <w:autoSpaceDN w:val="0"/>
        <w:adjustRightInd w:val="0"/>
        <w:spacing w:after="0" w:line="240" w:lineRule="auto"/>
        <w:jc w:val="both"/>
        <w:rPr>
          <w:rFonts w:ascii="Arial" w:hAnsi="Arial" w:cs="Arial"/>
          <w:color w:val="000000"/>
          <w:sz w:val="24"/>
          <w:szCs w:val="23"/>
        </w:rPr>
      </w:pPr>
      <w:r w:rsidRPr="004C0741">
        <w:rPr>
          <w:rFonts w:ascii="Arial" w:hAnsi="Arial" w:cs="Arial"/>
          <w:color w:val="000000"/>
          <w:sz w:val="24"/>
          <w:szCs w:val="23"/>
        </w:rPr>
        <w:t xml:space="preserve">The times outside normal school hours when detention can be given (the ‘permitted day of detention’) include: </w:t>
      </w:r>
    </w:p>
    <w:p w:rsidR="00DC28F5" w:rsidRPr="004C0741" w:rsidRDefault="00DC28F5" w:rsidP="004C0741">
      <w:pPr>
        <w:pStyle w:val="ListParagraph"/>
        <w:numPr>
          <w:ilvl w:val="1"/>
          <w:numId w:val="10"/>
        </w:numPr>
        <w:autoSpaceDE w:val="0"/>
        <w:autoSpaceDN w:val="0"/>
        <w:adjustRightInd w:val="0"/>
        <w:spacing w:after="0" w:line="240" w:lineRule="auto"/>
        <w:ind w:left="360"/>
        <w:jc w:val="both"/>
        <w:rPr>
          <w:rFonts w:ascii="Arial" w:hAnsi="Arial" w:cs="Arial"/>
          <w:color w:val="000000"/>
          <w:sz w:val="24"/>
          <w:szCs w:val="24"/>
        </w:rPr>
      </w:pPr>
      <w:r w:rsidRPr="004C0741">
        <w:rPr>
          <w:rFonts w:ascii="Arial" w:hAnsi="Arial" w:cs="Arial"/>
          <w:color w:val="000000"/>
          <w:sz w:val="24"/>
          <w:szCs w:val="24"/>
        </w:rPr>
        <w:t xml:space="preserve">any school day where the pupil does not have permission to be absent; </w:t>
      </w:r>
    </w:p>
    <w:p w:rsidR="00DC28F5" w:rsidRPr="004C0741" w:rsidRDefault="00DC28F5" w:rsidP="004C0741">
      <w:pPr>
        <w:pStyle w:val="ListParagraph"/>
        <w:numPr>
          <w:ilvl w:val="1"/>
          <w:numId w:val="10"/>
        </w:numPr>
        <w:autoSpaceDE w:val="0"/>
        <w:autoSpaceDN w:val="0"/>
        <w:adjustRightInd w:val="0"/>
        <w:spacing w:after="0" w:line="240" w:lineRule="auto"/>
        <w:ind w:left="360"/>
        <w:jc w:val="both"/>
        <w:rPr>
          <w:rFonts w:ascii="Arial" w:hAnsi="Arial" w:cs="Arial"/>
          <w:color w:val="000000"/>
          <w:sz w:val="24"/>
          <w:szCs w:val="24"/>
        </w:rPr>
      </w:pPr>
      <w:r w:rsidRPr="004C0741">
        <w:rPr>
          <w:rFonts w:ascii="Arial" w:hAnsi="Arial" w:cs="Arial"/>
          <w:color w:val="000000"/>
          <w:sz w:val="24"/>
          <w:szCs w:val="24"/>
        </w:rPr>
        <w:t xml:space="preserve">weekends - except the weekend preceding or following the half term break; and </w:t>
      </w:r>
    </w:p>
    <w:p w:rsidR="00DC28F5" w:rsidRPr="004C0741" w:rsidRDefault="00DC28F5" w:rsidP="004C0741">
      <w:pPr>
        <w:pStyle w:val="ListParagraph"/>
        <w:numPr>
          <w:ilvl w:val="1"/>
          <w:numId w:val="10"/>
        </w:numPr>
        <w:autoSpaceDE w:val="0"/>
        <w:autoSpaceDN w:val="0"/>
        <w:adjustRightInd w:val="0"/>
        <w:spacing w:after="0" w:line="240" w:lineRule="auto"/>
        <w:ind w:left="360"/>
        <w:jc w:val="both"/>
        <w:rPr>
          <w:rFonts w:ascii="Arial" w:hAnsi="Arial" w:cs="Arial"/>
          <w:color w:val="000000"/>
          <w:sz w:val="24"/>
          <w:szCs w:val="24"/>
        </w:rPr>
      </w:pPr>
      <w:r w:rsidRPr="004C0741">
        <w:rPr>
          <w:rFonts w:ascii="Arial" w:hAnsi="Arial" w:cs="Arial"/>
          <w:color w:val="000000"/>
          <w:sz w:val="24"/>
          <w:szCs w:val="24"/>
        </w:rPr>
        <w:t>non-teaching days – usually referred to as ‘training days’, ‘INSET days’ or ‘non-contact days’.</w:t>
      </w:r>
    </w:p>
    <w:p w:rsidR="00DC28F5" w:rsidRPr="00DC28F5" w:rsidRDefault="00DC28F5">
      <w:pPr>
        <w:autoSpaceDE w:val="0"/>
        <w:autoSpaceDN w:val="0"/>
        <w:adjustRightInd w:val="0"/>
        <w:spacing w:after="0" w:line="240" w:lineRule="auto"/>
        <w:jc w:val="both"/>
        <w:rPr>
          <w:rFonts w:ascii="Arial" w:hAnsi="Arial" w:cs="Arial"/>
          <w:color w:val="000000"/>
          <w:sz w:val="23"/>
          <w:szCs w:val="23"/>
        </w:rPr>
      </w:pPr>
    </w:p>
    <w:p w:rsidR="00DC28F5" w:rsidRPr="004C0741" w:rsidRDefault="00DC28F5" w:rsidP="004C0741">
      <w:pPr>
        <w:spacing w:after="0" w:line="240" w:lineRule="auto"/>
        <w:jc w:val="both"/>
        <w:rPr>
          <w:rFonts w:ascii="Arial" w:hAnsi="Arial" w:cs="Arial"/>
          <w:color w:val="000000"/>
          <w:sz w:val="24"/>
          <w:szCs w:val="24"/>
        </w:rPr>
      </w:pPr>
      <w:r w:rsidRPr="004C0741">
        <w:rPr>
          <w:rFonts w:ascii="Arial" w:hAnsi="Arial" w:cs="Arial"/>
          <w:color w:val="000000"/>
          <w:sz w:val="24"/>
          <w:szCs w:val="23"/>
        </w:rPr>
        <w:t xml:space="preserve">The </w:t>
      </w:r>
      <w:proofErr w:type="spellStart"/>
      <w:r w:rsidRPr="004C0741">
        <w:rPr>
          <w:rFonts w:ascii="Arial" w:hAnsi="Arial" w:cs="Arial"/>
          <w:color w:val="000000"/>
          <w:sz w:val="24"/>
          <w:szCs w:val="23"/>
        </w:rPr>
        <w:t>headteacher</w:t>
      </w:r>
      <w:proofErr w:type="spellEnd"/>
      <w:r w:rsidRPr="004C0741">
        <w:rPr>
          <w:rFonts w:ascii="Arial" w:hAnsi="Arial" w:cs="Arial"/>
          <w:color w:val="000000"/>
          <w:sz w:val="24"/>
          <w:szCs w:val="23"/>
        </w:rPr>
        <w:t xml:space="preserve"> can decide which members of staff can put pupils in detention. For example, they can limit the power to heads of year or heads of department only or they can decide that all members of staff, including support staff, can impose detentions.</w:t>
      </w:r>
    </w:p>
    <w:p w:rsidR="00B24D9C" w:rsidRDefault="00B24D9C" w:rsidP="004C0741">
      <w:pPr>
        <w:spacing w:after="0" w:line="240" w:lineRule="auto"/>
        <w:jc w:val="both"/>
        <w:rPr>
          <w:rFonts w:ascii="Arial" w:hAnsi="Arial" w:cs="Arial"/>
          <w:color w:val="000000"/>
          <w:sz w:val="24"/>
          <w:szCs w:val="24"/>
        </w:rPr>
      </w:pPr>
    </w:p>
    <w:p w:rsidR="00DC28F5" w:rsidRPr="00DC28F5" w:rsidRDefault="00DC28F5" w:rsidP="00354A5B">
      <w:pPr>
        <w:pStyle w:val="Heading2"/>
      </w:pPr>
      <w:bookmarkStart w:id="19" w:name="_Toc485292684"/>
      <w:r w:rsidRPr="00DC28F5">
        <w:t>Matters schools should consider when imposing detentions</w:t>
      </w:r>
      <w:bookmarkEnd w:id="19"/>
    </w:p>
    <w:p w:rsidR="00DC28F5" w:rsidRPr="00DC28F5" w:rsidRDefault="00DC28F5">
      <w:pPr>
        <w:spacing w:after="0" w:line="240" w:lineRule="auto"/>
        <w:jc w:val="both"/>
        <w:rPr>
          <w:rFonts w:ascii="Arial" w:hAnsi="Arial" w:cs="Arial"/>
          <w:color w:val="000000"/>
          <w:sz w:val="24"/>
          <w:szCs w:val="24"/>
        </w:rPr>
      </w:pPr>
    </w:p>
    <w:p w:rsidR="00DC28F5" w:rsidRPr="004C0741" w:rsidRDefault="00DC28F5" w:rsidP="004C0741">
      <w:pPr>
        <w:spacing w:after="0" w:line="240" w:lineRule="auto"/>
        <w:jc w:val="both"/>
        <w:rPr>
          <w:rFonts w:ascii="Arial" w:hAnsi="Arial" w:cs="Arial"/>
          <w:color w:val="000000"/>
          <w:sz w:val="24"/>
          <w:szCs w:val="24"/>
        </w:rPr>
      </w:pPr>
      <w:r w:rsidRPr="004C0741">
        <w:rPr>
          <w:rFonts w:ascii="Arial" w:hAnsi="Arial" w:cs="Arial"/>
          <w:color w:val="000000"/>
          <w:sz w:val="24"/>
          <w:szCs w:val="24"/>
        </w:rPr>
        <w:t>Parental consent is not required for detentions.</w:t>
      </w:r>
    </w:p>
    <w:p w:rsidR="00DC28F5" w:rsidRPr="00DC28F5" w:rsidRDefault="00DC28F5">
      <w:pPr>
        <w:spacing w:after="0" w:line="240" w:lineRule="auto"/>
        <w:jc w:val="both"/>
        <w:rPr>
          <w:rFonts w:ascii="Arial" w:hAnsi="Arial" w:cs="Arial"/>
          <w:color w:val="000000"/>
          <w:sz w:val="24"/>
          <w:szCs w:val="24"/>
        </w:rPr>
      </w:pPr>
    </w:p>
    <w:p w:rsidR="00DC28F5" w:rsidRPr="004C0741" w:rsidRDefault="00B24D9C" w:rsidP="004C0741">
      <w:pPr>
        <w:spacing w:after="0" w:line="240" w:lineRule="auto"/>
        <w:jc w:val="both"/>
        <w:rPr>
          <w:rFonts w:ascii="Arial" w:hAnsi="Arial" w:cs="Arial"/>
          <w:color w:val="000000"/>
          <w:sz w:val="24"/>
          <w:szCs w:val="24"/>
        </w:rPr>
      </w:pPr>
      <w:r w:rsidRPr="004C0741">
        <w:rPr>
          <w:rFonts w:ascii="Arial" w:hAnsi="Arial" w:cs="Arial"/>
          <w:color w:val="000000"/>
          <w:sz w:val="24"/>
          <w:szCs w:val="24"/>
        </w:rPr>
        <w:t>As with any disciplinary penalty a member of staff must act reasonably given all the circumstances, as described in paragraph 15 above, when imposing a detention.</w:t>
      </w:r>
    </w:p>
    <w:p w:rsidR="00B24D9C" w:rsidRPr="00B24D9C" w:rsidRDefault="00B24D9C" w:rsidP="004C0741">
      <w:pPr>
        <w:pStyle w:val="ListParagraph"/>
        <w:spacing w:after="0" w:line="240" w:lineRule="auto"/>
        <w:jc w:val="both"/>
        <w:rPr>
          <w:rFonts w:ascii="Arial" w:hAnsi="Arial" w:cs="Arial"/>
          <w:color w:val="000000"/>
          <w:sz w:val="24"/>
          <w:szCs w:val="24"/>
        </w:rPr>
      </w:pPr>
    </w:p>
    <w:p w:rsidR="00B24D9C" w:rsidRPr="004C0741" w:rsidRDefault="00B24D9C" w:rsidP="004C0741">
      <w:pPr>
        <w:spacing w:after="0" w:line="240" w:lineRule="auto"/>
        <w:jc w:val="both"/>
        <w:rPr>
          <w:rFonts w:ascii="Arial" w:hAnsi="Arial" w:cs="Arial"/>
          <w:color w:val="000000"/>
          <w:sz w:val="24"/>
          <w:szCs w:val="24"/>
        </w:rPr>
      </w:pPr>
      <w:r w:rsidRPr="004C0741">
        <w:rPr>
          <w:rFonts w:ascii="Arial" w:hAnsi="Arial" w:cs="Arial"/>
          <w:color w:val="000000"/>
          <w:sz w:val="24"/>
          <w:szCs w:val="24"/>
        </w:rPr>
        <w:t>With lunchtime detentions, staff should allow reasonable time for the pupil to eat, drink and use the toilet.</w:t>
      </w:r>
    </w:p>
    <w:p w:rsidR="00B24D9C" w:rsidRDefault="00B24D9C" w:rsidP="004C0741">
      <w:pPr>
        <w:pStyle w:val="ListParagraph"/>
        <w:spacing w:after="0" w:line="240" w:lineRule="auto"/>
        <w:jc w:val="both"/>
        <w:rPr>
          <w:rFonts w:ascii="Arial" w:hAnsi="Arial" w:cs="Arial"/>
          <w:color w:val="000000"/>
          <w:sz w:val="24"/>
          <w:szCs w:val="24"/>
        </w:rPr>
      </w:pPr>
    </w:p>
    <w:p w:rsidR="00B24D9C" w:rsidRDefault="00B24D9C" w:rsidP="00354A5B">
      <w:pPr>
        <w:pStyle w:val="Heading2"/>
      </w:pPr>
      <w:bookmarkStart w:id="20" w:name="_Toc485292685"/>
      <w:r w:rsidRPr="00B24D9C">
        <w:t>Detentions outside school hours</w:t>
      </w:r>
      <w:bookmarkEnd w:id="20"/>
    </w:p>
    <w:p w:rsidR="00B24D9C" w:rsidRPr="00B24D9C" w:rsidRDefault="00B24D9C" w:rsidP="004C0741">
      <w:pPr>
        <w:pStyle w:val="ListParagraph"/>
        <w:spacing w:after="0" w:line="240" w:lineRule="auto"/>
        <w:ind w:left="0"/>
        <w:jc w:val="both"/>
        <w:rPr>
          <w:rFonts w:ascii="Arial" w:hAnsi="Arial" w:cs="Arial"/>
          <w:b/>
          <w:color w:val="000000"/>
          <w:sz w:val="28"/>
          <w:szCs w:val="24"/>
        </w:rPr>
      </w:pPr>
    </w:p>
    <w:p w:rsidR="00B24D9C" w:rsidRPr="004C0741" w:rsidRDefault="0048049B" w:rsidP="004C0741">
      <w:pPr>
        <w:spacing w:after="0" w:line="240" w:lineRule="auto"/>
        <w:jc w:val="both"/>
        <w:rPr>
          <w:rFonts w:ascii="Arial" w:hAnsi="Arial" w:cs="Arial"/>
          <w:color w:val="000000"/>
          <w:sz w:val="24"/>
          <w:szCs w:val="24"/>
        </w:rPr>
      </w:pPr>
      <w:r w:rsidRPr="004C0741">
        <w:rPr>
          <w:rFonts w:ascii="Arial" w:hAnsi="Arial" w:cs="Arial"/>
          <w:color w:val="000000"/>
          <w:sz w:val="24"/>
          <w:szCs w:val="24"/>
        </w:rPr>
        <w:t>School staff should not issue a detention where they know that doing so would compromise a child’s safety. When ensuring that a detention outside school hours is reasonable, staff issuing the detention should consider the following points:</w:t>
      </w:r>
    </w:p>
    <w:p w:rsidR="00B24D9C" w:rsidRDefault="00B24D9C">
      <w:pPr>
        <w:pStyle w:val="Default"/>
        <w:jc w:val="both"/>
        <w:rPr>
          <w:sz w:val="23"/>
          <w:szCs w:val="23"/>
        </w:rPr>
      </w:pPr>
    </w:p>
    <w:p w:rsidR="0048049B" w:rsidRPr="0048049B" w:rsidRDefault="0048049B" w:rsidP="004C0741">
      <w:pPr>
        <w:pStyle w:val="Default"/>
        <w:numPr>
          <w:ilvl w:val="0"/>
          <w:numId w:val="11"/>
        </w:numPr>
        <w:ind w:left="360"/>
        <w:jc w:val="both"/>
        <w:rPr>
          <w:szCs w:val="23"/>
        </w:rPr>
      </w:pPr>
      <w:r w:rsidRPr="0048049B">
        <w:rPr>
          <w:szCs w:val="23"/>
        </w:rPr>
        <w:t>Whether the detention is likely to put the pupil at risk.</w:t>
      </w:r>
    </w:p>
    <w:p w:rsidR="0048049B" w:rsidRPr="0048049B" w:rsidRDefault="0048049B">
      <w:pPr>
        <w:pStyle w:val="Default"/>
        <w:jc w:val="both"/>
        <w:rPr>
          <w:szCs w:val="23"/>
        </w:rPr>
      </w:pPr>
    </w:p>
    <w:p w:rsidR="00B24D9C" w:rsidRDefault="00B24D9C" w:rsidP="004C0741">
      <w:pPr>
        <w:pStyle w:val="Default"/>
        <w:numPr>
          <w:ilvl w:val="1"/>
          <w:numId w:val="12"/>
        </w:numPr>
        <w:ind w:left="360"/>
        <w:jc w:val="both"/>
        <w:rPr>
          <w:szCs w:val="23"/>
        </w:rPr>
      </w:pPr>
      <w:r w:rsidRPr="0048049B">
        <w:rPr>
          <w:szCs w:val="23"/>
        </w:rPr>
        <w:t xml:space="preserve">Whether the pupil has known caring responsibilities which mean that the detention is unreasonable. </w:t>
      </w:r>
    </w:p>
    <w:p w:rsidR="0048049B" w:rsidRPr="0048049B" w:rsidRDefault="0048049B">
      <w:pPr>
        <w:pStyle w:val="Default"/>
        <w:jc w:val="both"/>
        <w:rPr>
          <w:szCs w:val="23"/>
        </w:rPr>
      </w:pPr>
    </w:p>
    <w:p w:rsidR="00B24D9C" w:rsidRDefault="00B24D9C" w:rsidP="004C0741">
      <w:pPr>
        <w:pStyle w:val="Default"/>
        <w:numPr>
          <w:ilvl w:val="1"/>
          <w:numId w:val="12"/>
        </w:numPr>
        <w:ind w:left="360"/>
        <w:jc w:val="both"/>
        <w:rPr>
          <w:szCs w:val="23"/>
        </w:rPr>
      </w:pPr>
      <w:r w:rsidRPr="0048049B">
        <w:rPr>
          <w:szCs w:val="23"/>
        </w:rPr>
        <w:t xml:space="preserve">Whether the parents ought to be informed of the detention. In many cases it will be necessary to do so, but this will depend on the circumstances. For instance, notice may not be necessary for a short after school detention where the pupil can get home safely; and </w:t>
      </w:r>
    </w:p>
    <w:p w:rsidR="00817B29" w:rsidRDefault="00817B29" w:rsidP="004C0741">
      <w:pPr>
        <w:pStyle w:val="ListParagraph"/>
        <w:spacing w:after="0" w:line="240" w:lineRule="auto"/>
        <w:rPr>
          <w:szCs w:val="23"/>
        </w:rPr>
      </w:pPr>
    </w:p>
    <w:p w:rsidR="00B24D9C" w:rsidRDefault="00B24D9C" w:rsidP="004C0741">
      <w:pPr>
        <w:pStyle w:val="Default"/>
        <w:numPr>
          <w:ilvl w:val="1"/>
          <w:numId w:val="12"/>
        </w:numPr>
        <w:ind w:left="360"/>
        <w:jc w:val="both"/>
        <w:rPr>
          <w:sz w:val="23"/>
          <w:szCs w:val="23"/>
        </w:rPr>
      </w:pPr>
      <w:r w:rsidRPr="0048049B">
        <w:rPr>
          <w:szCs w:val="23"/>
        </w:rPr>
        <w:t xml:space="preserve">Whether suitable travel arrangements can be made by the parent for the pupil. It does not matter if making these </w:t>
      </w:r>
      <w:r>
        <w:rPr>
          <w:sz w:val="23"/>
          <w:szCs w:val="23"/>
        </w:rPr>
        <w:t xml:space="preserve">arrangements </w:t>
      </w:r>
      <w:r w:rsidR="0048049B">
        <w:rPr>
          <w:sz w:val="23"/>
          <w:szCs w:val="23"/>
        </w:rPr>
        <w:t>is inconvenient for the parent.</w:t>
      </w:r>
    </w:p>
    <w:p w:rsidR="00817B29" w:rsidRDefault="00817B29">
      <w:pPr>
        <w:rPr>
          <w:rFonts w:ascii="Arial" w:hAnsi="Arial" w:cs="Arial"/>
          <w:color w:val="000000"/>
          <w:sz w:val="23"/>
          <w:szCs w:val="23"/>
        </w:rPr>
      </w:pPr>
      <w:r>
        <w:rPr>
          <w:sz w:val="23"/>
          <w:szCs w:val="23"/>
        </w:rPr>
        <w:br w:type="page"/>
      </w:r>
    </w:p>
    <w:p w:rsidR="0048049B" w:rsidRPr="00413C75" w:rsidRDefault="0048049B" w:rsidP="00354A5B">
      <w:pPr>
        <w:pStyle w:val="Heading1"/>
      </w:pPr>
      <w:bookmarkStart w:id="21" w:name="_Toc485292686"/>
      <w:r w:rsidRPr="00413C75">
        <w:lastRenderedPageBreak/>
        <w:t>Confiscation of inappropriate items</w:t>
      </w:r>
      <w:bookmarkEnd w:id="21"/>
    </w:p>
    <w:p w:rsidR="0048049B" w:rsidRDefault="0048049B" w:rsidP="0048049B">
      <w:pPr>
        <w:pStyle w:val="Default"/>
        <w:jc w:val="both"/>
        <w:rPr>
          <w:sz w:val="23"/>
          <w:szCs w:val="23"/>
        </w:rPr>
      </w:pPr>
    </w:p>
    <w:p w:rsidR="00706134" w:rsidRPr="004C0741" w:rsidRDefault="00706134" w:rsidP="004C0741">
      <w:pPr>
        <w:spacing w:after="0" w:line="240" w:lineRule="auto"/>
        <w:ind w:left="142"/>
        <w:rPr>
          <w:rFonts w:ascii="Arial" w:hAnsi="Arial" w:cs="Arial"/>
          <w:color w:val="000000"/>
          <w:sz w:val="24"/>
          <w:szCs w:val="24"/>
        </w:rPr>
      </w:pPr>
      <w:r w:rsidRPr="004C0741">
        <w:rPr>
          <w:rFonts w:ascii="Arial" w:hAnsi="Arial" w:cs="Arial"/>
          <w:color w:val="000000"/>
          <w:sz w:val="24"/>
          <w:szCs w:val="24"/>
        </w:rPr>
        <w:t>Detailed advice on confiscation and what must be done with prohibited items found as a result of a search is provided in “Screening, Searching and Confiscation – advice for head teacher, staff and governing bodies”</w:t>
      </w:r>
      <w:r w:rsidR="00250738" w:rsidRPr="004C0741">
        <w:rPr>
          <w:rFonts w:ascii="Arial" w:hAnsi="Arial" w:cs="Arial"/>
          <w:color w:val="000000"/>
          <w:sz w:val="24"/>
          <w:szCs w:val="24"/>
        </w:rPr>
        <w:t xml:space="preserve"> </w:t>
      </w:r>
      <w:hyperlink r:id="rId24" w:history="1">
        <w:r w:rsidR="00250738" w:rsidRPr="00817B29">
          <w:rPr>
            <w:rStyle w:val="Hyperlink"/>
            <w:rFonts w:ascii="Arial" w:hAnsi="Arial" w:cs="Arial"/>
            <w:sz w:val="23"/>
            <w:szCs w:val="23"/>
          </w:rPr>
          <w:t>https://www.gov.uk/government/publications/searching-screening-and-confiscation</w:t>
        </w:r>
      </w:hyperlink>
      <w:r w:rsidRPr="004C0741">
        <w:rPr>
          <w:rFonts w:ascii="Arial" w:hAnsi="Arial" w:cs="Arial"/>
          <w:color w:val="000000"/>
          <w:sz w:val="24"/>
          <w:szCs w:val="24"/>
        </w:rPr>
        <w:t>.</w:t>
      </w:r>
    </w:p>
    <w:p w:rsidR="00706134" w:rsidRDefault="00706134" w:rsidP="00706134">
      <w:pPr>
        <w:pStyle w:val="ListParagraph"/>
        <w:rPr>
          <w:rFonts w:ascii="Arial" w:hAnsi="Arial" w:cs="Arial"/>
          <w:color w:val="000000"/>
          <w:sz w:val="24"/>
          <w:szCs w:val="24"/>
        </w:rPr>
      </w:pPr>
    </w:p>
    <w:p w:rsidR="00706134" w:rsidRPr="00290826" w:rsidRDefault="00706134" w:rsidP="00706134">
      <w:pPr>
        <w:pStyle w:val="ListParagraph"/>
        <w:rPr>
          <w:rFonts w:ascii="Arial" w:hAnsi="Arial" w:cs="Arial"/>
          <w:color w:val="000000"/>
          <w:sz w:val="20"/>
          <w:szCs w:val="24"/>
        </w:rPr>
      </w:pPr>
      <w:r w:rsidRPr="00290826">
        <w:rPr>
          <w:rFonts w:ascii="Arial" w:hAnsi="Arial" w:cs="Arial"/>
          <w:color w:val="000000"/>
          <w:sz w:val="18"/>
          <w:szCs w:val="24"/>
        </w:rPr>
        <w:t xml:space="preserve">8 </w:t>
      </w:r>
      <w:r w:rsidRPr="00290826">
        <w:rPr>
          <w:rFonts w:ascii="Arial" w:hAnsi="Arial" w:cs="Arial"/>
          <w:color w:val="000000"/>
          <w:sz w:val="20"/>
          <w:szCs w:val="24"/>
        </w:rPr>
        <w:t>Section 94 of the Education and Inspections Act 2006</w:t>
      </w:r>
    </w:p>
    <w:p w:rsidR="00706134" w:rsidRPr="00290826" w:rsidRDefault="00706134" w:rsidP="00706134">
      <w:pPr>
        <w:pStyle w:val="ListParagraph"/>
        <w:rPr>
          <w:rFonts w:ascii="Arial" w:hAnsi="Arial" w:cs="Arial"/>
          <w:color w:val="000000"/>
          <w:sz w:val="20"/>
          <w:szCs w:val="24"/>
        </w:rPr>
      </w:pPr>
      <w:r w:rsidRPr="00290826">
        <w:rPr>
          <w:rFonts w:ascii="Arial" w:hAnsi="Arial" w:cs="Arial"/>
          <w:color w:val="000000"/>
          <w:sz w:val="18"/>
          <w:szCs w:val="24"/>
        </w:rPr>
        <w:t xml:space="preserve">9 </w:t>
      </w:r>
      <w:r w:rsidRPr="00290826">
        <w:rPr>
          <w:rFonts w:ascii="Arial" w:hAnsi="Arial" w:cs="Arial"/>
          <w:color w:val="000000"/>
          <w:sz w:val="20"/>
          <w:szCs w:val="24"/>
        </w:rPr>
        <w:t>Section 550ZA(3) of the Education Act 1996</w:t>
      </w:r>
    </w:p>
    <w:p w:rsidR="00706134" w:rsidRDefault="00706134" w:rsidP="0048049B">
      <w:pPr>
        <w:pStyle w:val="Default"/>
        <w:jc w:val="both"/>
        <w:rPr>
          <w:sz w:val="23"/>
          <w:szCs w:val="23"/>
        </w:rPr>
      </w:pPr>
    </w:p>
    <w:p w:rsidR="0048049B" w:rsidRDefault="0048049B" w:rsidP="0048049B">
      <w:pPr>
        <w:pStyle w:val="Default"/>
        <w:jc w:val="both"/>
        <w:rPr>
          <w:b/>
          <w:sz w:val="23"/>
          <w:szCs w:val="23"/>
        </w:rPr>
      </w:pPr>
      <w:r w:rsidRPr="0048049B">
        <w:rPr>
          <w:b/>
          <w:sz w:val="23"/>
          <w:szCs w:val="23"/>
        </w:rPr>
        <w:t>What the law allows:</w:t>
      </w:r>
    </w:p>
    <w:p w:rsidR="0048049B" w:rsidRPr="0048049B" w:rsidRDefault="0048049B">
      <w:pPr>
        <w:pStyle w:val="Default"/>
        <w:jc w:val="both"/>
        <w:rPr>
          <w:b/>
          <w:sz w:val="23"/>
          <w:szCs w:val="23"/>
        </w:rPr>
      </w:pPr>
    </w:p>
    <w:p w:rsidR="00B24D9C" w:rsidRPr="004C0741" w:rsidRDefault="0048049B" w:rsidP="004C0741">
      <w:pPr>
        <w:spacing w:after="0" w:line="240" w:lineRule="auto"/>
        <w:jc w:val="both"/>
        <w:rPr>
          <w:rFonts w:ascii="Arial" w:hAnsi="Arial" w:cs="Arial"/>
          <w:color w:val="000000"/>
          <w:sz w:val="24"/>
          <w:szCs w:val="24"/>
        </w:rPr>
      </w:pPr>
      <w:r w:rsidRPr="004C0741">
        <w:rPr>
          <w:rFonts w:ascii="Arial" w:hAnsi="Arial" w:cs="Arial"/>
          <w:color w:val="000000"/>
          <w:sz w:val="24"/>
          <w:szCs w:val="24"/>
        </w:rPr>
        <w:t>There are two sets of legal provisions which enable school staff to confiscate items from pupils:</w:t>
      </w:r>
    </w:p>
    <w:p w:rsidR="0048049B" w:rsidRDefault="0048049B">
      <w:pPr>
        <w:spacing w:after="0" w:line="240" w:lineRule="auto"/>
        <w:jc w:val="both"/>
        <w:rPr>
          <w:rFonts w:ascii="Arial" w:hAnsi="Arial" w:cs="Arial"/>
          <w:color w:val="000000"/>
          <w:sz w:val="24"/>
          <w:szCs w:val="24"/>
        </w:rPr>
      </w:pPr>
    </w:p>
    <w:p w:rsidR="0048049B" w:rsidRDefault="0048049B" w:rsidP="004C0741">
      <w:pPr>
        <w:pStyle w:val="ListParagraph"/>
        <w:numPr>
          <w:ilvl w:val="2"/>
          <w:numId w:val="2"/>
        </w:numPr>
        <w:spacing w:after="0" w:line="240" w:lineRule="auto"/>
        <w:ind w:left="360"/>
        <w:jc w:val="both"/>
        <w:rPr>
          <w:rFonts w:ascii="Arial" w:hAnsi="Arial" w:cs="Arial"/>
          <w:color w:val="000000"/>
          <w:sz w:val="24"/>
          <w:szCs w:val="24"/>
        </w:rPr>
      </w:pPr>
      <w:r>
        <w:rPr>
          <w:rFonts w:ascii="Arial" w:hAnsi="Arial" w:cs="Arial"/>
          <w:color w:val="000000"/>
          <w:sz w:val="24"/>
          <w:szCs w:val="24"/>
        </w:rPr>
        <w:t xml:space="preserve">The </w:t>
      </w:r>
      <w:r>
        <w:rPr>
          <w:rFonts w:ascii="Arial" w:hAnsi="Arial" w:cs="Arial"/>
          <w:b/>
          <w:color w:val="000000"/>
          <w:sz w:val="24"/>
          <w:szCs w:val="24"/>
        </w:rPr>
        <w:t>general power to discipline</w:t>
      </w:r>
      <w:r>
        <w:rPr>
          <w:rFonts w:ascii="Arial" w:hAnsi="Arial" w:cs="Arial"/>
          <w:color w:val="000000"/>
          <w:sz w:val="24"/>
          <w:szCs w:val="24"/>
        </w:rPr>
        <w:t xml:space="preserve"> (as </w:t>
      </w:r>
      <w:r w:rsidR="00706134">
        <w:rPr>
          <w:rFonts w:ascii="Arial" w:hAnsi="Arial" w:cs="Arial"/>
          <w:color w:val="000000"/>
          <w:sz w:val="24"/>
          <w:szCs w:val="24"/>
        </w:rPr>
        <w:t xml:space="preserve">outlined in key points on page </w:t>
      </w:r>
      <w:r w:rsidR="004711EF">
        <w:rPr>
          <w:rFonts w:ascii="Arial" w:hAnsi="Arial" w:cs="Arial"/>
          <w:color w:val="000000"/>
          <w:sz w:val="24"/>
          <w:szCs w:val="24"/>
        </w:rPr>
        <w:t>4</w:t>
      </w:r>
      <w:r w:rsidR="00706134">
        <w:rPr>
          <w:rFonts w:ascii="Arial" w:hAnsi="Arial" w:cs="Arial"/>
          <w:color w:val="000000"/>
          <w:sz w:val="24"/>
          <w:szCs w:val="24"/>
        </w:rPr>
        <w:t xml:space="preserve"> of this document</w:t>
      </w:r>
      <w:r>
        <w:rPr>
          <w:rFonts w:ascii="Arial" w:hAnsi="Arial" w:cs="Arial"/>
          <w:color w:val="000000"/>
          <w:sz w:val="24"/>
          <w:szCs w:val="24"/>
        </w:rPr>
        <w:t>) enables a member of staff to confiscate, retain or dispose of a pupil’s property as a punishment, so long as it is reasonable in the circumstances. The law protects them from liability for damage to, or loss of any confiscated items pro</w:t>
      </w:r>
      <w:r w:rsidR="00290826">
        <w:rPr>
          <w:rFonts w:ascii="Arial" w:hAnsi="Arial" w:cs="Arial"/>
          <w:color w:val="000000"/>
          <w:sz w:val="24"/>
          <w:szCs w:val="24"/>
        </w:rPr>
        <w:t xml:space="preserve">vided they have acted lawfully </w:t>
      </w:r>
      <w:r w:rsidR="00290826" w:rsidRPr="00290826">
        <w:rPr>
          <w:rFonts w:ascii="Arial" w:hAnsi="Arial" w:cs="Arial"/>
          <w:color w:val="000000"/>
          <w:sz w:val="13"/>
          <w:szCs w:val="13"/>
        </w:rPr>
        <w:t>8</w:t>
      </w:r>
      <w:r w:rsidR="00290826">
        <w:rPr>
          <w:rFonts w:ascii="Arial" w:hAnsi="Arial" w:cs="Arial"/>
          <w:color w:val="000000"/>
          <w:sz w:val="24"/>
          <w:szCs w:val="24"/>
        </w:rPr>
        <w:t>. The legislation does not describe what must be done with the confiscated item and the school behaviour policy may set this out; and</w:t>
      </w:r>
    </w:p>
    <w:p w:rsidR="00290826" w:rsidRDefault="00290826" w:rsidP="004C0741">
      <w:pPr>
        <w:spacing w:after="0" w:line="240" w:lineRule="auto"/>
        <w:rPr>
          <w:rFonts w:ascii="Arial" w:hAnsi="Arial" w:cs="Arial"/>
          <w:color w:val="000000"/>
          <w:sz w:val="24"/>
          <w:szCs w:val="24"/>
        </w:rPr>
      </w:pPr>
    </w:p>
    <w:p w:rsidR="00290826" w:rsidRDefault="00290826" w:rsidP="004C0741">
      <w:pPr>
        <w:pStyle w:val="ListParagraph"/>
        <w:numPr>
          <w:ilvl w:val="2"/>
          <w:numId w:val="2"/>
        </w:numPr>
        <w:spacing w:after="0" w:line="240" w:lineRule="auto"/>
        <w:ind w:left="360"/>
        <w:jc w:val="both"/>
        <w:rPr>
          <w:rFonts w:ascii="Arial" w:hAnsi="Arial" w:cs="Arial"/>
          <w:color w:val="000000"/>
          <w:sz w:val="24"/>
          <w:szCs w:val="24"/>
        </w:rPr>
      </w:pPr>
      <w:r>
        <w:rPr>
          <w:rFonts w:ascii="Arial" w:hAnsi="Arial" w:cs="Arial"/>
          <w:b/>
          <w:color w:val="000000"/>
          <w:sz w:val="24"/>
          <w:szCs w:val="24"/>
        </w:rPr>
        <w:t>Power to search without consent</w:t>
      </w:r>
      <w:r>
        <w:rPr>
          <w:rFonts w:ascii="Arial" w:hAnsi="Arial" w:cs="Arial"/>
          <w:color w:val="000000"/>
          <w:sz w:val="24"/>
          <w:szCs w:val="24"/>
        </w:rPr>
        <w:t xml:space="preserve"> for “prohibited items” </w:t>
      </w:r>
      <w:r w:rsidRPr="00290826">
        <w:rPr>
          <w:rFonts w:ascii="Arial" w:hAnsi="Arial" w:cs="Arial"/>
          <w:color w:val="000000"/>
          <w:sz w:val="13"/>
          <w:szCs w:val="13"/>
        </w:rPr>
        <w:t>9</w:t>
      </w:r>
      <w:r>
        <w:rPr>
          <w:rFonts w:ascii="Arial" w:hAnsi="Arial" w:cs="Arial"/>
          <w:color w:val="000000"/>
          <w:sz w:val="24"/>
          <w:szCs w:val="24"/>
        </w:rPr>
        <w:t xml:space="preserve"> including:</w:t>
      </w:r>
    </w:p>
    <w:p w:rsidR="00290826" w:rsidRDefault="00290826" w:rsidP="004C0741">
      <w:pPr>
        <w:spacing w:after="0" w:line="240" w:lineRule="auto"/>
        <w:jc w:val="both"/>
        <w:rPr>
          <w:rFonts w:ascii="Arial" w:hAnsi="Arial" w:cs="Arial"/>
          <w:color w:val="000000"/>
          <w:sz w:val="24"/>
          <w:szCs w:val="24"/>
        </w:rPr>
      </w:pPr>
    </w:p>
    <w:p w:rsidR="00290826" w:rsidRDefault="00290826" w:rsidP="004C0741">
      <w:pPr>
        <w:pStyle w:val="ListParagraph"/>
        <w:numPr>
          <w:ilvl w:val="0"/>
          <w:numId w:val="13"/>
        </w:numPr>
        <w:spacing w:after="0" w:line="240" w:lineRule="auto"/>
        <w:ind w:left="720"/>
        <w:jc w:val="both"/>
        <w:rPr>
          <w:rFonts w:ascii="Arial" w:hAnsi="Arial" w:cs="Arial"/>
          <w:color w:val="000000"/>
          <w:sz w:val="24"/>
          <w:szCs w:val="24"/>
        </w:rPr>
      </w:pPr>
      <w:r>
        <w:rPr>
          <w:rFonts w:ascii="Arial" w:hAnsi="Arial" w:cs="Arial"/>
          <w:color w:val="000000"/>
          <w:sz w:val="24"/>
          <w:szCs w:val="24"/>
        </w:rPr>
        <w:t>knives and weapons</w:t>
      </w:r>
    </w:p>
    <w:p w:rsidR="00290826" w:rsidRDefault="00290826" w:rsidP="004C0741">
      <w:pPr>
        <w:pStyle w:val="ListParagraph"/>
        <w:numPr>
          <w:ilvl w:val="0"/>
          <w:numId w:val="13"/>
        </w:numPr>
        <w:spacing w:after="0" w:line="240" w:lineRule="auto"/>
        <w:ind w:left="720"/>
        <w:jc w:val="both"/>
        <w:rPr>
          <w:rFonts w:ascii="Arial" w:hAnsi="Arial" w:cs="Arial"/>
          <w:color w:val="000000"/>
          <w:sz w:val="24"/>
          <w:szCs w:val="24"/>
        </w:rPr>
      </w:pPr>
      <w:r>
        <w:rPr>
          <w:rFonts w:ascii="Arial" w:hAnsi="Arial" w:cs="Arial"/>
          <w:color w:val="000000"/>
          <w:sz w:val="24"/>
          <w:szCs w:val="24"/>
        </w:rPr>
        <w:t>alcohol</w:t>
      </w:r>
    </w:p>
    <w:p w:rsidR="00290826" w:rsidRDefault="00290826" w:rsidP="004C0741">
      <w:pPr>
        <w:pStyle w:val="ListParagraph"/>
        <w:numPr>
          <w:ilvl w:val="0"/>
          <w:numId w:val="13"/>
        </w:numPr>
        <w:spacing w:after="0" w:line="240" w:lineRule="auto"/>
        <w:ind w:left="720"/>
        <w:jc w:val="both"/>
        <w:rPr>
          <w:rFonts w:ascii="Arial" w:hAnsi="Arial" w:cs="Arial"/>
          <w:color w:val="000000"/>
          <w:sz w:val="24"/>
          <w:szCs w:val="24"/>
        </w:rPr>
      </w:pPr>
      <w:r>
        <w:rPr>
          <w:rFonts w:ascii="Arial" w:hAnsi="Arial" w:cs="Arial"/>
          <w:color w:val="000000"/>
          <w:sz w:val="24"/>
          <w:szCs w:val="24"/>
        </w:rPr>
        <w:t>illegal drugs</w:t>
      </w:r>
    </w:p>
    <w:p w:rsidR="00290826" w:rsidRDefault="00290826" w:rsidP="004C0741">
      <w:pPr>
        <w:pStyle w:val="ListParagraph"/>
        <w:numPr>
          <w:ilvl w:val="0"/>
          <w:numId w:val="13"/>
        </w:numPr>
        <w:spacing w:after="0" w:line="240" w:lineRule="auto"/>
        <w:ind w:left="720"/>
        <w:jc w:val="both"/>
        <w:rPr>
          <w:rFonts w:ascii="Arial" w:hAnsi="Arial" w:cs="Arial"/>
          <w:color w:val="000000"/>
          <w:sz w:val="24"/>
          <w:szCs w:val="24"/>
        </w:rPr>
      </w:pPr>
      <w:r>
        <w:rPr>
          <w:rFonts w:ascii="Arial" w:hAnsi="Arial" w:cs="Arial"/>
          <w:color w:val="000000"/>
          <w:sz w:val="24"/>
          <w:szCs w:val="24"/>
        </w:rPr>
        <w:t>stolen items</w:t>
      </w:r>
    </w:p>
    <w:p w:rsidR="00290826" w:rsidRDefault="00290826" w:rsidP="004C0741">
      <w:pPr>
        <w:pStyle w:val="ListParagraph"/>
        <w:numPr>
          <w:ilvl w:val="0"/>
          <w:numId w:val="13"/>
        </w:numPr>
        <w:spacing w:after="0" w:line="240" w:lineRule="auto"/>
        <w:ind w:left="720"/>
        <w:jc w:val="both"/>
        <w:rPr>
          <w:rFonts w:ascii="Arial" w:hAnsi="Arial" w:cs="Arial"/>
          <w:color w:val="000000"/>
          <w:sz w:val="24"/>
          <w:szCs w:val="24"/>
        </w:rPr>
      </w:pPr>
      <w:r>
        <w:rPr>
          <w:rFonts w:ascii="Arial" w:hAnsi="Arial" w:cs="Arial"/>
          <w:color w:val="000000"/>
          <w:sz w:val="24"/>
          <w:szCs w:val="24"/>
        </w:rPr>
        <w:t>tobacco and cigarette papers</w:t>
      </w:r>
    </w:p>
    <w:p w:rsidR="00290826" w:rsidRDefault="00290826" w:rsidP="004C0741">
      <w:pPr>
        <w:pStyle w:val="ListParagraph"/>
        <w:numPr>
          <w:ilvl w:val="0"/>
          <w:numId w:val="13"/>
        </w:numPr>
        <w:spacing w:after="0" w:line="240" w:lineRule="auto"/>
        <w:ind w:left="720"/>
        <w:jc w:val="both"/>
        <w:rPr>
          <w:rFonts w:ascii="Arial" w:hAnsi="Arial" w:cs="Arial"/>
          <w:color w:val="000000"/>
          <w:sz w:val="24"/>
          <w:szCs w:val="24"/>
        </w:rPr>
      </w:pPr>
      <w:r>
        <w:rPr>
          <w:rFonts w:ascii="Arial" w:hAnsi="Arial" w:cs="Arial"/>
          <w:color w:val="000000"/>
          <w:sz w:val="24"/>
          <w:szCs w:val="24"/>
        </w:rPr>
        <w:t>fireworks</w:t>
      </w:r>
    </w:p>
    <w:p w:rsidR="00290826" w:rsidRDefault="00290826" w:rsidP="004C0741">
      <w:pPr>
        <w:pStyle w:val="ListParagraph"/>
        <w:numPr>
          <w:ilvl w:val="0"/>
          <w:numId w:val="13"/>
        </w:numPr>
        <w:spacing w:after="0" w:line="240" w:lineRule="auto"/>
        <w:ind w:left="720"/>
        <w:jc w:val="both"/>
        <w:rPr>
          <w:rFonts w:ascii="Arial" w:hAnsi="Arial" w:cs="Arial"/>
          <w:color w:val="000000"/>
          <w:sz w:val="24"/>
          <w:szCs w:val="24"/>
        </w:rPr>
      </w:pPr>
      <w:r>
        <w:rPr>
          <w:rFonts w:ascii="Arial" w:hAnsi="Arial" w:cs="Arial"/>
          <w:color w:val="000000"/>
          <w:sz w:val="24"/>
          <w:szCs w:val="24"/>
        </w:rPr>
        <w:t>pornographic images</w:t>
      </w:r>
    </w:p>
    <w:p w:rsidR="00290826" w:rsidRDefault="00290826" w:rsidP="004C0741">
      <w:pPr>
        <w:pStyle w:val="ListParagraph"/>
        <w:numPr>
          <w:ilvl w:val="0"/>
          <w:numId w:val="13"/>
        </w:numPr>
        <w:spacing w:after="0" w:line="240" w:lineRule="auto"/>
        <w:ind w:left="720"/>
        <w:jc w:val="both"/>
        <w:rPr>
          <w:rFonts w:ascii="Arial" w:hAnsi="Arial" w:cs="Arial"/>
          <w:color w:val="000000"/>
          <w:sz w:val="24"/>
          <w:szCs w:val="24"/>
        </w:rPr>
      </w:pPr>
      <w:r>
        <w:rPr>
          <w:rFonts w:ascii="Arial" w:hAnsi="Arial" w:cs="Arial"/>
          <w:color w:val="000000"/>
          <w:sz w:val="24"/>
          <w:szCs w:val="24"/>
        </w:rPr>
        <w:t>any article that has been or is likely to be used to commit an offence, cause personal injury or damage to property; and</w:t>
      </w:r>
    </w:p>
    <w:p w:rsidR="00290826" w:rsidRDefault="00290826" w:rsidP="004C0741">
      <w:pPr>
        <w:pStyle w:val="ListParagraph"/>
        <w:numPr>
          <w:ilvl w:val="0"/>
          <w:numId w:val="13"/>
        </w:numPr>
        <w:spacing w:after="0" w:line="240" w:lineRule="auto"/>
        <w:ind w:left="720"/>
        <w:jc w:val="both"/>
        <w:rPr>
          <w:rFonts w:ascii="Arial" w:hAnsi="Arial" w:cs="Arial"/>
          <w:color w:val="000000"/>
          <w:sz w:val="24"/>
          <w:szCs w:val="24"/>
        </w:rPr>
      </w:pPr>
      <w:r>
        <w:rPr>
          <w:rFonts w:ascii="Arial" w:hAnsi="Arial" w:cs="Arial"/>
          <w:color w:val="000000"/>
          <w:sz w:val="24"/>
          <w:szCs w:val="24"/>
        </w:rPr>
        <w:t>any item banned by the school rules which has been identified in the rules as an item which may be searched for.</w:t>
      </w:r>
    </w:p>
    <w:p w:rsidR="00290826" w:rsidRDefault="00290826">
      <w:pPr>
        <w:spacing w:after="0" w:line="240" w:lineRule="auto"/>
        <w:jc w:val="both"/>
        <w:rPr>
          <w:rFonts w:ascii="Arial" w:hAnsi="Arial" w:cs="Arial"/>
          <w:color w:val="000000"/>
          <w:sz w:val="24"/>
          <w:szCs w:val="24"/>
        </w:rPr>
      </w:pPr>
    </w:p>
    <w:p w:rsidR="00290826" w:rsidRDefault="00290826" w:rsidP="004C0741">
      <w:pPr>
        <w:spacing w:after="0" w:line="240" w:lineRule="auto"/>
        <w:ind w:left="360"/>
        <w:jc w:val="both"/>
        <w:rPr>
          <w:rFonts w:ascii="Arial" w:hAnsi="Arial" w:cs="Arial"/>
          <w:color w:val="000000"/>
          <w:sz w:val="24"/>
          <w:szCs w:val="24"/>
        </w:rPr>
      </w:pPr>
      <w:r>
        <w:rPr>
          <w:rFonts w:ascii="Arial" w:hAnsi="Arial" w:cs="Arial"/>
          <w:color w:val="000000"/>
          <w:sz w:val="24"/>
          <w:szCs w:val="24"/>
        </w:rPr>
        <w:t>The legislation sets out what must be done with prohibited items found as a result of a search.</w:t>
      </w:r>
    </w:p>
    <w:p w:rsidR="00290826" w:rsidRPr="00290826" w:rsidRDefault="00290826">
      <w:pPr>
        <w:spacing w:after="0" w:line="240" w:lineRule="auto"/>
        <w:ind w:left="720"/>
        <w:jc w:val="both"/>
        <w:rPr>
          <w:rFonts w:ascii="Arial" w:hAnsi="Arial" w:cs="Arial"/>
          <w:color w:val="000000"/>
          <w:sz w:val="24"/>
          <w:szCs w:val="24"/>
        </w:rPr>
      </w:pPr>
    </w:p>
    <w:p w:rsidR="0048049B" w:rsidRDefault="00290826" w:rsidP="004C0741">
      <w:pPr>
        <w:spacing w:after="0" w:line="240" w:lineRule="auto"/>
        <w:jc w:val="both"/>
        <w:rPr>
          <w:rFonts w:ascii="Arial" w:hAnsi="Arial" w:cs="Arial"/>
          <w:color w:val="000000"/>
          <w:sz w:val="24"/>
          <w:szCs w:val="24"/>
        </w:rPr>
      </w:pPr>
      <w:r w:rsidRPr="004C0741">
        <w:rPr>
          <w:rFonts w:ascii="Arial" w:hAnsi="Arial" w:cs="Arial"/>
          <w:color w:val="000000"/>
          <w:sz w:val="24"/>
          <w:szCs w:val="24"/>
        </w:rPr>
        <w:t>Weapons and knives and extreme child pornography must always be handed over to the police, otherwise it is for the teacher to decide if and when to return a confiscated item.</w:t>
      </w:r>
    </w:p>
    <w:p w:rsidR="00817B29" w:rsidRPr="004C0741" w:rsidRDefault="00817B29" w:rsidP="004C0741">
      <w:pPr>
        <w:spacing w:after="0" w:line="240" w:lineRule="auto"/>
        <w:jc w:val="both"/>
        <w:rPr>
          <w:rFonts w:ascii="Arial" w:hAnsi="Arial" w:cs="Arial"/>
          <w:color w:val="000000"/>
          <w:sz w:val="24"/>
          <w:szCs w:val="24"/>
        </w:rPr>
      </w:pPr>
    </w:p>
    <w:p w:rsidR="00781515" w:rsidRPr="00781515" w:rsidRDefault="00781515" w:rsidP="00781515">
      <w:pPr>
        <w:spacing w:after="0" w:line="240" w:lineRule="auto"/>
        <w:jc w:val="both"/>
        <w:rPr>
          <w:rFonts w:ascii="Arial" w:hAnsi="Arial" w:cs="Arial"/>
          <w:color w:val="000000"/>
          <w:sz w:val="24"/>
          <w:szCs w:val="24"/>
        </w:rPr>
      </w:pPr>
      <w:r w:rsidRPr="00781515">
        <w:rPr>
          <w:rFonts w:ascii="Arial" w:hAnsi="Arial" w:cs="Arial"/>
          <w:color w:val="000000"/>
          <w:sz w:val="24"/>
          <w:szCs w:val="24"/>
        </w:rPr>
        <w:t>School staff should be aware that viewing and forwarding pornographic material of any child under 18 years constitutes an offence.</w:t>
      </w:r>
      <w:r w:rsidRPr="00781515">
        <w:rPr>
          <w:rStyle w:val="CommentReference"/>
          <w:rFonts w:ascii="Arial" w:hAnsi="Arial" w:cs="Arial"/>
          <w:sz w:val="24"/>
          <w:szCs w:val="24"/>
        </w:rPr>
        <w:t xml:space="preserve"> If there is a suggestion that images of a child exist on a device, the device should be seized by school staff, securely stored and </w:t>
      </w:r>
      <w:r w:rsidRPr="00781515">
        <w:rPr>
          <w:rFonts w:ascii="Arial" w:hAnsi="Arial" w:cs="Arial"/>
          <w:color w:val="000000"/>
          <w:sz w:val="24"/>
          <w:szCs w:val="24"/>
        </w:rPr>
        <w:t>the incident and presence of the images should be reported to the police immediately on 101.Staff should not tamper in any way with the device, including turning it on or off.</w:t>
      </w:r>
    </w:p>
    <w:p w:rsidR="00290826" w:rsidRPr="00290826" w:rsidRDefault="00290826" w:rsidP="00290826">
      <w:pPr>
        <w:spacing w:after="0" w:line="240" w:lineRule="auto"/>
        <w:jc w:val="both"/>
        <w:rPr>
          <w:rFonts w:ascii="Arial" w:hAnsi="Arial" w:cs="Arial"/>
          <w:color w:val="000000"/>
          <w:sz w:val="24"/>
          <w:szCs w:val="24"/>
        </w:rPr>
      </w:pPr>
    </w:p>
    <w:p w:rsidR="00817B29" w:rsidRDefault="00817B29">
      <w:pPr>
        <w:rPr>
          <w:rFonts w:ascii="Arial" w:hAnsi="Arial" w:cs="Arial"/>
          <w:color w:val="000000"/>
          <w:sz w:val="24"/>
          <w:szCs w:val="24"/>
        </w:rPr>
      </w:pPr>
      <w:r>
        <w:rPr>
          <w:rFonts w:ascii="Arial" w:hAnsi="Arial" w:cs="Arial"/>
          <w:color w:val="000000"/>
          <w:sz w:val="24"/>
          <w:szCs w:val="24"/>
        </w:rPr>
        <w:br w:type="page"/>
      </w:r>
    </w:p>
    <w:p w:rsidR="00290826" w:rsidRPr="00290826" w:rsidRDefault="00290826" w:rsidP="00354A5B">
      <w:pPr>
        <w:pStyle w:val="Heading1"/>
      </w:pPr>
      <w:bookmarkStart w:id="22" w:name="_Toc485292687"/>
      <w:r w:rsidRPr="00290826">
        <w:lastRenderedPageBreak/>
        <w:t>Power to use reasonable force</w:t>
      </w:r>
      <w:bookmarkEnd w:id="22"/>
    </w:p>
    <w:p w:rsidR="00290826" w:rsidRPr="00817B29" w:rsidRDefault="00290826" w:rsidP="004C0741">
      <w:pPr>
        <w:pStyle w:val="ListParagraph"/>
        <w:spacing w:after="0" w:line="240" w:lineRule="auto"/>
        <w:ind w:left="0"/>
        <w:rPr>
          <w:rFonts w:ascii="Arial" w:hAnsi="Arial" w:cs="Arial"/>
          <w:color w:val="000000"/>
          <w:sz w:val="24"/>
          <w:szCs w:val="24"/>
        </w:rPr>
      </w:pPr>
    </w:p>
    <w:p w:rsidR="002E49F8" w:rsidRPr="004C0741" w:rsidRDefault="002E49F8" w:rsidP="004C0741">
      <w:pPr>
        <w:spacing w:after="0" w:line="240" w:lineRule="auto"/>
        <w:jc w:val="both"/>
        <w:rPr>
          <w:rFonts w:ascii="Arial" w:hAnsi="Arial" w:cs="Arial"/>
          <w:color w:val="000000"/>
          <w:sz w:val="24"/>
          <w:szCs w:val="24"/>
        </w:rPr>
      </w:pPr>
      <w:r w:rsidRPr="004C0741">
        <w:rPr>
          <w:rFonts w:ascii="Arial" w:hAnsi="Arial" w:cs="Arial"/>
          <w:color w:val="000000"/>
          <w:sz w:val="24"/>
          <w:szCs w:val="24"/>
        </w:rPr>
        <w:t xml:space="preserve">Specific advice is available in “Use of Reasonable Force – advice for school leaders, staff and governing bodies” </w:t>
      </w:r>
      <w:hyperlink r:id="rId25" w:history="1">
        <w:r w:rsidRPr="004C0741">
          <w:rPr>
            <w:rStyle w:val="Hyperlink"/>
            <w:rFonts w:ascii="Arial" w:hAnsi="Arial" w:cs="Arial"/>
            <w:sz w:val="24"/>
            <w:szCs w:val="24"/>
          </w:rPr>
          <w:t>https://www.gov.uk/government/publications/use-of-reasonable-force-in-schools</w:t>
        </w:r>
      </w:hyperlink>
      <w:r w:rsidRPr="004C0741">
        <w:rPr>
          <w:rFonts w:ascii="Arial" w:hAnsi="Arial" w:cs="Arial"/>
          <w:color w:val="000000"/>
          <w:sz w:val="24"/>
          <w:szCs w:val="24"/>
        </w:rPr>
        <w:t xml:space="preserve">  </w:t>
      </w:r>
    </w:p>
    <w:p w:rsidR="00250738" w:rsidRPr="00817B29" w:rsidRDefault="00250738">
      <w:pPr>
        <w:pStyle w:val="ListParagraph"/>
        <w:spacing w:after="0" w:line="240" w:lineRule="auto"/>
        <w:ind w:left="360"/>
        <w:jc w:val="both"/>
        <w:rPr>
          <w:rFonts w:ascii="Arial" w:hAnsi="Arial" w:cs="Arial"/>
          <w:color w:val="000000"/>
          <w:sz w:val="24"/>
          <w:szCs w:val="24"/>
        </w:rPr>
      </w:pPr>
    </w:p>
    <w:p w:rsidR="00290826" w:rsidRPr="004C0741" w:rsidRDefault="00290826" w:rsidP="004C0741">
      <w:pPr>
        <w:spacing w:after="0" w:line="240" w:lineRule="auto"/>
        <w:jc w:val="both"/>
        <w:rPr>
          <w:rFonts w:ascii="Arial" w:hAnsi="Arial" w:cs="Arial"/>
          <w:color w:val="000000"/>
          <w:sz w:val="24"/>
          <w:szCs w:val="24"/>
        </w:rPr>
      </w:pPr>
      <w:r w:rsidRPr="004C0741">
        <w:rPr>
          <w:rFonts w:ascii="Arial" w:hAnsi="Arial" w:cs="Arial"/>
          <w:color w:val="000000"/>
          <w:sz w:val="24"/>
          <w:szCs w:val="24"/>
        </w:rPr>
        <w:t>Members of staff have the power to use reasonable force to prevent pupils committing an offence, injuring themselves or others, or damaging property, and to maintain good order and discipline in the classroom.</w:t>
      </w:r>
    </w:p>
    <w:p w:rsidR="00290826" w:rsidRPr="00817B29" w:rsidRDefault="00290826">
      <w:pPr>
        <w:spacing w:after="0" w:line="240" w:lineRule="auto"/>
        <w:jc w:val="both"/>
        <w:rPr>
          <w:rFonts w:ascii="Arial" w:hAnsi="Arial" w:cs="Arial"/>
          <w:color w:val="000000"/>
          <w:sz w:val="24"/>
          <w:szCs w:val="24"/>
        </w:rPr>
      </w:pPr>
    </w:p>
    <w:p w:rsidR="00290826" w:rsidRPr="004C0741" w:rsidRDefault="00290826" w:rsidP="004C0741">
      <w:pPr>
        <w:spacing w:after="0" w:line="240" w:lineRule="auto"/>
        <w:jc w:val="both"/>
        <w:rPr>
          <w:rFonts w:ascii="Arial" w:hAnsi="Arial" w:cs="Arial"/>
          <w:color w:val="000000"/>
          <w:sz w:val="24"/>
          <w:szCs w:val="24"/>
        </w:rPr>
      </w:pPr>
      <w:r w:rsidRPr="004C0741">
        <w:rPr>
          <w:rFonts w:ascii="Arial" w:hAnsi="Arial" w:cs="Arial"/>
          <w:color w:val="000000"/>
          <w:sz w:val="24"/>
          <w:szCs w:val="24"/>
        </w:rPr>
        <w:t>Head teachers and authorised school staff may also use such force as is reasonable given the circumstances when conducting a search without consent for knives or weapons, alcohol, illegal drugs, stolen items, tobacco and cigarette papers, fireworks, pornographic images or articles that have been or could be used</w:t>
      </w:r>
      <w:r w:rsidR="00250738" w:rsidRPr="004C0741">
        <w:rPr>
          <w:rFonts w:ascii="Arial" w:hAnsi="Arial" w:cs="Arial"/>
          <w:color w:val="000000"/>
          <w:sz w:val="24"/>
          <w:szCs w:val="24"/>
        </w:rPr>
        <w:t xml:space="preserve"> </w:t>
      </w:r>
      <w:r w:rsidRPr="004C0741">
        <w:rPr>
          <w:rFonts w:ascii="Arial" w:hAnsi="Arial" w:cs="Arial"/>
          <w:color w:val="000000"/>
          <w:sz w:val="24"/>
          <w:szCs w:val="24"/>
        </w:rPr>
        <w:t>to commit an offence or cause harm</w:t>
      </w:r>
      <w:r w:rsidR="00250738" w:rsidRPr="004C0741">
        <w:rPr>
          <w:rFonts w:ascii="Arial" w:hAnsi="Arial" w:cs="Arial"/>
          <w:color w:val="000000"/>
          <w:sz w:val="24"/>
          <w:szCs w:val="24"/>
        </w:rPr>
        <w:t xml:space="preserve"> </w:t>
      </w:r>
      <w:hyperlink r:id="rId26" w:history="1">
        <w:r w:rsidR="00250738" w:rsidRPr="004C0741">
          <w:rPr>
            <w:rStyle w:val="Hyperlink"/>
            <w:rFonts w:ascii="Arial" w:hAnsi="Arial" w:cs="Arial"/>
            <w:sz w:val="24"/>
            <w:szCs w:val="24"/>
          </w:rPr>
          <w:t>https://www.gov.uk/government/publications/searching-screening-and-confiscation</w:t>
        </w:r>
      </w:hyperlink>
    </w:p>
    <w:p w:rsidR="00290826" w:rsidRPr="00817B29" w:rsidRDefault="00290826" w:rsidP="004C0741">
      <w:pPr>
        <w:pStyle w:val="ListParagraph"/>
        <w:spacing w:after="0" w:line="240" w:lineRule="auto"/>
        <w:rPr>
          <w:rFonts w:ascii="Arial" w:hAnsi="Arial" w:cs="Arial"/>
          <w:color w:val="000000"/>
          <w:sz w:val="24"/>
          <w:szCs w:val="24"/>
        </w:rPr>
      </w:pPr>
    </w:p>
    <w:p w:rsidR="00290826" w:rsidRPr="004C0741" w:rsidRDefault="00290826" w:rsidP="004C0741">
      <w:pPr>
        <w:spacing w:after="0" w:line="240" w:lineRule="auto"/>
        <w:jc w:val="both"/>
        <w:rPr>
          <w:rFonts w:ascii="Arial" w:hAnsi="Arial" w:cs="Arial"/>
          <w:color w:val="000000"/>
          <w:sz w:val="24"/>
          <w:szCs w:val="24"/>
        </w:rPr>
      </w:pPr>
      <w:r w:rsidRPr="004C0741">
        <w:rPr>
          <w:rFonts w:ascii="Arial" w:hAnsi="Arial" w:cs="Arial"/>
          <w:color w:val="000000"/>
          <w:sz w:val="24"/>
          <w:szCs w:val="24"/>
        </w:rPr>
        <w:t xml:space="preserve">Schools can also identify additional items in their school rules which may be searched for without consent. Force </w:t>
      </w:r>
      <w:r w:rsidRPr="004C0741">
        <w:rPr>
          <w:rFonts w:ascii="Arial" w:hAnsi="Arial" w:cs="Arial"/>
          <w:b/>
          <w:color w:val="000000"/>
          <w:sz w:val="24"/>
          <w:szCs w:val="24"/>
        </w:rPr>
        <w:t>cannot</w:t>
      </w:r>
      <w:r w:rsidRPr="004C0741">
        <w:rPr>
          <w:rFonts w:ascii="Arial" w:hAnsi="Arial" w:cs="Arial"/>
          <w:color w:val="000000"/>
          <w:sz w:val="24"/>
          <w:szCs w:val="24"/>
        </w:rPr>
        <w:t xml:space="preserve"> be used to search for these items.</w:t>
      </w:r>
    </w:p>
    <w:p w:rsidR="00290826" w:rsidRDefault="00290826" w:rsidP="004C0741">
      <w:pPr>
        <w:spacing w:after="0" w:line="240" w:lineRule="auto"/>
        <w:rPr>
          <w:rFonts w:ascii="Arial" w:hAnsi="Arial" w:cs="Arial"/>
          <w:color w:val="000000"/>
          <w:sz w:val="24"/>
          <w:szCs w:val="24"/>
        </w:rPr>
      </w:pPr>
    </w:p>
    <w:p w:rsidR="00290826" w:rsidRPr="00D27C9C" w:rsidRDefault="00D27C9C" w:rsidP="00354A5B">
      <w:pPr>
        <w:pStyle w:val="Heading1"/>
      </w:pPr>
      <w:bookmarkStart w:id="23" w:name="_Toc485292688"/>
      <w:r w:rsidRPr="00D27C9C">
        <w:t>Seclusion/isolation rooms</w:t>
      </w:r>
      <w:r w:rsidR="001C7336">
        <w:t>/internal exclusion</w:t>
      </w:r>
      <w:bookmarkEnd w:id="23"/>
    </w:p>
    <w:p w:rsidR="00D27C9C" w:rsidRPr="00290826" w:rsidRDefault="00D27C9C" w:rsidP="004C0741">
      <w:pPr>
        <w:pStyle w:val="ListParagraph"/>
        <w:spacing w:after="0" w:line="240" w:lineRule="auto"/>
        <w:ind w:left="360"/>
        <w:rPr>
          <w:rFonts w:ascii="Arial" w:hAnsi="Arial" w:cs="Arial"/>
          <w:color w:val="000000"/>
          <w:sz w:val="24"/>
          <w:szCs w:val="24"/>
        </w:rPr>
      </w:pPr>
    </w:p>
    <w:p w:rsidR="00D27C9C" w:rsidRPr="004C0741" w:rsidRDefault="00D27C9C" w:rsidP="004C0741">
      <w:pPr>
        <w:autoSpaceDE w:val="0"/>
        <w:autoSpaceDN w:val="0"/>
        <w:adjustRightInd w:val="0"/>
        <w:spacing w:after="0" w:line="240" w:lineRule="auto"/>
        <w:jc w:val="both"/>
        <w:rPr>
          <w:rFonts w:ascii="Arial" w:hAnsi="Arial" w:cs="Arial"/>
          <w:color w:val="000000"/>
          <w:sz w:val="24"/>
          <w:szCs w:val="24"/>
        </w:rPr>
      </w:pPr>
      <w:r w:rsidRPr="004C0741">
        <w:rPr>
          <w:rFonts w:ascii="Arial" w:hAnsi="Arial" w:cs="Arial"/>
          <w:color w:val="000000"/>
          <w:sz w:val="24"/>
          <w:szCs w:val="24"/>
        </w:rPr>
        <w:t>Schools can adopt a policy which allows disruptive pupils to be placed in an area away from other pupils for a limited period, in what are often referred to as seclusion or isolation rooms. If a school uses seclusion or isolation rooms as a disciplinary penalty this should be made clear in their behaviour policy. As with all other disciplinary penalties, schools must act reasonably in all the circumstances when using such rooms (see paragraphs 14 and 15). Any use of isolation that prevents a child from leaving a room of their own free will should only be considered in exceptional circumstances. The school must also ensure the health and safety of pupils and any requirements in relation to safeguarding and pupil welfare.</w:t>
      </w:r>
    </w:p>
    <w:p w:rsidR="00D27C9C" w:rsidRPr="00D27C9C" w:rsidRDefault="00D27C9C">
      <w:pPr>
        <w:autoSpaceDE w:val="0"/>
        <w:autoSpaceDN w:val="0"/>
        <w:adjustRightInd w:val="0"/>
        <w:spacing w:after="0" w:line="240" w:lineRule="auto"/>
        <w:ind w:left="360"/>
        <w:jc w:val="both"/>
        <w:rPr>
          <w:rFonts w:ascii="Arial" w:hAnsi="Arial" w:cs="Arial"/>
          <w:color w:val="000000"/>
          <w:sz w:val="24"/>
          <w:szCs w:val="24"/>
        </w:rPr>
      </w:pPr>
    </w:p>
    <w:p w:rsidR="00290826" w:rsidRPr="004C0741" w:rsidRDefault="00D27C9C" w:rsidP="004C0741">
      <w:pPr>
        <w:spacing w:after="0" w:line="240" w:lineRule="auto"/>
        <w:jc w:val="both"/>
        <w:rPr>
          <w:rFonts w:ascii="Arial" w:hAnsi="Arial" w:cs="Arial"/>
          <w:color w:val="000000"/>
          <w:sz w:val="24"/>
          <w:szCs w:val="24"/>
        </w:rPr>
      </w:pPr>
      <w:r w:rsidRPr="004C0741">
        <w:rPr>
          <w:rFonts w:ascii="Arial" w:hAnsi="Arial" w:cs="Arial"/>
          <w:color w:val="000000"/>
          <w:sz w:val="24"/>
          <w:szCs w:val="24"/>
        </w:rPr>
        <w:t>It is for individual schools to decide how long a pupil should be kept in seclusion or isolation, and for the staff member in charge to determine what pupils may and may not do during the time they are there. Schools should ensure that pupils are kept in seclusion or isolation no longer than is necessary and that their time spent there is used as constructively as possible. Schools should also allow pupils time to eat or use the toilet.</w:t>
      </w:r>
    </w:p>
    <w:p w:rsidR="00354A5B" w:rsidRDefault="00354A5B">
      <w:pPr>
        <w:rPr>
          <w:rFonts w:ascii="Arial" w:hAnsi="Arial" w:cs="Arial"/>
          <w:b/>
          <w:bCs/>
          <w:color w:val="000000"/>
          <w:sz w:val="28"/>
          <w:szCs w:val="36"/>
        </w:rPr>
      </w:pPr>
      <w:r>
        <w:rPr>
          <w:rFonts w:ascii="Arial" w:hAnsi="Arial" w:cs="Arial"/>
          <w:b/>
          <w:bCs/>
          <w:color w:val="000000"/>
          <w:sz w:val="28"/>
          <w:szCs w:val="36"/>
        </w:rPr>
        <w:br w:type="page"/>
      </w:r>
    </w:p>
    <w:p w:rsidR="00E93E7E" w:rsidRDefault="00E93E7E" w:rsidP="00354A5B">
      <w:pPr>
        <w:pStyle w:val="Heading1"/>
      </w:pPr>
      <w:bookmarkStart w:id="24" w:name="_Toc485292689"/>
      <w:r>
        <w:lastRenderedPageBreak/>
        <w:t>Leadership and Management of Behaviour in Education</w:t>
      </w:r>
      <w:bookmarkEnd w:id="24"/>
    </w:p>
    <w:p w:rsidR="00E93E7E" w:rsidRDefault="00E93E7E">
      <w:pPr>
        <w:autoSpaceDE w:val="0"/>
        <w:autoSpaceDN w:val="0"/>
        <w:adjustRightInd w:val="0"/>
        <w:spacing w:after="0" w:line="240" w:lineRule="auto"/>
        <w:ind w:left="360"/>
        <w:rPr>
          <w:rFonts w:ascii="Arial" w:hAnsi="Arial" w:cs="Arial"/>
          <w:b/>
          <w:bCs/>
          <w:color w:val="000000"/>
          <w:sz w:val="28"/>
          <w:szCs w:val="36"/>
        </w:rPr>
      </w:pPr>
    </w:p>
    <w:p w:rsidR="00E93E7E" w:rsidRPr="00E93E7E" w:rsidRDefault="00E93E7E">
      <w:pPr>
        <w:autoSpaceDE w:val="0"/>
        <w:autoSpaceDN w:val="0"/>
        <w:adjustRightInd w:val="0"/>
        <w:spacing w:after="0" w:line="240" w:lineRule="auto"/>
        <w:rPr>
          <w:rFonts w:ascii="Arial" w:hAnsi="Arial" w:cs="Arial"/>
          <w:bCs/>
          <w:color w:val="000000"/>
          <w:sz w:val="24"/>
          <w:szCs w:val="24"/>
        </w:rPr>
      </w:pPr>
      <w:r w:rsidRPr="00E93E7E">
        <w:rPr>
          <w:rFonts w:ascii="Arial" w:hAnsi="Arial" w:cs="Arial"/>
          <w:bCs/>
          <w:color w:val="000000"/>
          <w:sz w:val="24"/>
          <w:szCs w:val="24"/>
        </w:rPr>
        <w:t xml:space="preserve">Effective leadership and management of behaviour is crucial in securing an orderly and well-behaved school. </w:t>
      </w:r>
      <w:r>
        <w:rPr>
          <w:rFonts w:ascii="Arial" w:hAnsi="Arial" w:cs="Arial"/>
          <w:bCs/>
          <w:color w:val="000000"/>
          <w:sz w:val="24"/>
          <w:szCs w:val="24"/>
        </w:rPr>
        <w:t>Leaders need to ensure:</w:t>
      </w:r>
      <w:r w:rsidRPr="00E93E7E">
        <w:rPr>
          <w:rFonts w:ascii="Arial" w:hAnsi="Arial" w:cs="Arial"/>
          <w:bCs/>
          <w:color w:val="000000"/>
          <w:sz w:val="24"/>
          <w:szCs w:val="24"/>
        </w:rPr>
        <w:t xml:space="preserve"> </w:t>
      </w:r>
    </w:p>
    <w:p w:rsidR="00E93E7E" w:rsidRDefault="00E93E7E" w:rsidP="004C0741">
      <w:pPr>
        <w:pStyle w:val="ListParagraph"/>
        <w:numPr>
          <w:ilvl w:val="0"/>
          <w:numId w:val="28"/>
        </w:numPr>
        <w:autoSpaceDE w:val="0"/>
        <w:autoSpaceDN w:val="0"/>
        <w:adjustRightInd w:val="0"/>
        <w:spacing w:after="0" w:line="240" w:lineRule="auto"/>
        <w:ind w:left="360"/>
        <w:rPr>
          <w:rFonts w:ascii="Arial" w:hAnsi="Arial" w:cs="Arial"/>
          <w:bCs/>
          <w:color w:val="000000"/>
          <w:sz w:val="24"/>
          <w:szCs w:val="24"/>
        </w:rPr>
      </w:pPr>
      <w:r w:rsidRPr="00E93E7E">
        <w:rPr>
          <w:rFonts w:ascii="Arial" w:hAnsi="Arial" w:cs="Arial"/>
          <w:bCs/>
          <w:color w:val="000000"/>
          <w:sz w:val="24"/>
          <w:szCs w:val="24"/>
        </w:rPr>
        <w:t>there are clear systems in place which are rigorously adhered to and consistently applied.</w:t>
      </w:r>
    </w:p>
    <w:p w:rsidR="00A439B9" w:rsidRDefault="00E93E7E" w:rsidP="004C0741">
      <w:pPr>
        <w:pStyle w:val="ListParagraph"/>
        <w:numPr>
          <w:ilvl w:val="0"/>
          <w:numId w:val="28"/>
        </w:numPr>
        <w:autoSpaceDE w:val="0"/>
        <w:autoSpaceDN w:val="0"/>
        <w:adjustRightInd w:val="0"/>
        <w:spacing w:after="0" w:line="240" w:lineRule="auto"/>
        <w:ind w:left="360"/>
        <w:rPr>
          <w:rFonts w:ascii="Arial" w:hAnsi="Arial" w:cs="Arial"/>
          <w:bCs/>
          <w:color w:val="000000"/>
          <w:sz w:val="24"/>
          <w:szCs w:val="24"/>
        </w:rPr>
      </w:pPr>
      <w:r>
        <w:rPr>
          <w:rFonts w:ascii="Arial" w:hAnsi="Arial" w:cs="Arial"/>
          <w:bCs/>
          <w:color w:val="000000"/>
          <w:sz w:val="24"/>
          <w:szCs w:val="24"/>
        </w:rPr>
        <w:t>all staff are</w:t>
      </w:r>
      <w:r w:rsidRPr="00E93E7E">
        <w:rPr>
          <w:rFonts w:ascii="Arial" w:hAnsi="Arial" w:cs="Arial"/>
          <w:bCs/>
          <w:color w:val="000000"/>
          <w:sz w:val="24"/>
          <w:szCs w:val="24"/>
        </w:rPr>
        <w:t xml:space="preserve"> fully briefed on the behaviour policy and what it means i</w:t>
      </w:r>
      <w:r>
        <w:rPr>
          <w:rFonts w:ascii="Arial" w:hAnsi="Arial" w:cs="Arial"/>
          <w:bCs/>
          <w:color w:val="000000"/>
          <w:sz w:val="24"/>
          <w:szCs w:val="24"/>
        </w:rPr>
        <w:t>n practice.</w:t>
      </w:r>
    </w:p>
    <w:p w:rsidR="00E93E7E" w:rsidRDefault="00A439B9" w:rsidP="004C0741">
      <w:pPr>
        <w:pStyle w:val="ListParagraph"/>
        <w:numPr>
          <w:ilvl w:val="0"/>
          <w:numId w:val="28"/>
        </w:numPr>
        <w:autoSpaceDE w:val="0"/>
        <w:autoSpaceDN w:val="0"/>
        <w:adjustRightInd w:val="0"/>
        <w:spacing w:after="0" w:line="240" w:lineRule="auto"/>
        <w:ind w:left="360"/>
        <w:rPr>
          <w:rFonts w:ascii="Arial" w:hAnsi="Arial" w:cs="Arial"/>
          <w:bCs/>
          <w:color w:val="000000"/>
          <w:sz w:val="24"/>
          <w:szCs w:val="24"/>
        </w:rPr>
      </w:pPr>
      <w:r>
        <w:rPr>
          <w:rFonts w:ascii="Arial" w:hAnsi="Arial" w:cs="Arial"/>
          <w:bCs/>
          <w:color w:val="000000"/>
          <w:sz w:val="24"/>
          <w:szCs w:val="24"/>
        </w:rPr>
        <w:t>s</w:t>
      </w:r>
      <w:r w:rsidR="00E93E7E">
        <w:rPr>
          <w:rFonts w:ascii="Arial" w:hAnsi="Arial" w:cs="Arial"/>
          <w:bCs/>
          <w:color w:val="000000"/>
          <w:sz w:val="24"/>
          <w:szCs w:val="24"/>
        </w:rPr>
        <w:t>taff</w:t>
      </w:r>
      <w:r>
        <w:rPr>
          <w:rFonts w:ascii="Arial" w:hAnsi="Arial" w:cs="Arial"/>
          <w:bCs/>
          <w:color w:val="000000"/>
          <w:sz w:val="24"/>
          <w:szCs w:val="24"/>
        </w:rPr>
        <w:t xml:space="preserve"> </w:t>
      </w:r>
      <w:r w:rsidR="00E93E7E" w:rsidRPr="00E93E7E">
        <w:rPr>
          <w:rFonts w:ascii="Arial" w:hAnsi="Arial" w:cs="Arial"/>
          <w:bCs/>
          <w:color w:val="000000"/>
          <w:sz w:val="24"/>
          <w:szCs w:val="24"/>
        </w:rPr>
        <w:t>know who to go to if they need support, and how to escalate a behaviour concern within the organisation if it is not being addressed.</w:t>
      </w:r>
    </w:p>
    <w:p w:rsidR="00E93E7E" w:rsidRDefault="00E93E7E" w:rsidP="004C0741">
      <w:pPr>
        <w:pStyle w:val="ListParagraph"/>
        <w:numPr>
          <w:ilvl w:val="0"/>
          <w:numId w:val="28"/>
        </w:numPr>
        <w:autoSpaceDE w:val="0"/>
        <w:autoSpaceDN w:val="0"/>
        <w:adjustRightInd w:val="0"/>
        <w:spacing w:after="0" w:line="240" w:lineRule="auto"/>
        <w:ind w:left="360"/>
        <w:rPr>
          <w:rFonts w:ascii="Arial" w:hAnsi="Arial" w:cs="Arial"/>
          <w:bCs/>
          <w:color w:val="000000"/>
          <w:sz w:val="24"/>
          <w:szCs w:val="24"/>
        </w:rPr>
      </w:pPr>
      <w:r>
        <w:rPr>
          <w:rFonts w:ascii="Arial" w:hAnsi="Arial" w:cs="Arial"/>
          <w:bCs/>
          <w:color w:val="000000"/>
          <w:sz w:val="24"/>
          <w:szCs w:val="24"/>
        </w:rPr>
        <w:t>all pupils and their parents need to know about the behaviour policy, particularly rewards and sanctions, including exclusion.</w:t>
      </w:r>
    </w:p>
    <w:p w:rsidR="00AE2362" w:rsidRDefault="00E93E7E" w:rsidP="00564F18">
      <w:pPr>
        <w:pStyle w:val="ListParagraph"/>
        <w:numPr>
          <w:ilvl w:val="0"/>
          <w:numId w:val="28"/>
        </w:numPr>
        <w:autoSpaceDE w:val="0"/>
        <w:autoSpaceDN w:val="0"/>
        <w:adjustRightInd w:val="0"/>
        <w:spacing w:after="0" w:line="240" w:lineRule="auto"/>
        <w:ind w:left="360"/>
        <w:rPr>
          <w:rFonts w:ascii="Arial" w:hAnsi="Arial" w:cs="Arial"/>
          <w:bCs/>
          <w:color w:val="000000"/>
          <w:sz w:val="24"/>
          <w:szCs w:val="24"/>
        </w:rPr>
      </w:pPr>
      <w:r>
        <w:rPr>
          <w:rFonts w:ascii="Arial" w:hAnsi="Arial" w:cs="Arial"/>
          <w:bCs/>
          <w:color w:val="000000"/>
          <w:sz w:val="24"/>
          <w:szCs w:val="24"/>
        </w:rPr>
        <w:t xml:space="preserve">clear oversight of all behaviour incidents, through effective </w:t>
      </w:r>
      <w:r w:rsidR="00AE2362">
        <w:rPr>
          <w:rFonts w:ascii="Arial" w:hAnsi="Arial" w:cs="Arial"/>
          <w:bCs/>
          <w:color w:val="000000"/>
          <w:sz w:val="24"/>
          <w:szCs w:val="24"/>
        </w:rPr>
        <w:t>analysis and evaluation, monitoring of</w:t>
      </w:r>
      <w:r>
        <w:rPr>
          <w:rFonts w:ascii="Arial" w:hAnsi="Arial" w:cs="Arial"/>
          <w:bCs/>
          <w:color w:val="000000"/>
          <w:sz w:val="24"/>
          <w:szCs w:val="24"/>
        </w:rPr>
        <w:t xml:space="preserve"> systems</w:t>
      </w:r>
      <w:r w:rsidR="00AE2362">
        <w:rPr>
          <w:rFonts w:ascii="Arial" w:hAnsi="Arial" w:cs="Arial"/>
          <w:bCs/>
          <w:color w:val="000000"/>
          <w:sz w:val="24"/>
          <w:szCs w:val="24"/>
        </w:rPr>
        <w:t xml:space="preserve"> and processes</w:t>
      </w:r>
      <w:r w:rsidR="00460789">
        <w:rPr>
          <w:rFonts w:ascii="Arial" w:hAnsi="Arial" w:cs="Arial"/>
          <w:bCs/>
          <w:color w:val="000000"/>
          <w:sz w:val="24"/>
          <w:szCs w:val="24"/>
        </w:rPr>
        <w:t>; all part of school self- evaluation processes, and reported to governors</w:t>
      </w:r>
    </w:p>
    <w:p w:rsidR="00E93E7E" w:rsidRDefault="00E93E7E" w:rsidP="00564F18">
      <w:pPr>
        <w:pStyle w:val="ListParagraph"/>
        <w:numPr>
          <w:ilvl w:val="0"/>
          <w:numId w:val="28"/>
        </w:numPr>
        <w:autoSpaceDE w:val="0"/>
        <w:autoSpaceDN w:val="0"/>
        <w:adjustRightInd w:val="0"/>
        <w:spacing w:after="0" w:line="240" w:lineRule="auto"/>
        <w:ind w:left="360"/>
        <w:rPr>
          <w:rFonts w:ascii="Arial" w:hAnsi="Arial" w:cs="Arial"/>
          <w:bCs/>
          <w:color w:val="000000"/>
          <w:sz w:val="24"/>
          <w:szCs w:val="24"/>
        </w:rPr>
      </w:pPr>
      <w:r>
        <w:rPr>
          <w:rFonts w:ascii="Arial" w:hAnsi="Arial" w:cs="Arial"/>
          <w:bCs/>
          <w:color w:val="000000"/>
          <w:sz w:val="24"/>
          <w:szCs w:val="24"/>
        </w:rPr>
        <w:t>work closely with the design</w:t>
      </w:r>
      <w:r w:rsidR="00AE2362">
        <w:rPr>
          <w:rFonts w:ascii="Arial" w:hAnsi="Arial" w:cs="Arial"/>
          <w:bCs/>
          <w:color w:val="000000"/>
          <w:sz w:val="24"/>
          <w:szCs w:val="24"/>
        </w:rPr>
        <w:t xml:space="preserve">ated safeguarding lead, </w:t>
      </w:r>
      <w:r>
        <w:rPr>
          <w:rFonts w:ascii="Arial" w:hAnsi="Arial" w:cs="Arial"/>
          <w:bCs/>
          <w:color w:val="000000"/>
          <w:sz w:val="24"/>
          <w:szCs w:val="24"/>
        </w:rPr>
        <w:t>the special educational needs lead</w:t>
      </w:r>
      <w:r w:rsidR="00AE2362">
        <w:rPr>
          <w:rFonts w:ascii="Arial" w:hAnsi="Arial" w:cs="Arial"/>
          <w:bCs/>
          <w:color w:val="000000"/>
          <w:sz w:val="24"/>
          <w:szCs w:val="24"/>
        </w:rPr>
        <w:t xml:space="preserve"> and the attendance lead</w:t>
      </w:r>
      <w:r>
        <w:rPr>
          <w:rFonts w:ascii="Arial" w:hAnsi="Arial" w:cs="Arial"/>
          <w:bCs/>
          <w:color w:val="000000"/>
          <w:sz w:val="24"/>
          <w:szCs w:val="24"/>
        </w:rPr>
        <w:t xml:space="preserve"> as required to ensure a who</w:t>
      </w:r>
      <w:r w:rsidR="00916C69">
        <w:rPr>
          <w:rFonts w:ascii="Arial" w:hAnsi="Arial" w:cs="Arial"/>
          <w:bCs/>
          <w:color w:val="000000"/>
          <w:sz w:val="24"/>
          <w:szCs w:val="24"/>
        </w:rPr>
        <w:t>le child overview is maintained</w:t>
      </w:r>
      <w:r w:rsidR="00AE2362">
        <w:rPr>
          <w:rFonts w:ascii="Arial" w:hAnsi="Arial" w:cs="Arial"/>
          <w:bCs/>
          <w:color w:val="000000"/>
          <w:sz w:val="24"/>
          <w:szCs w:val="24"/>
        </w:rPr>
        <w:t>, and consistency in support and planning</w:t>
      </w:r>
    </w:p>
    <w:p w:rsidR="003C31FD" w:rsidRDefault="003C31FD" w:rsidP="00564F18">
      <w:pPr>
        <w:pStyle w:val="ListParagraph"/>
        <w:numPr>
          <w:ilvl w:val="0"/>
          <w:numId w:val="28"/>
        </w:numPr>
        <w:autoSpaceDE w:val="0"/>
        <w:autoSpaceDN w:val="0"/>
        <w:adjustRightInd w:val="0"/>
        <w:spacing w:after="0" w:line="240" w:lineRule="auto"/>
        <w:ind w:left="360"/>
        <w:rPr>
          <w:rFonts w:ascii="Arial" w:hAnsi="Arial" w:cs="Arial"/>
          <w:bCs/>
          <w:color w:val="000000"/>
          <w:sz w:val="24"/>
          <w:szCs w:val="24"/>
        </w:rPr>
      </w:pPr>
      <w:r>
        <w:rPr>
          <w:rFonts w:ascii="Arial" w:hAnsi="Arial" w:cs="Arial"/>
          <w:bCs/>
          <w:color w:val="000000"/>
          <w:sz w:val="24"/>
          <w:szCs w:val="24"/>
        </w:rPr>
        <w:t>liaise with other agencies including mental health, youth inclusion support service, as required</w:t>
      </w:r>
    </w:p>
    <w:p w:rsidR="001C7336" w:rsidRPr="001C7336" w:rsidRDefault="00A439B9" w:rsidP="00564F18">
      <w:pPr>
        <w:pStyle w:val="ListParagraph"/>
        <w:numPr>
          <w:ilvl w:val="0"/>
          <w:numId w:val="28"/>
        </w:numPr>
        <w:autoSpaceDE w:val="0"/>
        <w:autoSpaceDN w:val="0"/>
        <w:adjustRightInd w:val="0"/>
        <w:spacing w:after="0" w:line="240" w:lineRule="auto"/>
        <w:ind w:left="360"/>
        <w:rPr>
          <w:rFonts w:ascii="Arial" w:hAnsi="Arial" w:cs="Arial"/>
          <w:bCs/>
          <w:color w:val="000000"/>
          <w:sz w:val="24"/>
          <w:szCs w:val="24"/>
        </w:rPr>
      </w:pPr>
      <w:r>
        <w:rPr>
          <w:rFonts w:ascii="Arial" w:hAnsi="Arial" w:cs="Arial"/>
          <w:bCs/>
          <w:color w:val="000000"/>
          <w:sz w:val="24"/>
          <w:szCs w:val="24"/>
        </w:rPr>
        <w:t>early help is provided to support pupils with behaviour difficulties, and that there is clear oversight of this work, within the Solihull multi-agency threshold criteria, so that there is no drift and delay, and interventions are timely and effective</w:t>
      </w:r>
    </w:p>
    <w:p w:rsidR="00916C69" w:rsidRDefault="00916C69" w:rsidP="00564F18">
      <w:pPr>
        <w:pStyle w:val="ListParagraph"/>
        <w:numPr>
          <w:ilvl w:val="0"/>
          <w:numId w:val="28"/>
        </w:numPr>
        <w:autoSpaceDE w:val="0"/>
        <w:autoSpaceDN w:val="0"/>
        <w:adjustRightInd w:val="0"/>
        <w:spacing w:after="0" w:line="240" w:lineRule="auto"/>
        <w:ind w:left="360"/>
        <w:rPr>
          <w:rFonts w:ascii="Arial" w:hAnsi="Arial" w:cs="Arial"/>
          <w:bCs/>
          <w:color w:val="000000"/>
          <w:sz w:val="24"/>
          <w:szCs w:val="24"/>
        </w:rPr>
      </w:pPr>
      <w:r>
        <w:rPr>
          <w:rFonts w:ascii="Arial" w:hAnsi="Arial" w:cs="Arial"/>
          <w:bCs/>
          <w:color w:val="000000"/>
          <w:sz w:val="24"/>
          <w:szCs w:val="24"/>
        </w:rPr>
        <w:t xml:space="preserve">the police </w:t>
      </w:r>
      <w:r w:rsidR="00A439B9">
        <w:rPr>
          <w:rFonts w:ascii="Arial" w:hAnsi="Arial" w:cs="Arial"/>
          <w:bCs/>
          <w:color w:val="000000"/>
          <w:sz w:val="24"/>
          <w:szCs w:val="24"/>
        </w:rPr>
        <w:t xml:space="preserve">are contacted </w:t>
      </w:r>
      <w:r>
        <w:rPr>
          <w:rFonts w:ascii="Arial" w:hAnsi="Arial" w:cs="Arial"/>
          <w:bCs/>
          <w:color w:val="000000"/>
          <w:sz w:val="24"/>
          <w:szCs w:val="24"/>
        </w:rPr>
        <w:t>in the event of a crime being committed, including serious violent incidents</w:t>
      </w:r>
      <w:r w:rsidR="00A439B9">
        <w:rPr>
          <w:rFonts w:ascii="Arial" w:hAnsi="Arial" w:cs="Arial"/>
          <w:bCs/>
          <w:color w:val="000000"/>
          <w:sz w:val="24"/>
          <w:szCs w:val="24"/>
        </w:rPr>
        <w:t xml:space="preserve"> </w:t>
      </w:r>
    </w:p>
    <w:p w:rsidR="00916C69" w:rsidRDefault="00916C69" w:rsidP="00564F18">
      <w:pPr>
        <w:pStyle w:val="ListParagraph"/>
        <w:numPr>
          <w:ilvl w:val="0"/>
          <w:numId w:val="28"/>
        </w:numPr>
        <w:autoSpaceDE w:val="0"/>
        <w:autoSpaceDN w:val="0"/>
        <w:adjustRightInd w:val="0"/>
        <w:spacing w:after="0" w:line="240" w:lineRule="auto"/>
        <w:ind w:left="360"/>
        <w:rPr>
          <w:rFonts w:ascii="Arial" w:hAnsi="Arial" w:cs="Arial"/>
          <w:bCs/>
          <w:color w:val="000000"/>
          <w:sz w:val="24"/>
          <w:szCs w:val="24"/>
        </w:rPr>
      </w:pPr>
      <w:r>
        <w:rPr>
          <w:rFonts w:ascii="Arial" w:hAnsi="Arial" w:cs="Arial"/>
          <w:bCs/>
          <w:color w:val="000000"/>
          <w:sz w:val="24"/>
          <w:szCs w:val="24"/>
        </w:rPr>
        <w:t>appropriate risk assessments are put in place following any violent inciden</w:t>
      </w:r>
      <w:r w:rsidR="00A439B9">
        <w:rPr>
          <w:rFonts w:ascii="Arial" w:hAnsi="Arial" w:cs="Arial"/>
          <w:bCs/>
          <w:color w:val="000000"/>
          <w:sz w:val="24"/>
          <w:szCs w:val="24"/>
        </w:rPr>
        <w:t>t to ensure the safety and well-</w:t>
      </w:r>
      <w:r>
        <w:rPr>
          <w:rFonts w:ascii="Arial" w:hAnsi="Arial" w:cs="Arial"/>
          <w:bCs/>
          <w:color w:val="000000"/>
          <w:sz w:val="24"/>
          <w:szCs w:val="24"/>
        </w:rPr>
        <w:t>being of staff and pupils</w:t>
      </w:r>
    </w:p>
    <w:p w:rsidR="00711B74" w:rsidRPr="00817B29" w:rsidRDefault="00711B74">
      <w:pPr>
        <w:autoSpaceDE w:val="0"/>
        <w:autoSpaceDN w:val="0"/>
        <w:adjustRightInd w:val="0"/>
        <w:spacing w:after="0" w:line="240" w:lineRule="auto"/>
        <w:ind w:left="720"/>
        <w:rPr>
          <w:rFonts w:ascii="Arial" w:hAnsi="Arial" w:cs="Arial"/>
          <w:bCs/>
          <w:color w:val="000000"/>
          <w:sz w:val="24"/>
          <w:szCs w:val="24"/>
        </w:rPr>
      </w:pPr>
    </w:p>
    <w:p w:rsidR="00711B74" w:rsidRDefault="000110CD" w:rsidP="00B30BED">
      <w:pPr>
        <w:autoSpaceDE w:val="0"/>
        <w:autoSpaceDN w:val="0"/>
        <w:adjustRightInd w:val="0"/>
        <w:spacing w:after="0" w:line="240" w:lineRule="auto"/>
        <w:jc w:val="both"/>
        <w:rPr>
          <w:rFonts w:ascii="Arial" w:eastAsia="Corbel" w:hAnsi="Arial" w:cs="Arial"/>
          <w:sz w:val="24"/>
          <w:szCs w:val="24"/>
        </w:rPr>
      </w:pPr>
      <w:r w:rsidRPr="004C0741">
        <w:rPr>
          <w:rFonts w:ascii="Arial" w:hAnsi="Arial" w:cs="Arial"/>
          <w:color w:val="000000"/>
          <w:sz w:val="24"/>
          <w:szCs w:val="24"/>
        </w:rPr>
        <w:t xml:space="preserve">We also need to be mindful of the need to protect the well-being of teachers and non-teaching staff, and provide support, advice and guidance to them when they are involved in a behaviour incident which they find stressful, upsetting, or have been injured. </w:t>
      </w:r>
      <w:r w:rsidR="00711B74" w:rsidRPr="004C0741">
        <w:rPr>
          <w:rFonts w:ascii="Arial" w:eastAsia="Corbel" w:hAnsi="Arial" w:cs="Arial"/>
          <w:sz w:val="24"/>
          <w:szCs w:val="24"/>
        </w:rPr>
        <w:t>By ensuring clear management oversight of work by senior leaders, we will ensure staff appropriate support in relation to their work.</w:t>
      </w:r>
    </w:p>
    <w:p w:rsidR="00B30BED" w:rsidRPr="004C0741" w:rsidRDefault="00B30BED" w:rsidP="00B30BED">
      <w:pPr>
        <w:autoSpaceDE w:val="0"/>
        <w:autoSpaceDN w:val="0"/>
        <w:adjustRightInd w:val="0"/>
        <w:spacing w:after="0" w:line="240" w:lineRule="auto"/>
        <w:jc w:val="both"/>
        <w:rPr>
          <w:rFonts w:ascii="Arial" w:eastAsia="Corbel" w:hAnsi="Arial" w:cs="Arial"/>
          <w:sz w:val="24"/>
          <w:szCs w:val="24"/>
        </w:rPr>
      </w:pPr>
    </w:p>
    <w:p w:rsidR="00711B74" w:rsidRDefault="00711B74" w:rsidP="00B30BED">
      <w:pPr>
        <w:spacing w:after="0" w:line="240" w:lineRule="auto"/>
        <w:jc w:val="both"/>
        <w:rPr>
          <w:rFonts w:ascii="Arial" w:eastAsia="Corbel" w:hAnsi="Arial" w:cs="Arial"/>
          <w:sz w:val="24"/>
          <w:szCs w:val="24"/>
        </w:rPr>
      </w:pPr>
      <w:r w:rsidRPr="004C0741">
        <w:rPr>
          <w:rFonts w:ascii="Arial" w:eastAsia="Corbel" w:hAnsi="Arial" w:cs="Arial"/>
          <w:sz w:val="24"/>
          <w:szCs w:val="24"/>
        </w:rPr>
        <w:t>We will further support staff as necessary, by providing an opportunity to talk through their anxieties with their line manager or other appropriate member of staff, and to seek further support as appropriate. This could include:</w:t>
      </w:r>
    </w:p>
    <w:p w:rsidR="00817B29" w:rsidRPr="004C0741" w:rsidRDefault="00817B29" w:rsidP="004C0741">
      <w:pPr>
        <w:spacing w:after="0" w:line="240" w:lineRule="auto"/>
        <w:rPr>
          <w:rFonts w:ascii="Arial" w:eastAsia="Corbel" w:hAnsi="Arial" w:cs="Arial"/>
          <w:sz w:val="24"/>
          <w:szCs w:val="24"/>
        </w:rPr>
      </w:pPr>
    </w:p>
    <w:p w:rsidR="00711B74" w:rsidRPr="004C0741" w:rsidRDefault="00711B74">
      <w:pPr>
        <w:numPr>
          <w:ilvl w:val="0"/>
          <w:numId w:val="43"/>
        </w:numPr>
        <w:spacing w:after="0" w:line="240" w:lineRule="auto"/>
        <w:ind w:left="360"/>
        <w:contextualSpacing/>
        <w:rPr>
          <w:rFonts w:ascii="Arial" w:eastAsia="Times New Roman" w:hAnsi="Arial" w:cs="Arial"/>
          <w:sz w:val="24"/>
          <w:szCs w:val="24"/>
        </w:rPr>
      </w:pPr>
      <w:r w:rsidRPr="004C0741">
        <w:rPr>
          <w:rFonts w:ascii="Arial" w:eastAsia="Times New Roman" w:hAnsi="Arial" w:cs="Arial"/>
          <w:sz w:val="24"/>
          <w:szCs w:val="24"/>
        </w:rPr>
        <w:t>Work related stress risk assessment undertaken by the line manager. The Solihull MBC health and safety team can support in the creation of a work related stress risk assessment.</w:t>
      </w:r>
    </w:p>
    <w:p w:rsidR="00711B74" w:rsidRPr="004C0741" w:rsidRDefault="00711B74">
      <w:pPr>
        <w:spacing w:after="0" w:line="240" w:lineRule="auto"/>
        <w:ind w:left="360"/>
        <w:rPr>
          <w:rFonts w:ascii="Arial" w:eastAsia="Times New Roman" w:hAnsi="Arial" w:cs="Arial"/>
          <w:sz w:val="24"/>
          <w:szCs w:val="24"/>
        </w:rPr>
      </w:pPr>
    </w:p>
    <w:p w:rsidR="00711B74" w:rsidRPr="004C0741" w:rsidRDefault="00711B74">
      <w:pPr>
        <w:numPr>
          <w:ilvl w:val="0"/>
          <w:numId w:val="43"/>
        </w:numPr>
        <w:spacing w:after="0" w:line="240" w:lineRule="auto"/>
        <w:ind w:left="360"/>
        <w:contextualSpacing/>
        <w:rPr>
          <w:rFonts w:ascii="Arial" w:eastAsia="Times New Roman" w:hAnsi="Arial" w:cs="Arial"/>
          <w:sz w:val="24"/>
          <w:szCs w:val="24"/>
        </w:rPr>
      </w:pPr>
      <w:r w:rsidRPr="004C0741">
        <w:rPr>
          <w:rFonts w:ascii="Arial" w:eastAsia="Times New Roman" w:hAnsi="Arial" w:cs="Arial"/>
          <w:sz w:val="24"/>
          <w:szCs w:val="24"/>
        </w:rPr>
        <w:t xml:space="preserve">Access to the Employee Assistance Programme - CIC 0800 085 1376, </w:t>
      </w:r>
      <w:hyperlink r:id="rId27" w:history="1">
        <w:r w:rsidRPr="004C0741">
          <w:rPr>
            <w:rFonts w:ascii="Arial" w:eastAsia="Times New Roman" w:hAnsi="Arial" w:cs="Arial"/>
            <w:color w:val="0000FF"/>
            <w:sz w:val="24"/>
            <w:szCs w:val="24"/>
            <w:u w:val="single"/>
          </w:rPr>
          <w:t>assist@cic-eap.co.uk</w:t>
        </w:r>
      </w:hyperlink>
      <w:r w:rsidRPr="004C0741">
        <w:rPr>
          <w:rFonts w:ascii="Arial" w:eastAsia="Times New Roman" w:hAnsi="Arial" w:cs="Arial"/>
          <w:sz w:val="24"/>
          <w:szCs w:val="24"/>
        </w:rPr>
        <w:t xml:space="preserve">, well-online.co.uk - username: </w:t>
      </w:r>
      <w:proofErr w:type="spellStart"/>
      <w:r w:rsidRPr="004C0741">
        <w:rPr>
          <w:rFonts w:ascii="Arial" w:eastAsia="Times New Roman" w:hAnsi="Arial" w:cs="Arial"/>
          <w:sz w:val="24"/>
          <w:szCs w:val="24"/>
        </w:rPr>
        <w:t>sbclogin</w:t>
      </w:r>
      <w:proofErr w:type="spellEnd"/>
      <w:r w:rsidRPr="004C0741">
        <w:rPr>
          <w:rFonts w:ascii="Arial" w:eastAsia="Times New Roman" w:hAnsi="Arial" w:cs="Arial"/>
          <w:sz w:val="24"/>
          <w:szCs w:val="24"/>
        </w:rPr>
        <w:t xml:space="preserve">  Password: wellbeing</w:t>
      </w:r>
    </w:p>
    <w:p w:rsidR="00711B74" w:rsidRPr="004C0741" w:rsidRDefault="00711B74">
      <w:pPr>
        <w:spacing w:after="0" w:line="240" w:lineRule="auto"/>
        <w:ind w:left="360"/>
        <w:rPr>
          <w:rFonts w:ascii="Arial" w:eastAsia="Times New Roman" w:hAnsi="Arial" w:cs="Arial"/>
          <w:sz w:val="24"/>
          <w:szCs w:val="24"/>
        </w:rPr>
      </w:pPr>
    </w:p>
    <w:p w:rsidR="00711B74" w:rsidRPr="004C0741" w:rsidRDefault="00711B74">
      <w:pPr>
        <w:numPr>
          <w:ilvl w:val="0"/>
          <w:numId w:val="43"/>
        </w:numPr>
        <w:spacing w:after="0" w:line="240" w:lineRule="auto"/>
        <w:ind w:left="360"/>
        <w:contextualSpacing/>
        <w:rPr>
          <w:rFonts w:ascii="Arial" w:eastAsia="Times New Roman" w:hAnsi="Arial" w:cs="Arial"/>
          <w:sz w:val="24"/>
          <w:szCs w:val="24"/>
        </w:rPr>
      </w:pPr>
      <w:r w:rsidRPr="004C0741">
        <w:rPr>
          <w:rFonts w:ascii="Arial" w:eastAsia="Times New Roman" w:hAnsi="Arial" w:cs="Arial"/>
          <w:sz w:val="24"/>
          <w:szCs w:val="24"/>
        </w:rPr>
        <w:t>Referral to Occupational Health for one-to-one counselling.</w:t>
      </w:r>
      <w:r w:rsidRPr="004C0741">
        <w:rPr>
          <w:rFonts w:ascii="Arial" w:eastAsia="Times New Roman" w:hAnsi="Arial" w:cs="Arial"/>
          <w:sz w:val="24"/>
          <w:szCs w:val="24"/>
        </w:rPr>
        <w:br/>
      </w:r>
    </w:p>
    <w:p w:rsidR="00711B74" w:rsidRPr="004C0741" w:rsidRDefault="00711B74">
      <w:pPr>
        <w:spacing w:after="0" w:line="240" w:lineRule="auto"/>
        <w:rPr>
          <w:rFonts w:ascii="Arial" w:eastAsia="Times New Roman" w:hAnsi="Arial" w:cs="Arial"/>
          <w:sz w:val="24"/>
          <w:szCs w:val="24"/>
        </w:rPr>
      </w:pPr>
      <w:r w:rsidRPr="004C0741">
        <w:rPr>
          <w:rFonts w:ascii="Arial" w:eastAsia="Times New Roman" w:hAnsi="Arial" w:cs="Arial"/>
          <w:sz w:val="24"/>
          <w:szCs w:val="24"/>
        </w:rPr>
        <w:t xml:space="preserve">In the event of a violent incident the violence and aggression at work policy </w:t>
      </w:r>
      <w:hyperlink r:id="rId28" w:history="1">
        <w:r w:rsidRPr="004C0741">
          <w:rPr>
            <w:rFonts w:ascii="Arial" w:eastAsia="Times New Roman" w:hAnsi="Arial" w:cs="Arial"/>
            <w:color w:val="0000FF"/>
            <w:sz w:val="24"/>
            <w:szCs w:val="24"/>
            <w:u w:val="single"/>
          </w:rPr>
          <w:t>http://intranet/Coredocs/Healthandsafety/PoliciesGuidance.aspx</w:t>
        </w:r>
      </w:hyperlink>
      <w:r w:rsidRPr="004C0741">
        <w:rPr>
          <w:rFonts w:ascii="Arial" w:eastAsia="Times New Roman" w:hAnsi="Arial" w:cs="Arial"/>
          <w:sz w:val="24"/>
          <w:szCs w:val="24"/>
        </w:rPr>
        <w:t xml:space="preserve"> and risk assessment should be followed.</w:t>
      </w:r>
    </w:p>
    <w:p w:rsidR="00711B74" w:rsidRPr="00817B29" w:rsidRDefault="00711B74">
      <w:pPr>
        <w:autoSpaceDE w:val="0"/>
        <w:autoSpaceDN w:val="0"/>
        <w:adjustRightInd w:val="0"/>
        <w:spacing w:after="0" w:line="240" w:lineRule="auto"/>
        <w:ind w:left="720"/>
        <w:rPr>
          <w:rFonts w:ascii="Arial" w:hAnsi="Arial" w:cs="Arial"/>
          <w:bCs/>
          <w:color w:val="000000"/>
          <w:sz w:val="24"/>
          <w:szCs w:val="24"/>
        </w:rPr>
      </w:pPr>
    </w:p>
    <w:p w:rsidR="00817B29" w:rsidRDefault="00817B29">
      <w:pPr>
        <w:rPr>
          <w:rFonts w:ascii="Arial" w:hAnsi="Arial" w:cs="Arial"/>
          <w:b/>
          <w:bCs/>
          <w:color w:val="000000"/>
          <w:sz w:val="28"/>
          <w:szCs w:val="36"/>
        </w:rPr>
      </w:pPr>
      <w:r>
        <w:rPr>
          <w:rFonts w:ascii="Arial" w:hAnsi="Arial" w:cs="Arial"/>
          <w:b/>
          <w:bCs/>
          <w:color w:val="000000"/>
          <w:sz w:val="28"/>
          <w:szCs w:val="36"/>
        </w:rPr>
        <w:br w:type="page"/>
      </w:r>
    </w:p>
    <w:p w:rsidR="00D27C9C" w:rsidRDefault="00D27C9C" w:rsidP="00354A5B">
      <w:pPr>
        <w:pStyle w:val="Heading1"/>
      </w:pPr>
      <w:bookmarkStart w:id="25" w:name="_Toc485292690"/>
      <w:r w:rsidRPr="00D27C9C">
        <w:lastRenderedPageBreak/>
        <w:t xml:space="preserve">Associated </w:t>
      </w:r>
      <w:r w:rsidR="00817B29">
        <w:t>R</w:t>
      </w:r>
      <w:r w:rsidRPr="00D27C9C">
        <w:t>esources</w:t>
      </w:r>
      <w:bookmarkEnd w:id="25"/>
    </w:p>
    <w:p w:rsidR="00D27C9C" w:rsidRPr="004C0741" w:rsidRDefault="00D27C9C">
      <w:pPr>
        <w:autoSpaceDE w:val="0"/>
        <w:autoSpaceDN w:val="0"/>
        <w:adjustRightInd w:val="0"/>
        <w:spacing w:after="0" w:line="240" w:lineRule="auto"/>
        <w:ind w:left="360"/>
        <w:rPr>
          <w:rFonts w:ascii="Arial" w:hAnsi="Arial" w:cs="Arial"/>
          <w:color w:val="000000"/>
          <w:sz w:val="24"/>
          <w:szCs w:val="24"/>
        </w:rPr>
      </w:pPr>
    </w:p>
    <w:p w:rsidR="00D27C9C" w:rsidRPr="004C0741" w:rsidRDefault="001C33F1" w:rsidP="004C0741">
      <w:pPr>
        <w:pStyle w:val="ListParagraph"/>
        <w:numPr>
          <w:ilvl w:val="0"/>
          <w:numId w:val="49"/>
        </w:numPr>
        <w:autoSpaceDE w:val="0"/>
        <w:autoSpaceDN w:val="0"/>
        <w:adjustRightInd w:val="0"/>
        <w:spacing w:after="0" w:line="480" w:lineRule="auto"/>
        <w:rPr>
          <w:rFonts w:ascii="Arial" w:hAnsi="Arial" w:cs="Arial"/>
          <w:color w:val="000000"/>
          <w:sz w:val="24"/>
          <w:szCs w:val="24"/>
        </w:rPr>
      </w:pPr>
      <w:hyperlink r:id="rId29" w:history="1">
        <w:r w:rsidR="00177D34" w:rsidRPr="004C0741">
          <w:rPr>
            <w:rStyle w:val="Hyperlink"/>
            <w:rFonts w:ascii="Arial" w:hAnsi="Arial" w:cs="Arial"/>
            <w:sz w:val="24"/>
            <w:szCs w:val="24"/>
          </w:rPr>
          <w:t>https://www.gov.uk/government/publications/use-of-reasonable-force-in-schools</w:t>
        </w:r>
      </w:hyperlink>
      <w:r w:rsidR="00177D34" w:rsidRPr="004C0741">
        <w:rPr>
          <w:rFonts w:ascii="Arial" w:hAnsi="Arial" w:cs="Arial"/>
          <w:color w:val="000000"/>
          <w:sz w:val="24"/>
          <w:szCs w:val="24"/>
        </w:rPr>
        <w:t xml:space="preserve"> </w:t>
      </w:r>
      <w:r w:rsidR="00D27C9C" w:rsidRPr="004C0741">
        <w:rPr>
          <w:rFonts w:ascii="Arial" w:hAnsi="Arial" w:cs="Arial"/>
          <w:color w:val="000000"/>
          <w:sz w:val="24"/>
          <w:szCs w:val="24"/>
        </w:rPr>
        <w:t xml:space="preserve"> </w:t>
      </w:r>
    </w:p>
    <w:p w:rsidR="00D27C9C" w:rsidRPr="004C0741" w:rsidRDefault="001C33F1" w:rsidP="004C0741">
      <w:pPr>
        <w:pStyle w:val="ListParagraph"/>
        <w:numPr>
          <w:ilvl w:val="0"/>
          <w:numId w:val="49"/>
        </w:numPr>
        <w:autoSpaceDE w:val="0"/>
        <w:autoSpaceDN w:val="0"/>
        <w:adjustRightInd w:val="0"/>
        <w:spacing w:after="0" w:line="480" w:lineRule="auto"/>
        <w:rPr>
          <w:rFonts w:ascii="Arial" w:hAnsi="Arial" w:cs="Arial"/>
          <w:color w:val="000000"/>
          <w:sz w:val="24"/>
          <w:szCs w:val="24"/>
        </w:rPr>
      </w:pPr>
      <w:hyperlink r:id="rId30" w:history="1">
        <w:r w:rsidR="00177D34" w:rsidRPr="004C0741">
          <w:rPr>
            <w:rStyle w:val="Hyperlink"/>
            <w:rFonts w:ascii="Arial" w:hAnsi="Arial" w:cs="Arial"/>
            <w:sz w:val="24"/>
            <w:szCs w:val="24"/>
          </w:rPr>
          <w:t>https://www.gov.uk/government/publications/searching-screening-and-confiscation</w:t>
        </w:r>
      </w:hyperlink>
      <w:r w:rsidR="00177D34" w:rsidRPr="004C0741">
        <w:rPr>
          <w:rFonts w:ascii="Arial" w:hAnsi="Arial" w:cs="Arial"/>
          <w:color w:val="000000"/>
          <w:sz w:val="24"/>
          <w:szCs w:val="24"/>
        </w:rPr>
        <w:t xml:space="preserve"> </w:t>
      </w:r>
      <w:r w:rsidR="00D27C9C" w:rsidRPr="004C0741">
        <w:rPr>
          <w:rFonts w:ascii="Arial" w:hAnsi="Arial" w:cs="Arial"/>
          <w:color w:val="000000"/>
          <w:sz w:val="24"/>
          <w:szCs w:val="24"/>
        </w:rPr>
        <w:t xml:space="preserve"> </w:t>
      </w:r>
    </w:p>
    <w:p w:rsidR="00D27C9C" w:rsidRPr="004059F3" w:rsidRDefault="001C33F1" w:rsidP="004C0741">
      <w:pPr>
        <w:pStyle w:val="ListParagraph"/>
        <w:numPr>
          <w:ilvl w:val="0"/>
          <w:numId w:val="49"/>
        </w:numPr>
        <w:autoSpaceDE w:val="0"/>
        <w:autoSpaceDN w:val="0"/>
        <w:adjustRightInd w:val="0"/>
        <w:spacing w:after="0" w:line="480" w:lineRule="auto"/>
        <w:rPr>
          <w:rFonts w:ascii="Arial" w:hAnsi="Arial" w:cs="Arial"/>
          <w:color w:val="000000"/>
          <w:sz w:val="24"/>
          <w:szCs w:val="24"/>
        </w:rPr>
      </w:pPr>
      <w:hyperlink r:id="rId31" w:history="1">
        <w:r w:rsidR="00177D34" w:rsidRPr="004C0741">
          <w:rPr>
            <w:rStyle w:val="Hyperlink"/>
            <w:rFonts w:ascii="Arial" w:hAnsi="Arial" w:cs="Arial"/>
            <w:sz w:val="24"/>
            <w:szCs w:val="24"/>
          </w:rPr>
          <w:t>https://www.gov.uk/government/publications/school-exclusion</w:t>
        </w:r>
      </w:hyperlink>
      <w:r w:rsidR="00177D34" w:rsidRPr="004C0741">
        <w:rPr>
          <w:rFonts w:ascii="Arial" w:hAnsi="Arial" w:cs="Arial"/>
          <w:color w:val="000000"/>
          <w:sz w:val="24"/>
          <w:szCs w:val="24"/>
        </w:rPr>
        <w:t xml:space="preserve"> </w:t>
      </w:r>
      <w:r w:rsidR="00D27C9C" w:rsidRPr="004C0741">
        <w:rPr>
          <w:rFonts w:ascii="Arial" w:hAnsi="Arial" w:cs="Arial"/>
          <w:color w:val="000000"/>
          <w:sz w:val="24"/>
          <w:szCs w:val="24"/>
        </w:rPr>
        <w:t xml:space="preserve"> </w:t>
      </w:r>
    </w:p>
    <w:p w:rsidR="00D27C9C" w:rsidRPr="004C0741" w:rsidRDefault="001C33F1" w:rsidP="004C0741">
      <w:pPr>
        <w:pStyle w:val="ListParagraph"/>
        <w:numPr>
          <w:ilvl w:val="0"/>
          <w:numId w:val="49"/>
        </w:numPr>
        <w:autoSpaceDE w:val="0"/>
        <w:autoSpaceDN w:val="0"/>
        <w:adjustRightInd w:val="0"/>
        <w:spacing w:after="0" w:line="480" w:lineRule="auto"/>
        <w:rPr>
          <w:rFonts w:ascii="Arial" w:hAnsi="Arial" w:cs="Arial"/>
          <w:color w:val="000000"/>
          <w:sz w:val="24"/>
          <w:szCs w:val="24"/>
        </w:rPr>
      </w:pPr>
      <w:hyperlink r:id="rId32" w:history="1">
        <w:r w:rsidR="00177D34" w:rsidRPr="004059F3">
          <w:rPr>
            <w:rStyle w:val="Hyperlink"/>
            <w:rFonts w:ascii="Arial" w:hAnsi="Arial" w:cs="Arial"/>
            <w:szCs w:val="24"/>
          </w:rPr>
          <w:t>https://www.gov.uk/government/publications/keeping-children-safe-in-education--2</w:t>
        </w:r>
      </w:hyperlink>
      <w:r w:rsidR="00177D34" w:rsidRPr="004C0741">
        <w:rPr>
          <w:rFonts w:ascii="Arial" w:hAnsi="Arial" w:cs="Arial"/>
          <w:color w:val="000000"/>
          <w:sz w:val="24"/>
          <w:szCs w:val="24"/>
        </w:rPr>
        <w:t xml:space="preserve"> </w:t>
      </w:r>
      <w:r w:rsidR="00D27C9C" w:rsidRPr="004C0741">
        <w:rPr>
          <w:rFonts w:ascii="Arial" w:hAnsi="Arial" w:cs="Arial"/>
          <w:color w:val="000000"/>
          <w:sz w:val="24"/>
          <w:szCs w:val="24"/>
        </w:rPr>
        <w:t xml:space="preserve"> </w:t>
      </w:r>
    </w:p>
    <w:p w:rsidR="00D27C9C" w:rsidRPr="004C0741" w:rsidRDefault="001C33F1" w:rsidP="004C0741">
      <w:pPr>
        <w:pStyle w:val="ListParagraph"/>
        <w:numPr>
          <w:ilvl w:val="0"/>
          <w:numId w:val="49"/>
        </w:numPr>
        <w:autoSpaceDE w:val="0"/>
        <w:autoSpaceDN w:val="0"/>
        <w:adjustRightInd w:val="0"/>
        <w:spacing w:after="0" w:line="480" w:lineRule="auto"/>
        <w:rPr>
          <w:rFonts w:ascii="Arial" w:hAnsi="Arial" w:cs="Arial"/>
          <w:color w:val="000000"/>
          <w:sz w:val="24"/>
          <w:szCs w:val="24"/>
        </w:rPr>
      </w:pPr>
      <w:hyperlink r:id="rId33" w:history="1">
        <w:r w:rsidR="00177D34" w:rsidRPr="004C0741">
          <w:rPr>
            <w:rStyle w:val="Hyperlink"/>
            <w:rFonts w:ascii="Arial" w:hAnsi="Arial" w:cs="Arial"/>
            <w:sz w:val="24"/>
            <w:szCs w:val="24"/>
          </w:rPr>
          <w:t>https://www.gov.uk/government/publications/send-code-of-practice-0-to-25</w:t>
        </w:r>
      </w:hyperlink>
      <w:r w:rsidR="00177D34" w:rsidRPr="004C0741">
        <w:rPr>
          <w:rFonts w:ascii="Arial" w:hAnsi="Arial" w:cs="Arial"/>
          <w:color w:val="000000"/>
          <w:sz w:val="24"/>
          <w:szCs w:val="24"/>
        </w:rPr>
        <w:t xml:space="preserve"> </w:t>
      </w:r>
    </w:p>
    <w:p w:rsidR="009A4C9B" w:rsidRPr="004C0741" w:rsidRDefault="00D27C9C" w:rsidP="004C0741">
      <w:pPr>
        <w:pStyle w:val="ListParagraph"/>
        <w:numPr>
          <w:ilvl w:val="0"/>
          <w:numId w:val="49"/>
        </w:numPr>
        <w:autoSpaceDE w:val="0"/>
        <w:autoSpaceDN w:val="0"/>
        <w:adjustRightInd w:val="0"/>
        <w:spacing w:after="0" w:line="240" w:lineRule="auto"/>
        <w:ind w:left="714" w:hanging="357"/>
        <w:rPr>
          <w:rStyle w:val="Hyperlink"/>
          <w:rFonts w:ascii="Arial" w:hAnsi="Arial" w:cs="Arial"/>
          <w:color w:val="000000"/>
          <w:sz w:val="24"/>
          <w:szCs w:val="24"/>
          <w:u w:val="none"/>
        </w:rPr>
      </w:pPr>
      <w:r w:rsidRPr="004C0741">
        <w:rPr>
          <w:rFonts w:ascii="Arial" w:hAnsi="Arial" w:cs="Arial"/>
          <w:color w:val="000000"/>
          <w:sz w:val="24"/>
          <w:szCs w:val="24"/>
        </w:rPr>
        <w:t xml:space="preserve">The Government’s former expert adviser on behaviour, Charlie Taylor, has produced a checklist on the basics of classroom management. Teachers can use it to develop between five and ten essential actions to encourage good behaviour in pupils. </w:t>
      </w:r>
      <w:hyperlink r:id="rId34" w:history="1">
        <w:r w:rsidR="00177D34" w:rsidRPr="004C0741">
          <w:rPr>
            <w:rStyle w:val="Hyperlink"/>
            <w:rFonts w:ascii="Arial" w:hAnsi="Arial" w:cs="Arial"/>
            <w:sz w:val="24"/>
            <w:szCs w:val="24"/>
          </w:rPr>
          <w:t>https://www.gov.uk/government/publications/good-behaviour-in-schools-checklist-for-teachers</w:t>
        </w:r>
      </w:hyperlink>
    </w:p>
    <w:p w:rsidR="00817B29" w:rsidRPr="004C0741" w:rsidRDefault="00817B29" w:rsidP="004C0741">
      <w:pPr>
        <w:autoSpaceDE w:val="0"/>
        <w:autoSpaceDN w:val="0"/>
        <w:adjustRightInd w:val="0"/>
        <w:spacing w:after="0" w:line="240" w:lineRule="auto"/>
        <w:ind w:left="357"/>
        <w:rPr>
          <w:rFonts w:ascii="Arial" w:hAnsi="Arial" w:cs="Arial"/>
          <w:color w:val="000000"/>
          <w:sz w:val="24"/>
          <w:szCs w:val="24"/>
        </w:rPr>
      </w:pPr>
    </w:p>
    <w:p w:rsidR="009A4C9B" w:rsidRDefault="009A4C9B" w:rsidP="004C0741">
      <w:pPr>
        <w:pStyle w:val="ListParagraph"/>
        <w:numPr>
          <w:ilvl w:val="0"/>
          <w:numId w:val="49"/>
        </w:numPr>
        <w:autoSpaceDE w:val="0"/>
        <w:autoSpaceDN w:val="0"/>
        <w:adjustRightInd w:val="0"/>
        <w:spacing w:after="0" w:line="240" w:lineRule="auto"/>
        <w:ind w:left="714" w:hanging="357"/>
        <w:rPr>
          <w:rFonts w:ascii="Arial" w:hAnsi="Arial" w:cs="Arial"/>
          <w:sz w:val="24"/>
          <w:szCs w:val="24"/>
        </w:rPr>
      </w:pPr>
      <w:r w:rsidRPr="00817B29">
        <w:rPr>
          <w:rFonts w:ascii="Arial" w:hAnsi="Arial" w:cs="Arial"/>
          <w:sz w:val="24"/>
          <w:szCs w:val="24"/>
        </w:rPr>
        <w:t xml:space="preserve">An Independent Review of Behaviour in Schools by the </w:t>
      </w:r>
      <w:proofErr w:type="spellStart"/>
      <w:r w:rsidRPr="00817B29">
        <w:rPr>
          <w:rFonts w:ascii="Arial" w:hAnsi="Arial" w:cs="Arial"/>
          <w:sz w:val="24"/>
          <w:szCs w:val="24"/>
        </w:rPr>
        <w:t>DfE’s</w:t>
      </w:r>
      <w:proofErr w:type="spellEnd"/>
      <w:r w:rsidRPr="00817B29">
        <w:rPr>
          <w:rFonts w:ascii="Arial" w:hAnsi="Arial" w:cs="Arial"/>
          <w:sz w:val="24"/>
          <w:szCs w:val="24"/>
        </w:rPr>
        <w:t xml:space="preserve"> behaviour ‘expert’, Tom Bennett </w:t>
      </w:r>
      <w:hyperlink r:id="rId35" w:history="1">
        <w:r w:rsidRPr="00817B29">
          <w:rPr>
            <w:rStyle w:val="Hyperlink"/>
            <w:rFonts w:ascii="Arial" w:hAnsi="Arial" w:cs="Arial"/>
            <w:sz w:val="24"/>
            <w:szCs w:val="24"/>
          </w:rPr>
          <w:t>https://www.gov.uk/government/uploads/system/uploads/attachment_data/file/602487/Tom_Bennett_Independent_Review_of_Behaviour_in_Schools.pdf</w:t>
        </w:r>
      </w:hyperlink>
      <w:r w:rsidRPr="00817B29">
        <w:rPr>
          <w:rFonts w:ascii="Arial" w:hAnsi="Arial" w:cs="Arial"/>
          <w:sz w:val="24"/>
          <w:szCs w:val="24"/>
        </w:rPr>
        <w:t xml:space="preserve"> </w:t>
      </w:r>
    </w:p>
    <w:p w:rsidR="00817B29" w:rsidRPr="004C0741" w:rsidRDefault="00817B29" w:rsidP="004C0741">
      <w:pPr>
        <w:pStyle w:val="ListParagraph"/>
        <w:rPr>
          <w:rFonts w:ascii="Arial" w:hAnsi="Arial" w:cs="Arial"/>
          <w:sz w:val="24"/>
          <w:szCs w:val="24"/>
        </w:rPr>
      </w:pPr>
    </w:p>
    <w:p w:rsidR="009A4C9B" w:rsidRPr="00817B29" w:rsidRDefault="009A4C9B" w:rsidP="004C0741">
      <w:pPr>
        <w:pStyle w:val="ListParagraph"/>
        <w:numPr>
          <w:ilvl w:val="0"/>
          <w:numId w:val="49"/>
        </w:numPr>
        <w:spacing w:after="0" w:line="240" w:lineRule="auto"/>
        <w:ind w:left="714" w:hanging="357"/>
        <w:rPr>
          <w:rFonts w:ascii="Arial" w:hAnsi="Arial" w:cs="Arial"/>
          <w:sz w:val="24"/>
          <w:szCs w:val="24"/>
        </w:rPr>
      </w:pPr>
      <w:proofErr w:type="spellStart"/>
      <w:r w:rsidRPr="00817B29">
        <w:rPr>
          <w:rFonts w:ascii="Arial" w:hAnsi="Arial" w:cs="Arial"/>
          <w:sz w:val="24"/>
          <w:szCs w:val="24"/>
        </w:rPr>
        <w:t>DfE</w:t>
      </w:r>
      <w:proofErr w:type="spellEnd"/>
      <w:r w:rsidRPr="00817B29">
        <w:rPr>
          <w:rFonts w:ascii="Arial" w:hAnsi="Arial" w:cs="Arial"/>
          <w:sz w:val="24"/>
          <w:szCs w:val="24"/>
        </w:rPr>
        <w:t xml:space="preserve"> report about behaviour management case studies in outstanding schools </w:t>
      </w:r>
      <w:hyperlink r:id="rId36" w:history="1">
        <w:r w:rsidRPr="00817B29">
          <w:rPr>
            <w:rStyle w:val="Hyperlink"/>
            <w:rFonts w:ascii="Arial" w:hAnsi="Arial" w:cs="Arial"/>
            <w:sz w:val="24"/>
            <w:szCs w:val="24"/>
          </w:rPr>
          <w:t>https://www.gov.uk/government/publications/school-behaviour-management-case-studies-report</w:t>
        </w:r>
      </w:hyperlink>
      <w:r w:rsidRPr="00817B29">
        <w:rPr>
          <w:rFonts w:ascii="Arial" w:hAnsi="Arial" w:cs="Arial"/>
          <w:sz w:val="24"/>
          <w:szCs w:val="24"/>
        </w:rPr>
        <w:t xml:space="preserve"> </w:t>
      </w:r>
    </w:p>
    <w:p w:rsidR="00D27C9C" w:rsidRPr="00817B29" w:rsidRDefault="00D27C9C" w:rsidP="004C0741">
      <w:pPr>
        <w:spacing w:after="0" w:line="240" w:lineRule="auto"/>
        <w:rPr>
          <w:rFonts w:ascii="Arial" w:hAnsi="Arial" w:cs="Arial"/>
          <w:color w:val="000000"/>
          <w:sz w:val="24"/>
          <w:szCs w:val="24"/>
        </w:rPr>
      </w:pPr>
      <w:r w:rsidRPr="00817B29">
        <w:rPr>
          <w:rFonts w:ascii="Arial" w:hAnsi="Arial" w:cs="Arial"/>
          <w:color w:val="000000"/>
          <w:sz w:val="24"/>
          <w:szCs w:val="24"/>
        </w:rPr>
        <w:br w:type="page"/>
      </w:r>
    </w:p>
    <w:p w:rsidR="00D27C9C" w:rsidRDefault="00D27C9C" w:rsidP="00354A5B">
      <w:pPr>
        <w:pStyle w:val="Heading1"/>
      </w:pPr>
      <w:bookmarkStart w:id="26" w:name="_Toc485292691"/>
      <w:r w:rsidRPr="00D27C9C">
        <w:lastRenderedPageBreak/>
        <w:t>Legislative links</w:t>
      </w:r>
      <w:bookmarkEnd w:id="26"/>
    </w:p>
    <w:p w:rsidR="00D27C9C" w:rsidRPr="004C0741" w:rsidRDefault="00D27C9C" w:rsidP="00D27C9C">
      <w:pPr>
        <w:autoSpaceDE w:val="0"/>
        <w:autoSpaceDN w:val="0"/>
        <w:adjustRightInd w:val="0"/>
        <w:spacing w:after="0" w:line="240" w:lineRule="auto"/>
        <w:rPr>
          <w:rFonts w:ascii="Arial" w:hAnsi="Arial" w:cs="Arial"/>
          <w:color w:val="000000"/>
          <w:sz w:val="24"/>
          <w:szCs w:val="24"/>
        </w:rPr>
      </w:pPr>
    </w:p>
    <w:p w:rsidR="00D27C9C" w:rsidRPr="004C0741" w:rsidRDefault="00D27C9C" w:rsidP="004C0741">
      <w:pPr>
        <w:pStyle w:val="ListParagraph"/>
        <w:numPr>
          <w:ilvl w:val="0"/>
          <w:numId w:val="50"/>
        </w:numPr>
        <w:autoSpaceDE w:val="0"/>
        <w:autoSpaceDN w:val="0"/>
        <w:adjustRightInd w:val="0"/>
        <w:spacing w:before="120" w:after="120" w:line="360" w:lineRule="auto"/>
        <w:ind w:left="360"/>
        <w:rPr>
          <w:rFonts w:ascii="Arial" w:hAnsi="Arial" w:cs="Arial"/>
          <w:color w:val="000000"/>
          <w:sz w:val="24"/>
          <w:szCs w:val="24"/>
        </w:rPr>
      </w:pPr>
      <w:r w:rsidRPr="004C0741">
        <w:rPr>
          <w:rFonts w:ascii="Arial" w:hAnsi="Arial" w:cs="Arial"/>
          <w:color w:val="000000"/>
          <w:sz w:val="24"/>
          <w:szCs w:val="24"/>
        </w:rPr>
        <w:t xml:space="preserve">Education Act 1996 </w:t>
      </w:r>
    </w:p>
    <w:p w:rsidR="00D27C9C" w:rsidRPr="004C0741" w:rsidRDefault="00D27C9C" w:rsidP="004C0741">
      <w:pPr>
        <w:pStyle w:val="ListParagraph"/>
        <w:numPr>
          <w:ilvl w:val="0"/>
          <w:numId w:val="50"/>
        </w:numPr>
        <w:autoSpaceDE w:val="0"/>
        <w:autoSpaceDN w:val="0"/>
        <w:adjustRightInd w:val="0"/>
        <w:spacing w:before="120" w:after="120" w:line="360" w:lineRule="auto"/>
        <w:ind w:left="360"/>
        <w:rPr>
          <w:rFonts w:ascii="Arial" w:hAnsi="Arial" w:cs="Arial"/>
          <w:color w:val="000000"/>
          <w:sz w:val="24"/>
          <w:szCs w:val="24"/>
        </w:rPr>
      </w:pPr>
      <w:r w:rsidRPr="004C0741">
        <w:rPr>
          <w:rFonts w:ascii="Arial" w:hAnsi="Arial" w:cs="Arial"/>
          <w:color w:val="000000"/>
          <w:sz w:val="24"/>
          <w:szCs w:val="24"/>
        </w:rPr>
        <w:t xml:space="preserve">School Standards and Framework Act 1998 </w:t>
      </w:r>
    </w:p>
    <w:p w:rsidR="00D27C9C" w:rsidRPr="004C0741" w:rsidRDefault="00D27C9C" w:rsidP="004C0741">
      <w:pPr>
        <w:pStyle w:val="ListParagraph"/>
        <w:numPr>
          <w:ilvl w:val="0"/>
          <w:numId w:val="50"/>
        </w:numPr>
        <w:autoSpaceDE w:val="0"/>
        <w:autoSpaceDN w:val="0"/>
        <w:adjustRightInd w:val="0"/>
        <w:spacing w:before="120" w:after="120" w:line="360" w:lineRule="auto"/>
        <w:ind w:left="360"/>
        <w:rPr>
          <w:rFonts w:ascii="Arial" w:hAnsi="Arial" w:cs="Arial"/>
          <w:color w:val="000000"/>
          <w:sz w:val="24"/>
          <w:szCs w:val="24"/>
        </w:rPr>
      </w:pPr>
      <w:r w:rsidRPr="004C0741">
        <w:rPr>
          <w:rFonts w:ascii="Arial" w:hAnsi="Arial" w:cs="Arial"/>
          <w:color w:val="000000"/>
          <w:sz w:val="24"/>
          <w:szCs w:val="24"/>
        </w:rPr>
        <w:t xml:space="preserve">Education Act 2002 </w:t>
      </w:r>
    </w:p>
    <w:p w:rsidR="00D27C9C" w:rsidRPr="004C0741" w:rsidRDefault="00D27C9C" w:rsidP="004C0741">
      <w:pPr>
        <w:pStyle w:val="ListParagraph"/>
        <w:numPr>
          <w:ilvl w:val="0"/>
          <w:numId w:val="50"/>
        </w:numPr>
        <w:autoSpaceDE w:val="0"/>
        <w:autoSpaceDN w:val="0"/>
        <w:adjustRightInd w:val="0"/>
        <w:spacing w:before="120" w:after="120" w:line="360" w:lineRule="auto"/>
        <w:ind w:left="360"/>
        <w:rPr>
          <w:rFonts w:ascii="Arial" w:hAnsi="Arial" w:cs="Arial"/>
          <w:color w:val="000000"/>
          <w:sz w:val="24"/>
          <w:szCs w:val="24"/>
        </w:rPr>
      </w:pPr>
      <w:r w:rsidRPr="004C0741">
        <w:rPr>
          <w:rFonts w:ascii="Arial" w:hAnsi="Arial" w:cs="Arial"/>
          <w:color w:val="000000"/>
          <w:sz w:val="24"/>
          <w:szCs w:val="24"/>
        </w:rPr>
        <w:t xml:space="preserve">Education and Inspections Act 2006 </w:t>
      </w:r>
    </w:p>
    <w:p w:rsidR="00D27C9C" w:rsidRPr="004C0741" w:rsidRDefault="00D27C9C" w:rsidP="004C0741">
      <w:pPr>
        <w:pStyle w:val="ListParagraph"/>
        <w:numPr>
          <w:ilvl w:val="0"/>
          <w:numId w:val="50"/>
        </w:numPr>
        <w:autoSpaceDE w:val="0"/>
        <w:autoSpaceDN w:val="0"/>
        <w:adjustRightInd w:val="0"/>
        <w:spacing w:before="120" w:after="120" w:line="360" w:lineRule="auto"/>
        <w:ind w:left="360"/>
        <w:rPr>
          <w:rFonts w:ascii="Arial" w:hAnsi="Arial" w:cs="Arial"/>
          <w:color w:val="000000"/>
          <w:sz w:val="24"/>
          <w:szCs w:val="24"/>
        </w:rPr>
      </w:pPr>
      <w:r w:rsidRPr="004C0741">
        <w:rPr>
          <w:rFonts w:ascii="Arial" w:hAnsi="Arial" w:cs="Arial"/>
          <w:color w:val="000000"/>
          <w:sz w:val="24"/>
          <w:szCs w:val="24"/>
        </w:rPr>
        <w:t xml:space="preserve">School Information (England) Regulations 2008 </w:t>
      </w:r>
    </w:p>
    <w:p w:rsidR="00D27C9C" w:rsidRPr="004C0741" w:rsidRDefault="00D27C9C" w:rsidP="004C0741">
      <w:pPr>
        <w:pStyle w:val="ListParagraph"/>
        <w:numPr>
          <w:ilvl w:val="0"/>
          <w:numId w:val="50"/>
        </w:numPr>
        <w:autoSpaceDE w:val="0"/>
        <w:autoSpaceDN w:val="0"/>
        <w:adjustRightInd w:val="0"/>
        <w:spacing w:before="120" w:after="120" w:line="360" w:lineRule="auto"/>
        <w:ind w:left="360"/>
        <w:rPr>
          <w:rFonts w:ascii="Arial" w:hAnsi="Arial" w:cs="Arial"/>
          <w:color w:val="000000"/>
          <w:sz w:val="24"/>
          <w:szCs w:val="24"/>
        </w:rPr>
      </w:pPr>
      <w:r w:rsidRPr="004C0741">
        <w:rPr>
          <w:rFonts w:ascii="Arial" w:hAnsi="Arial" w:cs="Arial"/>
          <w:color w:val="000000"/>
          <w:sz w:val="24"/>
          <w:szCs w:val="24"/>
        </w:rPr>
        <w:t xml:space="preserve">Equality Act 2010 </w:t>
      </w:r>
    </w:p>
    <w:p w:rsidR="00D27C9C" w:rsidRPr="004C0741" w:rsidRDefault="00D27C9C" w:rsidP="004C0741">
      <w:pPr>
        <w:pStyle w:val="ListParagraph"/>
        <w:numPr>
          <w:ilvl w:val="0"/>
          <w:numId w:val="50"/>
        </w:numPr>
        <w:autoSpaceDE w:val="0"/>
        <w:autoSpaceDN w:val="0"/>
        <w:adjustRightInd w:val="0"/>
        <w:spacing w:before="120" w:after="120" w:line="360" w:lineRule="auto"/>
        <w:ind w:left="360"/>
        <w:rPr>
          <w:rFonts w:ascii="Arial" w:hAnsi="Arial" w:cs="Arial"/>
          <w:color w:val="000000"/>
          <w:sz w:val="24"/>
          <w:szCs w:val="24"/>
        </w:rPr>
      </w:pPr>
      <w:r w:rsidRPr="004C0741">
        <w:rPr>
          <w:rFonts w:ascii="Arial" w:hAnsi="Arial" w:cs="Arial"/>
          <w:color w:val="000000"/>
          <w:sz w:val="24"/>
          <w:szCs w:val="24"/>
        </w:rPr>
        <w:t xml:space="preserve">The Education (Independent School Standards) (Amended) (England) Regulations 2014 </w:t>
      </w:r>
    </w:p>
    <w:p w:rsidR="00D27C9C" w:rsidRPr="004C0741" w:rsidRDefault="00D27C9C" w:rsidP="004C0741">
      <w:pPr>
        <w:pStyle w:val="ListParagraph"/>
        <w:numPr>
          <w:ilvl w:val="0"/>
          <w:numId w:val="50"/>
        </w:numPr>
        <w:autoSpaceDE w:val="0"/>
        <w:autoSpaceDN w:val="0"/>
        <w:adjustRightInd w:val="0"/>
        <w:spacing w:before="120" w:after="120" w:line="360" w:lineRule="auto"/>
        <w:ind w:left="360"/>
        <w:rPr>
          <w:rFonts w:ascii="Arial" w:hAnsi="Arial" w:cs="Arial"/>
          <w:color w:val="000000"/>
          <w:sz w:val="24"/>
          <w:szCs w:val="24"/>
        </w:rPr>
      </w:pPr>
      <w:r w:rsidRPr="004C0741">
        <w:rPr>
          <w:rFonts w:ascii="Arial" w:hAnsi="Arial" w:cs="Arial"/>
          <w:color w:val="000000"/>
          <w:sz w:val="24"/>
          <w:szCs w:val="24"/>
        </w:rPr>
        <w:t xml:space="preserve">Education Act 2011 </w:t>
      </w:r>
    </w:p>
    <w:p w:rsidR="00D27C9C" w:rsidRPr="004C0741" w:rsidRDefault="00D27C9C" w:rsidP="004C0741">
      <w:pPr>
        <w:pStyle w:val="ListParagraph"/>
        <w:numPr>
          <w:ilvl w:val="0"/>
          <w:numId w:val="50"/>
        </w:numPr>
        <w:autoSpaceDE w:val="0"/>
        <w:autoSpaceDN w:val="0"/>
        <w:adjustRightInd w:val="0"/>
        <w:spacing w:before="120" w:after="120" w:line="360" w:lineRule="auto"/>
        <w:ind w:left="360"/>
        <w:rPr>
          <w:rFonts w:ascii="Arial" w:hAnsi="Arial" w:cs="Arial"/>
          <w:color w:val="000000"/>
          <w:sz w:val="24"/>
          <w:szCs w:val="24"/>
        </w:rPr>
      </w:pPr>
      <w:r w:rsidRPr="004C0741">
        <w:rPr>
          <w:rFonts w:ascii="Arial" w:hAnsi="Arial" w:cs="Arial"/>
          <w:color w:val="000000"/>
          <w:sz w:val="24"/>
          <w:szCs w:val="24"/>
        </w:rPr>
        <w:t xml:space="preserve">Schools (Specification and Disposal of Articles) Regulations 2012 </w:t>
      </w:r>
    </w:p>
    <w:p w:rsidR="00D27C9C" w:rsidRPr="004C0741" w:rsidRDefault="00D27C9C" w:rsidP="004C0741">
      <w:pPr>
        <w:pStyle w:val="ListParagraph"/>
        <w:numPr>
          <w:ilvl w:val="0"/>
          <w:numId w:val="50"/>
        </w:numPr>
        <w:spacing w:after="0" w:line="240" w:lineRule="auto"/>
        <w:ind w:left="360"/>
        <w:jc w:val="both"/>
        <w:rPr>
          <w:rFonts w:ascii="Arial" w:hAnsi="Arial" w:cs="Arial"/>
          <w:color w:val="000000"/>
          <w:sz w:val="24"/>
          <w:szCs w:val="24"/>
        </w:rPr>
      </w:pPr>
      <w:r w:rsidRPr="004C0741">
        <w:rPr>
          <w:rFonts w:ascii="Arial" w:hAnsi="Arial" w:cs="Arial"/>
          <w:color w:val="000000"/>
          <w:sz w:val="24"/>
          <w:szCs w:val="24"/>
        </w:rPr>
        <w:t>The School Behaviour (Determination and Publicising of Measures in Academies) Regulations</w:t>
      </w:r>
    </w:p>
    <w:p w:rsidR="00D27C9C" w:rsidRDefault="00D27C9C">
      <w:pPr>
        <w:rPr>
          <w:rFonts w:ascii="Arial" w:hAnsi="Arial" w:cs="Arial"/>
          <w:color w:val="000000"/>
          <w:sz w:val="23"/>
          <w:szCs w:val="23"/>
        </w:rPr>
      </w:pPr>
      <w:r>
        <w:rPr>
          <w:rFonts w:ascii="Arial" w:hAnsi="Arial" w:cs="Arial"/>
          <w:color w:val="000000"/>
          <w:sz w:val="23"/>
          <w:szCs w:val="23"/>
        </w:rPr>
        <w:br w:type="page"/>
      </w:r>
    </w:p>
    <w:p w:rsidR="00D27C9C" w:rsidRDefault="00D27C9C" w:rsidP="00354A5B">
      <w:pPr>
        <w:pStyle w:val="Heading1"/>
      </w:pPr>
      <w:bookmarkStart w:id="27" w:name="_APPENDIX_A"/>
      <w:bookmarkStart w:id="28" w:name="_Toc485292692"/>
      <w:bookmarkEnd w:id="27"/>
      <w:r w:rsidRPr="00D27C9C">
        <w:lastRenderedPageBreak/>
        <w:t>APPENDIX A</w:t>
      </w:r>
      <w:bookmarkEnd w:id="28"/>
    </w:p>
    <w:p w:rsidR="00D27C9C" w:rsidRPr="00354A5B" w:rsidRDefault="00D27C9C" w:rsidP="00354A5B">
      <w:pPr>
        <w:pStyle w:val="Heading2"/>
        <w:jc w:val="center"/>
        <w:rPr>
          <w:sz w:val="28"/>
        </w:rPr>
      </w:pPr>
      <w:bookmarkStart w:id="29" w:name="_Toc485292693"/>
      <w:r w:rsidRPr="00354A5B">
        <w:rPr>
          <w:sz w:val="28"/>
        </w:rPr>
        <w:t>Behaviour Concern Form</w:t>
      </w:r>
      <w:bookmarkEnd w:id="29"/>
    </w:p>
    <w:tbl>
      <w:tblPr>
        <w:tblStyle w:val="TableGrid"/>
        <w:tblW w:w="10490" w:type="dxa"/>
        <w:tblInd w:w="-601" w:type="dxa"/>
        <w:tblLayout w:type="fixed"/>
        <w:tblLook w:val="04A0" w:firstRow="1" w:lastRow="0" w:firstColumn="1" w:lastColumn="0" w:noHBand="0" w:noVBand="1"/>
      </w:tblPr>
      <w:tblGrid>
        <w:gridCol w:w="6238"/>
        <w:gridCol w:w="4252"/>
      </w:tblGrid>
      <w:tr w:rsidR="00D27C9C" w:rsidTr="00D27C9C">
        <w:tc>
          <w:tcPr>
            <w:tcW w:w="10490" w:type="dxa"/>
            <w:gridSpan w:val="2"/>
          </w:tcPr>
          <w:p w:rsidR="00D27C9C" w:rsidRDefault="00D27C9C" w:rsidP="00EC5E53">
            <w:pPr>
              <w:spacing w:before="120" w:after="120" w:line="360" w:lineRule="auto"/>
              <w:jc w:val="both"/>
              <w:rPr>
                <w:rFonts w:ascii="Arial" w:hAnsi="Arial" w:cs="Arial"/>
                <w:color w:val="000000"/>
                <w:sz w:val="24"/>
                <w:szCs w:val="24"/>
              </w:rPr>
            </w:pPr>
            <w:r w:rsidRPr="00EC5E53">
              <w:rPr>
                <w:rFonts w:ascii="Arial" w:hAnsi="Arial" w:cs="Arial"/>
                <w:b/>
                <w:color w:val="000000"/>
                <w:sz w:val="24"/>
                <w:szCs w:val="24"/>
              </w:rPr>
              <w:t xml:space="preserve">Name of </w:t>
            </w:r>
            <w:r w:rsidR="00EC5E53">
              <w:rPr>
                <w:rFonts w:ascii="Arial" w:hAnsi="Arial" w:cs="Arial"/>
                <w:b/>
                <w:color w:val="000000"/>
                <w:sz w:val="24"/>
                <w:szCs w:val="24"/>
              </w:rPr>
              <w:t>Education Provider:</w:t>
            </w:r>
            <w:r>
              <w:rPr>
                <w:rFonts w:ascii="Arial" w:hAnsi="Arial" w:cs="Arial"/>
                <w:color w:val="000000"/>
                <w:sz w:val="24"/>
                <w:szCs w:val="24"/>
              </w:rPr>
              <w:t xml:space="preserve"> ……………………</w:t>
            </w:r>
            <w:r w:rsidR="00EC5E53">
              <w:rPr>
                <w:rFonts w:ascii="Arial" w:hAnsi="Arial" w:cs="Arial"/>
                <w:color w:val="000000"/>
                <w:sz w:val="24"/>
                <w:szCs w:val="24"/>
              </w:rPr>
              <w:t xml:space="preserve">      </w:t>
            </w:r>
            <w:r>
              <w:rPr>
                <w:rFonts w:ascii="Arial" w:hAnsi="Arial" w:cs="Arial"/>
                <w:color w:val="000000"/>
                <w:sz w:val="24"/>
                <w:szCs w:val="24"/>
              </w:rPr>
              <w:t>………………………………………………</w:t>
            </w:r>
          </w:p>
        </w:tc>
      </w:tr>
      <w:tr w:rsidR="00D27C9C" w:rsidTr="00EC5E53">
        <w:tc>
          <w:tcPr>
            <w:tcW w:w="6238" w:type="dxa"/>
          </w:tcPr>
          <w:p w:rsidR="00D27C9C" w:rsidRDefault="00D27C9C" w:rsidP="00EC5E53">
            <w:pPr>
              <w:spacing w:before="120" w:after="120" w:line="360" w:lineRule="auto"/>
              <w:jc w:val="both"/>
              <w:rPr>
                <w:rFonts w:ascii="Arial" w:hAnsi="Arial" w:cs="Arial"/>
                <w:color w:val="000000"/>
                <w:sz w:val="24"/>
                <w:szCs w:val="24"/>
              </w:rPr>
            </w:pPr>
            <w:r w:rsidRPr="00EC5E53">
              <w:rPr>
                <w:rFonts w:ascii="Arial" w:hAnsi="Arial" w:cs="Arial"/>
                <w:b/>
                <w:color w:val="000000"/>
                <w:sz w:val="24"/>
                <w:szCs w:val="24"/>
              </w:rPr>
              <w:t>Name of Pupil:</w:t>
            </w:r>
            <w:r>
              <w:rPr>
                <w:rFonts w:ascii="Arial" w:hAnsi="Arial" w:cs="Arial"/>
                <w:color w:val="000000"/>
                <w:sz w:val="24"/>
                <w:szCs w:val="24"/>
              </w:rPr>
              <w:t xml:space="preserve"> ………………</w:t>
            </w:r>
            <w:r w:rsidR="00EC5E53">
              <w:rPr>
                <w:rFonts w:ascii="Arial" w:hAnsi="Arial" w:cs="Arial"/>
                <w:color w:val="000000"/>
                <w:sz w:val="24"/>
                <w:szCs w:val="24"/>
              </w:rPr>
              <w:t>………………………..</w:t>
            </w:r>
            <w:r>
              <w:rPr>
                <w:rFonts w:ascii="Arial" w:hAnsi="Arial" w:cs="Arial"/>
                <w:color w:val="000000"/>
                <w:sz w:val="24"/>
                <w:szCs w:val="24"/>
              </w:rPr>
              <w:t>….</w:t>
            </w:r>
          </w:p>
        </w:tc>
        <w:tc>
          <w:tcPr>
            <w:tcW w:w="4252" w:type="dxa"/>
          </w:tcPr>
          <w:p w:rsidR="00D27C9C" w:rsidRDefault="00D27C9C" w:rsidP="00D27C9C">
            <w:pPr>
              <w:spacing w:before="120" w:after="120" w:line="360" w:lineRule="auto"/>
              <w:jc w:val="both"/>
              <w:rPr>
                <w:rFonts w:ascii="Arial" w:hAnsi="Arial" w:cs="Arial"/>
                <w:color w:val="000000"/>
                <w:sz w:val="24"/>
                <w:szCs w:val="24"/>
              </w:rPr>
            </w:pPr>
            <w:r w:rsidRPr="00EC5E53">
              <w:rPr>
                <w:rFonts w:ascii="Arial" w:hAnsi="Arial" w:cs="Arial"/>
                <w:b/>
                <w:color w:val="000000"/>
                <w:sz w:val="24"/>
                <w:szCs w:val="24"/>
              </w:rPr>
              <w:t>Year Group/Form</w:t>
            </w:r>
            <w:r>
              <w:rPr>
                <w:rFonts w:ascii="Arial" w:hAnsi="Arial" w:cs="Arial"/>
                <w:color w:val="000000"/>
                <w:sz w:val="24"/>
                <w:szCs w:val="24"/>
              </w:rPr>
              <w:t xml:space="preserve"> ………………….</w:t>
            </w:r>
          </w:p>
        </w:tc>
      </w:tr>
      <w:tr w:rsidR="00D27C9C" w:rsidTr="00D27C9C">
        <w:tc>
          <w:tcPr>
            <w:tcW w:w="10490" w:type="dxa"/>
            <w:gridSpan w:val="2"/>
          </w:tcPr>
          <w:p w:rsidR="00D27C9C" w:rsidRPr="00EC5E53" w:rsidRDefault="00EC5E53" w:rsidP="00D27C9C">
            <w:pPr>
              <w:spacing w:before="120" w:after="120" w:line="360" w:lineRule="auto"/>
              <w:jc w:val="both"/>
              <w:rPr>
                <w:rFonts w:ascii="Arial" w:hAnsi="Arial" w:cs="Arial"/>
                <w:b/>
                <w:color w:val="000000"/>
                <w:sz w:val="24"/>
                <w:szCs w:val="24"/>
              </w:rPr>
            </w:pPr>
            <w:r w:rsidRPr="00EC5E53">
              <w:rPr>
                <w:rFonts w:ascii="Arial" w:hAnsi="Arial" w:cs="Arial"/>
                <w:b/>
                <w:color w:val="000000"/>
                <w:sz w:val="24"/>
                <w:szCs w:val="24"/>
              </w:rPr>
              <w:t>Nature of Behaviour Concern/In</w:t>
            </w:r>
            <w:r w:rsidR="00177D34">
              <w:rPr>
                <w:rFonts w:ascii="Arial" w:hAnsi="Arial" w:cs="Arial"/>
                <w:b/>
                <w:color w:val="000000"/>
                <w:sz w:val="24"/>
                <w:szCs w:val="24"/>
              </w:rPr>
              <w:t>cident</w:t>
            </w:r>
          </w:p>
          <w:p w:rsidR="00EC5E53" w:rsidRDefault="00EC5E53" w:rsidP="00D27C9C">
            <w:pPr>
              <w:spacing w:before="120" w:after="120" w:line="360" w:lineRule="auto"/>
              <w:jc w:val="both"/>
              <w:rPr>
                <w:rFonts w:ascii="Arial" w:hAnsi="Arial" w:cs="Arial"/>
                <w:color w:val="000000"/>
                <w:sz w:val="24"/>
                <w:szCs w:val="24"/>
              </w:rPr>
            </w:pPr>
          </w:p>
          <w:p w:rsidR="00EC5E53" w:rsidRDefault="00EC5E53" w:rsidP="00D27C9C">
            <w:pPr>
              <w:spacing w:before="120" w:after="120" w:line="360" w:lineRule="auto"/>
              <w:jc w:val="both"/>
              <w:rPr>
                <w:rFonts w:ascii="Arial" w:hAnsi="Arial" w:cs="Arial"/>
                <w:color w:val="000000"/>
                <w:sz w:val="24"/>
                <w:szCs w:val="24"/>
              </w:rPr>
            </w:pPr>
          </w:p>
          <w:p w:rsidR="00EC5E53" w:rsidRDefault="00EC5E53" w:rsidP="00D27C9C">
            <w:pPr>
              <w:spacing w:before="120" w:after="120" w:line="360" w:lineRule="auto"/>
              <w:jc w:val="both"/>
              <w:rPr>
                <w:rFonts w:ascii="Arial" w:hAnsi="Arial" w:cs="Arial"/>
                <w:color w:val="000000"/>
                <w:sz w:val="24"/>
                <w:szCs w:val="24"/>
              </w:rPr>
            </w:pPr>
          </w:p>
          <w:p w:rsidR="00EC5E53" w:rsidRDefault="00EC5E53" w:rsidP="00D27C9C">
            <w:pPr>
              <w:spacing w:before="120" w:after="120" w:line="360" w:lineRule="auto"/>
              <w:jc w:val="both"/>
              <w:rPr>
                <w:rFonts w:ascii="Arial" w:hAnsi="Arial" w:cs="Arial"/>
                <w:color w:val="000000"/>
                <w:sz w:val="24"/>
                <w:szCs w:val="24"/>
              </w:rPr>
            </w:pPr>
          </w:p>
          <w:p w:rsidR="00EC5E53" w:rsidRDefault="00EC5E53" w:rsidP="00D27C9C">
            <w:pPr>
              <w:spacing w:before="120" w:after="120" w:line="360" w:lineRule="auto"/>
              <w:jc w:val="both"/>
              <w:rPr>
                <w:rFonts w:ascii="Arial" w:hAnsi="Arial" w:cs="Arial"/>
                <w:color w:val="000000"/>
                <w:sz w:val="24"/>
                <w:szCs w:val="24"/>
              </w:rPr>
            </w:pPr>
          </w:p>
          <w:p w:rsidR="00EC5E53" w:rsidRDefault="00EC5E53" w:rsidP="00D27C9C">
            <w:pPr>
              <w:spacing w:before="120" w:after="120" w:line="360" w:lineRule="auto"/>
              <w:jc w:val="both"/>
              <w:rPr>
                <w:rFonts w:ascii="Arial" w:hAnsi="Arial" w:cs="Arial"/>
                <w:color w:val="000000"/>
                <w:sz w:val="24"/>
                <w:szCs w:val="24"/>
              </w:rPr>
            </w:pPr>
          </w:p>
          <w:p w:rsidR="00EC5E53" w:rsidRDefault="00EC5E53" w:rsidP="00D27C9C">
            <w:pPr>
              <w:spacing w:before="120" w:after="120" w:line="360" w:lineRule="auto"/>
              <w:jc w:val="both"/>
              <w:rPr>
                <w:rFonts w:ascii="Arial" w:hAnsi="Arial" w:cs="Arial"/>
                <w:color w:val="000000"/>
                <w:sz w:val="24"/>
                <w:szCs w:val="24"/>
              </w:rPr>
            </w:pPr>
          </w:p>
          <w:p w:rsidR="00EC5E53" w:rsidRDefault="00EC5E53" w:rsidP="00D27C9C">
            <w:pPr>
              <w:spacing w:before="120" w:after="120" w:line="360" w:lineRule="auto"/>
              <w:jc w:val="both"/>
              <w:rPr>
                <w:rFonts w:ascii="Arial" w:hAnsi="Arial" w:cs="Arial"/>
                <w:color w:val="000000"/>
                <w:sz w:val="24"/>
                <w:szCs w:val="24"/>
              </w:rPr>
            </w:pPr>
          </w:p>
          <w:p w:rsidR="00EC5E53" w:rsidRDefault="00EC5E53" w:rsidP="00EC5E53">
            <w:pPr>
              <w:spacing w:before="120" w:after="120" w:line="360" w:lineRule="auto"/>
              <w:jc w:val="both"/>
              <w:rPr>
                <w:rFonts w:ascii="Arial" w:hAnsi="Arial" w:cs="Arial"/>
                <w:color w:val="000000"/>
                <w:sz w:val="24"/>
                <w:szCs w:val="24"/>
              </w:rPr>
            </w:pPr>
          </w:p>
        </w:tc>
      </w:tr>
      <w:tr w:rsidR="00EC5E53" w:rsidTr="00D27C9C">
        <w:tc>
          <w:tcPr>
            <w:tcW w:w="10490" w:type="dxa"/>
            <w:gridSpan w:val="2"/>
          </w:tcPr>
          <w:p w:rsidR="00EC5E53" w:rsidRDefault="00EC5E53" w:rsidP="00D27C9C">
            <w:pPr>
              <w:spacing w:before="120" w:after="120" w:line="360" w:lineRule="auto"/>
              <w:jc w:val="both"/>
              <w:rPr>
                <w:rFonts w:ascii="Arial" w:hAnsi="Arial" w:cs="Arial"/>
                <w:b/>
                <w:color w:val="000000"/>
                <w:sz w:val="24"/>
                <w:szCs w:val="24"/>
              </w:rPr>
            </w:pPr>
            <w:r>
              <w:rPr>
                <w:rFonts w:ascii="Arial" w:hAnsi="Arial" w:cs="Arial"/>
                <w:b/>
                <w:color w:val="000000"/>
                <w:sz w:val="24"/>
                <w:szCs w:val="24"/>
              </w:rPr>
              <w:t>Location of Incident:</w:t>
            </w:r>
          </w:p>
          <w:p w:rsidR="00EC5E53" w:rsidRDefault="00EC5E53" w:rsidP="00D27C9C">
            <w:pPr>
              <w:spacing w:before="120" w:after="120" w:line="360" w:lineRule="auto"/>
              <w:jc w:val="both"/>
              <w:rPr>
                <w:rFonts w:ascii="Arial" w:hAnsi="Arial" w:cs="Arial"/>
                <w:color w:val="000000"/>
                <w:sz w:val="24"/>
                <w:szCs w:val="24"/>
              </w:rPr>
            </w:pPr>
          </w:p>
          <w:p w:rsidR="00EC5E53" w:rsidRPr="00EC5E53" w:rsidRDefault="00EC5E53" w:rsidP="00D27C9C">
            <w:pPr>
              <w:spacing w:before="120" w:after="120" w:line="360" w:lineRule="auto"/>
              <w:jc w:val="both"/>
              <w:rPr>
                <w:rFonts w:ascii="Arial" w:hAnsi="Arial" w:cs="Arial"/>
                <w:color w:val="000000"/>
                <w:sz w:val="24"/>
                <w:szCs w:val="24"/>
              </w:rPr>
            </w:pPr>
          </w:p>
        </w:tc>
      </w:tr>
      <w:tr w:rsidR="00EC5E53" w:rsidTr="00D27C9C">
        <w:tc>
          <w:tcPr>
            <w:tcW w:w="10490" w:type="dxa"/>
            <w:gridSpan w:val="2"/>
          </w:tcPr>
          <w:p w:rsidR="00EC5E53" w:rsidRDefault="00EC5E53" w:rsidP="00D27C9C">
            <w:pPr>
              <w:spacing w:before="120" w:after="120" w:line="360" w:lineRule="auto"/>
              <w:jc w:val="both"/>
              <w:rPr>
                <w:rFonts w:ascii="Arial" w:hAnsi="Arial" w:cs="Arial"/>
                <w:b/>
                <w:color w:val="000000"/>
                <w:sz w:val="24"/>
                <w:szCs w:val="24"/>
              </w:rPr>
            </w:pPr>
            <w:r>
              <w:rPr>
                <w:rFonts w:ascii="Arial" w:hAnsi="Arial" w:cs="Arial"/>
                <w:b/>
                <w:color w:val="000000"/>
                <w:sz w:val="24"/>
                <w:szCs w:val="24"/>
              </w:rPr>
              <w:t>Witnesses (pupils/staff/others)</w:t>
            </w:r>
          </w:p>
          <w:p w:rsidR="00EC5E53" w:rsidRDefault="00EC5E53" w:rsidP="00D27C9C">
            <w:pPr>
              <w:spacing w:before="120" w:after="120" w:line="360" w:lineRule="auto"/>
              <w:jc w:val="both"/>
              <w:rPr>
                <w:rFonts w:ascii="Arial" w:hAnsi="Arial" w:cs="Arial"/>
                <w:color w:val="000000"/>
                <w:sz w:val="24"/>
                <w:szCs w:val="24"/>
              </w:rPr>
            </w:pPr>
          </w:p>
          <w:p w:rsidR="00EC5E53" w:rsidRPr="00EC5E53" w:rsidRDefault="00EC5E53" w:rsidP="00D27C9C">
            <w:pPr>
              <w:spacing w:before="120" w:after="120" w:line="360" w:lineRule="auto"/>
              <w:jc w:val="both"/>
              <w:rPr>
                <w:rFonts w:ascii="Arial" w:hAnsi="Arial" w:cs="Arial"/>
                <w:color w:val="000000"/>
                <w:sz w:val="24"/>
                <w:szCs w:val="24"/>
              </w:rPr>
            </w:pPr>
          </w:p>
        </w:tc>
      </w:tr>
      <w:tr w:rsidR="00EC5E53" w:rsidTr="00D27C9C">
        <w:tc>
          <w:tcPr>
            <w:tcW w:w="10490" w:type="dxa"/>
            <w:gridSpan w:val="2"/>
          </w:tcPr>
          <w:p w:rsidR="00EC5E53" w:rsidRDefault="00EC5E53" w:rsidP="00D27C9C">
            <w:pPr>
              <w:spacing w:before="120" w:after="120" w:line="360" w:lineRule="auto"/>
              <w:jc w:val="both"/>
              <w:rPr>
                <w:rFonts w:ascii="Arial" w:hAnsi="Arial" w:cs="Arial"/>
                <w:b/>
                <w:color w:val="000000"/>
                <w:sz w:val="24"/>
                <w:szCs w:val="24"/>
              </w:rPr>
            </w:pPr>
            <w:r>
              <w:rPr>
                <w:rFonts w:ascii="Arial" w:hAnsi="Arial" w:cs="Arial"/>
                <w:b/>
                <w:color w:val="000000"/>
                <w:sz w:val="24"/>
                <w:szCs w:val="24"/>
              </w:rPr>
              <w:t>Action Taken:</w:t>
            </w:r>
          </w:p>
          <w:p w:rsidR="00EC5E53" w:rsidRDefault="00EC5E53" w:rsidP="00D27C9C">
            <w:pPr>
              <w:spacing w:before="120" w:after="120" w:line="360" w:lineRule="auto"/>
              <w:jc w:val="both"/>
              <w:rPr>
                <w:rFonts w:ascii="Arial" w:hAnsi="Arial" w:cs="Arial"/>
                <w:color w:val="000000"/>
                <w:sz w:val="24"/>
                <w:szCs w:val="24"/>
              </w:rPr>
            </w:pPr>
          </w:p>
          <w:p w:rsidR="00EC5E53" w:rsidRPr="00EC5E53" w:rsidRDefault="00EC5E53" w:rsidP="00D27C9C">
            <w:pPr>
              <w:spacing w:before="120" w:after="120" w:line="360" w:lineRule="auto"/>
              <w:jc w:val="both"/>
              <w:rPr>
                <w:rFonts w:ascii="Arial" w:hAnsi="Arial" w:cs="Arial"/>
                <w:color w:val="000000"/>
                <w:sz w:val="24"/>
                <w:szCs w:val="24"/>
              </w:rPr>
            </w:pPr>
          </w:p>
        </w:tc>
      </w:tr>
      <w:tr w:rsidR="00EC5E53" w:rsidTr="00D27C9C">
        <w:tc>
          <w:tcPr>
            <w:tcW w:w="10490" w:type="dxa"/>
            <w:gridSpan w:val="2"/>
          </w:tcPr>
          <w:p w:rsidR="00EC5E53" w:rsidRPr="00EC5E53" w:rsidRDefault="00EC5E53" w:rsidP="00EC5E53">
            <w:pPr>
              <w:spacing w:before="120" w:after="120" w:line="360" w:lineRule="auto"/>
              <w:jc w:val="both"/>
              <w:rPr>
                <w:rFonts w:ascii="Arial" w:hAnsi="Arial" w:cs="Arial"/>
                <w:color w:val="000000"/>
                <w:sz w:val="24"/>
                <w:szCs w:val="24"/>
              </w:rPr>
            </w:pPr>
            <w:r>
              <w:rPr>
                <w:rFonts w:ascii="Arial" w:hAnsi="Arial" w:cs="Arial"/>
                <w:b/>
                <w:color w:val="000000"/>
                <w:sz w:val="24"/>
                <w:szCs w:val="24"/>
              </w:rPr>
              <w:t>Notified Behaviour Lead</w:t>
            </w:r>
          </w:p>
        </w:tc>
      </w:tr>
    </w:tbl>
    <w:p w:rsidR="00EC5E53" w:rsidRDefault="00EC5E53" w:rsidP="00D27C9C">
      <w:pPr>
        <w:spacing w:before="120" w:after="120" w:line="360" w:lineRule="auto"/>
        <w:jc w:val="both"/>
        <w:rPr>
          <w:rFonts w:ascii="Arial" w:hAnsi="Arial" w:cs="Arial"/>
          <w:color w:val="000000"/>
          <w:sz w:val="24"/>
          <w:szCs w:val="24"/>
        </w:rPr>
        <w:sectPr w:rsidR="00EC5E53" w:rsidSect="004711EF">
          <w:headerReference w:type="even" r:id="rId37"/>
          <w:headerReference w:type="default" r:id="rId38"/>
          <w:footerReference w:type="default" r:id="rId39"/>
          <w:headerReference w:type="first" r:id="rId40"/>
          <w:pgSz w:w="11906" w:h="16838"/>
          <w:pgMar w:top="992" w:right="1304" w:bottom="851" w:left="1304" w:header="709" w:footer="0" w:gutter="0"/>
          <w:cols w:space="708"/>
          <w:docGrid w:linePitch="360"/>
        </w:sectPr>
      </w:pPr>
    </w:p>
    <w:p w:rsidR="00D27C9C" w:rsidRPr="00EC5E53" w:rsidRDefault="00EC5E53" w:rsidP="00354A5B">
      <w:pPr>
        <w:pStyle w:val="Heading1"/>
      </w:pPr>
      <w:bookmarkStart w:id="30" w:name="_APPENDIX_B"/>
      <w:bookmarkStart w:id="31" w:name="_Toc485292694"/>
      <w:bookmarkEnd w:id="30"/>
      <w:r w:rsidRPr="00EC5E53">
        <w:lastRenderedPageBreak/>
        <w:t>APPENDIX B</w:t>
      </w:r>
      <w:bookmarkEnd w:id="31"/>
    </w:p>
    <w:p w:rsidR="00EC5E53" w:rsidRDefault="00EC5E53" w:rsidP="00EC5E53">
      <w:pPr>
        <w:spacing w:before="120" w:after="120" w:line="360" w:lineRule="auto"/>
        <w:jc w:val="right"/>
        <w:rPr>
          <w:rFonts w:ascii="Arial" w:hAnsi="Arial" w:cs="Arial"/>
          <w:color w:val="000000"/>
          <w:sz w:val="24"/>
          <w:szCs w:val="24"/>
        </w:rPr>
      </w:pPr>
    </w:p>
    <w:tbl>
      <w:tblPr>
        <w:tblStyle w:val="TableGrid"/>
        <w:tblW w:w="0" w:type="auto"/>
        <w:tblLook w:val="04A0" w:firstRow="1" w:lastRow="0" w:firstColumn="1" w:lastColumn="0" w:noHBand="0" w:noVBand="1"/>
      </w:tblPr>
      <w:tblGrid>
        <w:gridCol w:w="3013"/>
        <w:gridCol w:w="3014"/>
        <w:gridCol w:w="3013"/>
        <w:gridCol w:w="3014"/>
        <w:gridCol w:w="3014"/>
      </w:tblGrid>
      <w:tr w:rsidR="00EC5E53" w:rsidTr="00EC5E53">
        <w:tc>
          <w:tcPr>
            <w:tcW w:w="15068" w:type="dxa"/>
            <w:gridSpan w:val="5"/>
          </w:tcPr>
          <w:p w:rsidR="00EC5E53" w:rsidRPr="00EC5E53" w:rsidRDefault="00EC5E53" w:rsidP="00354A5B">
            <w:pPr>
              <w:pStyle w:val="Heading2"/>
              <w:jc w:val="center"/>
              <w:outlineLvl w:val="1"/>
            </w:pPr>
            <w:bookmarkStart w:id="32" w:name="_Toc485292695"/>
            <w:r w:rsidRPr="00354A5B">
              <w:rPr>
                <w:sz w:val="28"/>
              </w:rPr>
              <w:t>Behaviour Early Help and Statutory Intervention Overview</w:t>
            </w:r>
            <w:bookmarkEnd w:id="32"/>
          </w:p>
        </w:tc>
      </w:tr>
      <w:tr w:rsidR="00EC5E53" w:rsidTr="00EC5E53">
        <w:tc>
          <w:tcPr>
            <w:tcW w:w="15068" w:type="dxa"/>
            <w:gridSpan w:val="5"/>
          </w:tcPr>
          <w:p w:rsidR="00EC5E53" w:rsidRDefault="00EC5E53" w:rsidP="00EC5E53">
            <w:pPr>
              <w:spacing w:before="120" w:after="120" w:line="360" w:lineRule="auto"/>
              <w:rPr>
                <w:rFonts w:ascii="Arial" w:hAnsi="Arial" w:cs="Arial"/>
                <w:color w:val="000000"/>
                <w:sz w:val="24"/>
                <w:szCs w:val="24"/>
              </w:rPr>
            </w:pPr>
            <w:r w:rsidRPr="00EC5E53">
              <w:rPr>
                <w:rFonts w:ascii="Arial" w:hAnsi="Arial" w:cs="Arial"/>
                <w:b/>
                <w:color w:val="000000"/>
                <w:sz w:val="24"/>
                <w:szCs w:val="24"/>
              </w:rPr>
              <w:t>Name of Education Provider</w:t>
            </w:r>
            <w:r>
              <w:rPr>
                <w:rFonts w:ascii="Arial" w:hAnsi="Arial" w:cs="Arial"/>
                <w:color w:val="000000"/>
                <w:sz w:val="24"/>
                <w:szCs w:val="24"/>
              </w:rPr>
              <w:t>: ……………………………………………………………………..</w:t>
            </w:r>
          </w:p>
        </w:tc>
      </w:tr>
      <w:tr w:rsidR="00EC5E53" w:rsidTr="00C14594">
        <w:tc>
          <w:tcPr>
            <w:tcW w:w="3013" w:type="dxa"/>
          </w:tcPr>
          <w:p w:rsidR="00EC5E53" w:rsidRPr="00EC5E53" w:rsidRDefault="00EC5E53" w:rsidP="00EC5E53">
            <w:pPr>
              <w:spacing w:before="120" w:after="120" w:line="360" w:lineRule="auto"/>
              <w:rPr>
                <w:rFonts w:ascii="Arial" w:hAnsi="Arial" w:cs="Arial"/>
                <w:b/>
                <w:color w:val="000000"/>
                <w:sz w:val="24"/>
                <w:szCs w:val="24"/>
              </w:rPr>
            </w:pPr>
            <w:r w:rsidRPr="00EC5E53">
              <w:rPr>
                <w:rFonts w:ascii="Arial" w:hAnsi="Arial" w:cs="Arial"/>
                <w:b/>
                <w:color w:val="000000"/>
                <w:sz w:val="24"/>
                <w:szCs w:val="24"/>
              </w:rPr>
              <w:t>Pupil Name</w:t>
            </w:r>
          </w:p>
        </w:tc>
        <w:tc>
          <w:tcPr>
            <w:tcW w:w="3014" w:type="dxa"/>
          </w:tcPr>
          <w:p w:rsidR="00EC5E53" w:rsidRPr="00EC5E53" w:rsidRDefault="00EC5E53" w:rsidP="00EC5E53">
            <w:pPr>
              <w:spacing w:before="120" w:after="120" w:line="360" w:lineRule="auto"/>
              <w:rPr>
                <w:rFonts w:ascii="Arial" w:hAnsi="Arial" w:cs="Arial"/>
                <w:b/>
                <w:color w:val="000000"/>
                <w:sz w:val="24"/>
                <w:szCs w:val="24"/>
              </w:rPr>
            </w:pPr>
            <w:r w:rsidRPr="00EC5E53">
              <w:rPr>
                <w:rFonts w:ascii="Arial" w:hAnsi="Arial" w:cs="Arial"/>
                <w:b/>
                <w:color w:val="000000"/>
                <w:sz w:val="24"/>
                <w:szCs w:val="24"/>
              </w:rPr>
              <w:t>Nature of Behaviour Concern</w:t>
            </w:r>
          </w:p>
        </w:tc>
        <w:tc>
          <w:tcPr>
            <w:tcW w:w="3013" w:type="dxa"/>
          </w:tcPr>
          <w:p w:rsidR="00EC5E53" w:rsidRPr="00EC5E53" w:rsidRDefault="00EC5E53" w:rsidP="00EC5E53">
            <w:pPr>
              <w:spacing w:before="120" w:after="120" w:line="360" w:lineRule="auto"/>
              <w:rPr>
                <w:rFonts w:ascii="Arial" w:hAnsi="Arial" w:cs="Arial"/>
                <w:b/>
                <w:color w:val="000000"/>
                <w:sz w:val="24"/>
                <w:szCs w:val="24"/>
              </w:rPr>
            </w:pPr>
            <w:r w:rsidRPr="00EC5E53">
              <w:rPr>
                <w:rFonts w:ascii="Arial" w:hAnsi="Arial" w:cs="Arial"/>
                <w:b/>
                <w:color w:val="000000"/>
                <w:sz w:val="24"/>
                <w:szCs w:val="24"/>
              </w:rPr>
              <w:t>Threshold of Need</w:t>
            </w:r>
          </w:p>
        </w:tc>
        <w:tc>
          <w:tcPr>
            <w:tcW w:w="3014" w:type="dxa"/>
          </w:tcPr>
          <w:p w:rsidR="00EC5E53" w:rsidRPr="00EC5E53" w:rsidRDefault="00EC5E53" w:rsidP="00EC5E53">
            <w:pPr>
              <w:spacing w:before="120" w:after="120" w:line="360" w:lineRule="auto"/>
              <w:rPr>
                <w:rFonts w:ascii="Arial" w:hAnsi="Arial" w:cs="Arial"/>
                <w:b/>
                <w:color w:val="000000"/>
                <w:sz w:val="24"/>
                <w:szCs w:val="24"/>
              </w:rPr>
            </w:pPr>
            <w:r w:rsidRPr="00EC5E53">
              <w:rPr>
                <w:rFonts w:ascii="Arial" w:hAnsi="Arial" w:cs="Arial"/>
                <w:b/>
                <w:color w:val="000000"/>
                <w:sz w:val="24"/>
                <w:szCs w:val="24"/>
              </w:rPr>
              <w:t>Intervention</w:t>
            </w:r>
          </w:p>
        </w:tc>
        <w:tc>
          <w:tcPr>
            <w:tcW w:w="3014" w:type="dxa"/>
          </w:tcPr>
          <w:p w:rsidR="00EC5E53" w:rsidRPr="00EC5E53" w:rsidRDefault="00EC5E53" w:rsidP="00EC5E53">
            <w:pPr>
              <w:spacing w:before="120" w:after="120" w:line="360" w:lineRule="auto"/>
              <w:rPr>
                <w:rFonts w:ascii="Arial" w:hAnsi="Arial" w:cs="Arial"/>
                <w:b/>
                <w:color w:val="000000"/>
                <w:sz w:val="24"/>
                <w:szCs w:val="24"/>
              </w:rPr>
            </w:pPr>
            <w:r w:rsidRPr="00EC5E53">
              <w:rPr>
                <w:rFonts w:ascii="Arial" w:hAnsi="Arial" w:cs="Arial"/>
                <w:b/>
                <w:color w:val="000000"/>
                <w:sz w:val="24"/>
                <w:szCs w:val="24"/>
              </w:rPr>
              <w:t>Impact</w:t>
            </w:r>
          </w:p>
        </w:tc>
      </w:tr>
      <w:tr w:rsidR="00EC5E53" w:rsidTr="00C14594">
        <w:tc>
          <w:tcPr>
            <w:tcW w:w="3013" w:type="dxa"/>
          </w:tcPr>
          <w:p w:rsidR="00EC5E53" w:rsidRDefault="00EC5E53" w:rsidP="00EC5E53">
            <w:pPr>
              <w:spacing w:before="120" w:after="120" w:line="360" w:lineRule="auto"/>
              <w:rPr>
                <w:rFonts w:ascii="Arial" w:hAnsi="Arial" w:cs="Arial"/>
                <w:color w:val="000000"/>
                <w:sz w:val="24"/>
                <w:szCs w:val="24"/>
              </w:rPr>
            </w:pPr>
          </w:p>
        </w:tc>
        <w:tc>
          <w:tcPr>
            <w:tcW w:w="3014" w:type="dxa"/>
          </w:tcPr>
          <w:p w:rsidR="00EC5E53" w:rsidRDefault="00EC5E53" w:rsidP="00EC5E53">
            <w:pPr>
              <w:spacing w:before="120" w:after="120" w:line="360" w:lineRule="auto"/>
              <w:rPr>
                <w:rFonts w:ascii="Arial" w:hAnsi="Arial" w:cs="Arial"/>
                <w:color w:val="000000"/>
                <w:sz w:val="24"/>
                <w:szCs w:val="24"/>
              </w:rPr>
            </w:pPr>
          </w:p>
        </w:tc>
        <w:tc>
          <w:tcPr>
            <w:tcW w:w="3013" w:type="dxa"/>
          </w:tcPr>
          <w:p w:rsidR="00EC5E53" w:rsidRDefault="00EC5E53" w:rsidP="00EC5E53">
            <w:pPr>
              <w:spacing w:before="120" w:after="120" w:line="360" w:lineRule="auto"/>
              <w:rPr>
                <w:rFonts w:ascii="Arial" w:hAnsi="Arial" w:cs="Arial"/>
                <w:color w:val="000000"/>
                <w:sz w:val="24"/>
                <w:szCs w:val="24"/>
              </w:rPr>
            </w:pPr>
          </w:p>
        </w:tc>
        <w:tc>
          <w:tcPr>
            <w:tcW w:w="3014" w:type="dxa"/>
          </w:tcPr>
          <w:p w:rsidR="00EC5E53" w:rsidRDefault="00EC5E53" w:rsidP="00EC5E53">
            <w:pPr>
              <w:spacing w:before="120" w:after="120" w:line="360" w:lineRule="auto"/>
              <w:rPr>
                <w:rFonts w:ascii="Arial" w:hAnsi="Arial" w:cs="Arial"/>
                <w:color w:val="000000"/>
                <w:sz w:val="24"/>
                <w:szCs w:val="24"/>
              </w:rPr>
            </w:pPr>
          </w:p>
        </w:tc>
        <w:tc>
          <w:tcPr>
            <w:tcW w:w="3014" w:type="dxa"/>
          </w:tcPr>
          <w:p w:rsidR="00EC5E53" w:rsidRDefault="00EC5E53" w:rsidP="00EC5E53">
            <w:pPr>
              <w:spacing w:before="120" w:after="120" w:line="360" w:lineRule="auto"/>
              <w:rPr>
                <w:rFonts w:ascii="Arial" w:hAnsi="Arial" w:cs="Arial"/>
                <w:color w:val="000000"/>
                <w:sz w:val="24"/>
                <w:szCs w:val="24"/>
              </w:rPr>
            </w:pPr>
          </w:p>
        </w:tc>
      </w:tr>
      <w:tr w:rsidR="00675D56" w:rsidTr="00C14594">
        <w:tc>
          <w:tcPr>
            <w:tcW w:w="3013" w:type="dxa"/>
          </w:tcPr>
          <w:p w:rsidR="00675D56" w:rsidRDefault="00675D56" w:rsidP="00EC5E53">
            <w:pPr>
              <w:spacing w:before="120" w:after="120" w:line="360" w:lineRule="auto"/>
              <w:rPr>
                <w:rFonts w:ascii="Arial" w:hAnsi="Arial" w:cs="Arial"/>
                <w:color w:val="000000"/>
                <w:sz w:val="24"/>
                <w:szCs w:val="24"/>
              </w:rPr>
            </w:pPr>
          </w:p>
        </w:tc>
        <w:tc>
          <w:tcPr>
            <w:tcW w:w="3014" w:type="dxa"/>
          </w:tcPr>
          <w:p w:rsidR="00675D56" w:rsidRDefault="00675D56" w:rsidP="00EC5E53">
            <w:pPr>
              <w:spacing w:before="120" w:after="120" w:line="360" w:lineRule="auto"/>
              <w:rPr>
                <w:rFonts w:ascii="Arial" w:hAnsi="Arial" w:cs="Arial"/>
                <w:color w:val="000000"/>
                <w:sz w:val="24"/>
                <w:szCs w:val="24"/>
              </w:rPr>
            </w:pPr>
          </w:p>
        </w:tc>
        <w:tc>
          <w:tcPr>
            <w:tcW w:w="3013" w:type="dxa"/>
          </w:tcPr>
          <w:p w:rsidR="00675D56" w:rsidRDefault="00675D56" w:rsidP="00EC5E53">
            <w:pPr>
              <w:spacing w:before="120" w:after="120" w:line="360" w:lineRule="auto"/>
              <w:rPr>
                <w:rFonts w:ascii="Arial" w:hAnsi="Arial" w:cs="Arial"/>
                <w:color w:val="000000"/>
                <w:sz w:val="24"/>
                <w:szCs w:val="24"/>
              </w:rPr>
            </w:pPr>
          </w:p>
        </w:tc>
        <w:tc>
          <w:tcPr>
            <w:tcW w:w="3014" w:type="dxa"/>
          </w:tcPr>
          <w:p w:rsidR="00675D56" w:rsidRDefault="00675D56" w:rsidP="00EC5E53">
            <w:pPr>
              <w:spacing w:before="120" w:after="120" w:line="360" w:lineRule="auto"/>
              <w:rPr>
                <w:rFonts w:ascii="Arial" w:hAnsi="Arial" w:cs="Arial"/>
                <w:color w:val="000000"/>
                <w:sz w:val="24"/>
                <w:szCs w:val="24"/>
              </w:rPr>
            </w:pPr>
          </w:p>
        </w:tc>
        <w:tc>
          <w:tcPr>
            <w:tcW w:w="3014" w:type="dxa"/>
          </w:tcPr>
          <w:p w:rsidR="00675D56" w:rsidRDefault="00675D56" w:rsidP="00EC5E53">
            <w:pPr>
              <w:spacing w:before="120" w:after="120" w:line="360" w:lineRule="auto"/>
              <w:rPr>
                <w:rFonts w:ascii="Arial" w:hAnsi="Arial" w:cs="Arial"/>
                <w:color w:val="000000"/>
                <w:sz w:val="24"/>
                <w:szCs w:val="24"/>
              </w:rPr>
            </w:pPr>
          </w:p>
        </w:tc>
      </w:tr>
      <w:tr w:rsidR="00675D56" w:rsidTr="00C14594">
        <w:tc>
          <w:tcPr>
            <w:tcW w:w="3013" w:type="dxa"/>
          </w:tcPr>
          <w:p w:rsidR="00675D56" w:rsidRDefault="00675D56" w:rsidP="00EC5E53">
            <w:pPr>
              <w:spacing w:before="120" w:after="120" w:line="360" w:lineRule="auto"/>
              <w:rPr>
                <w:rFonts w:ascii="Arial" w:hAnsi="Arial" w:cs="Arial"/>
                <w:color w:val="000000"/>
                <w:sz w:val="24"/>
                <w:szCs w:val="24"/>
              </w:rPr>
            </w:pPr>
          </w:p>
        </w:tc>
        <w:tc>
          <w:tcPr>
            <w:tcW w:w="3014" w:type="dxa"/>
          </w:tcPr>
          <w:p w:rsidR="00675D56" w:rsidRDefault="00675D56" w:rsidP="00EC5E53">
            <w:pPr>
              <w:spacing w:before="120" w:after="120" w:line="360" w:lineRule="auto"/>
              <w:rPr>
                <w:rFonts w:ascii="Arial" w:hAnsi="Arial" w:cs="Arial"/>
                <w:color w:val="000000"/>
                <w:sz w:val="24"/>
                <w:szCs w:val="24"/>
              </w:rPr>
            </w:pPr>
          </w:p>
        </w:tc>
        <w:tc>
          <w:tcPr>
            <w:tcW w:w="3013" w:type="dxa"/>
          </w:tcPr>
          <w:p w:rsidR="00675D56" w:rsidRDefault="00675D56" w:rsidP="00EC5E53">
            <w:pPr>
              <w:spacing w:before="120" w:after="120" w:line="360" w:lineRule="auto"/>
              <w:rPr>
                <w:rFonts w:ascii="Arial" w:hAnsi="Arial" w:cs="Arial"/>
                <w:color w:val="000000"/>
                <w:sz w:val="24"/>
                <w:szCs w:val="24"/>
              </w:rPr>
            </w:pPr>
          </w:p>
        </w:tc>
        <w:tc>
          <w:tcPr>
            <w:tcW w:w="3014" w:type="dxa"/>
          </w:tcPr>
          <w:p w:rsidR="00675D56" w:rsidRDefault="00675D56" w:rsidP="00EC5E53">
            <w:pPr>
              <w:spacing w:before="120" w:after="120" w:line="360" w:lineRule="auto"/>
              <w:rPr>
                <w:rFonts w:ascii="Arial" w:hAnsi="Arial" w:cs="Arial"/>
                <w:color w:val="000000"/>
                <w:sz w:val="24"/>
                <w:szCs w:val="24"/>
              </w:rPr>
            </w:pPr>
          </w:p>
        </w:tc>
        <w:tc>
          <w:tcPr>
            <w:tcW w:w="3014" w:type="dxa"/>
          </w:tcPr>
          <w:p w:rsidR="00675D56" w:rsidRDefault="00675D56" w:rsidP="00EC5E53">
            <w:pPr>
              <w:spacing w:before="120" w:after="120" w:line="360" w:lineRule="auto"/>
              <w:rPr>
                <w:rFonts w:ascii="Arial" w:hAnsi="Arial" w:cs="Arial"/>
                <w:color w:val="000000"/>
                <w:sz w:val="24"/>
                <w:szCs w:val="24"/>
              </w:rPr>
            </w:pPr>
          </w:p>
        </w:tc>
      </w:tr>
      <w:tr w:rsidR="00675D56" w:rsidTr="00C14594">
        <w:tc>
          <w:tcPr>
            <w:tcW w:w="3013" w:type="dxa"/>
          </w:tcPr>
          <w:p w:rsidR="00675D56" w:rsidRDefault="00675D56" w:rsidP="00EC5E53">
            <w:pPr>
              <w:spacing w:before="120" w:after="120" w:line="360" w:lineRule="auto"/>
              <w:rPr>
                <w:rFonts w:ascii="Arial" w:hAnsi="Arial" w:cs="Arial"/>
                <w:color w:val="000000"/>
                <w:sz w:val="24"/>
                <w:szCs w:val="24"/>
              </w:rPr>
            </w:pPr>
          </w:p>
        </w:tc>
        <w:tc>
          <w:tcPr>
            <w:tcW w:w="3014" w:type="dxa"/>
          </w:tcPr>
          <w:p w:rsidR="00675D56" w:rsidRDefault="00675D56" w:rsidP="00EC5E53">
            <w:pPr>
              <w:spacing w:before="120" w:after="120" w:line="360" w:lineRule="auto"/>
              <w:rPr>
                <w:rFonts w:ascii="Arial" w:hAnsi="Arial" w:cs="Arial"/>
                <w:color w:val="000000"/>
                <w:sz w:val="24"/>
                <w:szCs w:val="24"/>
              </w:rPr>
            </w:pPr>
          </w:p>
        </w:tc>
        <w:tc>
          <w:tcPr>
            <w:tcW w:w="3013" w:type="dxa"/>
          </w:tcPr>
          <w:p w:rsidR="00675D56" w:rsidRDefault="00675D56" w:rsidP="00EC5E53">
            <w:pPr>
              <w:spacing w:before="120" w:after="120" w:line="360" w:lineRule="auto"/>
              <w:rPr>
                <w:rFonts w:ascii="Arial" w:hAnsi="Arial" w:cs="Arial"/>
                <w:color w:val="000000"/>
                <w:sz w:val="24"/>
                <w:szCs w:val="24"/>
              </w:rPr>
            </w:pPr>
          </w:p>
        </w:tc>
        <w:tc>
          <w:tcPr>
            <w:tcW w:w="3014" w:type="dxa"/>
          </w:tcPr>
          <w:p w:rsidR="00675D56" w:rsidRDefault="00675D56" w:rsidP="00EC5E53">
            <w:pPr>
              <w:spacing w:before="120" w:after="120" w:line="360" w:lineRule="auto"/>
              <w:rPr>
                <w:rFonts w:ascii="Arial" w:hAnsi="Arial" w:cs="Arial"/>
                <w:color w:val="000000"/>
                <w:sz w:val="24"/>
                <w:szCs w:val="24"/>
              </w:rPr>
            </w:pPr>
          </w:p>
        </w:tc>
        <w:tc>
          <w:tcPr>
            <w:tcW w:w="3014" w:type="dxa"/>
          </w:tcPr>
          <w:p w:rsidR="00675D56" w:rsidRDefault="00675D56" w:rsidP="00EC5E53">
            <w:pPr>
              <w:spacing w:before="120" w:after="120" w:line="360" w:lineRule="auto"/>
              <w:rPr>
                <w:rFonts w:ascii="Arial" w:hAnsi="Arial" w:cs="Arial"/>
                <w:color w:val="000000"/>
                <w:sz w:val="24"/>
                <w:szCs w:val="24"/>
              </w:rPr>
            </w:pPr>
          </w:p>
        </w:tc>
      </w:tr>
      <w:tr w:rsidR="00675D56" w:rsidTr="00C14594">
        <w:tc>
          <w:tcPr>
            <w:tcW w:w="3013" w:type="dxa"/>
          </w:tcPr>
          <w:p w:rsidR="00675D56" w:rsidRDefault="00675D56" w:rsidP="00EC5E53">
            <w:pPr>
              <w:spacing w:before="120" w:after="120" w:line="360" w:lineRule="auto"/>
              <w:rPr>
                <w:rFonts w:ascii="Arial" w:hAnsi="Arial" w:cs="Arial"/>
                <w:color w:val="000000"/>
                <w:sz w:val="24"/>
                <w:szCs w:val="24"/>
              </w:rPr>
            </w:pPr>
          </w:p>
        </w:tc>
        <w:tc>
          <w:tcPr>
            <w:tcW w:w="3014" w:type="dxa"/>
          </w:tcPr>
          <w:p w:rsidR="00675D56" w:rsidRDefault="00675D56" w:rsidP="00EC5E53">
            <w:pPr>
              <w:spacing w:before="120" w:after="120" w:line="360" w:lineRule="auto"/>
              <w:rPr>
                <w:rFonts w:ascii="Arial" w:hAnsi="Arial" w:cs="Arial"/>
                <w:color w:val="000000"/>
                <w:sz w:val="24"/>
                <w:szCs w:val="24"/>
              </w:rPr>
            </w:pPr>
          </w:p>
        </w:tc>
        <w:tc>
          <w:tcPr>
            <w:tcW w:w="3013" w:type="dxa"/>
          </w:tcPr>
          <w:p w:rsidR="00675D56" w:rsidRDefault="00675D56" w:rsidP="00EC5E53">
            <w:pPr>
              <w:spacing w:before="120" w:after="120" w:line="360" w:lineRule="auto"/>
              <w:rPr>
                <w:rFonts w:ascii="Arial" w:hAnsi="Arial" w:cs="Arial"/>
                <w:color w:val="000000"/>
                <w:sz w:val="24"/>
                <w:szCs w:val="24"/>
              </w:rPr>
            </w:pPr>
          </w:p>
        </w:tc>
        <w:tc>
          <w:tcPr>
            <w:tcW w:w="3014" w:type="dxa"/>
          </w:tcPr>
          <w:p w:rsidR="00675D56" w:rsidRDefault="00675D56" w:rsidP="00EC5E53">
            <w:pPr>
              <w:spacing w:before="120" w:after="120" w:line="360" w:lineRule="auto"/>
              <w:rPr>
                <w:rFonts w:ascii="Arial" w:hAnsi="Arial" w:cs="Arial"/>
                <w:color w:val="000000"/>
                <w:sz w:val="24"/>
                <w:szCs w:val="24"/>
              </w:rPr>
            </w:pPr>
          </w:p>
        </w:tc>
        <w:tc>
          <w:tcPr>
            <w:tcW w:w="3014" w:type="dxa"/>
          </w:tcPr>
          <w:p w:rsidR="00675D56" w:rsidRDefault="00675D56" w:rsidP="00EC5E53">
            <w:pPr>
              <w:spacing w:before="120" w:after="120" w:line="360" w:lineRule="auto"/>
              <w:rPr>
                <w:rFonts w:ascii="Arial" w:hAnsi="Arial" w:cs="Arial"/>
                <w:color w:val="000000"/>
                <w:sz w:val="24"/>
                <w:szCs w:val="24"/>
              </w:rPr>
            </w:pPr>
          </w:p>
        </w:tc>
      </w:tr>
      <w:tr w:rsidR="00675D56" w:rsidTr="00C14594">
        <w:tc>
          <w:tcPr>
            <w:tcW w:w="3013" w:type="dxa"/>
          </w:tcPr>
          <w:p w:rsidR="00675D56" w:rsidRDefault="00675D56" w:rsidP="00EC5E53">
            <w:pPr>
              <w:spacing w:before="120" w:after="120" w:line="360" w:lineRule="auto"/>
              <w:rPr>
                <w:rFonts w:ascii="Arial" w:hAnsi="Arial" w:cs="Arial"/>
                <w:color w:val="000000"/>
                <w:sz w:val="24"/>
                <w:szCs w:val="24"/>
              </w:rPr>
            </w:pPr>
          </w:p>
        </w:tc>
        <w:tc>
          <w:tcPr>
            <w:tcW w:w="3014" w:type="dxa"/>
          </w:tcPr>
          <w:p w:rsidR="00675D56" w:rsidRDefault="00675D56" w:rsidP="00EC5E53">
            <w:pPr>
              <w:spacing w:before="120" w:after="120" w:line="360" w:lineRule="auto"/>
              <w:rPr>
                <w:rFonts w:ascii="Arial" w:hAnsi="Arial" w:cs="Arial"/>
                <w:color w:val="000000"/>
                <w:sz w:val="24"/>
                <w:szCs w:val="24"/>
              </w:rPr>
            </w:pPr>
          </w:p>
        </w:tc>
        <w:tc>
          <w:tcPr>
            <w:tcW w:w="3013" w:type="dxa"/>
          </w:tcPr>
          <w:p w:rsidR="00675D56" w:rsidRDefault="00675D56" w:rsidP="00EC5E53">
            <w:pPr>
              <w:spacing w:before="120" w:after="120" w:line="360" w:lineRule="auto"/>
              <w:rPr>
                <w:rFonts w:ascii="Arial" w:hAnsi="Arial" w:cs="Arial"/>
                <w:color w:val="000000"/>
                <w:sz w:val="24"/>
                <w:szCs w:val="24"/>
              </w:rPr>
            </w:pPr>
          </w:p>
        </w:tc>
        <w:tc>
          <w:tcPr>
            <w:tcW w:w="3014" w:type="dxa"/>
          </w:tcPr>
          <w:p w:rsidR="00675D56" w:rsidRDefault="00675D56" w:rsidP="00EC5E53">
            <w:pPr>
              <w:spacing w:before="120" w:after="120" w:line="360" w:lineRule="auto"/>
              <w:rPr>
                <w:rFonts w:ascii="Arial" w:hAnsi="Arial" w:cs="Arial"/>
                <w:color w:val="000000"/>
                <w:sz w:val="24"/>
                <w:szCs w:val="24"/>
              </w:rPr>
            </w:pPr>
          </w:p>
        </w:tc>
        <w:tc>
          <w:tcPr>
            <w:tcW w:w="3014" w:type="dxa"/>
          </w:tcPr>
          <w:p w:rsidR="00675D56" w:rsidRDefault="00675D56" w:rsidP="00EC5E53">
            <w:pPr>
              <w:spacing w:before="120" w:after="120" w:line="360" w:lineRule="auto"/>
              <w:rPr>
                <w:rFonts w:ascii="Arial" w:hAnsi="Arial" w:cs="Arial"/>
                <w:color w:val="000000"/>
                <w:sz w:val="24"/>
                <w:szCs w:val="24"/>
              </w:rPr>
            </w:pPr>
          </w:p>
        </w:tc>
      </w:tr>
      <w:tr w:rsidR="00675D56" w:rsidTr="00C14594">
        <w:tc>
          <w:tcPr>
            <w:tcW w:w="3013" w:type="dxa"/>
          </w:tcPr>
          <w:p w:rsidR="00675D56" w:rsidRDefault="00675D56" w:rsidP="00EC5E53">
            <w:pPr>
              <w:spacing w:before="120" w:after="120" w:line="360" w:lineRule="auto"/>
              <w:rPr>
                <w:rFonts w:ascii="Arial" w:hAnsi="Arial" w:cs="Arial"/>
                <w:color w:val="000000"/>
                <w:sz w:val="24"/>
                <w:szCs w:val="24"/>
              </w:rPr>
            </w:pPr>
          </w:p>
        </w:tc>
        <w:tc>
          <w:tcPr>
            <w:tcW w:w="3014" w:type="dxa"/>
          </w:tcPr>
          <w:p w:rsidR="00675D56" w:rsidRDefault="00675D56" w:rsidP="00EC5E53">
            <w:pPr>
              <w:spacing w:before="120" w:after="120" w:line="360" w:lineRule="auto"/>
              <w:rPr>
                <w:rFonts w:ascii="Arial" w:hAnsi="Arial" w:cs="Arial"/>
                <w:color w:val="000000"/>
                <w:sz w:val="24"/>
                <w:szCs w:val="24"/>
              </w:rPr>
            </w:pPr>
          </w:p>
        </w:tc>
        <w:tc>
          <w:tcPr>
            <w:tcW w:w="3013" w:type="dxa"/>
          </w:tcPr>
          <w:p w:rsidR="00675D56" w:rsidRDefault="00675D56" w:rsidP="00EC5E53">
            <w:pPr>
              <w:spacing w:before="120" w:after="120" w:line="360" w:lineRule="auto"/>
              <w:rPr>
                <w:rFonts w:ascii="Arial" w:hAnsi="Arial" w:cs="Arial"/>
                <w:color w:val="000000"/>
                <w:sz w:val="24"/>
                <w:szCs w:val="24"/>
              </w:rPr>
            </w:pPr>
          </w:p>
        </w:tc>
        <w:tc>
          <w:tcPr>
            <w:tcW w:w="3014" w:type="dxa"/>
          </w:tcPr>
          <w:p w:rsidR="00675D56" w:rsidRDefault="00675D56" w:rsidP="00EC5E53">
            <w:pPr>
              <w:spacing w:before="120" w:after="120" w:line="360" w:lineRule="auto"/>
              <w:rPr>
                <w:rFonts w:ascii="Arial" w:hAnsi="Arial" w:cs="Arial"/>
                <w:color w:val="000000"/>
                <w:sz w:val="24"/>
                <w:szCs w:val="24"/>
              </w:rPr>
            </w:pPr>
          </w:p>
        </w:tc>
        <w:tc>
          <w:tcPr>
            <w:tcW w:w="3014" w:type="dxa"/>
          </w:tcPr>
          <w:p w:rsidR="00675D56" w:rsidRDefault="00675D56" w:rsidP="00EC5E53">
            <w:pPr>
              <w:spacing w:before="120" w:after="120" w:line="360" w:lineRule="auto"/>
              <w:rPr>
                <w:rFonts w:ascii="Arial" w:hAnsi="Arial" w:cs="Arial"/>
                <w:color w:val="000000"/>
                <w:sz w:val="24"/>
                <w:szCs w:val="24"/>
              </w:rPr>
            </w:pPr>
          </w:p>
        </w:tc>
      </w:tr>
      <w:tr w:rsidR="00675D56" w:rsidTr="00C14594">
        <w:tc>
          <w:tcPr>
            <w:tcW w:w="3013" w:type="dxa"/>
          </w:tcPr>
          <w:p w:rsidR="00675D56" w:rsidRDefault="00675D56" w:rsidP="00EC5E53">
            <w:pPr>
              <w:spacing w:before="120" w:after="120" w:line="360" w:lineRule="auto"/>
              <w:rPr>
                <w:rFonts w:ascii="Arial" w:hAnsi="Arial" w:cs="Arial"/>
                <w:color w:val="000000"/>
                <w:sz w:val="24"/>
                <w:szCs w:val="24"/>
              </w:rPr>
            </w:pPr>
          </w:p>
        </w:tc>
        <w:tc>
          <w:tcPr>
            <w:tcW w:w="3014" w:type="dxa"/>
          </w:tcPr>
          <w:p w:rsidR="00675D56" w:rsidRDefault="00675D56" w:rsidP="00EC5E53">
            <w:pPr>
              <w:spacing w:before="120" w:after="120" w:line="360" w:lineRule="auto"/>
              <w:rPr>
                <w:rFonts w:ascii="Arial" w:hAnsi="Arial" w:cs="Arial"/>
                <w:color w:val="000000"/>
                <w:sz w:val="24"/>
                <w:szCs w:val="24"/>
              </w:rPr>
            </w:pPr>
          </w:p>
        </w:tc>
        <w:tc>
          <w:tcPr>
            <w:tcW w:w="3013" w:type="dxa"/>
          </w:tcPr>
          <w:p w:rsidR="00675D56" w:rsidRDefault="00675D56" w:rsidP="00EC5E53">
            <w:pPr>
              <w:spacing w:before="120" w:after="120" w:line="360" w:lineRule="auto"/>
              <w:rPr>
                <w:rFonts w:ascii="Arial" w:hAnsi="Arial" w:cs="Arial"/>
                <w:color w:val="000000"/>
                <w:sz w:val="24"/>
                <w:szCs w:val="24"/>
              </w:rPr>
            </w:pPr>
          </w:p>
        </w:tc>
        <w:tc>
          <w:tcPr>
            <w:tcW w:w="3014" w:type="dxa"/>
          </w:tcPr>
          <w:p w:rsidR="00675D56" w:rsidRDefault="00675D56" w:rsidP="00EC5E53">
            <w:pPr>
              <w:spacing w:before="120" w:after="120" w:line="360" w:lineRule="auto"/>
              <w:rPr>
                <w:rFonts w:ascii="Arial" w:hAnsi="Arial" w:cs="Arial"/>
                <w:color w:val="000000"/>
                <w:sz w:val="24"/>
                <w:szCs w:val="24"/>
              </w:rPr>
            </w:pPr>
          </w:p>
        </w:tc>
        <w:tc>
          <w:tcPr>
            <w:tcW w:w="3014" w:type="dxa"/>
          </w:tcPr>
          <w:p w:rsidR="00675D56" w:rsidRDefault="00675D56" w:rsidP="00EC5E53">
            <w:pPr>
              <w:spacing w:before="120" w:after="120" w:line="360" w:lineRule="auto"/>
              <w:rPr>
                <w:rFonts w:ascii="Arial" w:hAnsi="Arial" w:cs="Arial"/>
                <w:color w:val="000000"/>
                <w:sz w:val="24"/>
                <w:szCs w:val="24"/>
              </w:rPr>
            </w:pPr>
          </w:p>
        </w:tc>
      </w:tr>
    </w:tbl>
    <w:p w:rsidR="000450A0" w:rsidRDefault="000450A0" w:rsidP="00EC5E53">
      <w:pPr>
        <w:spacing w:before="120" w:after="120" w:line="360" w:lineRule="auto"/>
        <w:jc w:val="center"/>
        <w:rPr>
          <w:rFonts w:ascii="Arial" w:hAnsi="Arial" w:cs="Arial"/>
          <w:color w:val="000000"/>
          <w:sz w:val="24"/>
          <w:szCs w:val="24"/>
        </w:rPr>
        <w:sectPr w:rsidR="000450A0" w:rsidSect="00EC5E53">
          <w:pgSz w:w="16838" w:h="11906" w:orient="landscape"/>
          <w:pgMar w:top="1440" w:right="993" w:bottom="1440" w:left="993" w:header="708" w:footer="277" w:gutter="0"/>
          <w:cols w:space="708"/>
          <w:docGrid w:linePitch="360"/>
        </w:sectPr>
      </w:pPr>
    </w:p>
    <w:p w:rsidR="00E93E7E" w:rsidRPr="00354A5B" w:rsidRDefault="003F04B9" w:rsidP="00354A5B">
      <w:pPr>
        <w:pStyle w:val="Heading1"/>
        <w:rPr>
          <w:rStyle w:val="Heading1Char"/>
          <w:rFonts w:cs="Arial"/>
          <w:b/>
          <w:sz w:val="24"/>
          <w:szCs w:val="24"/>
        </w:rPr>
      </w:pPr>
      <w:bookmarkStart w:id="33" w:name="_APPENDIX_C"/>
      <w:bookmarkStart w:id="34" w:name="_Toc448413163"/>
      <w:bookmarkStart w:id="35" w:name="_Toc485292696"/>
      <w:bookmarkEnd w:id="33"/>
      <w:r w:rsidRPr="00354A5B">
        <w:rPr>
          <w:rStyle w:val="Heading1Char"/>
          <w:rFonts w:cs="Arial"/>
          <w:b/>
          <w:sz w:val="24"/>
          <w:szCs w:val="24"/>
        </w:rPr>
        <w:lastRenderedPageBreak/>
        <w:t xml:space="preserve">APPENDIX </w:t>
      </w:r>
      <w:r w:rsidR="00E93E7E" w:rsidRPr="00354A5B">
        <w:rPr>
          <w:rStyle w:val="Heading1Char"/>
          <w:rFonts w:cs="Arial"/>
          <w:b/>
          <w:sz w:val="24"/>
          <w:szCs w:val="24"/>
        </w:rPr>
        <w:t>C</w:t>
      </w:r>
      <w:bookmarkEnd w:id="35"/>
    </w:p>
    <w:p w:rsidR="000450A0" w:rsidRPr="00354A5B" w:rsidRDefault="000450A0" w:rsidP="00354A5B">
      <w:pPr>
        <w:pStyle w:val="Heading2"/>
        <w:rPr>
          <w:b w:val="0"/>
        </w:rPr>
      </w:pPr>
      <w:bookmarkStart w:id="36" w:name="_Toc485292697"/>
      <w:r w:rsidRPr="00354A5B">
        <w:rPr>
          <w:rStyle w:val="Heading1Char"/>
          <w:rFonts w:cs="Arial"/>
          <w:b/>
          <w:sz w:val="24"/>
          <w:szCs w:val="24"/>
        </w:rPr>
        <w:t>Challenging Behaviour</w:t>
      </w:r>
      <w:bookmarkEnd w:id="34"/>
      <w:bookmarkEnd w:id="36"/>
    </w:p>
    <w:p w:rsidR="00354A5B" w:rsidRDefault="00354A5B">
      <w:pPr>
        <w:autoSpaceDE w:val="0"/>
        <w:autoSpaceDN w:val="0"/>
        <w:adjustRightInd w:val="0"/>
        <w:spacing w:after="0" w:line="240" w:lineRule="auto"/>
        <w:rPr>
          <w:rFonts w:ascii="Arial" w:hAnsi="Arial" w:cs="Arial"/>
          <w:sz w:val="24"/>
          <w:szCs w:val="24"/>
        </w:rPr>
      </w:pPr>
    </w:p>
    <w:p w:rsidR="000450A0" w:rsidRPr="003F04B9" w:rsidRDefault="000450A0">
      <w:pPr>
        <w:autoSpaceDE w:val="0"/>
        <w:autoSpaceDN w:val="0"/>
        <w:adjustRightInd w:val="0"/>
        <w:spacing w:after="0" w:line="240" w:lineRule="auto"/>
        <w:rPr>
          <w:rFonts w:ascii="Arial" w:hAnsi="Arial" w:cs="Arial"/>
          <w:sz w:val="24"/>
          <w:szCs w:val="24"/>
        </w:rPr>
      </w:pPr>
      <w:r w:rsidRPr="003F04B9">
        <w:rPr>
          <w:rFonts w:ascii="Arial" w:hAnsi="Arial" w:cs="Arial"/>
          <w:sz w:val="24"/>
          <w:szCs w:val="24"/>
        </w:rPr>
        <w:t>Challenging behaviour is defined as:</w:t>
      </w:r>
    </w:p>
    <w:p w:rsidR="000450A0" w:rsidRPr="003F04B9" w:rsidRDefault="000450A0">
      <w:pPr>
        <w:autoSpaceDE w:val="0"/>
        <w:autoSpaceDN w:val="0"/>
        <w:adjustRightInd w:val="0"/>
        <w:spacing w:after="0" w:line="240" w:lineRule="auto"/>
        <w:rPr>
          <w:rFonts w:ascii="Arial" w:hAnsi="Arial" w:cs="Arial"/>
          <w:sz w:val="24"/>
          <w:szCs w:val="24"/>
        </w:rPr>
      </w:pPr>
    </w:p>
    <w:p w:rsidR="003F04B9" w:rsidRPr="003F04B9" w:rsidRDefault="000450A0" w:rsidP="004C0741">
      <w:pPr>
        <w:spacing w:after="0" w:line="240" w:lineRule="auto"/>
        <w:rPr>
          <w:rFonts w:ascii="Arial" w:hAnsi="Arial" w:cs="Arial"/>
          <w:sz w:val="24"/>
          <w:szCs w:val="24"/>
        </w:rPr>
      </w:pPr>
      <w:r w:rsidRPr="003F04B9">
        <w:rPr>
          <w:rFonts w:ascii="Arial" w:hAnsi="Arial" w:cs="Arial"/>
          <w:sz w:val="24"/>
          <w:szCs w:val="24"/>
        </w:rPr>
        <w:t>“Behaviour of such intensity, frequency or duration that the physical safety of the person or</w:t>
      </w:r>
      <w:r w:rsidR="00177D34" w:rsidRPr="003F04B9">
        <w:rPr>
          <w:rFonts w:ascii="Arial" w:hAnsi="Arial" w:cs="Arial"/>
          <w:sz w:val="24"/>
          <w:szCs w:val="24"/>
        </w:rPr>
        <w:t xml:space="preserve"> others is placed in serious jeopardy or behaviour which is likely to seriously limit or deny access to the use of community facilities” (Emerson, 1987).</w:t>
      </w:r>
    </w:p>
    <w:p w:rsidR="000450A0" w:rsidRPr="003F04B9" w:rsidRDefault="000450A0">
      <w:pPr>
        <w:spacing w:after="0" w:line="240" w:lineRule="auto"/>
        <w:rPr>
          <w:rFonts w:ascii="Arial" w:hAnsi="Arial" w:cs="Arial"/>
          <w:sz w:val="24"/>
          <w:szCs w:val="24"/>
        </w:rPr>
      </w:pPr>
      <w:r w:rsidRPr="003F04B9">
        <w:rPr>
          <w:rFonts w:ascii="Arial" w:hAnsi="Arial" w:cs="Arial"/>
          <w:sz w:val="24"/>
          <w:szCs w:val="24"/>
        </w:rPr>
        <w:t xml:space="preserve">In the first instance, schools should be guided by their behaviour policy which should be in line with the </w:t>
      </w:r>
      <w:proofErr w:type="spellStart"/>
      <w:r w:rsidRPr="003F04B9">
        <w:rPr>
          <w:rFonts w:ascii="Arial" w:hAnsi="Arial" w:cs="Arial"/>
          <w:sz w:val="24"/>
          <w:szCs w:val="24"/>
        </w:rPr>
        <w:t>DfE</w:t>
      </w:r>
      <w:proofErr w:type="spellEnd"/>
      <w:r w:rsidRPr="003F04B9">
        <w:rPr>
          <w:rFonts w:ascii="Arial" w:hAnsi="Arial" w:cs="Arial"/>
          <w:sz w:val="24"/>
          <w:szCs w:val="24"/>
        </w:rPr>
        <w:t xml:space="preserve"> document Behaviour and Discipline in Schools </w:t>
      </w:r>
      <w:hyperlink r:id="rId41" w:history="1">
        <w:r w:rsidRPr="003F04B9">
          <w:rPr>
            <w:rStyle w:val="Hyperlink"/>
            <w:rFonts w:ascii="Arial" w:hAnsi="Arial" w:cs="Arial"/>
            <w:sz w:val="24"/>
            <w:szCs w:val="24"/>
          </w:rPr>
          <w:t>https://www.gov.uk/government/publications/behaviour-and-discipline-in-schools</w:t>
        </w:r>
      </w:hyperlink>
      <w:r w:rsidRPr="003F04B9">
        <w:rPr>
          <w:rFonts w:ascii="Arial" w:hAnsi="Arial" w:cs="Arial"/>
          <w:sz w:val="24"/>
          <w:szCs w:val="24"/>
        </w:rPr>
        <w:t xml:space="preserve"> </w:t>
      </w:r>
    </w:p>
    <w:p w:rsidR="000450A0" w:rsidRPr="003F04B9" w:rsidRDefault="000450A0">
      <w:pPr>
        <w:spacing w:after="0" w:line="240" w:lineRule="auto"/>
        <w:rPr>
          <w:rFonts w:ascii="Arial" w:hAnsi="Arial" w:cs="Arial"/>
          <w:sz w:val="24"/>
          <w:szCs w:val="24"/>
        </w:rPr>
      </w:pPr>
    </w:p>
    <w:p w:rsidR="000450A0" w:rsidRPr="003F04B9" w:rsidRDefault="000450A0">
      <w:pPr>
        <w:spacing w:after="0" w:line="240" w:lineRule="auto"/>
        <w:rPr>
          <w:rFonts w:ascii="Arial" w:hAnsi="Arial" w:cs="Arial"/>
          <w:sz w:val="24"/>
          <w:szCs w:val="24"/>
        </w:rPr>
      </w:pPr>
      <w:r w:rsidRPr="003F04B9">
        <w:rPr>
          <w:rFonts w:ascii="Arial" w:hAnsi="Arial" w:cs="Arial"/>
          <w:sz w:val="24"/>
          <w:szCs w:val="24"/>
        </w:rPr>
        <w:t>Safer Working Practices, 2015 (Safer Recruitment Consortium) identifies the following advice:</w:t>
      </w:r>
    </w:p>
    <w:p w:rsidR="000450A0" w:rsidRPr="003F04B9" w:rsidRDefault="000450A0" w:rsidP="00B30BED">
      <w:pPr>
        <w:pStyle w:val="ListParagraph"/>
        <w:numPr>
          <w:ilvl w:val="0"/>
          <w:numId w:val="14"/>
        </w:numPr>
        <w:spacing w:after="0" w:line="240" w:lineRule="auto"/>
        <w:ind w:left="360"/>
        <w:jc w:val="both"/>
        <w:rPr>
          <w:rFonts w:ascii="Arial" w:hAnsi="Arial" w:cs="Arial"/>
          <w:sz w:val="24"/>
          <w:szCs w:val="24"/>
        </w:rPr>
      </w:pPr>
      <w:r w:rsidRPr="003F04B9">
        <w:rPr>
          <w:rFonts w:ascii="Arial" w:hAnsi="Arial" w:cs="Arial"/>
          <w:sz w:val="24"/>
          <w:szCs w:val="24"/>
        </w:rPr>
        <w:t>Where a pupil has specific needs in respect of particularly challenging behaviour, a positive handling plan, including assessment of risk, should be drawn up and agreed by all parties, including, for example, a medical officer where appropriate.</w:t>
      </w:r>
    </w:p>
    <w:p w:rsidR="000450A0" w:rsidRPr="003F04B9" w:rsidRDefault="000450A0" w:rsidP="00B30BED">
      <w:pPr>
        <w:pStyle w:val="ListParagraph"/>
        <w:numPr>
          <w:ilvl w:val="0"/>
          <w:numId w:val="14"/>
        </w:numPr>
        <w:spacing w:after="0" w:line="240" w:lineRule="auto"/>
        <w:ind w:left="360"/>
        <w:jc w:val="both"/>
        <w:rPr>
          <w:rFonts w:ascii="Arial" w:hAnsi="Arial" w:cs="Arial"/>
          <w:sz w:val="24"/>
          <w:szCs w:val="24"/>
        </w:rPr>
      </w:pPr>
      <w:r w:rsidRPr="003F04B9">
        <w:rPr>
          <w:rFonts w:ascii="Arial" w:hAnsi="Arial" w:cs="Arial"/>
          <w:sz w:val="24"/>
          <w:szCs w:val="24"/>
        </w:rPr>
        <w:t>Senior managers should ensure that the establishment’s behaviour policy includes clear guidance about the use of isolation and seclusion. The legislation on these strategies is complex and staff should take extreme care to avoid any practice that could be viewed as unlawful, a breach of the pupil’s human rights and/or false imprisonment.</w:t>
      </w:r>
    </w:p>
    <w:p w:rsidR="000450A0" w:rsidRPr="003F04B9" w:rsidRDefault="000450A0" w:rsidP="00B30BED">
      <w:pPr>
        <w:pStyle w:val="ListParagraph"/>
        <w:numPr>
          <w:ilvl w:val="0"/>
          <w:numId w:val="14"/>
        </w:numPr>
        <w:spacing w:after="0" w:line="240" w:lineRule="auto"/>
        <w:ind w:left="360"/>
        <w:jc w:val="both"/>
        <w:rPr>
          <w:rFonts w:ascii="Arial" w:hAnsi="Arial" w:cs="Arial"/>
          <w:sz w:val="24"/>
          <w:szCs w:val="24"/>
        </w:rPr>
      </w:pPr>
      <w:r w:rsidRPr="003F04B9">
        <w:rPr>
          <w:rFonts w:ascii="Arial" w:hAnsi="Arial" w:cs="Arial"/>
          <w:sz w:val="24"/>
          <w:szCs w:val="24"/>
        </w:rPr>
        <w:t>Where the school or setting judges that a child’s behaviour presents a serious risk to themselves or others, they must always put in place a robust risk assessment which is reviewed regularly and, where relevant, a physical intervention plan.</w:t>
      </w:r>
    </w:p>
    <w:p w:rsidR="000450A0" w:rsidRPr="003F04B9" w:rsidRDefault="000450A0" w:rsidP="00B30BED">
      <w:pPr>
        <w:pStyle w:val="ListParagraph"/>
        <w:numPr>
          <w:ilvl w:val="0"/>
          <w:numId w:val="14"/>
        </w:numPr>
        <w:autoSpaceDE w:val="0"/>
        <w:autoSpaceDN w:val="0"/>
        <w:adjustRightInd w:val="0"/>
        <w:spacing w:after="0" w:line="240" w:lineRule="auto"/>
        <w:ind w:left="360"/>
        <w:jc w:val="both"/>
        <w:rPr>
          <w:rFonts w:ascii="Arial" w:hAnsi="Arial" w:cs="Arial"/>
          <w:color w:val="000000"/>
          <w:sz w:val="24"/>
          <w:szCs w:val="24"/>
        </w:rPr>
      </w:pPr>
      <w:r w:rsidRPr="003F04B9">
        <w:rPr>
          <w:rFonts w:ascii="Arial" w:hAnsi="Arial" w:cs="Arial"/>
          <w:color w:val="000000"/>
          <w:sz w:val="24"/>
          <w:szCs w:val="24"/>
        </w:rPr>
        <w:t>In all cases where physical intervention has taken place, it would be good practice to record the incident and subsequent actions and report these to a manager and the child’s parents.</w:t>
      </w:r>
    </w:p>
    <w:p w:rsidR="000450A0" w:rsidRPr="003F04B9" w:rsidRDefault="000450A0" w:rsidP="00B30BED">
      <w:pPr>
        <w:pStyle w:val="ListParagraph"/>
        <w:numPr>
          <w:ilvl w:val="0"/>
          <w:numId w:val="14"/>
        </w:numPr>
        <w:autoSpaceDE w:val="0"/>
        <w:autoSpaceDN w:val="0"/>
        <w:adjustRightInd w:val="0"/>
        <w:spacing w:after="0" w:line="240" w:lineRule="auto"/>
        <w:ind w:left="360"/>
        <w:jc w:val="both"/>
        <w:rPr>
          <w:rFonts w:ascii="Arial" w:hAnsi="Arial" w:cs="Arial"/>
          <w:color w:val="000000"/>
          <w:sz w:val="24"/>
          <w:szCs w:val="24"/>
        </w:rPr>
      </w:pPr>
      <w:r w:rsidRPr="003F04B9">
        <w:rPr>
          <w:rFonts w:ascii="Arial" w:hAnsi="Arial" w:cs="Arial"/>
          <w:color w:val="000000"/>
          <w:sz w:val="24"/>
          <w:szCs w:val="24"/>
        </w:rPr>
        <w:t xml:space="preserve">Where it can be anticipated that physical intervention is likely to be required, a plan should be put in place which the pupil and parents/carers are aware of and have agreed to. Parental consent does not permit settings to use unlawful physical intervention or deprive a pupil of their liberty. </w:t>
      </w:r>
    </w:p>
    <w:p w:rsidR="000450A0" w:rsidRPr="003F04B9" w:rsidRDefault="000450A0" w:rsidP="00B30BED">
      <w:pPr>
        <w:autoSpaceDE w:val="0"/>
        <w:autoSpaceDN w:val="0"/>
        <w:adjustRightInd w:val="0"/>
        <w:spacing w:after="0" w:line="240" w:lineRule="auto"/>
        <w:jc w:val="both"/>
        <w:rPr>
          <w:rFonts w:ascii="Arial" w:hAnsi="Arial" w:cs="Arial"/>
          <w:color w:val="000000"/>
          <w:sz w:val="24"/>
          <w:szCs w:val="24"/>
        </w:rPr>
      </w:pPr>
    </w:p>
    <w:p w:rsidR="000450A0" w:rsidRPr="003F04B9" w:rsidRDefault="000450A0">
      <w:pPr>
        <w:spacing w:after="0" w:line="240" w:lineRule="auto"/>
        <w:rPr>
          <w:rFonts w:ascii="Arial" w:hAnsi="Arial" w:cs="Arial"/>
          <w:sz w:val="24"/>
          <w:szCs w:val="24"/>
        </w:rPr>
      </w:pPr>
      <w:r w:rsidRPr="003F04B9">
        <w:rPr>
          <w:rFonts w:ascii="Arial" w:hAnsi="Arial" w:cs="Arial"/>
          <w:sz w:val="24"/>
          <w:szCs w:val="24"/>
        </w:rPr>
        <w:t>The following publications may also provide useful information:</w:t>
      </w:r>
    </w:p>
    <w:p w:rsidR="000450A0" w:rsidRPr="003F04B9" w:rsidRDefault="000450A0">
      <w:pPr>
        <w:spacing w:after="0" w:line="240" w:lineRule="auto"/>
        <w:rPr>
          <w:rFonts w:ascii="Arial" w:hAnsi="Arial" w:cs="Arial"/>
          <w:sz w:val="24"/>
          <w:szCs w:val="24"/>
        </w:rPr>
      </w:pPr>
    </w:p>
    <w:p w:rsidR="000450A0" w:rsidRPr="003F04B9" w:rsidRDefault="000450A0">
      <w:pPr>
        <w:pStyle w:val="ListParagraph"/>
        <w:numPr>
          <w:ilvl w:val="0"/>
          <w:numId w:val="15"/>
        </w:numPr>
        <w:spacing w:after="0" w:line="240" w:lineRule="auto"/>
        <w:rPr>
          <w:rFonts w:ascii="Arial" w:hAnsi="Arial" w:cs="Arial"/>
          <w:sz w:val="24"/>
          <w:szCs w:val="24"/>
        </w:rPr>
      </w:pPr>
      <w:r w:rsidRPr="003F04B9">
        <w:rPr>
          <w:rFonts w:ascii="Arial" w:hAnsi="Arial" w:cs="Arial"/>
          <w:sz w:val="24"/>
          <w:szCs w:val="24"/>
        </w:rPr>
        <w:t xml:space="preserve">Local offer SEMH team </w:t>
      </w:r>
      <w:hyperlink r:id="rId42" w:history="1">
        <w:r w:rsidRPr="003F04B9">
          <w:rPr>
            <w:rStyle w:val="Hyperlink"/>
            <w:rFonts w:ascii="Arial" w:hAnsi="Arial" w:cs="Arial"/>
            <w:sz w:val="24"/>
            <w:szCs w:val="24"/>
          </w:rPr>
          <w:t>http://socialsolihull.org.uk/localoffer/education-health-and-care-assessments-process-and-plans/the-threshold-levels-for-ehc-assessment/levels-of-support-and-intervention-social-emotional-and-mental-health-difficulties/</w:t>
        </w:r>
      </w:hyperlink>
      <w:r w:rsidRPr="003F04B9">
        <w:rPr>
          <w:rFonts w:ascii="Arial" w:hAnsi="Arial" w:cs="Arial"/>
          <w:sz w:val="24"/>
          <w:szCs w:val="24"/>
        </w:rPr>
        <w:t xml:space="preserve"> </w:t>
      </w:r>
    </w:p>
    <w:p w:rsidR="000450A0" w:rsidRPr="003F04B9" w:rsidRDefault="000450A0">
      <w:pPr>
        <w:pStyle w:val="ListParagraph"/>
        <w:spacing w:after="0" w:line="240" w:lineRule="auto"/>
        <w:ind w:left="0"/>
        <w:rPr>
          <w:rFonts w:ascii="Arial" w:hAnsi="Arial" w:cs="Arial"/>
          <w:sz w:val="24"/>
          <w:szCs w:val="24"/>
        </w:rPr>
      </w:pPr>
    </w:p>
    <w:p w:rsidR="000450A0" w:rsidRPr="003F04B9" w:rsidRDefault="000450A0" w:rsidP="00B30BED">
      <w:pPr>
        <w:pStyle w:val="ListParagraph"/>
        <w:numPr>
          <w:ilvl w:val="0"/>
          <w:numId w:val="16"/>
        </w:numPr>
        <w:spacing w:after="0" w:line="240" w:lineRule="auto"/>
        <w:jc w:val="both"/>
        <w:rPr>
          <w:rFonts w:ascii="Arial" w:hAnsi="Arial" w:cs="Arial"/>
          <w:sz w:val="24"/>
          <w:szCs w:val="24"/>
        </w:rPr>
      </w:pPr>
      <w:r w:rsidRPr="003F04B9">
        <w:rPr>
          <w:rFonts w:ascii="Arial" w:hAnsi="Arial" w:cs="Arial"/>
          <w:sz w:val="24"/>
          <w:szCs w:val="24"/>
        </w:rPr>
        <w:t>Schools may wish to consider staff undertaking Team-Teach training. Team-Teach promotes the use of de-escalation strategies and the reduction of risk and restraint, to support teaching, learning and caring, by increasing staff confidence and competence, in responding to behaviours that challenge, whilst promoting and protecting positive relationships.</w:t>
      </w:r>
    </w:p>
    <w:p w:rsidR="000450A0" w:rsidRPr="003F04B9" w:rsidRDefault="001C33F1">
      <w:pPr>
        <w:pStyle w:val="ListParagraph"/>
        <w:spacing w:after="0" w:line="240" w:lineRule="auto"/>
        <w:ind w:left="360"/>
        <w:rPr>
          <w:rFonts w:ascii="Arial" w:hAnsi="Arial" w:cs="Arial"/>
          <w:sz w:val="24"/>
          <w:szCs w:val="24"/>
        </w:rPr>
      </w:pPr>
      <w:hyperlink r:id="rId43" w:history="1">
        <w:r w:rsidR="000450A0" w:rsidRPr="003F04B9">
          <w:rPr>
            <w:rStyle w:val="Hyperlink"/>
            <w:rFonts w:ascii="Arial" w:hAnsi="Arial" w:cs="Arial"/>
            <w:sz w:val="24"/>
            <w:szCs w:val="24"/>
          </w:rPr>
          <w:t>http://www.team-teach.co.uk/</w:t>
        </w:r>
      </w:hyperlink>
      <w:r w:rsidR="000450A0" w:rsidRPr="003F04B9">
        <w:rPr>
          <w:rFonts w:ascii="Arial" w:hAnsi="Arial" w:cs="Arial"/>
          <w:sz w:val="24"/>
          <w:szCs w:val="24"/>
        </w:rPr>
        <w:t xml:space="preserve"> </w:t>
      </w:r>
    </w:p>
    <w:p w:rsidR="000450A0" w:rsidRPr="003F04B9" w:rsidRDefault="000450A0">
      <w:pPr>
        <w:pStyle w:val="ListParagraph"/>
        <w:spacing w:after="0" w:line="240" w:lineRule="auto"/>
        <w:ind w:left="0"/>
        <w:rPr>
          <w:rFonts w:ascii="Arial" w:hAnsi="Arial" w:cs="Arial"/>
          <w:sz w:val="24"/>
          <w:szCs w:val="24"/>
        </w:rPr>
      </w:pPr>
    </w:p>
    <w:p w:rsidR="000450A0" w:rsidRPr="003F04B9" w:rsidRDefault="000450A0" w:rsidP="00A60E00">
      <w:pPr>
        <w:pStyle w:val="ListParagraph"/>
        <w:numPr>
          <w:ilvl w:val="0"/>
          <w:numId w:val="16"/>
        </w:numPr>
        <w:spacing w:after="0" w:line="240" w:lineRule="auto"/>
        <w:rPr>
          <w:rStyle w:val="Hyperlink"/>
          <w:rFonts w:ascii="Arial" w:hAnsi="Arial" w:cs="Arial"/>
          <w:sz w:val="24"/>
          <w:szCs w:val="24"/>
        </w:rPr>
      </w:pPr>
      <w:proofErr w:type="spellStart"/>
      <w:r w:rsidRPr="004C0741">
        <w:rPr>
          <w:rFonts w:ascii="Arial" w:hAnsi="Arial" w:cs="Arial"/>
          <w:sz w:val="24"/>
          <w:szCs w:val="24"/>
        </w:rPr>
        <w:lastRenderedPageBreak/>
        <w:t>DfE</w:t>
      </w:r>
      <w:proofErr w:type="spellEnd"/>
      <w:r w:rsidRPr="003F04B9">
        <w:rPr>
          <w:rFonts w:ascii="Arial" w:hAnsi="Arial" w:cs="Arial"/>
          <w:sz w:val="24"/>
          <w:szCs w:val="24"/>
        </w:rPr>
        <w:t xml:space="preserve"> Use of Reasonable Force </w:t>
      </w:r>
      <w:hyperlink r:id="rId44" w:history="1">
        <w:r w:rsidRPr="003F04B9">
          <w:rPr>
            <w:rStyle w:val="Hyperlink"/>
            <w:rFonts w:ascii="Arial" w:hAnsi="Arial" w:cs="Arial"/>
            <w:sz w:val="24"/>
            <w:szCs w:val="24"/>
          </w:rPr>
          <w:t>https://www.gov.uk/government/uploads/system/uploads/attachment_data/file/444051/Use_of_reasonable_force_advice_Reviewed_July_2015.pdf</w:t>
        </w:r>
      </w:hyperlink>
      <w:r w:rsidRPr="003F04B9">
        <w:rPr>
          <w:rStyle w:val="Hyperlink"/>
          <w:rFonts w:ascii="Arial" w:hAnsi="Arial" w:cs="Arial"/>
          <w:sz w:val="24"/>
          <w:szCs w:val="24"/>
        </w:rPr>
        <w:t xml:space="preserve">  </w:t>
      </w:r>
    </w:p>
    <w:p w:rsidR="000450A0" w:rsidRPr="003F04B9" w:rsidRDefault="000450A0" w:rsidP="000450A0">
      <w:pPr>
        <w:pStyle w:val="ListParagraph"/>
        <w:spacing w:after="0" w:line="240" w:lineRule="auto"/>
        <w:ind w:left="360"/>
        <w:rPr>
          <w:rFonts w:ascii="Arial" w:hAnsi="Arial" w:cs="Arial"/>
          <w:sz w:val="24"/>
          <w:szCs w:val="24"/>
        </w:rPr>
      </w:pPr>
    </w:p>
    <w:p w:rsidR="000450A0" w:rsidRPr="004C0741" w:rsidRDefault="000450A0" w:rsidP="00A60E00">
      <w:pPr>
        <w:pStyle w:val="ListParagraph"/>
        <w:numPr>
          <w:ilvl w:val="0"/>
          <w:numId w:val="17"/>
        </w:numPr>
        <w:spacing w:after="0" w:line="240" w:lineRule="auto"/>
        <w:rPr>
          <w:rStyle w:val="Hyperlink"/>
          <w:rFonts w:ascii="Arial" w:hAnsi="Arial" w:cs="Arial"/>
          <w:color w:val="auto"/>
          <w:sz w:val="24"/>
          <w:szCs w:val="24"/>
        </w:rPr>
      </w:pPr>
      <w:proofErr w:type="spellStart"/>
      <w:r w:rsidRPr="004C0741">
        <w:rPr>
          <w:rFonts w:ascii="Arial" w:hAnsi="Arial" w:cs="Arial"/>
          <w:sz w:val="24"/>
          <w:szCs w:val="24"/>
        </w:rPr>
        <w:t>DfE</w:t>
      </w:r>
      <w:proofErr w:type="spellEnd"/>
      <w:r w:rsidRPr="003F04B9">
        <w:rPr>
          <w:rFonts w:ascii="Arial" w:hAnsi="Arial" w:cs="Arial"/>
          <w:sz w:val="24"/>
          <w:szCs w:val="24"/>
        </w:rPr>
        <w:t xml:space="preserve"> nurture groups:</w:t>
      </w:r>
      <w:r w:rsidRPr="003F04B9">
        <w:rPr>
          <w:rFonts w:ascii="Arial" w:hAnsi="Arial" w:cs="Arial"/>
          <w:sz w:val="24"/>
          <w:szCs w:val="24"/>
        </w:rPr>
        <w:br/>
      </w:r>
      <w:hyperlink r:id="rId45" w:history="1">
        <w:r w:rsidRPr="003F04B9">
          <w:rPr>
            <w:rStyle w:val="Hyperlink"/>
            <w:rFonts w:ascii="Arial" w:hAnsi="Arial" w:cs="Arial"/>
            <w:sz w:val="24"/>
            <w:szCs w:val="24"/>
          </w:rPr>
          <w:t>https://www.gov.uk/government/publications/supporting-children-with-challenging-behaviour</w:t>
        </w:r>
      </w:hyperlink>
      <w:r w:rsidR="003F04B9">
        <w:rPr>
          <w:rStyle w:val="Hyperlink"/>
          <w:rFonts w:ascii="Arial" w:hAnsi="Arial" w:cs="Arial"/>
          <w:sz w:val="24"/>
          <w:szCs w:val="24"/>
        </w:rPr>
        <w:t xml:space="preserve"> </w:t>
      </w:r>
    </w:p>
    <w:p w:rsidR="000450A0" w:rsidRPr="003F04B9" w:rsidRDefault="000450A0" w:rsidP="000450A0">
      <w:pPr>
        <w:pStyle w:val="ListParagraph"/>
        <w:spacing w:after="0" w:line="240" w:lineRule="auto"/>
        <w:ind w:left="360"/>
        <w:rPr>
          <w:rFonts w:ascii="Arial" w:hAnsi="Arial" w:cs="Arial"/>
          <w:sz w:val="24"/>
          <w:szCs w:val="24"/>
        </w:rPr>
      </w:pPr>
    </w:p>
    <w:p w:rsidR="000450A0" w:rsidRPr="00572F64" w:rsidRDefault="000450A0" w:rsidP="00572F64">
      <w:pPr>
        <w:pStyle w:val="ListParagraph"/>
        <w:numPr>
          <w:ilvl w:val="0"/>
          <w:numId w:val="17"/>
        </w:numPr>
        <w:spacing w:after="0" w:line="240" w:lineRule="auto"/>
        <w:rPr>
          <w:rFonts w:ascii="Arial" w:hAnsi="Arial" w:cs="Arial"/>
          <w:sz w:val="24"/>
          <w:szCs w:val="24"/>
        </w:rPr>
      </w:pPr>
      <w:r w:rsidRPr="003F04B9">
        <w:rPr>
          <w:rFonts w:ascii="Arial" w:hAnsi="Arial" w:cs="Arial"/>
          <w:sz w:val="24"/>
          <w:szCs w:val="24"/>
        </w:rPr>
        <w:t xml:space="preserve">Salford Local Safeguarding Children Board has produced a policy that schools may find helpful: </w:t>
      </w:r>
      <w:hyperlink r:id="rId46" w:history="1">
        <w:r w:rsidR="00572F64" w:rsidRPr="00BC2AD9">
          <w:rPr>
            <w:rStyle w:val="Hyperlink"/>
            <w:rFonts w:ascii="Arial" w:hAnsi="Arial" w:cs="Arial"/>
            <w:sz w:val="24"/>
            <w:szCs w:val="24"/>
          </w:rPr>
          <w:t>http://www.partnersinsalford.org/sscb/documents/Challenging_Behaviour_Strategy_May_2014.pdf</w:t>
        </w:r>
      </w:hyperlink>
      <w:r w:rsidR="00572F64">
        <w:rPr>
          <w:rFonts w:ascii="Arial" w:hAnsi="Arial" w:cs="Arial"/>
          <w:sz w:val="24"/>
          <w:szCs w:val="24"/>
        </w:rPr>
        <w:t xml:space="preserve"> </w:t>
      </w:r>
    </w:p>
    <w:p w:rsidR="000450A0" w:rsidRPr="003F04B9" w:rsidRDefault="000450A0" w:rsidP="000450A0">
      <w:pPr>
        <w:pStyle w:val="ListParagraph"/>
        <w:spacing w:after="0" w:line="240" w:lineRule="auto"/>
        <w:ind w:left="360"/>
        <w:rPr>
          <w:rFonts w:ascii="Arial" w:hAnsi="Arial" w:cs="Arial"/>
          <w:sz w:val="24"/>
          <w:szCs w:val="24"/>
        </w:rPr>
      </w:pPr>
    </w:p>
    <w:p w:rsidR="000450A0" w:rsidRPr="003F04B9" w:rsidRDefault="000450A0" w:rsidP="00A60E00">
      <w:pPr>
        <w:pStyle w:val="ListParagraph"/>
        <w:numPr>
          <w:ilvl w:val="0"/>
          <w:numId w:val="17"/>
        </w:numPr>
        <w:spacing w:after="0" w:line="240" w:lineRule="auto"/>
        <w:rPr>
          <w:rFonts w:ascii="Arial" w:hAnsi="Arial" w:cs="Arial"/>
          <w:sz w:val="24"/>
          <w:szCs w:val="24"/>
        </w:rPr>
      </w:pPr>
      <w:r w:rsidRPr="003F04B9">
        <w:rPr>
          <w:rFonts w:ascii="Arial" w:hAnsi="Arial" w:cs="Arial"/>
          <w:sz w:val="24"/>
          <w:szCs w:val="24"/>
        </w:rPr>
        <w:t xml:space="preserve">A handbook for primary school teachers </w:t>
      </w:r>
      <w:hyperlink r:id="rId47" w:history="1">
        <w:r w:rsidR="00572F64" w:rsidRPr="00BC2AD9">
          <w:rPr>
            <w:rStyle w:val="Hyperlink"/>
            <w:rFonts w:ascii="Arial" w:hAnsi="Arial" w:cs="Arial"/>
            <w:sz w:val="24"/>
            <w:szCs w:val="24"/>
          </w:rPr>
          <w:t>http://learning.gov.wales/docs/learningwales/publications/140822-behaviour-management-handbook-for-primary-schools-en.pdf</w:t>
        </w:r>
      </w:hyperlink>
      <w:r w:rsidRPr="003F04B9">
        <w:rPr>
          <w:rFonts w:ascii="Arial" w:hAnsi="Arial" w:cs="Arial"/>
          <w:sz w:val="24"/>
          <w:szCs w:val="24"/>
        </w:rPr>
        <w:t xml:space="preserve"> </w:t>
      </w:r>
    </w:p>
    <w:p w:rsidR="000450A0" w:rsidRPr="003F04B9" w:rsidRDefault="000450A0" w:rsidP="000450A0">
      <w:pPr>
        <w:pStyle w:val="ListParagraph"/>
        <w:spacing w:after="0" w:line="240" w:lineRule="auto"/>
        <w:ind w:left="360"/>
        <w:rPr>
          <w:rFonts w:ascii="Arial" w:hAnsi="Arial" w:cs="Arial"/>
          <w:sz w:val="24"/>
          <w:szCs w:val="24"/>
        </w:rPr>
      </w:pPr>
    </w:p>
    <w:p w:rsidR="000450A0" w:rsidRPr="003F04B9" w:rsidRDefault="000450A0" w:rsidP="00A60E00">
      <w:pPr>
        <w:pStyle w:val="ListParagraph"/>
        <w:numPr>
          <w:ilvl w:val="0"/>
          <w:numId w:val="15"/>
        </w:numPr>
        <w:spacing w:after="0" w:line="240" w:lineRule="auto"/>
        <w:rPr>
          <w:rFonts w:ascii="Arial" w:hAnsi="Arial" w:cs="Arial"/>
          <w:sz w:val="24"/>
          <w:szCs w:val="24"/>
        </w:rPr>
      </w:pPr>
      <w:r w:rsidRPr="003F04B9">
        <w:rPr>
          <w:rFonts w:ascii="Arial" w:hAnsi="Arial" w:cs="Arial"/>
          <w:sz w:val="24"/>
          <w:szCs w:val="24"/>
        </w:rPr>
        <w:t xml:space="preserve">Disability and challenging behaviour: </w:t>
      </w:r>
    </w:p>
    <w:p w:rsidR="000450A0" w:rsidRDefault="001C33F1" w:rsidP="000450A0">
      <w:pPr>
        <w:pStyle w:val="ListParagraph"/>
        <w:spacing w:after="0" w:line="240" w:lineRule="auto"/>
        <w:ind w:left="360"/>
        <w:rPr>
          <w:rFonts w:ascii="Arial" w:hAnsi="Arial" w:cs="Arial"/>
          <w:sz w:val="24"/>
          <w:szCs w:val="24"/>
        </w:rPr>
      </w:pPr>
      <w:hyperlink r:id="rId48" w:history="1">
        <w:r w:rsidR="0013086D" w:rsidRPr="0013086D">
          <w:rPr>
            <w:rStyle w:val="Hyperlink"/>
            <w:rFonts w:ascii="Arial" w:hAnsi="Arial" w:cs="Arial"/>
            <w:sz w:val="24"/>
            <w:szCs w:val="24"/>
          </w:rPr>
          <w:t>https://www.mencap.org.uk/learning-disability-explained/conditions/challenging-behaviour</w:t>
        </w:r>
      </w:hyperlink>
      <w:r w:rsidR="0013086D" w:rsidRPr="0013086D">
        <w:rPr>
          <w:rFonts w:ascii="Arial" w:hAnsi="Arial" w:cs="Arial"/>
          <w:sz w:val="24"/>
          <w:szCs w:val="24"/>
        </w:rPr>
        <w:t xml:space="preserve"> </w:t>
      </w:r>
    </w:p>
    <w:p w:rsidR="0013086D" w:rsidRPr="0013086D" w:rsidRDefault="0013086D" w:rsidP="000450A0">
      <w:pPr>
        <w:pStyle w:val="ListParagraph"/>
        <w:spacing w:after="0" w:line="240" w:lineRule="auto"/>
        <w:ind w:left="360"/>
        <w:rPr>
          <w:rFonts w:ascii="Arial" w:hAnsi="Arial" w:cs="Arial"/>
          <w:sz w:val="24"/>
          <w:szCs w:val="24"/>
        </w:rPr>
      </w:pPr>
    </w:p>
    <w:p w:rsidR="000450A0" w:rsidRPr="003F04B9" w:rsidRDefault="000450A0" w:rsidP="00A60E00">
      <w:pPr>
        <w:pStyle w:val="ListParagraph"/>
        <w:numPr>
          <w:ilvl w:val="0"/>
          <w:numId w:val="15"/>
        </w:numPr>
        <w:spacing w:after="0" w:line="240" w:lineRule="auto"/>
        <w:rPr>
          <w:rFonts w:ascii="Arial" w:hAnsi="Arial" w:cs="Arial"/>
          <w:sz w:val="24"/>
          <w:szCs w:val="24"/>
        </w:rPr>
      </w:pPr>
      <w:r w:rsidRPr="003F04B9">
        <w:rPr>
          <w:rFonts w:ascii="Arial" w:hAnsi="Arial" w:cs="Arial"/>
          <w:sz w:val="24"/>
          <w:szCs w:val="24"/>
        </w:rPr>
        <w:t xml:space="preserve">Supporting parents whose children display challenging: behaviour: </w:t>
      </w:r>
      <w:hyperlink r:id="rId49" w:history="1">
        <w:r w:rsidRPr="003F04B9">
          <w:rPr>
            <w:rStyle w:val="Hyperlink"/>
            <w:rFonts w:ascii="Arial" w:hAnsi="Arial" w:cs="Arial"/>
            <w:sz w:val="24"/>
            <w:szCs w:val="24"/>
          </w:rPr>
          <w:t>http://www.scope.org.uk/Support/Parents/Behaviour/What-is-challenging-behaviour</w:t>
        </w:r>
      </w:hyperlink>
      <w:r w:rsidRPr="003F04B9">
        <w:rPr>
          <w:rFonts w:ascii="Arial" w:hAnsi="Arial" w:cs="Arial"/>
          <w:sz w:val="24"/>
          <w:szCs w:val="24"/>
        </w:rPr>
        <w:t xml:space="preserve"> </w:t>
      </w:r>
    </w:p>
    <w:p w:rsidR="000450A0" w:rsidRPr="003F04B9" w:rsidRDefault="001C33F1" w:rsidP="000450A0">
      <w:pPr>
        <w:spacing w:after="0" w:line="240" w:lineRule="auto"/>
        <w:ind w:left="360"/>
        <w:rPr>
          <w:rStyle w:val="Hyperlink"/>
          <w:rFonts w:ascii="Arial" w:hAnsi="Arial" w:cs="Arial"/>
          <w:sz w:val="24"/>
          <w:szCs w:val="24"/>
        </w:rPr>
      </w:pPr>
      <w:hyperlink r:id="rId50" w:history="1">
        <w:r w:rsidR="000450A0" w:rsidRPr="003F04B9">
          <w:rPr>
            <w:rStyle w:val="Hyperlink"/>
            <w:rFonts w:ascii="Arial" w:hAnsi="Arial" w:cs="Arial"/>
            <w:sz w:val="24"/>
            <w:szCs w:val="24"/>
          </w:rPr>
          <w:t>http://www.familylives.org.uk/advice/primary/behaviour/challenging-behaviour/</w:t>
        </w:r>
      </w:hyperlink>
    </w:p>
    <w:p w:rsidR="000450A0" w:rsidRPr="003F04B9" w:rsidRDefault="001C33F1" w:rsidP="000450A0">
      <w:pPr>
        <w:spacing w:after="0" w:line="240" w:lineRule="auto"/>
        <w:ind w:left="360"/>
        <w:rPr>
          <w:rStyle w:val="Hyperlink"/>
          <w:rFonts w:ascii="Arial" w:hAnsi="Arial" w:cs="Arial"/>
          <w:sz w:val="24"/>
          <w:szCs w:val="24"/>
        </w:rPr>
      </w:pPr>
      <w:hyperlink r:id="rId51" w:history="1">
        <w:r w:rsidR="000450A0" w:rsidRPr="003F04B9">
          <w:rPr>
            <w:rStyle w:val="Hyperlink"/>
            <w:rFonts w:ascii="Arial" w:hAnsi="Arial" w:cs="Arial"/>
            <w:sz w:val="24"/>
            <w:szCs w:val="24"/>
          </w:rPr>
          <w:t>http://www.youngminds.org.uk/for_parents/worried_about_your_child/behaviour_problems?gclid=CPSKgJ-SkscCFZCWtAodfqIKHQ</w:t>
        </w:r>
      </w:hyperlink>
      <w:r w:rsidR="000450A0" w:rsidRPr="003F04B9">
        <w:rPr>
          <w:rFonts w:ascii="Arial" w:hAnsi="Arial" w:cs="Arial"/>
          <w:sz w:val="24"/>
          <w:szCs w:val="24"/>
        </w:rPr>
        <w:t xml:space="preserve"> </w:t>
      </w:r>
    </w:p>
    <w:p w:rsidR="00177D34" w:rsidRPr="003F04B9" w:rsidRDefault="00177D34" w:rsidP="000450A0">
      <w:pPr>
        <w:pStyle w:val="ListParagraph"/>
        <w:spacing w:after="0" w:line="240" w:lineRule="auto"/>
        <w:ind w:left="360"/>
        <w:rPr>
          <w:rFonts w:ascii="Arial" w:hAnsi="Arial" w:cs="Arial"/>
          <w:iCs/>
          <w:sz w:val="24"/>
          <w:szCs w:val="24"/>
        </w:rPr>
      </w:pPr>
    </w:p>
    <w:p w:rsidR="00F5210E" w:rsidRPr="003F04B9" w:rsidRDefault="00F5210E" w:rsidP="00A60E00">
      <w:pPr>
        <w:pStyle w:val="ListParagraph"/>
        <w:numPr>
          <w:ilvl w:val="0"/>
          <w:numId w:val="27"/>
        </w:numPr>
        <w:spacing w:after="0" w:line="240" w:lineRule="auto"/>
        <w:rPr>
          <w:rFonts w:ascii="Arial" w:hAnsi="Arial" w:cs="Arial"/>
          <w:sz w:val="24"/>
          <w:szCs w:val="24"/>
        </w:rPr>
      </w:pPr>
      <w:r w:rsidRPr="003F04B9">
        <w:rPr>
          <w:rFonts w:ascii="Arial" w:hAnsi="Arial" w:cs="Arial"/>
          <w:sz w:val="24"/>
          <w:szCs w:val="24"/>
        </w:rPr>
        <w:t xml:space="preserve">Mental health and behaviour in schools: </w:t>
      </w:r>
      <w:proofErr w:type="spellStart"/>
      <w:r w:rsidRPr="003F04B9">
        <w:rPr>
          <w:rFonts w:ascii="Arial" w:hAnsi="Arial" w:cs="Arial"/>
          <w:sz w:val="24"/>
          <w:szCs w:val="24"/>
        </w:rPr>
        <w:t>Dfe</w:t>
      </w:r>
      <w:proofErr w:type="spellEnd"/>
      <w:r w:rsidRPr="003F04B9">
        <w:rPr>
          <w:rFonts w:ascii="Arial" w:hAnsi="Arial" w:cs="Arial"/>
          <w:sz w:val="24"/>
          <w:szCs w:val="24"/>
        </w:rPr>
        <w:t xml:space="preserve"> advice for school staff</w:t>
      </w:r>
    </w:p>
    <w:p w:rsidR="00F5210E" w:rsidRPr="003F04B9" w:rsidRDefault="001C33F1" w:rsidP="00F5210E">
      <w:pPr>
        <w:pStyle w:val="ListParagraph"/>
        <w:spacing w:after="0" w:line="240" w:lineRule="auto"/>
        <w:ind w:left="360"/>
        <w:rPr>
          <w:rFonts w:ascii="Arial" w:hAnsi="Arial" w:cs="Arial"/>
          <w:sz w:val="24"/>
          <w:szCs w:val="24"/>
        </w:rPr>
      </w:pPr>
      <w:hyperlink r:id="rId52" w:history="1">
        <w:r w:rsidR="00F5210E" w:rsidRPr="003F04B9">
          <w:rPr>
            <w:rStyle w:val="Hyperlink"/>
            <w:rFonts w:ascii="Arial" w:hAnsi="Arial" w:cs="Arial"/>
            <w:sz w:val="24"/>
            <w:szCs w:val="24"/>
          </w:rPr>
          <w:t>https://www.gov.uk/government/publications/mental-health-and-behaviour-in-schools--2</w:t>
        </w:r>
      </w:hyperlink>
    </w:p>
    <w:p w:rsidR="00F5210E" w:rsidRPr="003F04B9" w:rsidRDefault="00F5210E" w:rsidP="00F5210E">
      <w:pPr>
        <w:pStyle w:val="ListParagraph"/>
        <w:spacing w:after="0" w:line="240" w:lineRule="auto"/>
        <w:ind w:left="360"/>
        <w:rPr>
          <w:rFonts w:ascii="Arial" w:hAnsi="Arial" w:cs="Arial"/>
          <w:sz w:val="24"/>
          <w:szCs w:val="24"/>
        </w:rPr>
      </w:pPr>
    </w:p>
    <w:p w:rsidR="000450A0" w:rsidRPr="004C0741" w:rsidRDefault="000450A0" w:rsidP="00A60E00">
      <w:pPr>
        <w:pStyle w:val="ListParagraph"/>
        <w:numPr>
          <w:ilvl w:val="0"/>
          <w:numId w:val="27"/>
        </w:numPr>
        <w:spacing w:after="0" w:line="240" w:lineRule="auto"/>
        <w:rPr>
          <w:sz w:val="24"/>
          <w:szCs w:val="24"/>
        </w:rPr>
      </w:pPr>
      <w:r w:rsidRPr="003F04B9">
        <w:rPr>
          <w:rFonts w:ascii="Arial" w:hAnsi="Arial" w:cs="Arial"/>
          <w:iCs/>
          <w:sz w:val="24"/>
          <w:szCs w:val="24"/>
        </w:rPr>
        <w:t>Violence and Aggression at Work – Solihull MBC</w:t>
      </w:r>
      <w:r w:rsidRPr="003F04B9">
        <w:rPr>
          <w:rFonts w:ascii="Arial" w:hAnsi="Arial" w:cs="Arial"/>
          <w:i/>
          <w:iCs/>
          <w:sz w:val="24"/>
          <w:szCs w:val="24"/>
        </w:rPr>
        <w:t xml:space="preserve"> </w:t>
      </w:r>
      <w:r w:rsidRPr="003F04B9">
        <w:rPr>
          <w:rFonts w:ascii="Arial" w:hAnsi="Arial" w:cs="Arial"/>
          <w:i/>
          <w:iCs/>
          <w:color w:val="1F497D"/>
          <w:sz w:val="24"/>
          <w:szCs w:val="24"/>
        </w:rPr>
        <w:t>’</w:t>
      </w:r>
      <w:hyperlink r:id="rId53" w:history="1">
        <w:r w:rsidR="0013086D" w:rsidRPr="00BC2AD9">
          <w:rPr>
            <w:rStyle w:val="Hyperlink"/>
            <w:rFonts w:ascii="Arial" w:hAnsi="Arial" w:cs="Arial"/>
            <w:sz w:val="24"/>
            <w:szCs w:val="24"/>
          </w:rPr>
          <w:t>http://intranet/Coredocs/HealthandSafety/PoliciesGuidance.aspx</w:t>
        </w:r>
      </w:hyperlink>
      <w:r w:rsidRPr="003F04B9">
        <w:rPr>
          <w:rFonts w:ascii="Arial" w:hAnsi="Arial" w:cs="Arial"/>
          <w:sz w:val="24"/>
          <w:szCs w:val="24"/>
        </w:rPr>
        <w:t xml:space="preserve"> </w:t>
      </w:r>
    </w:p>
    <w:p w:rsidR="000450A0" w:rsidRPr="003F04B9" w:rsidRDefault="000450A0" w:rsidP="000450A0">
      <w:pPr>
        <w:pStyle w:val="ListParagraph"/>
        <w:spacing w:after="0" w:line="240" w:lineRule="auto"/>
        <w:ind w:left="360"/>
        <w:rPr>
          <w:rFonts w:ascii="Arial" w:hAnsi="Arial" w:cs="Arial"/>
          <w:sz w:val="24"/>
          <w:szCs w:val="24"/>
        </w:rPr>
      </w:pPr>
    </w:p>
    <w:p w:rsidR="000450A0" w:rsidRPr="003F04B9" w:rsidRDefault="000450A0" w:rsidP="000450A0">
      <w:pPr>
        <w:pStyle w:val="ListParagraph"/>
        <w:spacing w:after="0" w:line="240" w:lineRule="auto"/>
        <w:ind w:left="360"/>
        <w:rPr>
          <w:rFonts w:ascii="Arial" w:hAnsi="Arial" w:cs="Arial"/>
          <w:sz w:val="24"/>
          <w:szCs w:val="24"/>
        </w:rPr>
      </w:pPr>
    </w:p>
    <w:p w:rsidR="003F04B9" w:rsidRDefault="003F04B9">
      <w:pPr>
        <w:rPr>
          <w:rStyle w:val="Heading1Char"/>
          <w:b w:val="0"/>
          <w:bCs w:val="0"/>
          <w:sz w:val="24"/>
          <w:szCs w:val="24"/>
        </w:rPr>
      </w:pPr>
      <w:r>
        <w:rPr>
          <w:rStyle w:val="Heading1Char"/>
          <w:sz w:val="24"/>
          <w:szCs w:val="24"/>
        </w:rPr>
        <w:br w:type="page"/>
      </w:r>
    </w:p>
    <w:p w:rsidR="00E93E7E" w:rsidRPr="00354A5B" w:rsidRDefault="003F04B9" w:rsidP="00354A5B">
      <w:pPr>
        <w:pStyle w:val="Heading1"/>
      </w:pPr>
      <w:bookmarkStart w:id="37" w:name="_APPENDIX_D"/>
      <w:bookmarkStart w:id="38" w:name="_Toc450646429"/>
      <w:bookmarkStart w:id="39" w:name="_Toc485292698"/>
      <w:bookmarkEnd w:id="37"/>
      <w:r w:rsidRPr="00354A5B">
        <w:lastRenderedPageBreak/>
        <w:t xml:space="preserve">APPENDIX </w:t>
      </w:r>
      <w:r w:rsidR="00E93E7E" w:rsidRPr="00354A5B">
        <w:t>D</w:t>
      </w:r>
      <w:bookmarkEnd w:id="39"/>
    </w:p>
    <w:p w:rsidR="00C003B6" w:rsidRPr="004C0741" w:rsidRDefault="00C003B6" w:rsidP="00354A5B">
      <w:pPr>
        <w:pStyle w:val="Heading2"/>
      </w:pPr>
      <w:bookmarkStart w:id="40" w:name="_Toc485292699"/>
      <w:r w:rsidRPr="004C0741">
        <w:t>Gangs and youth violence</w:t>
      </w:r>
      <w:bookmarkEnd w:id="38"/>
      <w:bookmarkEnd w:id="40"/>
    </w:p>
    <w:p w:rsidR="00C003B6" w:rsidRPr="003F04B9" w:rsidRDefault="00C003B6">
      <w:pPr>
        <w:spacing w:after="0" w:line="240" w:lineRule="auto"/>
        <w:rPr>
          <w:rFonts w:ascii="Arial" w:hAnsi="Arial" w:cs="Arial"/>
          <w:sz w:val="24"/>
          <w:szCs w:val="24"/>
        </w:rPr>
      </w:pPr>
    </w:p>
    <w:p w:rsidR="00C003B6" w:rsidRPr="003F04B9" w:rsidRDefault="00C003B6" w:rsidP="00B30BED">
      <w:pPr>
        <w:spacing w:after="0" w:line="240" w:lineRule="auto"/>
        <w:jc w:val="both"/>
        <w:rPr>
          <w:rFonts w:ascii="Arial" w:hAnsi="Arial" w:cs="Arial"/>
          <w:sz w:val="24"/>
          <w:szCs w:val="24"/>
        </w:rPr>
      </w:pPr>
      <w:r w:rsidRPr="003F04B9">
        <w:rPr>
          <w:rFonts w:ascii="Arial" w:hAnsi="Arial" w:cs="Arial"/>
          <w:sz w:val="24"/>
          <w:szCs w:val="24"/>
        </w:rPr>
        <w:t>The vast majority of young people are not involved in gangs, guns</w:t>
      </w:r>
      <w:r w:rsidR="003D6A77" w:rsidRPr="003F04B9">
        <w:rPr>
          <w:rFonts w:ascii="Arial" w:hAnsi="Arial" w:cs="Arial"/>
          <w:sz w:val="24"/>
          <w:szCs w:val="24"/>
        </w:rPr>
        <w:t xml:space="preserve">, </w:t>
      </w:r>
      <w:r w:rsidRPr="003F04B9">
        <w:rPr>
          <w:rFonts w:ascii="Arial" w:hAnsi="Arial" w:cs="Arial"/>
          <w:sz w:val="24"/>
          <w:szCs w:val="24"/>
        </w:rPr>
        <w:t xml:space="preserve">knife crime </w:t>
      </w:r>
      <w:r w:rsidR="003D6A77" w:rsidRPr="003F04B9">
        <w:rPr>
          <w:rFonts w:ascii="Arial" w:hAnsi="Arial" w:cs="Arial"/>
          <w:sz w:val="24"/>
          <w:szCs w:val="24"/>
        </w:rPr>
        <w:t xml:space="preserve">or acts of violence </w:t>
      </w:r>
      <w:r w:rsidRPr="003F04B9">
        <w:rPr>
          <w:rFonts w:ascii="Arial" w:hAnsi="Arial" w:cs="Arial"/>
          <w:sz w:val="24"/>
          <w:szCs w:val="24"/>
        </w:rPr>
        <w:t>and want nothing to do with them. However, the behaviour of the small number of young people who are involved has a significant impact on communities, on their families and associates, as well as themselves.</w:t>
      </w:r>
    </w:p>
    <w:p w:rsidR="00C003B6" w:rsidRPr="003F04B9" w:rsidRDefault="00C003B6">
      <w:pPr>
        <w:spacing w:after="0" w:line="240" w:lineRule="auto"/>
        <w:rPr>
          <w:rFonts w:ascii="Arial" w:hAnsi="Arial" w:cs="Arial"/>
          <w:sz w:val="24"/>
          <w:szCs w:val="24"/>
        </w:rPr>
      </w:pPr>
    </w:p>
    <w:p w:rsidR="00C003B6" w:rsidRPr="003F04B9" w:rsidRDefault="00C003B6" w:rsidP="00B30BED">
      <w:pPr>
        <w:spacing w:after="0" w:line="240" w:lineRule="auto"/>
        <w:jc w:val="both"/>
        <w:rPr>
          <w:rFonts w:ascii="Arial" w:hAnsi="Arial" w:cs="Arial"/>
          <w:sz w:val="24"/>
          <w:szCs w:val="24"/>
        </w:rPr>
      </w:pPr>
      <w:r w:rsidRPr="003F04B9">
        <w:rPr>
          <w:rFonts w:ascii="Arial" w:hAnsi="Arial" w:cs="Arial"/>
          <w:sz w:val="24"/>
          <w:szCs w:val="24"/>
        </w:rPr>
        <w:t>Preventing violence in schools and colleges can require a mix of universal, targeted or specialist interventions. School and college leaders should be able to:</w:t>
      </w:r>
    </w:p>
    <w:p w:rsidR="00C003B6" w:rsidRPr="003F04B9" w:rsidRDefault="00C003B6" w:rsidP="00B30BED">
      <w:pPr>
        <w:pStyle w:val="ListParagraph"/>
        <w:numPr>
          <w:ilvl w:val="0"/>
          <w:numId w:val="19"/>
        </w:numPr>
        <w:spacing w:after="0" w:line="240" w:lineRule="auto"/>
        <w:ind w:left="360"/>
        <w:jc w:val="both"/>
        <w:rPr>
          <w:rFonts w:ascii="Arial" w:hAnsi="Arial" w:cs="Arial"/>
          <w:sz w:val="24"/>
          <w:szCs w:val="24"/>
        </w:rPr>
      </w:pPr>
      <w:r w:rsidRPr="003F04B9">
        <w:rPr>
          <w:rFonts w:ascii="Arial" w:hAnsi="Arial" w:cs="Arial"/>
          <w:sz w:val="24"/>
          <w:szCs w:val="24"/>
        </w:rPr>
        <w:t>develop skills and knowledge to resolve conflict as part of the curriculum;</w:t>
      </w:r>
    </w:p>
    <w:p w:rsidR="00C003B6" w:rsidRPr="003F04B9" w:rsidRDefault="00C003B6" w:rsidP="00B30BED">
      <w:pPr>
        <w:pStyle w:val="ListParagraph"/>
        <w:numPr>
          <w:ilvl w:val="0"/>
          <w:numId w:val="19"/>
        </w:numPr>
        <w:spacing w:after="0" w:line="240" w:lineRule="auto"/>
        <w:ind w:left="360"/>
        <w:jc w:val="both"/>
        <w:rPr>
          <w:rFonts w:ascii="Arial" w:hAnsi="Arial" w:cs="Arial"/>
          <w:sz w:val="24"/>
          <w:szCs w:val="24"/>
        </w:rPr>
      </w:pPr>
      <w:r w:rsidRPr="003F04B9">
        <w:rPr>
          <w:rFonts w:ascii="Arial" w:hAnsi="Arial" w:cs="Arial"/>
          <w:sz w:val="24"/>
          <w:szCs w:val="24"/>
        </w:rPr>
        <w:t>challenge aggressive behaviour in ways that prevent the recurrence of such behaviour;</w:t>
      </w:r>
    </w:p>
    <w:p w:rsidR="00C003B6" w:rsidRPr="003F04B9" w:rsidRDefault="00C003B6" w:rsidP="00B30BED">
      <w:pPr>
        <w:pStyle w:val="ListParagraph"/>
        <w:numPr>
          <w:ilvl w:val="0"/>
          <w:numId w:val="19"/>
        </w:numPr>
        <w:spacing w:after="0" w:line="240" w:lineRule="auto"/>
        <w:ind w:left="360"/>
        <w:jc w:val="both"/>
        <w:rPr>
          <w:rFonts w:ascii="Arial" w:hAnsi="Arial" w:cs="Arial"/>
          <w:sz w:val="24"/>
          <w:szCs w:val="24"/>
        </w:rPr>
      </w:pPr>
      <w:r w:rsidRPr="003F04B9">
        <w:rPr>
          <w:rFonts w:ascii="Arial" w:hAnsi="Arial" w:cs="Arial"/>
          <w:sz w:val="24"/>
          <w:szCs w:val="24"/>
        </w:rPr>
        <w:t>understand risks for specific groups, including those that are gender-based, and target interventions;</w:t>
      </w:r>
    </w:p>
    <w:p w:rsidR="00C003B6" w:rsidRPr="003F04B9" w:rsidRDefault="00C003B6" w:rsidP="00B30BED">
      <w:pPr>
        <w:pStyle w:val="ListParagraph"/>
        <w:numPr>
          <w:ilvl w:val="0"/>
          <w:numId w:val="19"/>
        </w:numPr>
        <w:spacing w:after="0" w:line="240" w:lineRule="auto"/>
        <w:ind w:left="360"/>
        <w:jc w:val="both"/>
        <w:rPr>
          <w:rFonts w:ascii="Arial" w:hAnsi="Arial" w:cs="Arial"/>
          <w:sz w:val="24"/>
          <w:szCs w:val="24"/>
        </w:rPr>
      </w:pPr>
      <w:r w:rsidRPr="003F04B9">
        <w:rPr>
          <w:rFonts w:ascii="Arial" w:hAnsi="Arial" w:cs="Arial"/>
          <w:sz w:val="24"/>
          <w:szCs w:val="24"/>
        </w:rPr>
        <w:t>safeguard, and specifically organise child protection, when needed;</w:t>
      </w:r>
    </w:p>
    <w:p w:rsidR="00C003B6" w:rsidRPr="003F04B9" w:rsidRDefault="00C003B6" w:rsidP="00B30BED">
      <w:pPr>
        <w:pStyle w:val="ListParagraph"/>
        <w:numPr>
          <w:ilvl w:val="0"/>
          <w:numId w:val="19"/>
        </w:numPr>
        <w:spacing w:after="0" w:line="240" w:lineRule="auto"/>
        <w:ind w:left="360"/>
        <w:jc w:val="both"/>
        <w:rPr>
          <w:rFonts w:ascii="Arial" w:hAnsi="Arial" w:cs="Arial"/>
          <w:sz w:val="24"/>
          <w:szCs w:val="24"/>
        </w:rPr>
      </w:pPr>
      <w:r w:rsidRPr="003F04B9">
        <w:rPr>
          <w:rFonts w:ascii="Arial" w:hAnsi="Arial" w:cs="Arial"/>
          <w:sz w:val="24"/>
          <w:szCs w:val="24"/>
        </w:rPr>
        <w:t>carefully manage individual transitions between educational establishments, especially into Pupil Referral Units (PRUs) or alternative provision; and</w:t>
      </w:r>
    </w:p>
    <w:p w:rsidR="00C003B6" w:rsidRPr="003F04B9" w:rsidRDefault="00C003B6" w:rsidP="00B30BED">
      <w:pPr>
        <w:pStyle w:val="ListParagraph"/>
        <w:numPr>
          <w:ilvl w:val="0"/>
          <w:numId w:val="19"/>
        </w:numPr>
        <w:spacing w:after="0" w:line="240" w:lineRule="auto"/>
        <w:ind w:left="360"/>
        <w:jc w:val="both"/>
        <w:rPr>
          <w:rFonts w:ascii="Arial" w:hAnsi="Arial" w:cs="Arial"/>
          <w:sz w:val="24"/>
          <w:szCs w:val="24"/>
        </w:rPr>
      </w:pPr>
      <w:r w:rsidRPr="003F04B9">
        <w:rPr>
          <w:rFonts w:ascii="Arial" w:hAnsi="Arial" w:cs="Arial"/>
          <w:sz w:val="24"/>
          <w:szCs w:val="24"/>
        </w:rPr>
        <w:t>work with local partners to prevent anti-social behaviour or crime.</w:t>
      </w:r>
    </w:p>
    <w:p w:rsidR="00C003B6" w:rsidRPr="003F04B9" w:rsidRDefault="00C003B6">
      <w:pPr>
        <w:spacing w:after="0" w:line="240" w:lineRule="auto"/>
        <w:rPr>
          <w:rFonts w:ascii="Arial" w:hAnsi="Arial" w:cs="Arial"/>
          <w:sz w:val="24"/>
          <w:szCs w:val="24"/>
        </w:rPr>
      </w:pPr>
    </w:p>
    <w:p w:rsidR="00C003B6" w:rsidRPr="003F04B9" w:rsidRDefault="00177D34">
      <w:pPr>
        <w:spacing w:after="0" w:line="240" w:lineRule="auto"/>
        <w:rPr>
          <w:rFonts w:ascii="Arial" w:hAnsi="Arial" w:cs="Arial"/>
          <w:sz w:val="24"/>
          <w:szCs w:val="24"/>
        </w:rPr>
      </w:pPr>
      <w:r w:rsidRPr="004C0741">
        <w:rPr>
          <w:rFonts w:ascii="Arial" w:hAnsi="Arial" w:cs="Arial"/>
          <w:sz w:val="24"/>
          <w:szCs w:val="24"/>
        </w:rPr>
        <w:t>Preventing youth violence and gang involvement: Practical advice for schools and colleges</w:t>
      </w:r>
      <w:r w:rsidR="00C003B6" w:rsidRPr="003F04B9">
        <w:rPr>
          <w:rFonts w:ascii="Arial" w:hAnsi="Arial" w:cs="Arial"/>
          <w:sz w:val="24"/>
          <w:szCs w:val="24"/>
        </w:rPr>
        <w:t>, Home Office</w:t>
      </w:r>
    </w:p>
    <w:p w:rsidR="00C003B6" w:rsidRPr="003F04B9" w:rsidRDefault="001C33F1">
      <w:pPr>
        <w:spacing w:after="0" w:line="240" w:lineRule="auto"/>
        <w:rPr>
          <w:rFonts w:ascii="Arial" w:hAnsi="Arial" w:cs="Arial"/>
          <w:sz w:val="24"/>
          <w:szCs w:val="24"/>
        </w:rPr>
      </w:pPr>
      <w:hyperlink r:id="rId54" w:history="1">
        <w:r w:rsidR="00C003B6" w:rsidRPr="003F04B9">
          <w:rPr>
            <w:rStyle w:val="Hyperlink"/>
            <w:rFonts w:ascii="Arial" w:hAnsi="Arial" w:cs="Arial"/>
            <w:sz w:val="24"/>
            <w:szCs w:val="24"/>
          </w:rPr>
          <w:t>https://www.gov.uk/government/uploads/system/uploads/attachment_data/file/418131/Preventing_youth_violence_and_gang_involvement_v3_March2015.pdf</w:t>
        </w:r>
      </w:hyperlink>
      <w:r w:rsidR="00C003B6" w:rsidRPr="003F04B9">
        <w:rPr>
          <w:rFonts w:ascii="Arial" w:hAnsi="Arial" w:cs="Arial"/>
          <w:sz w:val="24"/>
          <w:szCs w:val="24"/>
        </w:rPr>
        <w:t xml:space="preserve"> </w:t>
      </w:r>
    </w:p>
    <w:p w:rsidR="00C003B6" w:rsidRPr="003F04B9" w:rsidRDefault="00C003B6">
      <w:pPr>
        <w:spacing w:after="0" w:line="240" w:lineRule="auto"/>
        <w:rPr>
          <w:rFonts w:ascii="Arial" w:hAnsi="Arial" w:cs="Arial"/>
          <w:sz w:val="24"/>
          <w:szCs w:val="24"/>
        </w:rPr>
      </w:pPr>
    </w:p>
    <w:p w:rsidR="00C003B6" w:rsidRPr="003F04B9" w:rsidRDefault="00C003B6">
      <w:pPr>
        <w:spacing w:after="0" w:line="240" w:lineRule="auto"/>
        <w:rPr>
          <w:rFonts w:ascii="Arial" w:hAnsi="Arial" w:cs="Arial"/>
          <w:b/>
          <w:sz w:val="24"/>
          <w:szCs w:val="24"/>
        </w:rPr>
      </w:pPr>
      <w:r w:rsidRPr="003F04B9">
        <w:rPr>
          <w:rFonts w:ascii="Arial" w:hAnsi="Arial" w:cs="Arial"/>
          <w:b/>
          <w:sz w:val="24"/>
          <w:szCs w:val="24"/>
        </w:rPr>
        <w:t>Potential School Support</w:t>
      </w:r>
    </w:p>
    <w:p w:rsidR="00C003B6" w:rsidRPr="003F04B9" w:rsidRDefault="00C003B6">
      <w:pPr>
        <w:spacing w:after="0" w:line="240" w:lineRule="auto"/>
        <w:rPr>
          <w:rFonts w:ascii="Arial" w:hAnsi="Arial" w:cs="Arial"/>
          <w:b/>
          <w:sz w:val="24"/>
          <w:szCs w:val="24"/>
        </w:rPr>
      </w:pPr>
    </w:p>
    <w:p w:rsidR="00C003B6" w:rsidRPr="003F04B9" w:rsidRDefault="00C003B6" w:rsidP="00B30BED">
      <w:pPr>
        <w:spacing w:after="0" w:line="240" w:lineRule="auto"/>
        <w:jc w:val="both"/>
        <w:rPr>
          <w:rFonts w:ascii="Arial" w:hAnsi="Arial" w:cs="Arial"/>
          <w:sz w:val="24"/>
          <w:szCs w:val="24"/>
        </w:rPr>
      </w:pPr>
      <w:r w:rsidRPr="003F04B9">
        <w:rPr>
          <w:rFonts w:ascii="Arial" w:hAnsi="Arial" w:cs="Arial"/>
          <w:sz w:val="24"/>
          <w:szCs w:val="24"/>
        </w:rPr>
        <w:t>Following the notification or disclosure of actual involvement in gangs and/or violence by a young person to an adult in school, the following actions should be considered:</w:t>
      </w:r>
    </w:p>
    <w:p w:rsidR="00C003B6" w:rsidRPr="003F04B9" w:rsidRDefault="00C003B6" w:rsidP="00B30BED">
      <w:pPr>
        <w:pStyle w:val="ListParagraph"/>
        <w:numPr>
          <w:ilvl w:val="0"/>
          <w:numId w:val="20"/>
        </w:numPr>
        <w:spacing w:after="0" w:line="240" w:lineRule="auto"/>
        <w:ind w:left="360"/>
        <w:jc w:val="both"/>
        <w:rPr>
          <w:rFonts w:ascii="Arial" w:hAnsi="Arial" w:cs="Arial"/>
          <w:sz w:val="24"/>
          <w:szCs w:val="24"/>
        </w:rPr>
      </w:pPr>
      <w:r w:rsidRPr="003F04B9">
        <w:rPr>
          <w:rFonts w:ascii="Arial" w:hAnsi="Arial" w:cs="Arial"/>
          <w:sz w:val="24"/>
          <w:szCs w:val="24"/>
        </w:rPr>
        <w:t>School staff will need to follow the procedures outlined in their Child Protection/Safeguarding Policies and discuss concerns with the designated member of staff for child protection.</w:t>
      </w:r>
    </w:p>
    <w:p w:rsidR="00C003B6" w:rsidRPr="003F04B9" w:rsidRDefault="00C003B6" w:rsidP="00B30BED">
      <w:pPr>
        <w:pStyle w:val="ListParagraph"/>
        <w:numPr>
          <w:ilvl w:val="0"/>
          <w:numId w:val="20"/>
        </w:numPr>
        <w:spacing w:after="0" w:line="240" w:lineRule="auto"/>
        <w:ind w:left="360"/>
        <w:jc w:val="both"/>
        <w:rPr>
          <w:rFonts w:ascii="Arial" w:hAnsi="Arial" w:cs="Arial"/>
          <w:sz w:val="24"/>
          <w:szCs w:val="24"/>
        </w:rPr>
      </w:pPr>
      <w:r w:rsidRPr="003F04B9">
        <w:rPr>
          <w:rFonts w:ascii="Arial" w:hAnsi="Arial" w:cs="Arial"/>
          <w:sz w:val="24"/>
          <w:szCs w:val="24"/>
        </w:rPr>
        <w:t xml:space="preserve">Consult </w:t>
      </w:r>
      <w:hyperlink r:id="rId55" w:history="1">
        <w:r w:rsidRPr="003F04B9">
          <w:rPr>
            <w:rStyle w:val="Hyperlink"/>
            <w:rFonts w:ascii="Arial" w:hAnsi="Arial" w:cs="Arial"/>
            <w:sz w:val="24"/>
            <w:szCs w:val="24"/>
          </w:rPr>
          <w:t>Solihull LSCB</w:t>
        </w:r>
      </w:hyperlink>
      <w:r w:rsidRPr="003F04B9">
        <w:rPr>
          <w:rFonts w:ascii="Arial" w:hAnsi="Arial" w:cs="Arial"/>
          <w:sz w:val="24"/>
          <w:szCs w:val="24"/>
        </w:rPr>
        <w:t xml:space="preserve"> guidance for practitioners across the children’s workforce to help them understand the nature of the risk that gang activity poses to children both through participation in and as victims of gang violence, how signs of gang involvement may manifest themselves and how to deal with such issues. </w:t>
      </w:r>
      <w:hyperlink r:id="rId56" w:history="1">
        <w:r w:rsidRPr="003F04B9">
          <w:rPr>
            <w:rStyle w:val="Hyperlink"/>
            <w:rFonts w:ascii="Arial" w:hAnsi="Arial" w:cs="Arial"/>
            <w:sz w:val="24"/>
            <w:szCs w:val="24"/>
          </w:rPr>
          <w:t>http://solihulllscb.proceduresonline.com/chapters/p_sg_ch_affect_gang.html</w:t>
        </w:r>
      </w:hyperlink>
      <w:r w:rsidRPr="003F04B9">
        <w:rPr>
          <w:rFonts w:ascii="Arial" w:hAnsi="Arial" w:cs="Arial"/>
          <w:sz w:val="24"/>
          <w:szCs w:val="24"/>
        </w:rPr>
        <w:t xml:space="preserve"> </w:t>
      </w:r>
    </w:p>
    <w:p w:rsidR="00C003B6" w:rsidRPr="003F04B9" w:rsidRDefault="00C003B6" w:rsidP="00B30BED">
      <w:pPr>
        <w:pStyle w:val="ListParagraph"/>
        <w:numPr>
          <w:ilvl w:val="0"/>
          <w:numId w:val="20"/>
        </w:numPr>
        <w:spacing w:after="0" w:line="240" w:lineRule="auto"/>
        <w:ind w:left="360"/>
        <w:jc w:val="both"/>
        <w:rPr>
          <w:rFonts w:ascii="Arial" w:hAnsi="Arial" w:cs="Arial"/>
          <w:sz w:val="24"/>
          <w:szCs w:val="24"/>
        </w:rPr>
      </w:pPr>
      <w:r w:rsidRPr="003F04B9">
        <w:rPr>
          <w:rFonts w:ascii="Arial" w:hAnsi="Arial" w:cs="Arial"/>
          <w:sz w:val="24"/>
          <w:szCs w:val="24"/>
        </w:rPr>
        <w:t xml:space="preserve">Funded and supported by the </w:t>
      </w:r>
      <w:hyperlink r:id="rId57" w:history="1">
        <w:r w:rsidRPr="003F04B9">
          <w:rPr>
            <w:rStyle w:val="Hyperlink"/>
            <w:rFonts w:ascii="Arial" w:hAnsi="Arial" w:cs="Arial"/>
            <w:sz w:val="24"/>
            <w:szCs w:val="24"/>
          </w:rPr>
          <w:t>Home Office</w:t>
        </w:r>
      </w:hyperlink>
      <w:r w:rsidRPr="003F04B9">
        <w:rPr>
          <w:rFonts w:ascii="Arial" w:hAnsi="Arial" w:cs="Arial"/>
          <w:sz w:val="24"/>
          <w:szCs w:val="24"/>
        </w:rPr>
        <w:t xml:space="preserve">, the NSPCC is providing a 24-hour helpline (0800 800 500) to help parents, carers or any other adult worried about a child or young person at risk from gang-related activity. This includes children and young people who are not themselves in a gang, but may be at risk of being targeted by gang members. </w:t>
      </w:r>
      <w:hyperlink r:id="rId58" w:history="1">
        <w:r w:rsidRPr="003F04B9">
          <w:rPr>
            <w:rStyle w:val="Hyperlink"/>
            <w:rFonts w:ascii="Arial" w:hAnsi="Arial" w:cs="Arial"/>
            <w:sz w:val="24"/>
            <w:szCs w:val="24"/>
          </w:rPr>
          <w:t>https://www.gov.uk/government/publications/nspcc-gangs-service-support-materials</w:t>
        </w:r>
      </w:hyperlink>
      <w:r w:rsidRPr="003F04B9">
        <w:rPr>
          <w:rFonts w:ascii="Arial" w:hAnsi="Arial" w:cs="Arial"/>
          <w:sz w:val="24"/>
          <w:szCs w:val="24"/>
        </w:rPr>
        <w:t xml:space="preserve"> </w:t>
      </w:r>
    </w:p>
    <w:p w:rsidR="00C003B6" w:rsidRPr="00C003B6" w:rsidRDefault="001C33F1" w:rsidP="00B30BED">
      <w:pPr>
        <w:pStyle w:val="ListParagraph"/>
        <w:numPr>
          <w:ilvl w:val="0"/>
          <w:numId w:val="20"/>
        </w:numPr>
        <w:spacing w:after="0" w:line="240" w:lineRule="auto"/>
        <w:ind w:left="360"/>
        <w:rPr>
          <w:rFonts w:ascii="Arial" w:hAnsi="Arial" w:cs="Arial"/>
          <w:sz w:val="24"/>
          <w:szCs w:val="24"/>
        </w:rPr>
      </w:pPr>
      <w:hyperlink r:id="rId59" w:history="1">
        <w:r w:rsidR="00C003B6" w:rsidRPr="003F04B9">
          <w:rPr>
            <w:rStyle w:val="Hyperlink"/>
            <w:rFonts w:ascii="Arial" w:hAnsi="Arial" w:cs="Arial"/>
            <w:sz w:val="24"/>
            <w:szCs w:val="24"/>
          </w:rPr>
          <w:t>Searching, screening and confiscation: advice for schools</w:t>
        </w:r>
      </w:hyperlink>
      <w:r w:rsidR="00C003B6" w:rsidRPr="003F04B9">
        <w:rPr>
          <w:rFonts w:ascii="Arial" w:hAnsi="Arial" w:cs="Arial"/>
          <w:sz w:val="24"/>
          <w:szCs w:val="24"/>
        </w:rPr>
        <w:t xml:space="preserve"> - </w:t>
      </w:r>
      <w:proofErr w:type="spellStart"/>
      <w:r w:rsidR="00C003B6" w:rsidRPr="003F04B9">
        <w:rPr>
          <w:rFonts w:ascii="Arial" w:hAnsi="Arial" w:cs="Arial"/>
          <w:sz w:val="24"/>
          <w:szCs w:val="24"/>
        </w:rPr>
        <w:t>DfE</w:t>
      </w:r>
      <w:proofErr w:type="spellEnd"/>
      <w:r w:rsidR="00C003B6" w:rsidRPr="003F04B9">
        <w:rPr>
          <w:rFonts w:ascii="Arial" w:hAnsi="Arial" w:cs="Arial"/>
          <w:sz w:val="24"/>
          <w:szCs w:val="24"/>
        </w:rPr>
        <w:t xml:space="preserve"> advice explaining the powers schools have to screen and search pupils and to confiscate items</w:t>
      </w:r>
      <w:r w:rsidR="00C003B6" w:rsidRPr="00C003B6">
        <w:rPr>
          <w:rFonts w:ascii="Arial" w:hAnsi="Arial" w:cs="Arial"/>
          <w:sz w:val="24"/>
          <w:szCs w:val="24"/>
        </w:rPr>
        <w:t xml:space="preserve"> may be of pertinence where pupils are suspected of possessing items that may compromise their safety of that of others. </w:t>
      </w:r>
      <w:hyperlink r:id="rId60" w:history="1">
        <w:r w:rsidR="00C003B6" w:rsidRPr="00C003B6">
          <w:rPr>
            <w:rStyle w:val="Hyperlink"/>
            <w:rFonts w:ascii="Arial" w:hAnsi="Arial" w:cs="Arial"/>
            <w:sz w:val="24"/>
            <w:szCs w:val="24"/>
          </w:rPr>
          <w:t>https://www.gov.uk/government/publications/searching-screening-and-confiscation</w:t>
        </w:r>
      </w:hyperlink>
      <w:r w:rsidR="00C003B6" w:rsidRPr="00C003B6">
        <w:rPr>
          <w:rFonts w:ascii="Arial" w:hAnsi="Arial" w:cs="Arial"/>
          <w:sz w:val="24"/>
          <w:szCs w:val="24"/>
        </w:rPr>
        <w:t xml:space="preserve"> </w:t>
      </w:r>
    </w:p>
    <w:p w:rsidR="00C003B6" w:rsidRDefault="00C003B6" w:rsidP="00C003B6">
      <w:pPr>
        <w:spacing w:after="0" w:line="240" w:lineRule="auto"/>
        <w:rPr>
          <w:rFonts w:ascii="Arial" w:hAnsi="Arial" w:cs="Arial"/>
          <w:b/>
          <w:sz w:val="24"/>
          <w:szCs w:val="24"/>
        </w:rPr>
      </w:pPr>
    </w:p>
    <w:p w:rsidR="006D2B64" w:rsidRPr="006D2B64" w:rsidRDefault="006D2B64" w:rsidP="006D2B64">
      <w:pPr>
        <w:numPr>
          <w:ilvl w:val="0"/>
          <w:numId w:val="20"/>
        </w:numPr>
        <w:spacing w:after="0" w:line="240" w:lineRule="auto"/>
        <w:ind w:left="360"/>
        <w:contextualSpacing/>
        <w:rPr>
          <w:rFonts w:ascii="Arial" w:hAnsi="Arial" w:cs="Arial"/>
          <w:sz w:val="24"/>
          <w:szCs w:val="24"/>
        </w:rPr>
      </w:pPr>
      <w:r w:rsidRPr="006D2B64">
        <w:rPr>
          <w:rFonts w:ascii="Arial" w:hAnsi="Arial" w:cs="Arial"/>
          <w:sz w:val="24"/>
          <w:szCs w:val="24"/>
        </w:rPr>
        <w:t>Informing the local police School Liaison officer so that information may be shared and joint action taken as appropriate.</w:t>
      </w:r>
    </w:p>
    <w:p w:rsidR="006D2B64" w:rsidRPr="006D2B64" w:rsidRDefault="006D2B64" w:rsidP="006D2B64">
      <w:pPr>
        <w:spacing w:after="0" w:line="240" w:lineRule="auto"/>
        <w:ind w:left="360"/>
        <w:contextualSpacing/>
        <w:rPr>
          <w:rFonts w:ascii="Arial" w:hAnsi="Arial" w:cs="Arial"/>
          <w:sz w:val="24"/>
          <w:szCs w:val="24"/>
        </w:rPr>
      </w:pPr>
    </w:p>
    <w:p w:rsidR="006D2B64" w:rsidRPr="006D2B64" w:rsidRDefault="001C33F1" w:rsidP="006D2B64">
      <w:pPr>
        <w:numPr>
          <w:ilvl w:val="0"/>
          <w:numId w:val="20"/>
        </w:numPr>
        <w:spacing w:after="0" w:line="240" w:lineRule="auto"/>
        <w:ind w:left="360"/>
        <w:contextualSpacing/>
        <w:rPr>
          <w:rFonts w:ascii="Arial" w:hAnsi="Arial" w:cs="Arial"/>
          <w:sz w:val="24"/>
          <w:szCs w:val="24"/>
        </w:rPr>
      </w:pPr>
      <w:hyperlink r:id="rId61" w:history="1">
        <w:r w:rsidR="006D2B64" w:rsidRPr="006D2B64">
          <w:rPr>
            <w:rFonts w:ascii="Arial" w:hAnsi="Arial" w:cs="Arial"/>
            <w:color w:val="0000FF" w:themeColor="hyperlink"/>
            <w:sz w:val="24"/>
            <w:szCs w:val="24"/>
            <w:u w:val="single"/>
          </w:rPr>
          <w:t>https://www.gov.uk/government/publications/searching-screening-and-confiscation</w:t>
        </w:r>
      </w:hyperlink>
      <w:r w:rsidR="006D2B64" w:rsidRPr="006D2B64">
        <w:rPr>
          <w:rFonts w:ascii="Arial" w:hAnsi="Arial" w:cs="Arial"/>
          <w:sz w:val="24"/>
          <w:szCs w:val="24"/>
        </w:rPr>
        <w:t xml:space="preserve"> </w:t>
      </w:r>
    </w:p>
    <w:p w:rsidR="00BF59F2" w:rsidRDefault="00BF59F2">
      <w:pPr>
        <w:rPr>
          <w:rFonts w:ascii="Arial" w:hAnsi="Arial" w:cs="Arial"/>
          <w:b/>
          <w:sz w:val="24"/>
          <w:szCs w:val="24"/>
        </w:rPr>
      </w:pPr>
      <w:r>
        <w:rPr>
          <w:rFonts w:ascii="Arial" w:hAnsi="Arial" w:cs="Arial"/>
          <w:b/>
          <w:sz w:val="24"/>
          <w:szCs w:val="24"/>
        </w:rPr>
        <w:br w:type="page"/>
      </w:r>
    </w:p>
    <w:p w:rsidR="006D2B64" w:rsidRPr="00BF59F2" w:rsidRDefault="00BF59F2" w:rsidP="00BF59F2">
      <w:pPr>
        <w:pStyle w:val="Heading1"/>
        <w:rPr>
          <w:sz w:val="24"/>
        </w:rPr>
      </w:pPr>
      <w:bookmarkStart w:id="41" w:name="_APPENDIX_E"/>
      <w:bookmarkStart w:id="42" w:name="_Toc485292700"/>
      <w:bookmarkEnd w:id="41"/>
      <w:r w:rsidRPr="00BF59F2">
        <w:rPr>
          <w:sz w:val="24"/>
        </w:rPr>
        <w:lastRenderedPageBreak/>
        <w:t>APPENDIX E</w:t>
      </w:r>
      <w:bookmarkEnd w:id="42"/>
    </w:p>
    <w:p w:rsidR="006D2B64" w:rsidRPr="003F04B9" w:rsidRDefault="006D2B64" w:rsidP="00354A5B">
      <w:pPr>
        <w:pStyle w:val="Heading2"/>
      </w:pPr>
      <w:bookmarkStart w:id="43" w:name="_Toc485292701"/>
      <w:r w:rsidRPr="003F04B9">
        <w:t>Weapons and Knives within Schools</w:t>
      </w:r>
      <w:bookmarkEnd w:id="43"/>
    </w:p>
    <w:p w:rsidR="006D2B64" w:rsidRPr="003F04B9" w:rsidRDefault="006D2B64">
      <w:pPr>
        <w:spacing w:after="0" w:line="240" w:lineRule="auto"/>
        <w:rPr>
          <w:rFonts w:ascii="Arial" w:hAnsi="Arial" w:cs="Arial"/>
          <w:b/>
          <w:sz w:val="24"/>
          <w:szCs w:val="24"/>
        </w:rPr>
      </w:pPr>
    </w:p>
    <w:p w:rsidR="006D2B64" w:rsidRDefault="006D2B64" w:rsidP="00B30BED">
      <w:pPr>
        <w:spacing w:after="0" w:line="240" w:lineRule="auto"/>
        <w:jc w:val="both"/>
        <w:rPr>
          <w:rFonts w:ascii="Arial" w:hAnsi="Arial" w:cs="Arial"/>
          <w:sz w:val="24"/>
          <w:szCs w:val="24"/>
        </w:rPr>
      </w:pPr>
      <w:r w:rsidRPr="004C0741">
        <w:rPr>
          <w:rFonts w:ascii="Arial" w:hAnsi="Arial" w:cs="Arial"/>
          <w:sz w:val="24"/>
          <w:szCs w:val="24"/>
        </w:rPr>
        <w:t>As young people develop into maturity they naturally experiment with their behaviour and test boundaries. The younger they are the less capacity they will have for restraining themselves, resisting temptation or resisting peer pressure.</w:t>
      </w:r>
    </w:p>
    <w:p w:rsidR="003F04B9" w:rsidRPr="004C0741" w:rsidRDefault="003F04B9" w:rsidP="00B30BED">
      <w:pPr>
        <w:spacing w:after="0" w:line="240" w:lineRule="auto"/>
        <w:jc w:val="both"/>
        <w:rPr>
          <w:rFonts w:ascii="Arial" w:hAnsi="Arial" w:cs="Arial"/>
          <w:sz w:val="24"/>
          <w:szCs w:val="24"/>
        </w:rPr>
      </w:pPr>
    </w:p>
    <w:p w:rsidR="006D2B64" w:rsidRDefault="006D2B64" w:rsidP="00B30BED">
      <w:pPr>
        <w:autoSpaceDE w:val="0"/>
        <w:autoSpaceDN w:val="0"/>
        <w:adjustRightInd w:val="0"/>
        <w:spacing w:after="0" w:line="240" w:lineRule="auto"/>
        <w:jc w:val="both"/>
        <w:rPr>
          <w:rFonts w:ascii="Arial" w:hAnsi="Arial" w:cs="Arial"/>
          <w:color w:val="000000"/>
          <w:sz w:val="24"/>
          <w:szCs w:val="24"/>
        </w:rPr>
      </w:pPr>
      <w:r w:rsidRPr="004C0741">
        <w:rPr>
          <w:rFonts w:ascii="Arial" w:hAnsi="Arial" w:cs="Arial"/>
          <w:color w:val="000000"/>
          <w:sz w:val="24"/>
          <w:szCs w:val="24"/>
        </w:rPr>
        <w:t xml:space="preserve">None of this excuses poor or criminal behaviour. It actually increases the need to intervene as early as possible, to show that actions have consequences, and that harm is being caused. </w:t>
      </w:r>
    </w:p>
    <w:p w:rsidR="003F04B9" w:rsidRPr="004C0741" w:rsidRDefault="003F04B9" w:rsidP="00B30BED">
      <w:pPr>
        <w:autoSpaceDE w:val="0"/>
        <w:autoSpaceDN w:val="0"/>
        <w:adjustRightInd w:val="0"/>
        <w:spacing w:after="0" w:line="240" w:lineRule="auto"/>
        <w:jc w:val="both"/>
        <w:rPr>
          <w:rFonts w:ascii="Arial" w:hAnsi="Arial" w:cs="Arial"/>
          <w:color w:val="000000"/>
          <w:sz w:val="24"/>
          <w:szCs w:val="24"/>
        </w:rPr>
      </w:pPr>
    </w:p>
    <w:p w:rsidR="006D2B64" w:rsidRPr="004C0741" w:rsidRDefault="006D2B64" w:rsidP="00B30BED">
      <w:pPr>
        <w:autoSpaceDE w:val="0"/>
        <w:autoSpaceDN w:val="0"/>
        <w:adjustRightInd w:val="0"/>
        <w:spacing w:after="0" w:line="240" w:lineRule="auto"/>
        <w:jc w:val="both"/>
        <w:rPr>
          <w:rFonts w:ascii="Arial" w:hAnsi="Arial" w:cs="Arial"/>
          <w:color w:val="000000"/>
          <w:sz w:val="24"/>
          <w:szCs w:val="24"/>
        </w:rPr>
      </w:pPr>
      <w:r w:rsidRPr="004C0741">
        <w:rPr>
          <w:rFonts w:ascii="Arial" w:hAnsi="Arial" w:cs="Arial"/>
          <w:color w:val="000000"/>
          <w:sz w:val="24"/>
          <w:szCs w:val="24"/>
        </w:rPr>
        <w:t xml:space="preserve">Police and partner intervention should assist in one or more of the following ways: </w:t>
      </w:r>
    </w:p>
    <w:p w:rsidR="006D2B64" w:rsidRPr="004C0741" w:rsidRDefault="006D2B64" w:rsidP="00B30BED">
      <w:pPr>
        <w:numPr>
          <w:ilvl w:val="0"/>
          <w:numId w:val="38"/>
        </w:numPr>
        <w:autoSpaceDE w:val="0"/>
        <w:autoSpaceDN w:val="0"/>
        <w:adjustRightInd w:val="0"/>
        <w:spacing w:after="0" w:line="240" w:lineRule="auto"/>
        <w:ind w:left="360"/>
        <w:jc w:val="both"/>
        <w:rPr>
          <w:rFonts w:ascii="Arial" w:hAnsi="Arial" w:cs="Arial"/>
          <w:color w:val="000000"/>
          <w:sz w:val="24"/>
          <w:szCs w:val="24"/>
        </w:rPr>
      </w:pPr>
      <w:r w:rsidRPr="004C0741">
        <w:rPr>
          <w:rFonts w:ascii="Arial" w:hAnsi="Arial" w:cs="Arial"/>
          <w:color w:val="000000"/>
          <w:sz w:val="24"/>
          <w:szCs w:val="24"/>
        </w:rPr>
        <w:t xml:space="preserve">Confront young people with the consequences of offending </w:t>
      </w:r>
    </w:p>
    <w:p w:rsidR="006D2B64" w:rsidRPr="004C0741" w:rsidRDefault="006D2B64" w:rsidP="00B30BED">
      <w:pPr>
        <w:numPr>
          <w:ilvl w:val="0"/>
          <w:numId w:val="38"/>
        </w:numPr>
        <w:autoSpaceDE w:val="0"/>
        <w:autoSpaceDN w:val="0"/>
        <w:adjustRightInd w:val="0"/>
        <w:spacing w:after="0" w:line="240" w:lineRule="auto"/>
        <w:ind w:left="360"/>
        <w:jc w:val="both"/>
        <w:rPr>
          <w:rFonts w:ascii="Arial" w:hAnsi="Arial" w:cs="Arial"/>
          <w:color w:val="000000"/>
          <w:sz w:val="24"/>
          <w:szCs w:val="24"/>
        </w:rPr>
      </w:pPr>
      <w:r w:rsidRPr="004C0741">
        <w:rPr>
          <w:rFonts w:ascii="Arial" w:hAnsi="Arial" w:cs="Arial"/>
          <w:color w:val="000000"/>
          <w:sz w:val="24"/>
          <w:szCs w:val="24"/>
        </w:rPr>
        <w:t xml:space="preserve">Help young people to develop a sense of personal responsibility </w:t>
      </w:r>
    </w:p>
    <w:p w:rsidR="006D2B64" w:rsidRPr="004C0741" w:rsidRDefault="006D2B64" w:rsidP="00B30BED">
      <w:pPr>
        <w:numPr>
          <w:ilvl w:val="0"/>
          <w:numId w:val="38"/>
        </w:numPr>
        <w:autoSpaceDE w:val="0"/>
        <w:autoSpaceDN w:val="0"/>
        <w:adjustRightInd w:val="0"/>
        <w:spacing w:after="0" w:line="240" w:lineRule="auto"/>
        <w:ind w:left="360"/>
        <w:jc w:val="both"/>
        <w:rPr>
          <w:rFonts w:ascii="Arial" w:hAnsi="Arial" w:cs="Arial"/>
          <w:color w:val="000000"/>
          <w:sz w:val="24"/>
          <w:szCs w:val="24"/>
        </w:rPr>
      </w:pPr>
      <w:r w:rsidRPr="004C0741">
        <w:rPr>
          <w:rFonts w:ascii="Arial" w:hAnsi="Arial" w:cs="Arial"/>
          <w:color w:val="000000"/>
          <w:sz w:val="24"/>
          <w:szCs w:val="24"/>
        </w:rPr>
        <w:t xml:space="preserve">Manage risk to young people within the community </w:t>
      </w:r>
    </w:p>
    <w:p w:rsidR="006D2B64" w:rsidRPr="004C0741" w:rsidRDefault="006D2B64" w:rsidP="00B30BED">
      <w:pPr>
        <w:numPr>
          <w:ilvl w:val="0"/>
          <w:numId w:val="38"/>
        </w:numPr>
        <w:autoSpaceDE w:val="0"/>
        <w:autoSpaceDN w:val="0"/>
        <w:adjustRightInd w:val="0"/>
        <w:spacing w:after="0" w:line="240" w:lineRule="auto"/>
        <w:ind w:left="360"/>
        <w:jc w:val="both"/>
        <w:rPr>
          <w:rFonts w:ascii="Arial" w:hAnsi="Arial" w:cs="Arial"/>
          <w:color w:val="000000"/>
          <w:sz w:val="24"/>
          <w:szCs w:val="24"/>
        </w:rPr>
      </w:pPr>
      <w:r w:rsidRPr="004C0741">
        <w:rPr>
          <w:rFonts w:ascii="Arial" w:hAnsi="Arial" w:cs="Arial"/>
          <w:color w:val="000000"/>
          <w:sz w:val="24"/>
          <w:szCs w:val="24"/>
        </w:rPr>
        <w:t xml:space="preserve">Reinforce the serious nature of weapon-related crime </w:t>
      </w:r>
    </w:p>
    <w:p w:rsidR="006D2B64" w:rsidRPr="004C0741" w:rsidRDefault="006D2B64" w:rsidP="00B30BED">
      <w:pPr>
        <w:numPr>
          <w:ilvl w:val="0"/>
          <w:numId w:val="38"/>
        </w:numPr>
        <w:autoSpaceDE w:val="0"/>
        <w:autoSpaceDN w:val="0"/>
        <w:adjustRightInd w:val="0"/>
        <w:spacing w:after="0" w:line="240" w:lineRule="auto"/>
        <w:ind w:left="360"/>
        <w:jc w:val="both"/>
        <w:rPr>
          <w:rFonts w:ascii="Arial" w:hAnsi="Arial" w:cs="Arial"/>
          <w:color w:val="000000"/>
          <w:sz w:val="24"/>
          <w:szCs w:val="24"/>
        </w:rPr>
      </w:pPr>
      <w:r w:rsidRPr="004C0741">
        <w:rPr>
          <w:rFonts w:ascii="Arial" w:hAnsi="Arial" w:cs="Arial"/>
          <w:color w:val="000000"/>
          <w:sz w:val="24"/>
          <w:szCs w:val="24"/>
        </w:rPr>
        <w:t xml:space="preserve">Strengthen factors that reduce the risk of re-offending </w:t>
      </w:r>
    </w:p>
    <w:p w:rsidR="006D2B64" w:rsidRPr="004C0741" w:rsidRDefault="006D2B64" w:rsidP="00B30BED">
      <w:pPr>
        <w:numPr>
          <w:ilvl w:val="0"/>
          <w:numId w:val="38"/>
        </w:numPr>
        <w:autoSpaceDE w:val="0"/>
        <w:autoSpaceDN w:val="0"/>
        <w:adjustRightInd w:val="0"/>
        <w:spacing w:after="0" w:line="240" w:lineRule="auto"/>
        <w:ind w:left="360"/>
        <w:jc w:val="both"/>
        <w:rPr>
          <w:rFonts w:ascii="Arial" w:hAnsi="Arial" w:cs="Arial"/>
          <w:color w:val="000000"/>
          <w:sz w:val="24"/>
          <w:szCs w:val="24"/>
        </w:rPr>
      </w:pPr>
      <w:r w:rsidRPr="004C0741">
        <w:rPr>
          <w:rFonts w:ascii="Arial" w:hAnsi="Arial" w:cs="Arial"/>
          <w:color w:val="000000"/>
          <w:sz w:val="24"/>
          <w:szCs w:val="24"/>
        </w:rPr>
        <w:t xml:space="preserve">Encourage reparation </w:t>
      </w:r>
    </w:p>
    <w:p w:rsidR="006D2B64" w:rsidRPr="004C0741" w:rsidRDefault="006D2B64" w:rsidP="00B30BED">
      <w:pPr>
        <w:numPr>
          <w:ilvl w:val="0"/>
          <w:numId w:val="38"/>
        </w:numPr>
        <w:autoSpaceDE w:val="0"/>
        <w:autoSpaceDN w:val="0"/>
        <w:adjustRightInd w:val="0"/>
        <w:spacing w:after="0" w:line="240" w:lineRule="auto"/>
        <w:ind w:left="360"/>
        <w:jc w:val="both"/>
        <w:rPr>
          <w:rFonts w:ascii="Arial" w:hAnsi="Arial" w:cs="Arial"/>
          <w:color w:val="000000"/>
          <w:sz w:val="24"/>
          <w:szCs w:val="24"/>
        </w:rPr>
      </w:pPr>
      <w:r w:rsidRPr="004C0741">
        <w:rPr>
          <w:rFonts w:ascii="Arial" w:hAnsi="Arial" w:cs="Arial"/>
          <w:color w:val="000000"/>
          <w:sz w:val="24"/>
          <w:szCs w:val="24"/>
        </w:rPr>
        <w:t xml:space="preserve">Encourage the restoration of relationships of trust </w:t>
      </w:r>
    </w:p>
    <w:p w:rsidR="006D2B64" w:rsidRPr="004C0741" w:rsidRDefault="006D2B64" w:rsidP="00B30BED">
      <w:pPr>
        <w:numPr>
          <w:ilvl w:val="0"/>
          <w:numId w:val="38"/>
        </w:numPr>
        <w:autoSpaceDE w:val="0"/>
        <w:autoSpaceDN w:val="0"/>
        <w:adjustRightInd w:val="0"/>
        <w:spacing w:after="0" w:line="240" w:lineRule="auto"/>
        <w:ind w:left="360"/>
        <w:jc w:val="both"/>
        <w:rPr>
          <w:rFonts w:ascii="Arial" w:hAnsi="Arial" w:cs="Arial"/>
          <w:color w:val="000000"/>
          <w:sz w:val="24"/>
          <w:szCs w:val="24"/>
        </w:rPr>
      </w:pPr>
      <w:r w:rsidRPr="004C0741">
        <w:rPr>
          <w:rFonts w:ascii="Arial" w:hAnsi="Arial" w:cs="Arial"/>
          <w:color w:val="000000"/>
          <w:sz w:val="24"/>
          <w:szCs w:val="24"/>
        </w:rPr>
        <w:t xml:space="preserve">Define, agree and reinforce the responsibilities of parents </w:t>
      </w:r>
    </w:p>
    <w:p w:rsidR="006D2B64" w:rsidRPr="004C0741" w:rsidRDefault="006D2B64">
      <w:pPr>
        <w:autoSpaceDE w:val="0"/>
        <w:autoSpaceDN w:val="0"/>
        <w:adjustRightInd w:val="0"/>
        <w:spacing w:after="0" w:line="240" w:lineRule="auto"/>
        <w:ind w:left="720"/>
        <w:rPr>
          <w:rFonts w:ascii="Arial" w:hAnsi="Arial" w:cs="Arial"/>
          <w:color w:val="000000"/>
          <w:sz w:val="24"/>
          <w:szCs w:val="24"/>
        </w:rPr>
      </w:pPr>
    </w:p>
    <w:p w:rsidR="006D2B64" w:rsidRDefault="006D2B64" w:rsidP="00B30BED">
      <w:pPr>
        <w:spacing w:after="0" w:line="240" w:lineRule="auto"/>
        <w:jc w:val="both"/>
        <w:rPr>
          <w:rFonts w:ascii="Arial" w:hAnsi="Arial" w:cs="Arial"/>
          <w:sz w:val="24"/>
          <w:szCs w:val="24"/>
        </w:rPr>
      </w:pPr>
      <w:r w:rsidRPr="004C0741">
        <w:rPr>
          <w:rFonts w:ascii="Arial" w:hAnsi="Arial" w:cs="Arial"/>
          <w:b/>
          <w:bCs/>
          <w:sz w:val="24"/>
          <w:szCs w:val="24"/>
        </w:rPr>
        <w:t xml:space="preserve">West Midlands Police will be firm, fair and consistent with young people involved in crime. </w:t>
      </w:r>
      <w:r w:rsidRPr="004C0741">
        <w:rPr>
          <w:rFonts w:ascii="Arial" w:hAnsi="Arial" w:cs="Arial"/>
          <w:sz w:val="24"/>
          <w:szCs w:val="24"/>
        </w:rPr>
        <w:t>The principal aim of the youth justice system is to prevent and reduce offending by children and young people. To this end, we have agreed to make most decisions on offence resolution for young people in partnership with Youth Offending Services whose experience and skills will be fully utilised. We believe that more time and effort invested in dealing with offending behaviour at this early stage will better serve our communities over the longer term.</w:t>
      </w:r>
    </w:p>
    <w:p w:rsidR="003F04B9" w:rsidRPr="004C0741" w:rsidRDefault="003F04B9" w:rsidP="004C0741">
      <w:pPr>
        <w:spacing w:after="0" w:line="240" w:lineRule="auto"/>
        <w:rPr>
          <w:rFonts w:ascii="Arial" w:hAnsi="Arial" w:cs="Arial"/>
          <w:sz w:val="24"/>
          <w:szCs w:val="24"/>
        </w:rPr>
      </w:pPr>
    </w:p>
    <w:p w:rsidR="006D2B64" w:rsidRPr="006D2B64" w:rsidRDefault="003F04B9" w:rsidP="00354A5B">
      <w:pPr>
        <w:pStyle w:val="Heading2"/>
      </w:pPr>
      <w:bookmarkStart w:id="44" w:name="_Toc485292702"/>
      <w:r>
        <w:t>Incident Reporting</w:t>
      </w:r>
      <w:bookmarkEnd w:id="44"/>
    </w:p>
    <w:p w:rsidR="006D2B64" w:rsidRPr="004C0741" w:rsidRDefault="006D2B64">
      <w:pPr>
        <w:autoSpaceDE w:val="0"/>
        <w:autoSpaceDN w:val="0"/>
        <w:adjustRightInd w:val="0"/>
        <w:spacing w:after="0" w:line="240" w:lineRule="auto"/>
        <w:rPr>
          <w:rFonts w:ascii="Arial" w:hAnsi="Arial" w:cs="Arial"/>
          <w:color w:val="000000"/>
          <w:sz w:val="24"/>
          <w:szCs w:val="24"/>
        </w:rPr>
      </w:pPr>
      <w:r w:rsidRPr="004C0741">
        <w:rPr>
          <w:rFonts w:ascii="Arial" w:hAnsi="Arial" w:cs="Arial"/>
          <w:b/>
          <w:bCs/>
          <w:color w:val="000000"/>
          <w:sz w:val="24"/>
          <w:szCs w:val="24"/>
        </w:rPr>
        <w:t xml:space="preserve">Where an immediate police response to an incident at the school is required, dial 999. </w:t>
      </w:r>
    </w:p>
    <w:p w:rsidR="006D2B64" w:rsidRPr="004C0741" w:rsidRDefault="006D2B64">
      <w:pPr>
        <w:autoSpaceDE w:val="0"/>
        <w:autoSpaceDN w:val="0"/>
        <w:adjustRightInd w:val="0"/>
        <w:spacing w:after="0" w:line="240" w:lineRule="auto"/>
        <w:rPr>
          <w:rFonts w:ascii="Arial" w:hAnsi="Arial" w:cs="Arial"/>
          <w:color w:val="000000"/>
          <w:sz w:val="24"/>
          <w:szCs w:val="24"/>
        </w:rPr>
      </w:pPr>
      <w:r w:rsidRPr="004C0741">
        <w:rPr>
          <w:rFonts w:ascii="Arial" w:hAnsi="Arial" w:cs="Arial"/>
          <w:color w:val="000000"/>
          <w:sz w:val="24"/>
          <w:szCs w:val="24"/>
        </w:rPr>
        <w:t xml:space="preserve">For example: a student has been detained in possession of a knife on school premises and poses, or is likely to pose, a risk of: </w:t>
      </w:r>
    </w:p>
    <w:p w:rsidR="006D2B64" w:rsidRPr="004C0741" w:rsidRDefault="006D2B64">
      <w:pPr>
        <w:autoSpaceDE w:val="0"/>
        <w:autoSpaceDN w:val="0"/>
        <w:adjustRightInd w:val="0"/>
        <w:spacing w:after="0" w:line="240" w:lineRule="auto"/>
        <w:rPr>
          <w:rFonts w:ascii="Arial" w:hAnsi="Arial" w:cs="Arial"/>
          <w:color w:val="000000"/>
          <w:sz w:val="24"/>
          <w:szCs w:val="24"/>
        </w:rPr>
      </w:pPr>
      <w:r w:rsidRPr="004C0741">
        <w:rPr>
          <w:rFonts w:ascii="Arial" w:hAnsi="Arial" w:cs="Arial"/>
          <w:color w:val="000000"/>
          <w:sz w:val="24"/>
          <w:szCs w:val="24"/>
        </w:rPr>
        <w:t xml:space="preserve">1. Danger to life. </w:t>
      </w:r>
    </w:p>
    <w:p w:rsidR="006D2B64" w:rsidRPr="004C0741" w:rsidRDefault="006D2B64">
      <w:pPr>
        <w:autoSpaceDE w:val="0"/>
        <w:autoSpaceDN w:val="0"/>
        <w:adjustRightInd w:val="0"/>
        <w:spacing w:after="0" w:line="240" w:lineRule="auto"/>
        <w:rPr>
          <w:rFonts w:ascii="Arial" w:hAnsi="Arial" w:cs="Arial"/>
          <w:color w:val="000000"/>
          <w:sz w:val="24"/>
          <w:szCs w:val="24"/>
        </w:rPr>
      </w:pPr>
      <w:r w:rsidRPr="004C0741">
        <w:rPr>
          <w:rFonts w:ascii="Arial" w:hAnsi="Arial" w:cs="Arial"/>
          <w:color w:val="000000"/>
          <w:sz w:val="24"/>
          <w:szCs w:val="24"/>
        </w:rPr>
        <w:t xml:space="preserve">2. Use or immediate threat of use, of violence. </w:t>
      </w:r>
    </w:p>
    <w:p w:rsidR="006D2B64" w:rsidRPr="004C0741" w:rsidRDefault="006D2B64">
      <w:pPr>
        <w:autoSpaceDE w:val="0"/>
        <w:autoSpaceDN w:val="0"/>
        <w:adjustRightInd w:val="0"/>
        <w:spacing w:after="0" w:line="240" w:lineRule="auto"/>
        <w:rPr>
          <w:rFonts w:ascii="Arial" w:hAnsi="Arial" w:cs="Arial"/>
          <w:color w:val="000000"/>
          <w:sz w:val="24"/>
          <w:szCs w:val="24"/>
        </w:rPr>
      </w:pPr>
      <w:r w:rsidRPr="004C0741">
        <w:rPr>
          <w:rFonts w:ascii="Arial" w:hAnsi="Arial" w:cs="Arial"/>
          <w:color w:val="000000"/>
          <w:sz w:val="24"/>
          <w:szCs w:val="24"/>
        </w:rPr>
        <w:t xml:space="preserve">3. Serious injury to a person. </w:t>
      </w:r>
    </w:p>
    <w:p w:rsidR="006D2B64" w:rsidRPr="004C0741" w:rsidRDefault="006D2B64">
      <w:pPr>
        <w:autoSpaceDE w:val="0"/>
        <w:autoSpaceDN w:val="0"/>
        <w:adjustRightInd w:val="0"/>
        <w:spacing w:after="0" w:line="240" w:lineRule="auto"/>
        <w:rPr>
          <w:rFonts w:ascii="Arial" w:hAnsi="Arial" w:cs="Arial"/>
          <w:color w:val="000000"/>
          <w:sz w:val="24"/>
          <w:szCs w:val="24"/>
        </w:rPr>
      </w:pPr>
      <w:r w:rsidRPr="004C0741">
        <w:rPr>
          <w:rFonts w:ascii="Arial" w:hAnsi="Arial" w:cs="Arial"/>
          <w:color w:val="000000"/>
          <w:sz w:val="24"/>
          <w:szCs w:val="24"/>
        </w:rPr>
        <w:t xml:space="preserve">4. Serious damage to property. </w:t>
      </w:r>
    </w:p>
    <w:p w:rsidR="006D2B64" w:rsidRPr="004C0741" w:rsidRDefault="006D2B64">
      <w:pPr>
        <w:autoSpaceDE w:val="0"/>
        <w:autoSpaceDN w:val="0"/>
        <w:adjustRightInd w:val="0"/>
        <w:spacing w:after="0" w:line="240" w:lineRule="auto"/>
        <w:rPr>
          <w:rFonts w:ascii="Arial" w:hAnsi="Arial" w:cs="Arial"/>
          <w:color w:val="000000"/>
          <w:sz w:val="24"/>
          <w:szCs w:val="24"/>
        </w:rPr>
      </w:pPr>
      <w:r w:rsidRPr="004C0741">
        <w:rPr>
          <w:rFonts w:ascii="Arial" w:hAnsi="Arial" w:cs="Arial"/>
          <w:b/>
          <w:bCs/>
          <w:color w:val="000000"/>
          <w:sz w:val="24"/>
          <w:szCs w:val="24"/>
        </w:rPr>
        <w:t xml:space="preserve">When there isn’t such an immediate risk, schools should report incidents to the police non-emergency number by dialling 101. </w:t>
      </w:r>
    </w:p>
    <w:p w:rsidR="006D2B64" w:rsidRPr="004C0741" w:rsidRDefault="006D2B64" w:rsidP="00B30BED">
      <w:pPr>
        <w:autoSpaceDE w:val="0"/>
        <w:autoSpaceDN w:val="0"/>
        <w:adjustRightInd w:val="0"/>
        <w:spacing w:after="0" w:line="240" w:lineRule="auto"/>
        <w:jc w:val="both"/>
        <w:rPr>
          <w:rFonts w:ascii="Arial" w:hAnsi="Arial" w:cs="Arial"/>
          <w:color w:val="000000"/>
          <w:sz w:val="24"/>
          <w:szCs w:val="24"/>
        </w:rPr>
      </w:pPr>
      <w:r w:rsidRPr="004C0741">
        <w:rPr>
          <w:rFonts w:ascii="Arial" w:hAnsi="Arial" w:cs="Arial"/>
          <w:color w:val="000000"/>
          <w:sz w:val="24"/>
          <w:szCs w:val="24"/>
        </w:rPr>
        <w:t xml:space="preserve">For example, a student has been searched and found to be in possession of a knife which has been seized, and the student does not pose any further risk as detailed above. </w:t>
      </w:r>
    </w:p>
    <w:p w:rsidR="006D2B64" w:rsidRPr="004C0741" w:rsidRDefault="006D2B64" w:rsidP="00B30BED">
      <w:pPr>
        <w:autoSpaceDE w:val="0"/>
        <w:autoSpaceDN w:val="0"/>
        <w:adjustRightInd w:val="0"/>
        <w:spacing w:after="0" w:line="240" w:lineRule="auto"/>
        <w:jc w:val="both"/>
        <w:rPr>
          <w:rFonts w:ascii="Arial" w:hAnsi="Arial" w:cs="Arial"/>
          <w:color w:val="000000"/>
          <w:sz w:val="24"/>
          <w:szCs w:val="24"/>
        </w:rPr>
      </w:pPr>
      <w:r w:rsidRPr="004C0741">
        <w:rPr>
          <w:rFonts w:ascii="Arial" w:hAnsi="Arial" w:cs="Arial"/>
          <w:color w:val="000000"/>
          <w:sz w:val="24"/>
          <w:szCs w:val="24"/>
        </w:rPr>
        <w:t xml:space="preserve">Due to the serious nature of weapons possession and potential consequences, contact should be prompt in order that future risk is managed and behaviour confronted. </w:t>
      </w:r>
    </w:p>
    <w:p w:rsidR="006D2B64" w:rsidRPr="004C0741" w:rsidRDefault="006D2B64" w:rsidP="00B30BED">
      <w:pPr>
        <w:autoSpaceDE w:val="0"/>
        <w:autoSpaceDN w:val="0"/>
        <w:adjustRightInd w:val="0"/>
        <w:spacing w:after="0" w:line="240" w:lineRule="auto"/>
        <w:jc w:val="both"/>
        <w:rPr>
          <w:rFonts w:ascii="Arial" w:hAnsi="Arial" w:cs="Arial"/>
          <w:color w:val="000000"/>
          <w:sz w:val="24"/>
          <w:szCs w:val="24"/>
        </w:rPr>
      </w:pPr>
      <w:r w:rsidRPr="004C0741">
        <w:rPr>
          <w:rFonts w:ascii="Arial" w:hAnsi="Arial" w:cs="Arial"/>
          <w:color w:val="000000"/>
          <w:sz w:val="24"/>
          <w:szCs w:val="24"/>
        </w:rPr>
        <w:t xml:space="preserve">When reporting incidents of weapons possession to 101, schools should always request and record the incident log reference number. This will facilitate further contact in relation to the incident. </w:t>
      </w:r>
    </w:p>
    <w:p w:rsidR="006D2B64" w:rsidRDefault="006D2B64" w:rsidP="004C0741">
      <w:pPr>
        <w:spacing w:after="0" w:line="240" w:lineRule="auto"/>
        <w:rPr>
          <w:rFonts w:ascii="Arial" w:hAnsi="Arial" w:cs="Arial"/>
          <w:sz w:val="24"/>
          <w:szCs w:val="24"/>
        </w:rPr>
      </w:pPr>
      <w:r w:rsidRPr="004C0741">
        <w:rPr>
          <w:rFonts w:ascii="Arial" w:hAnsi="Arial" w:cs="Arial"/>
          <w:sz w:val="24"/>
          <w:szCs w:val="24"/>
        </w:rPr>
        <w:lastRenderedPageBreak/>
        <w:t>Schools are asked to retain the weapon in a safe place until police attend and seize the weapon for evidential purposes. Once it is established that a weapon is unlawful, a crime record will be created and a proportionate investigation will ensue.</w:t>
      </w:r>
    </w:p>
    <w:p w:rsidR="003F04B9" w:rsidRPr="004C0741" w:rsidRDefault="003F04B9" w:rsidP="004C0741">
      <w:pPr>
        <w:spacing w:after="0" w:line="240" w:lineRule="auto"/>
        <w:rPr>
          <w:rFonts w:ascii="Arial" w:hAnsi="Arial" w:cs="Arial"/>
          <w:sz w:val="24"/>
          <w:szCs w:val="24"/>
        </w:rPr>
      </w:pPr>
    </w:p>
    <w:p w:rsidR="006D2B64" w:rsidRPr="006D2B64" w:rsidRDefault="003F04B9" w:rsidP="00354A5B">
      <w:pPr>
        <w:pStyle w:val="Heading2"/>
      </w:pPr>
      <w:bookmarkStart w:id="45" w:name="_Toc485292703"/>
      <w:r>
        <w:t>Law and Definitions</w:t>
      </w:r>
      <w:bookmarkEnd w:id="45"/>
    </w:p>
    <w:p w:rsidR="006D2B64" w:rsidRPr="004C0741" w:rsidRDefault="006D2B64" w:rsidP="006D2B64">
      <w:pPr>
        <w:autoSpaceDE w:val="0"/>
        <w:autoSpaceDN w:val="0"/>
        <w:adjustRightInd w:val="0"/>
        <w:spacing w:after="0" w:line="240" w:lineRule="auto"/>
        <w:rPr>
          <w:rFonts w:ascii="Arial" w:hAnsi="Arial" w:cs="Arial"/>
          <w:color w:val="000000"/>
          <w:sz w:val="24"/>
          <w:szCs w:val="24"/>
        </w:rPr>
      </w:pPr>
      <w:r w:rsidRPr="004C0741">
        <w:rPr>
          <w:rFonts w:ascii="Arial" w:hAnsi="Arial" w:cs="Arial"/>
          <w:color w:val="000000"/>
          <w:sz w:val="24"/>
          <w:szCs w:val="24"/>
        </w:rPr>
        <w:t xml:space="preserve">Possession of a weapon is a criminal offence. The law provides the police and schools with specific powers to deal with incidents involving weapons. </w:t>
      </w:r>
    </w:p>
    <w:p w:rsidR="006D2B64" w:rsidRPr="004C0741" w:rsidRDefault="006D2B64" w:rsidP="006D2B64">
      <w:pPr>
        <w:autoSpaceDE w:val="0"/>
        <w:autoSpaceDN w:val="0"/>
        <w:adjustRightInd w:val="0"/>
        <w:spacing w:after="0" w:line="240" w:lineRule="auto"/>
        <w:rPr>
          <w:rFonts w:ascii="Arial" w:hAnsi="Arial" w:cs="Arial"/>
          <w:color w:val="000000"/>
          <w:sz w:val="24"/>
          <w:szCs w:val="24"/>
        </w:rPr>
      </w:pPr>
    </w:p>
    <w:p w:rsidR="006D2B64" w:rsidRPr="006D2B64" w:rsidRDefault="003F04B9" w:rsidP="00354A5B">
      <w:pPr>
        <w:pStyle w:val="Heading2"/>
      </w:pPr>
      <w:bookmarkStart w:id="46" w:name="_Toc485292704"/>
      <w:r>
        <w:t>Possession of an Offensive Weapon on School Premises</w:t>
      </w:r>
      <w:bookmarkEnd w:id="46"/>
    </w:p>
    <w:p w:rsidR="003F04B9" w:rsidRDefault="006D2B64" w:rsidP="006D2B64">
      <w:pPr>
        <w:autoSpaceDE w:val="0"/>
        <w:autoSpaceDN w:val="0"/>
        <w:adjustRightInd w:val="0"/>
        <w:spacing w:after="0" w:line="240" w:lineRule="auto"/>
        <w:rPr>
          <w:rFonts w:ascii="Arial" w:hAnsi="Arial" w:cs="Arial"/>
          <w:b/>
          <w:bCs/>
          <w:color w:val="000000"/>
          <w:sz w:val="24"/>
          <w:szCs w:val="24"/>
        </w:rPr>
      </w:pPr>
      <w:r w:rsidRPr="004C0741">
        <w:rPr>
          <w:rFonts w:ascii="Arial" w:hAnsi="Arial" w:cs="Arial"/>
          <w:b/>
          <w:bCs/>
          <w:color w:val="000000"/>
          <w:sz w:val="24"/>
          <w:szCs w:val="24"/>
        </w:rPr>
        <w:t>Section 139A of the Criminal Justice Act 1988 creates the offence of possessing an article with a blade or sharp point or an offensive weapon on school premises.</w:t>
      </w:r>
    </w:p>
    <w:p w:rsidR="006D2B64" w:rsidRPr="004C0741" w:rsidRDefault="006D2B64" w:rsidP="006D2B64">
      <w:pPr>
        <w:autoSpaceDE w:val="0"/>
        <w:autoSpaceDN w:val="0"/>
        <w:adjustRightInd w:val="0"/>
        <w:spacing w:after="0" w:line="240" w:lineRule="auto"/>
        <w:rPr>
          <w:rFonts w:ascii="Arial" w:hAnsi="Arial" w:cs="Arial"/>
          <w:color w:val="000000"/>
          <w:sz w:val="24"/>
          <w:szCs w:val="24"/>
        </w:rPr>
      </w:pPr>
      <w:r w:rsidRPr="004C0741">
        <w:rPr>
          <w:rFonts w:ascii="Arial" w:hAnsi="Arial" w:cs="Arial"/>
          <w:b/>
          <w:bCs/>
          <w:color w:val="000000"/>
          <w:sz w:val="24"/>
          <w:szCs w:val="24"/>
        </w:rPr>
        <w:t xml:space="preserve">Offences </w:t>
      </w:r>
    </w:p>
    <w:p w:rsidR="006D2B64" w:rsidRPr="004C0741" w:rsidRDefault="006D2B64" w:rsidP="006D2B64">
      <w:pPr>
        <w:autoSpaceDE w:val="0"/>
        <w:autoSpaceDN w:val="0"/>
        <w:adjustRightInd w:val="0"/>
        <w:spacing w:after="20" w:line="240" w:lineRule="auto"/>
        <w:rPr>
          <w:rFonts w:ascii="Arial" w:hAnsi="Arial" w:cs="Arial"/>
          <w:color w:val="000000"/>
          <w:sz w:val="24"/>
          <w:szCs w:val="24"/>
        </w:rPr>
      </w:pPr>
    </w:p>
    <w:p w:rsidR="006D2B64" w:rsidRPr="004C0741" w:rsidRDefault="006D2B64" w:rsidP="004C0741">
      <w:pPr>
        <w:numPr>
          <w:ilvl w:val="0"/>
          <w:numId w:val="39"/>
        </w:numPr>
        <w:autoSpaceDE w:val="0"/>
        <w:autoSpaceDN w:val="0"/>
        <w:adjustRightInd w:val="0"/>
        <w:spacing w:after="20" w:line="240" w:lineRule="auto"/>
        <w:ind w:left="360"/>
        <w:rPr>
          <w:rFonts w:ascii="Arial" w:hAnsi="Arial" w:cs="Arial"/>
          <w:color w:val="000000"/>
          <w:sz w:val="24"/>
          <w:szCs w:val="24"/>
        </w:rPr>
      </w:pPr>
      <w:r w:rsidRPr="004C0741">
        <w:rPr>
          <w:rFonts w:ascii="Arial" w:hAnsi="Arial" w:cs="Arial"/>
          <w:color w:val="000000"/>
          <w:sz w:val="24"/>
          <w:szCs w:val="24"/>
        </w:rPr>
        <w:t xml:space="preserve">Section 1 of the Prevention of Crime Act 1953 prohibits the possession in any public place of an offensive weapon without lawful authority or excuse. </w:t>
      </w:r>
    </w:p>
    <w:p w:rsidR="006D2B64" w:rsidRPr="004C0741" w:rsidRDefault="006D2B64">
      <w:pPr>
        <w:autoSpaceDE w:val="0"/>
        <w:autoSpaceDN w:val="0"/>
        <w:adjustRightInd w:val="0"/>
        <w:spacing w:after="20" w:line="240" w:lineRule="auto"/>
        <w:rPr>
          <w:rFonts w:ascii="Arial" w:hAnsi="Arial" w:cs="Arial"/>
          <w:color w:val="000000"/>
          <w:sz w:val="24"/>
          <w:szCs w:val="24"/>
        </w:rPr>
      </w:pPr>
    </w:p>
    <w:p w:rsidR="006D2B64" w:rsidRDefault="006D2B64" w:rsidP="004C0741">
      <w:pPr>
        <w:numPr>
          <w:ilvl w:val="0"/>
          <w:numId w:val="39"/>
        </w:numPr>
        <w:autoSpaceDE w:val="0"/>
        <w:autoSpaceDN w:val="0"/>
        <w:adjustRightInd w:val="0"/>
        <w:spacing w:after="20" w:line="240" w:lineRule="auto"/>
        <w:ind w:left="360"/>
        <w:rPr>
          <w:rFonts w:ascii="Arial" w:hAnsi="Arial" w:cs="Arial"/>
          <w:color w:val="000000"/>
          <w:sz w:val="24"/>
          <w:szCs w:val="24"/>
        </w:rPr>
      </w:pPr>
      <w:r w:rsidRPr="004C0741">
        <w:rPr>
          <w:rFonts w:ascii="Arial" w:hAnsi="Arial" w:cs="Arial"/>
          <w:color w:val="000000"/>
          <w:sz w:val="24"/>
          <w:szCs w:val="24"/>
        </w:rPr>
        <w:t xml:space="preserve">Section 139 of the Criminal Justice Act 1988 prohibits having with you, in a public place any article which has a blade or is sharply pointed, (including a folding pocket knife if the cutting edge of its blade exceeds 7.62cm/3 inches) </w:t>
      </w:r>
    </w:p>
    <w:p w:rsidR="003F04B9" w:rsidRDefault="003F04B9" w:rsidP="004C0741">
      <w:pPr>
        <w:pStyle w:val="ListParagraph"/>
        <w:spacing w:after="0" w:line="240" w:lineRule="auto"/>
        <w:rPr>
          <w:rFonts w:ascii="Arial" w:hAnsi="Arial" w:cs="Arial"/>
          <w:color w:val="000000"/>
          <w:sz w:val="24"/>
          <w:szCs w:val="24"/>
        </w:rPr>
      </w:pPr>
    </w:p>
    <w:p w:rsidR="006D2B64" w:rsidRPr="004C0741" w:rsidRDefault="006D2B64" w:rsidP="004C0741">
      <w:pPr>
        <w:numPr>
          <w:ilvl w:val="0"/>
          <w:numId w:val="39"/>
        </w:numPr>
        <w:autoSpaceDE w:val="0"/>
        <w:autoSpaceDN w:val="0"/>
        <w:adjustRightInd w:val="0"/>
        <w:spacing w:after="20" w:line="240" w:lineRule="auto"/>
        <w:ind w:left="360"/>
        <w:rPr>
          <w:rFonts w:ascii="Arial" w:hAnsi="Arial" w:cs="Arial"/>
          <w:b/>
          <w:bCs/>
          <w:color w:val="000000"/>
          <w:sz w:val="24"/>
          <w:szCs w:val="24"/>
        </w:rPr>
      </w:pPr>
      <w:r w:rsidRPr="004C0741">
        <w:rPr>
          <w:rFonts w:ascii="Arial" w:hAnsi="Arial" w:cs="Arial"/>
          <w:b/>
          <w:bCs/>
          <w:color w:val="000000"/>
          <w:sz w:val="24"/>
          <w:szCs w:val="24"/>
        </w:rPr>
        <w:t xml:space="preserve">139A(1) Any person who has an article to which section 139 of this Act applies with him on school premises shall be guilty of an offence. </w:t>
      </w:r>
    </w:p>
    <w:p w:rsidR="006D2B64" w:rsidRPr="004C0741" w:rsidRDefault="006D2B64">
      <w:pPr>
        <w:autoSpaceDE w:val="0"/>
        <w:autoSpaceDN w:val="0"/>
        <w:adjustRightInd w:val="0"/>
        <w:spacing w:after="20" w:line="240" w:lineRule="auto"/>
        <w:rPr>
          <w:rFonts w:ascii="Arial" w:hAnsi="Arial" w:cs="Arial"/>
          <w:color w:val="000000"/>
          <w:sz w:val="24"/>
          <w:szCs w:val="24"/>
        </w:rPr>
      </w:pPr>
    </w:p>
    <w:p w:rsidR="003F04B9" w:rsidRPr="004C0741" w:rsidRDefault="006D2B64" w:rsidP="004C0741">
      <w:pPr>
        <w:numPr>
          <w:ilvl w:val="0"/>
          <w:numId w:val="39"/>
        </w:numPr>
        <w:autoSpaceDE w:val="0"/>
        <w:autoSpaceDN w:val="0"/>
        <w:adjustRightInd w:val="0"/>
        <w:spacing w:after="0" w:line="240" w:lineRule="auto"/>
        <w:ind w:left="360"/>
        <w:rPr>
          <w:rFonts w:ascii="Arial" w:hAnsi="Arial" w:cs="Arial"/>
          <w:color w:val="000000"/>
          <w:sz w:val="24"/>
          <w:szCs w:val="24"/>
        </w:rPr>
      </w:pPr>
      <w:r w:rsidRPr="004C0741">
        <w:rPr>
          <w:rFonts w:ascii="Arial" w:hAnsi="Arial" w:cs="Arial"/>
          <w:b/>
          <w:bCs/>
          <w:color w:val="000000"/>
          <w:sz w:val="24"/>
          <w:szCs w:val="24"/>
        </w:rPr>
        <w:t>139A(2) Any person who has an offensive weapon within the meaning of section 1 of the Prevention of Crime Act 1953 with him on school premises shall be guilty of an offence.</w:t>
      </w:r>
    </w:p>
    <w:p w:rsidR="003F04B9" w:rsidRDefault="003F04B9" w:rsidP="004C0741">
      <w:pPr>
        <w:pStyle w:val="ListParagraph"/>
        <w:spacing w:after="0" w:line="240" w:lineRule="auto"/>
        <w:rPr>
          <w:rFonts w:ascii="Arial" w:hAnsi="Arial" w:cs="Arial"/>
          <w:b/>
          <w:bCs/>
          <w:color w:val="000000"/>
          <w:sz w:val="24"/>
          <w:szCs w:val="24"/>
        </w:rPr>
      </w:pPr>
    </w:p>
    <w:p w:rsidR="006D2B64" w:rsidRPr="004C0741" w:rsidRDefault="006D2B64" w:rsidP="00084B19">
      <w:pPr>
        <w:pStyle w:val="Heading2"/>
      </w:pPr>
      <w:bookmarkStart w:id="47" w:name="_Toc485292705"/>
      <w:r w:rsidRPr="004C0741">
        <w:t>Meaning of Offensive Weapon</w:t>
      </w:r>
      <w:bookmarkEnd w:id="47"/>
      <w:r w:rsidRPr="004C0741">
        <w:t xml:space="preserve"> </w:t>
      </w:r>
    </w:p>
    <w:p w:rsidR="006D2B64" w:rsidRPr="004C0741" w:rsidRDefault="006D2B64" w:rsidP="006D2B64">
      <w:pPr>
        <w:autoSpaceDE w:val="0"/>
        <w:autoSpaceDN w:val="0"/>
        <w:adjustRightInd w:val="0"/>
        <w:spacing w:after="0" w:line="240" w:lineRule="auto"/>
        <w:rPr>
          <w:rFonts w:ascii="Arial" w:hAnsi="Arial" w:cs="Arial"/>
          <w:color w:val="000000"/>
          <w:sz w:val="24"/>
          <w:szCs w:val="24"/>
        </w:rPr>
      </w:pPr>
    </w:p>
    <w:p w:rsidR="006D2B64" w:rsidRPr="004C0741" w:rsidRDefault="006D2B64" w:rsidP="004C0741">
      <w:pPr>
        <w:autoSpaceDE w:val="0"/>
        <w:autoSpaceDN w:val="0"/>
        <w:adjustRightInd w:val="0"/>
        <w:spacing w:after="0" w:line="240" w:lineRule="auto"/>
        <w:ind w:left="360"/>
        <w:rPr>
          <w:rFonts w:ascii="Arial" w:hAnsi="Arial" w:cs="Arial"/>
          <w:color w:val="000000"/>
          <w:sz w:val="24"/>
          <w:szCs w:val="24"/>
        </w:rPr>
      </w:pPr>
      <w:r w:rsidRPr="004C0741">
        <w:rPr>
          <w:rFonts w:ascii="Arial" w:hAnsi="Arial" w:cs="Arial"/>
          <w:b/>
          <w:bCs/>
          <w:i/>
          <w:iCs/>
          <w:color w:val="000000"/>
          <w:sz w:val="24"/>
          <w:szCs w:val="24"/>
        </w:rPr>
        <w:t xml:space="preserve">Any article made or adapted for use for causing injury to the person, or intended by the person having it with him for such use by him, or by some other person. </w:t>
      </w:r>
    </w:p>
    <w:p w:rsidR="006D2B64" w:rsidRPr="004C0741" w:rsidRDefault="006D2B64" w:rsidP="004C0741">
      <w:pPr>
        <w:autoSpaceDE w:val="0"/>
        <w:autoSpaceDN w:val="0"/>
        <w:adjustRightInd w:val="0"/>
        <w:spacing w:after="0" w:line="240" w:lineRule="auto"/>
        <w:ind w:left="360"/>
        <w:rPr>
          <w:rFonts w:ascii="Arial" w:hAnsi="Arial" w:cs="Arial"/>
          <w:color w:val="000000"/>
          <w:sz w:val="24"/>
          <w:szCs w:val="24"/>
        </w:rPr>
      </w:pPr>
      <w:r w:rsidRPr="004C0741">
        <w:rPr>
          <w:rFonts w:ascii="Arial" w:hAnsi="Arial" w:cs="Arial"/>
          <w:color w:val="000000"/>
          <w:sz w:val="24"/>
          <w:szCs w:val="24"/>
        </w:rPr>
        <w:t xml:space="preserve">The meaning of offensive weapon can be broken down into two categories: </w:t>
      </w:r>
    </w:p>
    <w:p w:rsidR="006D2B64" w:rsidRPr="004C0741" w:rsidRDefault="006D2B64" w:rsidP="006D2B64">
      <w:pPr>
        <w:autoSpaceDE w:val="0"/>
        <w:autoSpaceDN w:val="0"/>
        <w:adjustRightInd w:val="0"/>
        <w:spacing w:after="0" w:line="240" w:lineRule="auto"/>
        <w:rPr>
          <w:rFonts w:ascii="Arial" w:hAnsi="Arial" w:cs="Arial"/>
          <w:color w:val="000000"/>
          <w:sz w:val="24"/>
          <w:szCs w:val="24"/>
        </w:rPr>
      </w:pPr>
    </w:p>
    <w:p w:rsidR="006D2B64" w:rsidRDefault="006D2B64" w:rsidP="00B30BED">
      <w:pPr>
        <w:numPr>
          <w:ilvl w:val="0"/>
          <w:numId w:val="42"/>
        </w:numPr>
        <w:autoSpaceDE w:val="0"/>
        <w:autoSpaceDN w:val="0"/>
        <w:adjustRightInd w:val="0"/>
        <w:spacing w:after="18" w:line="240" w:lineRule="auto"/>
        <w:jc w:val="both"/>
        <w:rPr>
          <w:rFonts w:ascii="Arial" w:hAnsi="Arial" w:cs="Arial"/>
          <w:color w:val="000000"/>
          <w:sz w:val="24"/>
          <w:szCs w:val="24"/>
        </w:rPr>
      </w:pPr>
      <w:r w:rsidRPr="004C0741">
        <w:rPr>
          <w:rFonts w:ascii="Arial" w:hAnsi="Arial" w:cs="Arial"/>
          <w:color w:val="000000"/>
          <w:sz w:val="24"/>
          <w:szCs w:val="24"/>
        </w:rPr>
        <w:t xml:space="preserve">Those that are offensive per se, that is, those either made (e.g. knuckle-duster, dagger, gun) or adapted (e.g. broken bottle) for use for causing injury to the person; and </w:t>
      </w:r>
    </w:p>
    <w:p w:rsidR="003F04B9" w:rsidRPr="004C0741" w:rsidRDefault="003F04B9" w:rsidP="00B30BED">
      <w:pPr>
        <w:numPr>
          <w:ilvl w:val="0"/>
          <w:numId w:val="42"/>
        </w:numPr>
        <w:autoSpaceDE w:val="0"/>
        <w:autoSpaceDN w:val="0"/>
        <w:adjustRightInd w:val="0"/>
        <w:spacing w:after="18" w:line="240" w:lineRule="auto"/>
        <w:jc w:val="both"/>
        <w:rPr>
          <w:rFonts w:ascii="Arial" w:hAnsi="Arial" w:cs="Arial"/>
          <w:color w:val="000000"/>
          <w:sz w:val="24"/>
          <w:szCs w:val="24"/>
        </w:rPr>
      </w:pPr>
      <w:r w:rsidRPr="00F3515C">
        <w:rPr>
          <w:rFonts w:ascii="Arial" w:hAnsi="Arial" w:cs="Arial"/>
          <w:color w:val="000000"/>
          <w:sz w:val="24"/>
          <w:szCs w:val="24"/>
        </w:rPr>
        <w:t>Weapons not so made or adapted (e.g. kitchen knife, spanner, hammer) but intended by the person having it with him for causing injury to the</w:t>
      </w:r>
      <w:r>
        <w:rPr>
          <w:rFonts w:ascii="Arial" w:hAnsi="Arial" w:cs="Arial"/>
          <w:color w:val="000000"/>
          <w:sz w:val="24"/>
          <w:szCs w:val="24"/>
        </w:rPr>
        <w:t xml:space="preserve"> person.</w:t>
      </w:r>
    </w:p>
    <w:p w:rsidR="003F04B9" w:rsidRDefault="003F04B9">
      <w:pPr>
        <w:rPr>
          <w:rFonts w:ascii="Arial" w:hAnsi="Arial" w:cs="Arial"/>
          <w:color w:val="000000"/>
          <w:sz w:val="24"/>
          <w:szCs w:val="24"/>
        </w:rPr>
      </w:pPr>
      <w:r>
        <w:rPr>
          <w:rFonts w:ascii="Arial" w:hAnsi="Arial" w:cs="Arial"/>
          <w:color w:val="000000"/>
          <w:sz w:val="24"/>
          <w:szCs w:val="24"/>
        </w:rPr>
        <w:br w:type="page"/>
      </w:r>
    </w:p>
    <w:p w:rsidR="006D2B64" w:rsidRPr="004C0741" w:rsidRDefault="006D2B64" w:rsidP="00354A5B">
      <w:pPr>
        <w:pStyle w:val="Heading2"/>
      </w:pPr>
      <w:bookmarkStart w:id="48" w:name="_Toc485292706"/>
      <w:r w:rsidRPr="004C0741">
        <w:lastRenderedPageBreak/>
        <w:t>Defences</w:t>
      </w:r>
      <w:bookmarkEnd w:id="48"/>
    </w:p>
    <w:p w:rsidR="006D2B64" w:rsidRPr="00BF59F2" w:rsidRDefault="006D2B64">
      <w:pPr>
        <w:autoSpaceDE w:val="0"/>
        <w:autoSpaceDN w:val="0"/>
        <w:adjustRightInd w:val="0"/>
        <w:spacing w:after="0" w:line="240" w:lineRule="auto"/>
        <w:rPr>
          <w:rFonts w:ascii="Arial" w:hAnsi="Arial" w:cs="Arial"/>
          <w:color w:val="000000"/>
          <w:sz w:val="14"/>
          <w:szCs w:val="24"/>
        </w:rPr>
      </w:pPr>
    </w:p>
    <w:p w:rsidR="006D2B64" w:rsidRPr="004C0741" w:rsidRDefault="006D2B64" w:rsidP="004C0741">
      <w:pPr>
        <w:numPr>
          <w:ilvl w:val="0"/>
          <w:numId w:val="40"/>
        </w:numPr>
        <w:autoSpaceDE w:val="0"/>
        <w:autoSpaceDN w:val="0"/>
        <w:adjustRightInd w:val="0"/>
        <w:spacing w:after="0" w:line="240" w:lineRule="auto"/>
        <w:ind w:left="360"/>
        <w:rPr>
          <w:rFonts w:ascii="Arial" w:hAnsi="Arial" w:cs="Arial"/>
          <w:color w:val="000000"/>
          <w:sz w:val="24"/>
          <w:szCs w:val="24"/>
        </w:rPr>
      </w:pPr>
      <w:r w:rsidRPr="004C0741">
        <w:rPr>
          <w:rFonts w:ascii="Arial" w:hAnsi="Arial" w:cs="Arial"/>
          <w:color w:val="000000"/>
          <w:sz w:val="24"/>
          <w:szCs w:val="24"/>
        </w:rPr>
        <w:t xml:space="preserve">139A(3) It shall be a defence for a person charged with an offence under subsection (1) or (2) above to prove that he had </w:t>
      </w:r>
      <w:r w:rsidRPr="004C0741">
        <w:rPr>
          <w:rFonts w:ascii="Arial" w:hAnsi="Arial" w:cs="Arial"/>
          <w:b/>
          <w:bCs/>
          <w:color w:val="000000"/>
          <w:sz w:val="24"/>
          <w:szCs w:val="24"/>
        </w:rPr>
        <w:t xml:space="preserve">good reason or lawful authority </w:t>
      </w:r>
      <w:r w:rsidRPr="004C0741">
        <w:rPr>
          <w:rFonts w:ascii="Arial" w:hAnsi="Arial" w:cs="Arial"/>
          <w:color w:val="000000"/>
          <w:sz w:val="24"/>
          <w:szCs w:val="24"/>
        </w:rPr>
        <w:t xml:space="preserve">for having the article or weapon with him on the premises in question. </w:t>
      </w:r>
    </w:p>
    <w:p w:rsidR="006D2B64" w:rsidRPr="00BF59F2" w:rsidRDefault="006D2B64" w:rsidP="004C0741">
      <w:pPr>
        <w:autoSpaceDE w:val="0"/>
        <w:autoSpaceDN w:val="0"/>
        <w:adjustRightInd w:val="0"/>
        <w:spacing w:after="0" w:line="240" w:lineRule="auto"/>
        <w:rPr>
          <w:rFonts w:ascii="Arial" w:hAnsi="Arial" w:cs="Arial"/>
          <w:color w:val="000000"/>
          <w:sz w:val="14"/>
          <w:szCs w:val="24"/>
        </w:rPr>
      </w:pPr>
    </w:p>
    <w:p w:rsidR="006D2B64" w:rsidRPr="004C0741" w:rsidRDefault="006D2B64" w:rsidP="00B30BED">
      <w:pPr>
        <w:numPr>
          <w:ilvl w:val="0"/>
          <w:numId w:val="40"/>
        </w:numPr>
        <w:autoSpaceDE w:val="0"/>
        <w:autoSpaceDN w:val="0"/>
        <w:adjustRightInd w:val="0"/>
        <w:spacing w:after="0" w:line="240" w:lineRule="auto"/>
        <w:ind w:left="360"/>
        <w:jc w:val="both"/>
        <w:rPr>
          <w:rFonts w:ascii="Arial" w:hAnsi="Arial" w:cs="Arial"/>
          <w:color w:val="000000"/>
          <w:sz w:val="24"/>
          <w:szCs w:val="24"/>
        </w:rPr>
      </w:pPr>
      <w:r w:rsidRPr="004C0741">
        <w:rPr>
          <w:rFonts w:ascii="Arial" w:hAnsi="Arial" w:cs="Arial"/>
          <w:color w:val="000000"/>
          <w:sz w:val="24"/>
          <w:szCs w:val="24"/>
        </w:rPr>
        <w:t>139A(4) Without prejudice to the generality of subsection (3) above, it shall be a defence for a person charged with an offence under subsection (1) or (2) above to prove that he had the article or weapon in question with him:</w:t>
      </w:r>
    </w:p>
    <w:p w:rsidR="006D2B64" w:rsidRPr="004C0741" w:rsidRDefault="006D2B64">
      <w:pPr>
        <w:numPr>
          <w:ilvl w:val="0"/>
          <w:numId w:val="41"/>
        </w:numPr>
        <w:autoSpaceDE w:val="0"/>
        <w:autoSpaceDN w:val="0"/>
        <w:adjustRightInd w:val="0"/>
        <w:spacing w:after="0" w:line="240" w:lineRule="auto"/>
        <w:rPr>
          <w:rFonts w:ascii="Arial" w:hAnsi="Arial" w:cs="Arial"/>
          <w:color w:val="000000"/>
          <w:sz w:val="24"/>
          <w:szCs w:val="24"/>
        </w:rPr>
      </w:pPr>
      <w:r w:rsidRPr="004C0741">
        <w:rPr>
          <w:rFonts w:ascii="Arial" w:hAnsi="Arial" w:cs="Arial"/>
          <w:color w:val="000000"/>
          <w:sz w:val="24"/>
          <w:szCs w:val="24"/>
        </w:rPr>
        <w:t xml:space="preserve">for use at work, </w:t>
      </w:r>
    </w:p>
    <w:p w:rsidR="006D2B64" w:rsidRPr="004C0741" w:rsidRDefault="006D2B64">
      <w:pPr>
        <w:numPr>
          <w:ilvl w:val="0"/>
          <w:numId w:val="41"/>
        </w:numPr>
        <w:autoSpaceDE w:val="0"/>
        <w:autoSpaceDN w:val="0"/>
        <w:adjustRightInd w:val="0"/>
        <w:spacing w:after="0" w:line="240" w:lineRule="auto"/>
        <w:rPr>
          <w:rFonts w:ascii="Arial" w:hAnsi="Arial" w:cs="Arial"/>
          <w:color w:val="000000"/>
          <w:sz w:val="24"/>
          <w:szCs w:val="24"/>
        </w:rPr>
      </w:pPr>
      <w:r w:rsidRPr="004C0741">
        <w:rPr>
          <w:rFonts w:ascii="Arial" w:hAnsi="Arial" w:cs="Arial"/>
          <w:color w:val="000000"/>
          <w:sz w:val="24"/>
          <w:szCs w:val="24"/>
        </w:rPr>
        <w:t>for educational purposes,</w:t>
      </w:r>
    </w:p>
    <w:p w:rsidR="006D2B64" w:rsidRPr="004C0741" w:rsidRDefault="006D2B64">
      <w:pPr>
        <w:numPr>
          <w:ilvl w:val="0"/>
          <w:numId w:val="41"/>
        </w:numPr>
        <w:autoSpaceDE w:val="0"/>
        <w:autoSpaceDN w:val="0"/>
        <w:adjustRightInd w:val="0"/>
        <w:spacing w:after="0" w:line="240" w:lineRule="auto"/>
        <w:rPr>
          <w:rFonts w:ascii="Arial" w:hAnsi="Arial" w:cs="Arial"/>
          <w:color w:val="000000"/>
          <w:sz w:val="24"/>
          <w:szCs w:val="24"/>
        </w:rPr>
      </w:pPr>
      <w:r w:rsidRPr="004C0741">
        <w:rPr>
          <w:rFonts w:ascii="Arial" w:hAnsi="Arial" w:cs="Arial"/>
          <w:color w:val="000000"/>
          <w:sz w:val="24"/>
          <w:szCs w:val="24"/>
        </w:rPr>
        <w:t xml:space="preserve"> for religious reasons, or </w:t>
      </w:r>
    </w:p>
    <w:p w:rsidR="006D2B64" w:rsidRPr="004C0741" w:rsidRDefault="006D2B64">
      <w:pPr>
        <w:numPr>
          <w:ilvl w:val="0"/>
          <w:numId w:val="41"/>
        </w:numPr>
        <w:autoSpaceDE w:val="0"/>
        <w:autoSpaceDN w:val="0"/>
        <w:adjustRightInd w:val="0"/>
        <w:spacing w:after="0" w:line="240" w:lineRule="auto"/>
        <w:rPr>
          <w:rFonts w:ascii="Arial" w:hAnsi="Arial" w:cs="Arial"/>
          <w:color w:val="000000"/>
          <w:sz w:val="24"/>
          <w:szCs w:val="24"/>
        </w:rPr>
      </w:pPr>
      <w:r w:rsidRPr="004C0741">
        <w:rPr>
          <w:rFonts w:ascii="Arial" w:hAnsi="Arial" w:cs="Arial"/>
          <w:color w:val="000000"/>
          <w:sz w:val="24"/>
          <w:szCs w:val="24"/>
        </w:rPr>
        <w:t>as part of any national costume.</w:t>
      </w:r>
    </w:p>
    <w:p w:rsidR="006D2B64" w:rsidRPr="004C0741" w:rsidRDefault="006D2B64" w:rsidP="00354A5B">
      <w:pPr>
        <w:autoSpaceDE w:val="0"/>
        <w:autoSpaceDN w:val="0"/>
        <w:adjustRightInd w:val="0"/>
        <w:spacing w:after="0" w:line="240" w:lineRule="auto"/>
        <w:ind w:left="720"/>
        <w:rPr>
          <w:rFonts w:ascii="Arial" w:hAnsi="Arial" w:cs="Arial"/>
          <w:color w:val="000000"/>
          <w:sz w:val="24"/>
          <w:szCs w:val="24"/>
        </w:rPr>
      </w:pPr>
    </w:p>
    <w:p w:rsidR="00F959C9" w:rsidRDefault="006D2B64" w:rsidP="00354A5B">
      <w:pPr>
        <w:pStyle w:val="Heading2"/>
        <w:spacing w:before="0" w:line="240" w:lineRule="auto"/>
      </w:pPr>
      <w:bookmarkStart w:id="49" w:name="_Toc485292707"/>
      <w:r w:rsidRPr="004C0741">
        <w:t>Meaning of school premises</w:t>
      </w:r>
      <w:bookmarkEnd w:id="49"/>
    </w:p>
    <w:p w:rsidR="006D2B64" w:rsidRPr="004C0741" w:rsidRDefault="006D2B64">
      <w:pPr>
        <w:autoSpaceDE w:val="0"/>
        <w:autoSpaceDN w:val="0"/>
        <w:adjustRightInd w:val="0"/>
        <w:spacing w:after="0" w:line="240" w:lineRule="auto"/>
        <w:rPr>
          <w:rFonts w:ascii="Arial" w:hAnsi="Arial" w:cs="Arial"/>
          <w:color w:val="000000"/>
          <w:sz w:val="24"/>
          <w:szCs w:val="24"/>
        </w:rPr>
      </w:pPr>
    </w:p>
    <w:p w:rsidR="006D2B64" w:rsidRDefault="006D2B64" w:rsidP="00B30BED">
      <w:pPr>
        <w:spacing w:after="0" w:line="240" w:lineRule="auto"/>
        <w:jc w:val="both"/>
        <w:rPr>
          <w:rFonts w:ascii="Arial" w:hAnsi="Arial" w:cs="Arial"/>
          <w:sz w:val="24"/>
          <w:szCs w:val="24"/>
        </w:rPr>
      </w:pPr>
      <w:r w:rsidRPr="004C0741">
        <w:rPr>
          <w:rFonts w:ascii="Arial" w:hAnsi="Arial" w:cs="Arial"/>
          <w:sz w:val="24"/>
          <w:szCs w:val="24"/>
        </w:rPr>
        <w:t>139A(6) In this section and section 139B, "school premises" means land used for the purposes of a school excluding any land occupied solely as a dwelling by a person employed at the school; and "school" has the meaning given by section 4 of the Education Act 1996.</w:t>
      </w:r>
    </w:p>
    <w:p w:rsidR="00F959C9" w:rsidRPr="004C0741" w:rsidRDefault="00F959C9" w:rsidP="004C0741">
      <w:pPr>
        <w:spacing w:after="0" w:line="240" w:lineRule="auto"/>
        <w:rPr>
          <w:rFonts w:ascii="Arial" w:hAnsi="Arial" w:cs="Arial"/>
          <w:sz w:val="24"/>
          <w:szCs w:val="24"/>
        </w:rPr>
      </w:pPr>
    </w:p>
    <w:p w:rsidR="006D2B64" w:rsidRPr="004C0741" w:rsidRDefault="006D2B64" w:rsidP="006D2B64">
      <w:pPr>
        <w:autoSpaceDE w:val="0"/>
        <w:autoSpaceDN w:val="0"/>
        <w:adjustRightInd w:val="0"/>
        <w:spacing w:after="0" w:line="240" w:lineRule="auto"/>
        <w:rPr>
          <w:rFonts w:ascii="Arial" w:hAnsi="Arial" w:cs="Arial"/>
          <w:b/>
          <w:bCs/>
          <w:color w:val="000000"/>
          <w:sz w:val="24"/>
          <w:szCs w:val="24"/>
        </w:rPr>
      </w:pPr>
      <w:r w:rsidRPr="004C0741">
        <w:rPr>
          <w:rFonts w:ascii="Arial" w:hAnsi="Arial" w:cs="Arial"/>
          <w:b/>
          <w:bCs/>
          <w:color w:val="000000"/>
          <w:sz w:val="24"/>
          <w:szCs w:val="24"/>
        </w:rPr>
        <w:t xml:space="preserve">Notes: </w:t>
      </w:r>
    </w:p>
    <w:p w:rsidR="006D2B64" w:rsidRPr="004C0741" w:rsidRDefault="006D2B64" w:rsidP="00B30BED">
      <w:pPr>
        <w:pStyle w:val="ListParagraph"/>
        <w:numPr>
          <w:ilvl w:val="0"/>
          <w:numId w:val="53"/>
        </w:numPr>
        <w:autoSpaceDE w:val="0"/>
        <w:autoSpaceDN w:val="0"/>
        <w:adjustRightInd w:val="0"/>
        <w:spacing w:after="0" w:line="240" w:lineRule="auto"/>
        <w:jc w:val="both"/>
        <w:rPr>
          <w:rFonts w:ascii="Arial" w:hAnsi="Arial" w:cs="Arial"/>
          <w:color w:val="000000"/>
          <w:sz w:val="24"/>
          <w:szCs w:val="24"/>
        </w:rPr>
      </w:pPr>
      <w:r w:rsidRPr="004C0741">
        <w:rPr>
          <w:rFonts w:ascii="Arial" w:hAnsi="Arial" w:cs="Arial"/>
          <w:i/>
          <w:iCs/>
          <w:color w:val="000000"/>
          <w:sz w:val="24"/>
          <w:szCs w:val="24"/>
        </w:rPr>
        <w:t xml:space="preserve">These offences can be committed at </w:t>
      </w:r>
      <w:r w:rsidRPr="004C0741">
        <w:rPr>
          <w:rFonts w:ascii="Arial" w:hAnsi="Arial" w:cs="Arial"/>
          <w:b/>
          <w:bCs/>
          <w:i/>
          <w:iCs/>
          <w:color w:val="000000"/>
          <w:sz w:val="24"/>
          <w:szCs w:val="24"/>
        </w:rPr>
        <w:t xml:space="preserve">any time </w:t>
      </w:r>
      <w:r w:rsidRPr="004C0741">
        <w:rPr>
          <w:rFonts w:ascii="Arial" w:hAnsi="Arial" w:cs="Arial"/>
          <w:i/>
          <w:iCs/>
          <w:color w:val="000000"/>
          <w:sz w:val="24"/>
          <w:szCs w:val="24"/>
        </w:rPr>
        <w:t xml:space="preserve">of the day, not merely during normal school hours, as long as the land is normally used as school premises(e.g. for the normal academic year). The creation of these offences was intended to cover a gap in the law where such weapons are carried on school premises which are not public places because many schools do not allow access to the general public outside school hours. </w:t>
      </w:r>
    </w:p>
    <w:p w:rsidR="006D2B64" w:rsidRPr="004C0741" w:rsidRDefault="006D2B64" w:rsidP="00B30BED">
      <w:pPr>
        <w:pStyle w:val="ListParagraph"/>
        <w:numPr>
          <w:ilvl w:val="0"/>
          <w:numId w:val="53"/>
        </w:numPr>
        <w:autoSpaceDE w:val="0"/>
        <w:autoSpaceDN w:val="0"/>
        <w:adjustRightInd w:val="0"/>
        <w:spacing w:after="0" w:line="240" w:lineRule="auto"/>
        <w:jc w:val="both"/>
        <w:rPr>
          <w:rFonts w:ascii="Arial" w:hAnsi="Arial" w:cs="Arial"/>
          <w:color w:val="000000"/>
          <w:sz w:val="24"/>
          <w:szCs w:val="24"/>
        </w:rPr>
      </w:pPr>
      <w:r w:rsidRPr="004C0741">
        <w:rPr>
          <w:rFonts w:ascii="Arial" w:hAnsi="Arial" w:cs="Arial"/>
          <w:i/>
          <w:iCs/>
          <w:color w:val="000000"/>
          <w:sz w:val="24"/>
          <w:szCs w:val="24"/>
        </w:rPr>
        <w:t xml:space="preserve">However, the wording of section 139A above is such that the offences could be committed on school premises even when the public do have access (e.g. a youth has a 10cm (4 inch) long knife at a public car boot sale being held on school playing fields on a Bank Holiday Monday). There is, therefore, some overlap with the older legislation concerning the possession of offensive weapons and sharp blades in public. </w:t>
      </w:r>
    </w:p>
    <w:p w:rsidR="006D2B64" w:rsidRPr="004C0741" w:rsidRDefault="006D2B64" w:rsidP="00B30BED">
      <w:pPr>
        <w:pStyle w:val="ListParagraph"/>
        <w:numPr>
          <w:ilvl w:val="0"/>
          <w:numId w:val="53"/>
        </w:numPr>
        <w:jc w:val="both"/>
        <w:rPr>
          <w:rFonts w:ascii="Arial" w:hAnsi="Arial" w:cs="Arial"/>
          <w:sz w:val="24"/>
          <w:szCs w:val="24"/>
        </w:rPr>
      </w:pPr>
      <w:r w:rsidRPr="004C0741">
        <w:rPr>
          <w:rFonts w:ascii="Arial" w:hAnsi="Arial" w:cs="Arial"/>
          <w:i/>
          <w:iCs/>
          <w:sz w:val="24"/>
          <w:szCs w:val="24"/>
        </w:rPr>
        <w:t>There is a specific police power to enter and search school premises in connection with an offence under this section.</w:t>
      </w:r>
    </w:p>
    <w:p w:rsidR="00F959C9" w:rsidRDefault="006D2B64" w:rsidP="00BF59F2">
      <w:pPr>
        <w:pStyle w:val="Heading2"/>
        <w:spacing w:before="0" w:line="240" w:lineRule="auto"/>
      </w:pPr>
      <w:bookmarkStart w:id="50" w:name="_Toc485292708"/>
      <w:r w:rsidRPr="004C0741">
        <w:t xml:space="preserve">BB </w:t>
      </w:r>
      <w:r w:rsidR="00F959C9" w:rsidRPr="004C0741">
        <w:t xml:space="preserve">Guns </w:t>
      </w:r>
      <w:r w:rsidRPr="004C0741">
        <w:t>(</w:t>
      </w:r>
      <w:r w:rsidR="00F959C9" w:rsidRPr="004C0741">
        <w:t>Plastic Pellet Guns</w:t>
      </w:r>
      <w:r w:rsidRPr="004C0741">
        <w:t>)</w:t>
      </w:r>
      <w:bookmarkEnd w:id="50"/>
    </w:p>
    <w:p w:rsidR="006D2B64" w:rsidRPr="00BF59F2" w:rsidRDefault="006D2B64" w:rsidP="00BF59F2">
      <w:pPr>
        <w:autoSpaceDE w:val="0"/>
        <w:autoSpaceDN w:val="0"/>
        <w:adjustRightInd w:val="0"/>
        <w:spacing w:after="0" w:line="240" w:lineRule="auto"/>
        <w:rPr>
          <w:rFonts w:ascii="Arial" w:hAnsi="Arial" w:cs="Arial"/>
          <w:color w:val="000000"/>
          <w:sz w:val="20"/>
          <w:szCs w:val="32"/>
        </w:rPr>
      </w:pPr>
    </w:p>
    <w:p w:rsidR="006D2B64" w:rsidRPr="004C0741" w:rsidRDefault="006D2B64" w:rsidP="00B30BED">
      <w:pPr>
        <w:autoSpaceDE w:val="0"/>
        <w:autoSpaceDN w:val="0"/>
        <w:adjustRightInd w:val="0"/>
        <w:spacing w:after="0" w:line="240" w:lineRule="auto"/>
        <w:jc w:val="both"/>
        <w:rPr>
          <w:rFonts w:ascii="Arial" w:hAnsi="Arial" w:cs="Arial"/>
          <w:color w:val="000000"/>
          <w:sz w:val="24"/>
          <w:szCs w:val="24"/>
        </w:rPr>
      </w:pPr>
      <w:r w:rsidRPr="004C0741">
        <w:rPr>
          <w:rFonts w:ascii="Arial" w:hAnsi="Arial" w:cs="Arial"/>
          <w:color w:val="000000"/>
          <w:sz w:val="24"/>
          <w:szCs w:val="24"/>
        </w:rPr>
        <w:t xml:space="preserve">The possession of these types of guns under legislation is not an offence as they are deemed to be toys. </w:t>
      </w:r>
    </w:p>
    <w:p w:rsidR="006D2B64" w:rsidRPr="004C0741" w:rsidRDefault="006D2B64" w:rsidP="00B30BED">
      <w:pPr>
        <w:autoSpaceDE w:val="0"/>
        <w:autoSpaceDN w:val="0"/>
        <w:adjustRightInd w:val="0"/>
        <w:spacing w:after="0" w:line="240" w:lineRule="auto"/>
        <w:jc w:val="both"/>
        <w:rPr>
          <w:rFonts w:ascii="Arial" w:hAnsi="Arial" w:cs="Arial"/>
          <w:color w:val="000000"/>
          <w:sz w:val="24"/>
          <w:szCs w:val="24"/>
        </w:rPr>
      </w:pPr>
      <w:r w:rsidRPr="004C0741">
        <w:rPr>
          <w:rFonts w:ascii="Arial" w:hAnsi="Arial" w:cs="Arial"/>
          <w:color w:val="000000"/>
          <w:sz w:val="24"/>
          <w:szCs w:val="24"/>
        </w:rPr>
        <w:t xml:space="preserve">However, if from a school’s perspective they breach school rules, they could be seized and retained under the Education Act. </w:t>
      </w:r>
    </w:p>
    <w:p w:rsidR="006D2B64" w:rsidRPr="004C0741" w:rsidRDefault="006D2B64" w:rsidP="00B30BED">
      <w:pPr>
        <w:autoSpaceDE w:val="0"/>
        <w:autoSpaceDN w:val="0"/>
        <w:adjustRightInd w:val="0"/>
        <w:spacing w:after="0" w:line="240" w:lineRule="auto"/>
        <w:jc w:val="both"/>
        <w:rPr>
          <w:rFonts w:ascii="Arial" w:hAnsi="Arial" w:cs="Arial"/>
          <w:color w:val="000000"/>
          <w:sz w:val="24"/>
          <w:szCs w:val="24"/>
        </w:rPr>
      </w:pPr>
      <w:r w:rsidRPr="004C0741">
        <w:rPr>
          <w:rFonts w:ascii="Arial" w:hAnsi="Arial" w:cs="Arial"/>
          <w:color w:val="000000"/>
          <w:sz w:val="24"/>
          <w:szCs w:val="24"/>
        </w:rPr>
        <w:t xml:space="preserve">If an item is found which is suspected to be a gun, and it cannot be ascertained whether it is a genuine firearm or a BB gun, it should always be treated as a firearm and the police called to make that decision. </w:t>
      </w:r>
    </w:p>
    <w:p w:rsidR="006D2B64" w:rsidRPr="004C0741" w:rsidRDefault="006D2B64" w:rsidP="00B30BED">
      <w:pPr>
        <w:autoSpaceDE w:val="0"/>
        <w:autoSpaceDN w:val="0"/>
        <w:adjustRightInd w:val="0"/>
        <w:spacing w:after="0" w:line="240" w:lineRule="auto"/>
        <w:jc w:val="both"/>
        <w:rPr>
          <w:rFonts w:ascii="Arial" w:hAnsi="Arial" w:cs="Arial"/>
          <w:color w:val="000000"/>
          <w:sz w:val="24"/>
          <w:szCs w:val="24"/>
        </w:rPr>
      </w:pPr>
      <w:r w:rsidRPr="004C0741">
        <w:rPr>
          <w:rFonts w:ascii="Arial" w:hAnsi="Arial" w:cs="Arial"/>
          <w:color w:val="000000"/>
          <w:sz w:val="24"/>
          <w:szCs w:val="24"/>
        </w:rPr>
        <w:t xml:space="preserve">Possession of these items becomes an offence when a person is misled into believing they are genuine firearms in order to provoke fear; the BB gun may then be classed as an imitation firearm. Circumstances giving rise to this belief may include use: </w:t>
      </w:r>
    </w:p>
    <w:p w:rsidR="006D2B64" w:rsidRPr="00BF59F2" w:rsidRDefault="006D2B64" w:rsidP="00BF59F2">
      <w:pPr>
        <w:pStyle w:val="ListParagraph"/>
        <w:numPr>
          <w:ilvl w:val="0"/>
          <w:numId w:val="54"/>
        </w:numPr>
        <w:autoSpaceDE w:val="0"/>
        <w:autoSpaceDN w:val="0"/>
        <w:adjustRightInd w:val="0"/>
        <w:spacing w:after="18" w:line="240" w:lineRule="auto"/>
        <w:ind w:left="360"/>
        <w:rPr>
          <w:rFonts w:ascii="Arial" w:hAnsi="Arial" w:cs="Arial"/>
          <w:color w:val="000000"/>
          <w:sz w:val="24"/>
          <w:szCs w:val="24"/>
        </w:rPr>
      </w:pPr>
      <w:r w:rsidRPr="00BF59F2">
        <w:rPr>
          <w:rFonts w:ascii="Arial" w:hAnsi="Arial" w:cs="Arial"/>
          <w:color w:val="000000"/>
          <w:sz w:val="24"/>
          <w:szCs w:val="24"/>
        </w:rPr>
        <w:t xml:space="preserve">in connection with a robbery </w:t>
      </w:r>
    </w:p>
    <w:p w:rsidR="006D2B64" w:rsidRPr="00BF59F2" w:rsidRDefault="006D2B64" w:rsidP="00BF59F2">
      <w:pPr>
        <w:pStyle w:val="ListParagraph"/>
        <w:numPr>
          <w:ilvl w:val="0"/>
          <w:numId w:val="54"/>
        </w:numPr>
        <w:autoSpaceDE w:val="0"/>
        <w:autoSpaceDN w:val="0"/>
        <w:adjustRightInd w:val="0"/>
        <w:spacing w:after="18" w:line="240" w:lineRule="auto"/>
        <w:ind w:left="360"/>
        <w:rPr>
          <w:rFonts w:ascii="Arial" w:hAnsi="Arial" w:cs="Arial"/>
          <w:color w:val="000000"/>
          <w:sz w:val="24"/>
          <w:szCs w:val="24"/>
        </w:rPr>
      </w:pPr>
      <w:r w:rsidRPr="00BF59F2">
        <w:rPr>
          <w:rFonts w:ascii="Arial" w:hAnsi="Arial" w:cs="Arial"/>
          <w:color w:val="000000"/>
          <w:sz w:val="24"/>
          <w:szCs w:val="24"/>
        </w:rPr>
        <w:t xml:space="preserve">to threaten someone </w:t>
      </w:r>
    </w:p>
    <w:p w:rsidR="00F959C9" w:rsidRPr="00BF59F2" w:rsidRDefault="006D2B64" w:rsidP="00BF59F2">
      <w:pPr>
        <w:pStyle w:val="ListParagraph"/>
        <w:numPr>
          <w:ilvl w:val="0"/>
          <w:numId w:val="54"/>
        </w:numPr>
        <w:autoSpaceDE w:val="0"/>
        <w:autoSpaceDN w:val="0"/>
        <w:adjustRightInd w:val="0"/>
        <w:spacing w:after="0" w:line="240" w:lineRule="auto"/>
        <w:ind w:left="360"/>
        <w:rPr>
          <w:rFonts w:ascii="Arial" w:hAnsi="Arial" w:cs="Arial"/>
          <w:color w:val="000000"/>
        </w:rPr>
      </w:pPr>
      <w:r w:rsidRPr="00BF59F2">
        <w:rPr>
          <w:rFonts w:ascii="Arial" w:hAnsi="Arial" w:cs="Arial"/>
          <w:color w:val="000000"/>
          <w:sz w:val="24"/>
          <w:szCs w:val="24"/>
        </w:rPr>
        <w:t xml:space="preserve">as a weapon to assault someone, e.g. pellet injures </w:t>
      </w:r>
      <w:r w:rsidR="00F959C9" w:rsidRPr="00BF59F2">
        <w:rPr>
          <w:rFonts w:ascii="Arial" w:hAnsi="Arial" w:cs="Arial"/>
          <w:color w:val="000000"/>
        </w:rPr>
        <w:br w:type="page"/>
      </w:r>
    </w:p>
    <w:p w:rsidR="006D2B64" w:rsidRDefault="00F959C9" w:rsidP="00354A5B">
      <w:pPr>
        <w:pStyle w:val="Heading2"/>
      </w:pPr>
      <w:bookmarkStart w:id="51" w:name="_Toc485292709"/>
      <w:r w:rsidRPr="004C0741">
        <w:lastRenderedPageBreak/>
        <w:t>Possession of a Taser (Stun Gun)</w:t>
      </w:r>
      <w:bookmarkEnd w:id="51"/>
    </w:p>
    <w:p w:rsidR="00F959C9" w:rsidRPr="004C0741" w:rsidRDefault="00F959C9">
      <w:pPr>
        <w:autoSpaceDE w:val="0"/>
        <w:autoSpaceDN w:val="0"/>
        <w:adjustRightInd w:val="0"/>
        <w:spacing w:after="0" w:line="240" w:lineRule="auto"/>
        <w:rPr>
          <w:rFonts w:ascii="Arial" w:hAnsi="Arial" w:cs="Arial"/>
          <w:b/>
          <w:color w:val="000000"/>
          <w:sz w:val="28"/>
          <w:szCs w:val="24"/>
        </w:rPr>
      </w:pPr>
    </w:p>
    <w:p w:rsidR="006D2B64" w:rsidRDefault="006D2B64" w:rsidP="004C0741">
      <w:pPr>
        <w:spacing w:after="0" w:line="240" w:lineRule="auto"/>
        <w:rPr>
          <w:rFonts w:ascii="Arial" w:hAnsi="Arial" w:cs="Arial"/>
          <w:sz w:val="24"/>
          <w:szCs w:val="24"/>
        </w:rPr>
      </w:pPr>
      <w:r w:rsidRPr="004C0741">
        <w:rPr>
          <w:rFonts w:ascii="Arial" w:hAnsi="Arial" w:cs="Arial"/>
          <w:sz w:val="24"/>
          <w:szCs w:val="24"/>
        </w:rPr>
        <w:t>Classed as firearms, TASERs discharge a high level of voltage designed to incapacitate a person; any possession of such items is a serious offence and should be reported to the police. Disguise or concealment of a TASER as another item e.g. mobile phone, is considered a serious aggravating factor. TASERs may be designed to look like torches or mobile phones, but will usually feature metal prongs which are fired to penetrate the skin and discharge an electrical current via fine filaments. Stun guns use metal electrodes to deliver shocks via direct contact.</w:t>
      </w:r>
    </w:p>
    <w:p w:rsidR="00F959C9" w:rsidRPr="004C0741" w:rsidRDefault="00F959C9" w:rsidP="004C0741">
      <w:pPr>
        <w:spacing w:after="0" w:line="240" w:lineRule="auto"/>
        <w:rPr>
          <w:rFonts w:ascii="Arial" w:hAnsi="Arial" w:cs="Arial"/>
          <w:sz w:val="24"/>
          <w:szCs w:val="24"/>
        </w:rPr>
      </w:pPr>
    </w:p>
    <w:p w:rsidR="006D2B64" w:rsidRPr="004C0741" w:rsidRDefault="00F959C9" w:rsidP="00354A5B">
      <w:pPr>
        <w:pStyle w:val="Heading2"/>
      </w:pPr>
      <w:bookmarkStart w:id="52" w:name="_Toc485292710"/>
      <w:r w:rsidRPr="004C0741">
        <w:t>Education Act 1996 – Power of Search Supplementary (Authorisation/Conditions)</w:t>
      </w:r>
      <w:bookmarkEnd w:id="52"/>
    </w:p>
    <w:p w:rsidR="00F959C9" w:rsidRPr="004C0741" w:rsidRDefault="00F959C9" w:rsidP="004C0741">
      <w:pPr>
        <w:spacing w:after="0" w:line="240" w:lineRule="auto"/>
        <w:rPr>
          <w:rFonts w:ascii="Arial" w:hAnsi="Arial" w:cs="Arial"/>
          <w:b/>
          <w:bCs/>
          <w:sz w:val="28"/>
          <w:szCs w:val="32"/>
        </w:rPr>
      </w:pPr>
    </w:p>
    <w:p w:rsidR="006D2B64" w:rsidRPr="004C0741" w:rsidRDefault="006D2B64" w:rsidP="004C0741">
      <w:pPr>
        <w:spacing w:after="0" w:line="240" w:lineRule="auto"/>
        <w:rPr>
          <w:rFonts w:ascii="Arial" w:hAnsi="Arial" w:cs="Arial"/>
          <w:sz w:val="24"/>
        </w:rPr>
      </w:pPr>
      <w:r w:rsidRPr="004C0741">
        <w:rPr>
          <w:rFonts w:ascii="Arial" w:hAnsi="Arial" w:cs="Arial"/>
          <w:b/>
          <w:bCs/>
          <w:sz w:val="24"/>
        </w:rPr>
        <w:t>Section 550ZB of the Education Act 1996 sets out the conditions before a search can be carried out on a pupil or their possessions under section 550ZA. Detail on this Act is found elsewhere in this guidance.</w:t>
      </w:r>
    </w:p>
    <w:p w:rsidR="006D2B64" w:rsidRDefault="006D2B64" w:rsidP="00C003B6">
      <w:pPr>
        <w:spacing w:after="0" w:line="240" w:lineRule="auto"/>
        <w:rPr>
          <w:rFonts w:ascii="Arial" w:hAnsi="Arial" w:cs="Arial"/>
          <w:b/>
          <w:sz w:val="24"/>
          <w:szCs w:val="24"/>
        </w:rPr>
      </w:pPr>
    </w:p>
    <w:p w:rsidR="00C003B6" w:rsidRPr="00354A5B" w:rsidRDefault="00C003B6" w:rsidP="00354A5B">
      <w:pPr>
        <w:rPr>
          <w:rFonts w:ascii="Arial" w:hAnsi="Arial" w:cs="Arial"/>
          <w:b/>
          <w:sz w:val="24"/>
          <w:szCs w:val="24"/>
        </w:rPr>
      </w:pPr>
      <w:r w:rsidRPr="00354A5B">
        <w:rPr>
          <w:rFonts w:ascii="Arial" w:hAnsi="Arial" w:cs="Arial"/>
          <w:b/>
          <w:sz w:val="24"/>
          <w:szCs w:val="24"/>
        </w:rPr>
        <w:t>Curriculum (Universal provision through planned PSHE)</w:t>
      </w:r>
    </w:p>
    <w:p w:rsidR="00C003B6" w:rsidRPr="00C003B6" w:rsidRDefault="00C003B6" w:rsidP="00FC1266">
      <w:pPr>
        <w:pStyle w:val="ListParagraph"/>
        <w:numPr>
          <w:ilvl w:val="0"/>
          <w:numId w:val="18"/>
        </w:numPr>
        <w:spacing w:after="0" w:line="240" w:lineRule="auto"/>
        <w:jc w:val="both"/>
        <w:rPr>
          <w:rFonts w:ascii="Arial" w:hAnsi="Arial" w:cs="Arial"/>
          <w:sz w:val="24"/>
          <w:szCs w:val="24"/>
        </w:rPr>
      </w:pPr>
      <w:r w:rsidRPr="00C003B6">
        <w:rPr>
          <w:rFonts w:ascii="Arial" w:hAnsi="Arial" w:cs="Arial"/>
          <w:sz w:val="24"/>
          <w:szCs w:val="24"/>
        </w:rPr>
        <w:t>High quality PSHE which includes appropriate learning around peaceful conflict resolution, anti-bullying, rights, responsibilities, the law, drugs &amp; alcohol.</w:t>
      </w:r>
    </w:p>
    <w:p w:rsidR="00C003B6" w:rsidRPr="00C003B6" w:rsidRDefault="00C003B6" w:rsidP="00FC1266">
      <w:pPr>
        <w:pStyle w:val="ListParagraph"/>
        <w:numPr>
          <w:ilvl w:val="0"/>
          <w:numId w:val="18"/>
        </w:numPr>
        <w:spacing w:after="0" w:line="240" w:lineRule="auto"/>
        <w:jc w:val="both"/>
        <w:rPr>
          <w:rFonts w:ascii="Arial" w:hAnsi="Arial" w:cs="Arial"/>
          <w:sz w:val="24"/>
          <w:szCs w:val="24"/>
        </w:rPr>
      </w:pPr>
      <w:r w:rsidRPr="00C003B6">
        <w:rPr>
          <w:rFonts w:ascii="Arial" w:hAnsi="Arial" w:cs="Arial"/>
          <w:sz w:val="24"/>
          <w:szCs w:val="24"/>
        </w:rPr>
        <w:t>Opportunities within a range of curriculum areas to explore risk, risky behaviour and why such behaviour might occur e.g. literacy texts, drama.</w:t>
      </w:r>
    </w:p>
    <w:p w:rsidR="00C003B6" w:rsidRPr="00C003B6" w:rsidRDefault="00C003B6" w:rsidP="00FC1266">
      <w:pPr>
        <w:pStyle w:val="ListParagraph"/>
        <w:numPr>
          <w:ilvl w:val="0"/>
          <w:numId w:val="18"/>
        </w:numPr>
        <w:spacing w:after="0" w:line="240" w:lineRule="auto"/>
        <w:jc w:val="both"/>
        <w:rPr>
          <w:rFonts w:ascii="Arial" w:hAnsi="Arial" w:cs="Arial"/>
          <w:sz w:val="24"/>
          <w:szCs w:val="24"/>
        </w:rPr>
      </w:pPr>
      <w:r w:rsidRPr="00C003B6">
        <w:rPr>
          <w:rFonts w:ascii="Arial" w:hAnsi="Arial" w:cs="Arial"/>
          <w:sz w:val="24"/>
          <w:szCs w:val="24"/>
        </w:rPr>
        <w:t>Opportunities to learn about and develop ‘protective behaviours’ i.e. listening to what your body is telling you when something feels wrong, no problem is too big, small or awful to be shared with a trusted adult.</w:t>
      </w:r>
    </w:p>
    <w:p w:rsidR="00C003B6" w:rsidRPr="00C003B6" w:rsidRDefault="00C003B6" w:rsidP="00FC1266">
      <w:pPr>
        <w:pStyle w:val="ListParagraph"/>
        <w:numPr>
          <w:ilvl w:val="0"/>
          <w:numId w:val="18"/>
        </w:numPr>
        <w:spacing w:after="0" w:line="240" w:lineRule="auto"/>
        <w:jc w:val="both"/>
        <w:rPr>
          <w:rFonts w:ascii="Arial" w:hAnsi="Arial" w:cs="Arial"/>
          <w:sz w:val="24"/>
          <w:szCs w:val="24"/>
        </w:rPr>
      </w:pPr>
      <w:r w:rsidRPr="00C003B6">
        <w:rPr>
          <w:rFonts w:ascii="Arial" w:hAnsi="Arial" w:cs="Arial"/>
          <w:sz w:val="24"/>
          <w:szCs w:val="24"/>
        </w:rPr>
        <w:t xml:space="preserve">Healthy Schools Islington have produced a teaching resource aimed at year 6 children entitled </w:t>
      </w:r>
      <w:hyperlink r:id="rId62" w:history="1">
        <w:r w:rsidRPr="00C003B6">
          <w:rPr>
            <w:rStyle w:val="Hyperlink"/>
            <w:rFonts w:ascii="Arial" w:hAnsi="Arial" w:cs="Arial"/>
            <w:sz w:val="24"/>
            <w:szCs w:val="24"/>
          </w:rPr>
          <w:t>Keeping Safe Out and About</w:t>
        </w:r>
      </w:hyperlink>
      <w:r w:rsidRPr="00C003B6">
        <w:rPr>
          <w:rFonts w:ascii="Arial" w:hAnsi="Arial" w:cs="Arial"/>
          <w:sz w:val="24"/>
          <w:szCs w:val="24"/>
        </w:rPr>
        <w:t xml:space="preserve">. The lesson plans have been written teachers in primary schools who want to teach about the risks of participating in anti-social behaviour, gangs and gang related behaviour and keeping safe in the local area. </w:t>
      </w:r>
      <w:hyperlink r:id="rId63" w:history="1">
        <w:r w:rsidRPr="00C003B6">
          <w:rPr>
            <w:rStyle w:val="Hyperlink"/>
            <w:rFonts w:ascii="Arial" w:hAnsi="Arial" w:cs="Arial"/>
            <w:sz w:val="24"/>
            <w:szCs w:val="24"/>
          </w:rPr>
          <w:t>http://www.healthyschoolslondon.org.uk/sites/default/files/Y6%20keeping%20safe%20out%20and%20about.pdf</w:t>
        </w:r>
      </w:hyperlink>
      <w:r w:rsidRPr="00C003B6">
        <w:rPr>
          <w:rFonts w:ascii="Arial" w:hAnsi="Arial" w:cs="Arial"/>
          <w:sz w:val="24"/>
          <w:szCs w:val="24"/>
        </w:rPr>
        <w:t xml:space="preserve"> </w:t>
      </w:r>
    </w:p>
    <w:p w:rsidR="00C003B6" w:rsidRPr="00C003B6" w:rsidRDefault="001C33F1" w:rsidP="00FC1266">
      <w:pPr>
        <w:pStyle w:val="ListParagraph"/>
        <w:numPr>
          <w:ilvl w:val="0"/>
          <w:numId w:val="18"/>
        </w:numPr>
        <w:spacing w:after="0" w:line="240" w:lineRule="auto"/>
        <w:jc w:val="both"/>
        <w:rPr>
          <w:rFonts w:ascii="Arial" w:hAnsi="Arial" w:cs="Arial"/>
          <w:sz w:val="24"/>
          <w:szCs w:val="24"/>
        </w:rPr>
      </w:pPr>
      <w:hyperlink r:id="rId64" w:history="1">
        <w:r w:rsidR="00C003B6" w:rsidRPr="00C003B6">
          <w:rPr>
            <w:rStyle w:val="Hyperlink"/>
            <w:rFonts w:ascii="Arial" w:hAnsi="Arial" w:cs="Arial"/>
            <w:sz w:val="24"/>
            <w:szCs w:val="24"/>
          </w:rPr>
          <w:t>True Tube</w:t>
        </w:r>
      </w:hyperlink>
      <w:r w:rsidR="00C003B6" w:rsidRPr="00C003B6">
        <w:rPr>
          <w:rFonts w:ascii="Arial" w:hAnsi="Arial" w:cs="Arial"/>
          <w:sz w:val="24"/>
          <w:szCs w:val="24"/>
        </w:rPr>
        <w:t xml:space="preserve"> provides videos, lesson plans and assemblies for RE, PSHE and Citizenship for key stages 3 &amp; 4. These include materials that will support schools in addressing the issue of guns, gangs and knife crime. </w:t>
      </w:r>
      <w:hyperlink r:id="rId65" w:history="1">
        <w:r w:rsidR="00C003B6" w:rsidRPr="00C003B6">
          <w:rPr>
            <w:rStyle w:val="Hyperlink"/>
            <w:rFonts w:ascii="Arial" w:hAnsi="Arial" w:cs="Arial"/>
            <w:sz w:val="24"/>
            <w:szCs w:val="24"/>
          </w:rPr>
          <w:t>https://www.truetube.co.uk/keywords/knife-crime</w:t>
        </w:r>
      </w:hyperlink>
      <w:r w:rsidR="00C003B6" w:rsidRPr="00C003B6">
        <w:rPr>
          <w:rFonts w:ascii="Arial" w:hAnsi="Arial" w:cs="Arial"/>
          <w:sz w:val="24"/>
          <w:szCs w:val="24"/>
        </w:rPr>
        <w:t xml:space="preserve"> </w:t>
      </w:r>
    </w:p>
    <w:p w:rsidR="002A54A6" w:rsidRPr="002A54A6" w:rsidRDefault="00C003B6" w:rsidP="00FC1266">
      <w:pPr>
        <w:pStyle w:val="ListParagraph"/>
        <w:numPr>
          <w:ilvl w:val="0"/>
          <w:numId w:val="18"/>
        </w:numPr>
        <w:spacing w:after="0" w:line="240" w:lineRule="auto"/>
        <w:jc w:val="both"/>
        <w:rPr>
          <w:rFonts w:ascii="Arial" w:hAnsi="Arial" w:cs="Arial"/>
          <w:sz w:val="24"/>
          <w:szCs w:val="24"/>
        </w:rPr>
      </w:pPr>
      <w:r w:rsidRPr="002A54A6">
        <w:rPr>
          <w:rFonts w:ascii="Arial" w:hAnsi="Arial" w:cs="Arial"/>
          <w:sz w:val="24"/>
          <w:szCs w:val="24"/>
        </w:rPr>
        <w:t xml:space="preserve">Safe: Risks and choices out and about provides a series of lessons linked to personal safety, risky behaviour and violent crime for secondary age pupils. </w:t>
      </w:r>
      <w:hyperlink r:id="rId66" w:history="1">
        <w:r w:rsidR="002A54A6" w:rsidRPr="002A54A6">
          <w:rPr>
            <w:rStyle w:val="Hyperlink"/>
            <w:rFonts w:ascii="Arial" w:hAnsi="Arial" w:cs="Arial"/>
            <w:sz w:val="24"/>
            <w:szCs w:val="24"/>
          </w:rPr>
          <w:t>http://www.benkinsella.org.uk/search?q=out+and+about</w:t>
        </w:r>
      </w:hyperlink>
      <w:r w:rsidR="002A54A6" w:rsidRPr="002A54A6">
        <w:rPr>
          <w:rFonts w:ascii="Arial" w:hAnsi="Arial" w:cs="Arial"/>
          <w:sz w:val="24"/>
          <w:szCs w:val="24"/>
        </w:rPr>
        <w:t xml:space="preserve"> </w:t>
      </w:r>
    </w:p>
    <w:p w:rsidR="00C003B6" w:rsidRPr="002A54A6" w:rsidRDefault="00C003B6" w:rsidP="00FC1266">
      <w:pPr>
        <w:pStyle w:val="ListParagraph"/>
        <w:numPr>
          <w:ilvl w:val="0"/>
          <w:numId w:val="18"/>
        </w:numPr>
        <w:spacing w:after="0" w:line="240" w:lineRule="auto"/>
        <w:jc w:val="both"/>
        <w:rPr>
          <w:rFonts w:ascii="Arial" w:hAnsi="Arial" w:cs="Arial"/>
          <w:sz w:val="24"/>
          <w:szCs w:val="24"/>
        </w:rPr>
      </w:pPr>
      <w:r w:rsidRPr="002A54A6">
        <w:rPr>
          <w:rFonts w:ascii="Arial" w:hAnsi="Arial" w:cs="Arial"/>
          <w:sz w:val="24"/>
          <w:szCs w:val="24"/>
        </w:rPr>
        <w:t xml:space="preserve">BBC Learning have produced a classroom clip that includes an actual news report that was broadcast, scenes from the BBC Three drama, </w:t>
      </w:r>
      <w:hyperlink r:id="rId67" w:history="1">
        <w:r w:rsidRPr="002A54A6">
          <w:rPr>
            <w:rStyle w:val="Hyperlink"/>
            <w:rFonts w:ascii="Arial" w:hAnsi="Arial" w:cs="Arial"/>
            <w:sz w:val="24"/>
            <w:szCs w:val="24"/>
          </w:rPr>
          <w:t>My Murder</w:t>
        </w:r>
      </w:hyperlink>
      <w:r w:rsidRPr="002A54A6">
        <w:rPr>
          <w:rFonts w:ascii="Arial" w:hAnsi="Arial" w:cs="Arial"/>
          <w:sz w:val="24"/>
          <w:szCs w:val="24"/>
        </w:rPr>
        <w:t xml:space="preserve">. As well as the clip, the website contains </w:t>
      </w:r>
      <w:r w:rsidRPr="002A54A6">
        <w:rPr>
          <w:rFonts w:ascii="Arial" w:hAnsi="Arial" w:cs="Arial"/>
          <w:color w:val="000000"/>
          <w:sz w:val="24"/>
          <w:szCs w:val="24"/>
        </w:rPr>
        <w:t xml:space="preserve">teaching ideas and key questions to deliver PSHE lessons for students from 14 years old upwards. </w:t>
      </w:r>
      <w:hyperlink r:id="rId68" w:history="1">
        <w:r w:rsidRPr="002A54A6">
          <w:rPr>
            <w:rStyle w:val="Hyperlink"/>
            <w:rFonts w:ascii="Arial" w:hAnsi="Arial" w:cs="Arial"/>
            <w:sz w:val="24"/>
            <w:szCs w:val="24"/>
          </w:rPr>
          <w:t>http://www.bbc.co.uk/schools/pshe_and_citizenship/mymurder/</w:t>
        </w:r>
      </w:hyperlink>
      <w:r w:rsidRPr="002A54A6">
        <w:rPr>
          <w:rFonts w:ascii="Arial" w:hAnsi="Arial" w:cs="Arial"/>
          <w:color w:val="000000"/>
          <w:sz w:val="24"/>
          <w:szCs w:val="24"/>
        </w:rPr>
        <w:t xml:space="preserve"> </w:t>
      </w:r>
    </w:p>
    <w:p w:rsidR="00DD2CE1" w:rsidRPr="00DD2CE1" w:rsidRDefault="00C003B6" w:rsidP="00FC1266">
      <w:pPr>
        <w:pStyle w:val="ListParagraph"/>
        <w:numPr>
          <w:ilvl w:val="0"/>
          <w:numId w:val="18"/>
        </w:numPr>
        <w:spacing w:after="0" w:line="240" w:lineRule="auto"/>
        <w:jc w:val="both"/>
        <w:rPr>
          <w:rFonts w:ascii="Arial" w:hAnsi="Arial" w:cs="Arial"/>
          <w:color w:val="000000"/>
          <w:sz w:val="24"/>
          <w:szCs w:val="24"/>
        </w:rPr>
      </w:pPr>
      <w:r w:rsidRPr="00DD2CE1">
        <w:rPr>
          <w:rFonts w:ascii="Arial" w:hAnsi="Arial" w:cs="Arial"/>
          <w:color w:val="000000"/>
          <w:sz w:val="24"/>
          <w:szCs w:val="24"/>
        </w:rPr>
        <w:t>The Values Versus Violence programme produced by the Dot Com Children’s Foundation has been developed to provide children with an awareness of risk and risk management including issues around bullying and crime and disorder.</w:t>
      </w:r>
      <w:r w:rsidR="002E44C6" w:rsidRPr="00DD2CE1">
        <w:rPr>
          <w:rFonts w:ascii="Arial" w:hAnsi="Arial" w:cs="Arial"/>
          <w:color w:val="000000"/>
          <w:sz w:val="24"/>
          <w:szCs w:val="24"/>
        </w:rPr>
        <w:t xml:space="preserve"> </w:t>
      </w:r>
      <w:hyperlink r:id="rId69" w:history="1">
        <w:r w:rsidR="00DD2CE1" w:rsidRPr="00DD2CE1">
          <w:rPr>
            <w:rStyle w:val="Hyperlink"/>
            <w:rFonts w:ascii="Arial" w:hAnsi="Arial" w:cs="Arial"/>
            <w:sz w:val="24"/>
            <w:szCs w:val="24"/>
          </w:rPr>
          <w:t>http://webfronter.com/croydon/bulletin/other/DOTCOM.pdf</w:t>
        </w:r>
      </w:hyperlink>
    </w:p>
    <w:p w:rsidR="00F959C9" w:rsidRPr="00354A5B" w:rsidRDefault="00F959C9" w:rsidP="00DD2CE1">
      <w:pPr>
        <w:pStyle w:val="ListParagraph"/>
        <w:numPr>
          <w:ilvl w:val="0"/>
          <w:numId w:val="18"/>
        </w:numPr>
        <w:spacing w:after="0" w:line="240" w:lineRule="auto"/>
        <w:rPr>
          <w:rFonts w:ascii="Arial" w:hAnsi="Arial" w:cs="Arial"/>
          <w:color w:val="000000"/>
          <w:sz w:val="24"/>
          <w:szCs w:val="24"/>
        </w:rPr>
      </w:pPr>
      <w:r w:rsidRPr="00354A5B">
        <w:rPr>
          <w:rFonts w:ascii="Arial" w:hAnsi="Arial" w:cs="Arial"/>
          <w:color w:val="000000"/>
          <w:sz w:val="24"/>
          <w:szCs w:val="24"/>
        </w:rPr>
        <w:br w:type="page"/>
      </w:r>
    </w:p>
    <w:p w:rsidR="00C003B6" w:rsidRPr="004C0741" w:rsidRDefault="00C003B6" w:rsidP="00FC1266">
      <w:pPr>
        <w:pStyle w:val="ListParagraph"/>
        <w:numPr>
          <w:ilvl w:val="0"/>
          <w:numId w:val="18"/>
        </w:numPr>
        <w:spacing w:after="0" w:line="240" w:lineRule="auto"/>
        <w:jc w:val="both"/>
        <w:rPr>
          <w:rStyle w:val="Hyperlink"/>
          <w:rFonts w:ascii="Arial" w:hAnsi="Arial" w:cs="Arial"/>
          <w:color w:val="auto"/>
          <w:sz w:val="24"/>
          <w:szCs w:val="24"/>
        </w:rPr>
      </w:pPr>
      <w:r w:rsidRPr="00C003B6">
        <w:rPr>
          <w:rFonts w:ascii="Arial" w:hAnsi="Arial" w:cs="Arial"/>
          <w:sz w:val="24"/>
          <w:szCs w:val="24"/>
        </w:rPr>
        <w:lastRenderedPageBreak/>
        <w:t xml:space="preserve">Triple V (Values Versus Violence) is </w:t>
      </w:r>
      <w:r w:rsidRPr="00C003B6">
        <w:rPr>
          <w:rFonts w:ascii="Arial" w:hAnsi="Arial" w:cs="Arial"/>
          <w:color w:val="000000"/>
          <w:sz w:val="24"/>
          <w:szCs w:val="24"/>
        </w:rPr>
        <w:t>Dot Com Children’s Foundation</w:t>
      </w:r>
      <w:r w:rsidRPr="00C003B6">
        <w:rPr>
          <w:rFonts w:ascii="Arial" w:hAnsi="Arial" w:cs="Arial"/>
          <w:sz w:val="24"/>
          <w:szCs w:val="24"/>
        </w:rPr>
        <w:t xml:space="preserve">’s resource for secondary schools. </w:t>
      </w:r>
      <w:r w:rsidRPr="00C003B6">
        <w:rPr>
          <w:rFonts w:ascii="Arial" w:hAnsi="Arial" w:cs="Arial"/>
          <w:color w:val="111111"/>
          <w:sz w:val="24"/>
          <w:szCs w:val="24"/>
        </w:rPr>
        <w:t xml:space="preserve">The VVV resources aim to empower young people by helping them to develop positive behaviours and learn how to keep themselves and their friends safe. This includes opportunities to discuss criminal behaviour and victimisation in a safe environment and, as a result, they lead to changes in behaviour. The Watch Over Me series is a broadcast-quality “soap opera” which engages young people and helps them create their own strategies for dealing with risk. It is a classroom tool which stimulates discussion and helps pupils feel safe enough to talk about the most challenging issues which affect personal safety. </w:t>
      </w:r>
      <w:hyperlink r:id="rId70" w:history="1">
        <w:r w:rsidRPr="00C003B6">
          <w:rPr>
            <w:rStyle w:val="Hyperlink"/>
            <w:rFonts w:ascii="Arial" w:hAnsi="Arial" w:cs="Arial"/>
            <w:sz w:val="24"/>
            <w:szCs w:val="24"/>
          </w:rPr>
          <w:t>http://vvvuk.com/watch-over-me/</w:t>
        </w:r>
      </w:hyperlink>
    </w:p>
    <w:p w:rsidR="00C003B6" w:rsidRPr="00C003B6" w:rsidRDefault="00C003B6" w:rsidP="00354A5B">
      <w:pPr>
        <w:pStyle w:val="Heading2"/>
      </w:pPr>
      <w:bookmarkStart w:id="53" w:name="_Toc485292711"/>
      <w:r w:rsidRPr="00C003B6">
        <w:t>Involving other agencies and signposting</w:t>
      </w:r>
      <w:bookmarkEnd w:id="53"/>
    </w:p>
    <w:p w:rsidR="00C003B6" w:rsidRPr="00C003B6" w:rsidRDefault="00C003B6" w:rsidP="00C003B6">
      <w:pPr>
        <w:spacing w:after="0" w:line="240" w:lineRule="auto"/>
        <w:rPr>
          <w:rFonts w:ascii="Arial" w:hAnsi="Arial" w:cs="Arial"/>
          <w:b/>
          <w:sz w:val="24"/>
          <w:szCs w:val="24"/>
        </w:rPr>
      </w:pPr>
    </w:p>
    <w:p w:rsidR="00C003B6" w:rsidRDefault="00C003B6" w:rsidP="00C003B6">
      <w:pPr>
        <w:spacing w:after="0" w:line="240" w:lineRule="auto"/>
        <w:rPr>
          <w:rFonts w:ascii="Arial" w:hAnsi="Arial" w:cs="Arial"/>
          <w:b/>
          <w:sz w:val="24"/>
          <w:szCs w:val="24"/>
        </w:rPr>
      </w:pPr>
      <w:proofErr w:type="spellStart"/>
      <w:r w:rsidRPr="00C003B6">
        <w:rPr>
          <w:rFonts w:ascii="Arial" w:hAnsi="Arial" w:cs="Arial"/>
          <w:b/>
          <w:sz w:val="24"/>
          <w:szCs w:val="24"/>
        </w:rPr>
        <w:t>Crimestoppers</w:t>
      </w:r>
      <w:proofErr w:type="spellEnd"/>
    </w:p>
    <w:p w:rsidR="00C003B6" w:rsidRPr="00C003B6" w:rsidRDefault="00C003B6" w:rsidP="00C003B6">
      <w:pPr>
        <w:spacing w:after="0" w:line="240" w:lineRule="auto"/>
        <w:rPr>
          <w:rFonts w:ascii="Arial" w:hAnsi="Arial" w:cs="Arial"/>
          <w:sz w:val="24"/>
          <w:szCs w:val="24"/>
        </w:rPr>
      </w:pPr>
    </w:p>
    <w:p w:rsidR="00C003B6" w:rsidRDefault="00C003B6" w:rsidP="00FC1266">
      <w:pPr>
        <w:spacing w:after="0" w:line="240" w:lineRule="auto"/>
        <w:jc w:val="both"/>
        <w:rPr>
          <w:rFonts w:ascii="Arial" w:hAnsi="Arial" w:cs="Arial"/>
          <w:sz w:val="24"/>
          <w:szCs w:val="24"/>
        </w:rPr>
      </w:pPr>
      <w:r w:rsidRPr="00C003B6">
        <w:rPr>
          <w:rFonts w:ascii="Arial" w:hAnsi="Arial" w:cs="Arial"/>
          <w:sz w:val="24"/>
          <w:szCs w:val="24"/>
        </w:rPr>
        <w:t>Free, confidential service where you can report information about a crime anonymously.</w:t>
      </w:r>
      <w:r>
        <w:rPr>
          <w:rFonts w:ascii="Arial" w:hAnsi="Arial" w:cs="Arial"/>
          <w:sz w:val="24"/>
          <w:szCs w:val="24"/>
        </w:rPr>
        <w:t xml:space="preserve">  </w:t>
      </w:r>
      <w:r w:rsidRPr="00C003B6">
        <w:rPr>
          <w:rFonts w:ascii="Arial" w:hAnsi="Arial" w:cs="Arial"/>
          <w:sz w:val="24"/>
          <w:szCs w:val="24"/>
        </w:rPr>
        <w:t xml:space="preserve">Freephone: 0800 555 111. Web: </w:t>
      </w:r>
      <w:hyperlink r:id="rId71" w:history="1">
        <w:r w:rsidRPr="00C003B6">
          <w:rPr>
            <w:rStyle w:val="Hyperlink"/>
            <w:rFonts w:ascii="Arial" w:hAnsi="Arial" w:cs="Arial"/>
            <w:sz w:val="24"/>
            <w:szCs w:val="24"/>
          </w:rPr>
          <w:t>https://crimestoppers-uk.org/</w:t>
        </w:r>
      </w:hyperlink>
      <w:r w:rsidRPr="00C003B6">
        <w:rPr>
          <w:rFonts w:ascii="Arial" w:hAnsi="Arial" w:cs="Arial"/>
          <w:sz w:val="24"/>
          <w:szCs w:val="24"/>
        </w:rPr>
        <w:t xml:space="preserve"> </w:t>
      </w:r>
    </w:p>
    <w:p w:rsidR="003D6A77" w:rsidRDefault="003D6A77" w:rsidP="00FC1266">
      <w:pPr>
        <w:spacing w:after="0" w:line="240" w:lineRule="auto"/>
        <w:jc w:val="both"/>
        <w:rPr>
          <w:rFonts w:ascii="Arial" w:hAnsi="Arial" w:cs="Arial"/>
          <w:sz w:val="24"/>
          <w:szCs w:val="24"/>
        </w:rPr>
      </w:pPr>
    </w:p>
    <w:p w:rsidR="00C003B6" w:rsidRDefault="00085529" w:rsidP="00FC1266">
      <w:pPr>
        <w:spacing w:after="0" w:line="240" w:lineRule="auto"/>
        <w:jc w:val="both"/>
        <w:rPr>
          <w:rFonts w:ascii="Arial" w:hAnsi="Arial" w:cs="Arial"/>
          <w:b/>
          <w:sz w:val="24"/>
          <w:szCs w:val="24"/>
        </w:rPr>
      </w:pPr>
      <w:r>
        <w:rPr>
          <w:rFonts w:ascii="Arial" w:hAnsi="Arial" w:cs="Arial"/>
          <w:sz w:val="24"/>
          <w:szCs w:val="24"/>
        </w:rPr>
        <w:t xml:space="preserve">Or via </w:t>
      </w:r>
      <w:r w:rsidR="003D6A77">
        <w:rPr>
          <w:rFonts w:ascii="Arial" w:hAnsi="Arial" w:cs="Arial"/>
          <w:sz w:val="24"/>
          <w:szCs w:val="24"/>
        </w:rPr>
        <w:t>True</w:t>
      </w:r>
      <w:r>
        <w:rPr>
          <w:rFonts w:ascii="Arial" w:hAnsi="Arial" w:cs="Arial"/>
          <w:sz w:val="24"/>
          <w:szCs w:val="24"/>
        </w:rPr>
        <w:t xml:space="preserve"> V</w:t>
      </w:r>
      <w:r w:rsidR="003D6A77">
        <w:rPr>
          <w:rFonts w:ascii="Arial" w:hAnsi="Arial" w:cs="Arial"/>
          <w:sz w:val="24"/>
          <w:szCs w:val="24"/>
        </w:rPr>
        <w:t xml:space="preserve">ision </w:t>
      </w:r>
      <w:hyperlink r:id="rId72" w:history="1">
        <w:r w:rsidR="003D6A77" w:rsidRPr="008F05D1">
          <w:rPr>
            <w:rStyle w:val="Hyperlink"/>
            <w:rFonts w:ascii="Arial" w:hAnsi="Arial" w:cs="Arial"/>
            <w:sz w:val="24"/>
            <w:szCs w:val="24"/>
          </w:rPr>
          <w:t>http://www.report-it.org.uk/home</w:t>
        </w:r>
      </w:hyperlink>
    </w:p>
    <w:p w:rsidR="003B2EB8" w:rsidRDefault="003B2EB8" w:rsidP="00FC1266">
      <w:pPr>
        <w:spacing w:after="0" w:line="240" w:lineRule="auto"/>
        <w:jc w:val="both"/>
        <w:rPr>
          <w:rFonts w:ascii="Arial" w:hAnsi="Arial" w:cs="Arial"/>
          <w:b/>
          <w:sz w:val="24"/>
          <w:szCs w:val="24"/>
        </w:rPr>
      </w:pPr>
    </w:p>
    <w:p w:rsidR="00C003B6" w:rsidRPr="00C003B6" w:rsidRDefault="00C003B6" w:rsidP="00FC1266">
      <w:pPr>
        <w:spacing w:after="0" w:line="240" w:lineRule="auto"/>
        <w:jc w:val="both"/>
        <w:rPr>
          <w:rFonts w:ascii="Arial" w:hAnsi="Arial" w:cs="Arial"/>
          <w:b/>
          <w:sz w:val="24"/>
          <w:szCs w:val="24"/>
        </w:rPr>
      </w:pPr>
      <w:r w:rsidRPr="00C003B6">
        <w:rPr>
          <w:rFonts w:ascii="Arial" w:hAnsi="Arial" w:cs="Arial"/>
          <w:b/>
          <w:sz w:val="24"/>
          <w:szCs w:val="24"/>
        </w:rPr>
        <w:t>Support for Parents</w:t>
      </w:r>
    </w:p>
    <w:p w:rsidR="00C003B6" w:rsidRPr="00C003B6" w:rsidRDefault="00C003B6" w:rsidP="00FC1266">
      <w:pPr>
        <w:spacing w:after="0" w:line="240" w:lineRule="auto"/>
        <w:jc w:val="both"/>
        <w:rPr>
          <w:rFonts w:ascii="Arial" w:hAnsi="Arial" w:cs="Arial"/>
          <w:b/>
          <w:sz w:val="24"/>
          <w:szCs w:val="24"/>
        </w:rPr>
      </w:pPr>
    </w:p>
    <w:p w:rsidR="00C003B6" w:rsidRPr="00C003B6" w:rsidRDefault="001C33F1" w:rsidP="00FC1266">
      <w:pPr>
        <w:spacing w:after="0" w:line="240" w:lineRule="auto"/>
        <w:jc w:val="both"/>
        <w:rPr>
          <w:rFonts w:ascii="Arial" w:hAnsi="Arial" w:cs="Arial"/>
          <w:sz w:val="24"/>
          <w:szCs w:val="24"/>
          <w:lang w:val="en"/>
        </w:rPr>
      </w:pPr>
      <w:hyperlink r:id="rId73" w:history="1">
        <w:r w:rsidR="00C003B6" w:rsidRPr="00C003B6">
          <w:rPr>
            <w:rStyle w:val="Hyperlink"/>
            <w:rFonts w:ascii="Arial" w:hAnsi="Arial" w:cs="Arial"/>
            <w:sz w:val="24"/>
            <w:szCs w:val="24"/>
            <w:lang w:val="en"/>
          </w:rPr>
          <w:t>Advice to parents and carers on gangs</w:t>
        </w:r>
      </w:hyperlink>
      <w:r w:rsidR="00C003B6" w:rsidRPr="00C003B6">
        <w:rPr>
          <w:rFonts w:ascii="Arial" w:hAnsi="Arial" w:cs="Arial"/>
          <w:sz w:val="24"/>
          <w:szCs w:val="24"/>
          <w:lang w:val="en"/>
        </w:rPr>
        <w:t xml:space="preserve"> - This leaflet from the Home Office provides advice to help parents/</w:t>
      </w:r>
      <w:proofErr w:type="spellStart"/>
      <w:r w:rsidR="00C003B6" w:rsidRPr="00C003B6">
        <w:rPr>
          <w:rFonts w:ascii="Arial" w:hAnsi="Arial" w:cs="Arial"/>
          <w:sz w:val="24"/>
          <w:szCs w:val="24"/>
          <w:lang w:val="en"/>
        </w:rPr>
        <w:t>carers</w:t>
      </w:r>
      <w:proofErr w:type="spellEnd"/>
      <w:r w:rsidR="00C003B6" w:rsidRPr="00C003B6">
        <w:rPr>
          <w:rFonts w:ascii="Arial" w:hAnsi="Arial" w:cs="Arial"/>
          <w:sz w:val="24"/>
          <w:szCs w:val="24"/>
          <w:lang w:val="en"/>
        </w:rPr>
        <w:t xml:space="preserve"> stop their children from being involved in gangs. </w:t>
      </w:r>
      <w:hyperlink r:id="rId74" w:history="1">
        <w:r w:rsidR="00C003B6" w:rsidRPr="00C003B6">
          <w:rPr>
            <w:rStyle w:val="Hyperlink"/>
            <w:rFonts w:ascii="Arial" w:hAnsi="Arial" w:cs="Arial"/>
            <w:sz w:val="24"/>
            <w:szCs w:val="24"/>
            <w:lang w:val="en"/>
          </w:rPr>
          <w:t>https://www.gov.uk/government/publications/advice-to-parents-and-carers-on-gangs</w:t>
        </w:r>
      </w:hyperlink>
      <w:r w:rsidR="00C003B6" w:rsidRPr="00C003B6">
        <w:rPr>
          <w:rFonts w:ascii="Arial" w:hAnsi="Arial" w:cs="Arial"/>
          <w:sz w:val="24"/>
          <w:szCs w:val="24"/>
          <w:lang w:val="en"/>
        </w:rPr>
        <w:t xml:space="preserve"> </w:t>
      </w:r>
    </w:p>
    <w:p w:rsidR="00C003B6" w:rsidRPr="00C003B6" w:rsidRDefault="00C003B6" w:rsidP="00FC1266">
      <w:pPr>
        <w:spacing w:after="0" w:line="240" w:lineRule="auto"/>
        <w:jc w:val="both"/>
        <w:rPr>
          <w:rFonts w:ascii="Arial" w:hAnsi="Arial" w:cs="Arial"/>
          <w:sz w:val="24"/>
          <w:szCs w:val="24"/>
        </w:rPr>
      </w:pPr>
    </w:p>
    <w:p w:rsidR="00C003B6" w:rsidRPr="00C003B6" w:rsidRDefault="00C003B6" w:rsidP="00FC1266">
      <w:pPr>
        <w:spacing w:after="0" w:line="240" w:lineRule="auto"/>
        <w:jc w:val="both"/>
        <w:rPr>
          <w:rFonts w:ascii="Arial" w:hAnsi="Arial" w:cs="Arial"/>
          <w:sz w:val="24"/>
          <w:szCs w:val="24"/>
        </w:rPr>
      </w:pPr>
      <w:r w:rsidRPr="00C003B6">
        <w:rPr>
          <w:rFonts w:ascii="Arial" w:hAnsi="Arial" w:cs="Arial"/>
          <w:sz w:val="24"/>
          <w:szCs w:val="24"/>
        </w:rPr>
        <w:t>No Knives Better Lives is a national initiative which works with local organisations to provide information and support. The campaign aims to raise awareness of the consequences of carrying a knife and provides information on local activities and opportunities for young people.</w:t>
      </w:r>
    </w:p>
    <w:p w:rsidR="00C003B6" w:rsidRPr="00C003B6" w:rsidRDefault="001C33F1" w:rsidP="00FC1266">
      <w:pPr>
        <w:spacing w:after="0" w:line="240" w:lineRule="auto"/>
        <w:jc w:val="both"/>
        <w:rPr>
          <w:rFonts w:ascii="Arial" w:hAnsi="Arial" w:cs="Arial"/>
          <w:sz w:val="24"/>
          <w:szCs w:val="24"/>
        </w:rPr>
      </w:pPr>
      <w:hyperlink r:id="rId75" w:history="1">
        <w:r w:rsidR="00C003B6" w:rsidRPr="00C003B6">
          <w:rPr>
            <w:rStyle w:val="Hyperlink"/>
            <w:rFonts w:ascii="Arial" w:hAnsi="Arial" w:cs="Arial"/>
            <w:sz w:val="24"/>
            <w:szCs w:val="24"/>
          </w:rPr>
          <w:t>http://noknivesbetterlives.com/parents/having-the-conversation/</w:t>
        </w:r>
      </w:hyperlink>
      <w:r w:rsidR="00C003B6" w:rsidRPr="00C003B6">
        <w:rPr>
          <w:rFonts w:ascii="Arial" w:hAnsi="Arial" w:cs="Arial"/>
          <w:sz w:val="24"/>
          <w:szCs w:val="24"/>
        </w:rPr>
        <w:t xml:space="preserve"> </w:t>
      </w:r>
    </w:p>
    <w:p w:rsidR="00C003B6" w:rsidRPr="00C003B6" w:rsidRDefault="00C003B6" w:rsidP="00FC1266">
      <w:pPr>
        <w:spacing w:after="0" w:line="240" w:lineRule="auto"/>
        <w:jc w:val="both"/>
        <w:rPr>
          <w:rFonts w:ascii="Arial" w:hAnsi="Arial" w:cs="Arial"/>
          <w:sz w:val="24"/>
          <w:szCs w:val="24"/>
        </w:rPr>
      </w:pPr>
    </w:p>
    <w:p w:rsidR="00C003B6" w:rsidRPr="00C003B6" w:rsidRDefault="00C003B6" w:rsidP="00FC1266">
      <w:pPr>
        <w:spacing w:after="0" w:line="240" w:lineRule="auto"/>
        <w:jc w:val="both"/>
        <w:rPr>
          <w:rFonts w:ascii="Arial" w:hAnsi="Arial" w:cs="Arial"/>
          <w:b/>
          <w:sz w:val="24"/>
          <w:szCs w:val="24"/>
        </w:rPr>
      </w:pPr>
      <w:r w:rsidRPr="00C003B6">
        <w:rPr>
          <w:rFonts w:ascii="Arial" w:hAnsi="Arial" w:cs="Arial"/>
          <w:b/>
          <w:sz w:val="24"/>
          <w:szCs w:val="24"/>
        </w:rPr>
        <w:t>Support for Young People</w:t>
      </w:r>
    </w:p>
    <w:p w:rsidR="00C003B6" w:rsidRPr="00C003B6" w:rsidRDefault="00C003B6" w:rsidP="00FC1266">
      <w:pPr>
        <w:spacing w:after="0" w:line="240" w:lineRule="auto"/>
        <w:jc w:val="both"/>
        <w:rPr>
          <w:rFonts w:ascii="Arial" w:hAnsi="Arial" w:cs="Arial"/>
          <w:b/>
          <w:sz w:val="24"/>
          <w:szCs w:val="24"/>
        </w:rPr>
      </w:pPr>
    </w:p>
    <w:p w:rsidR="00C003B6" w:rsidRPr="00C003B6" w:rsidRDefault="00C003B6" w:rsidP="00FC1266">
      <w:pPr>
        <w:spacing w:after="0" w:line="240" w:lineRule="auto"/>
        <w:jc w:val="both"/>
        <w:rPr>
          <w:rFonts w:ascii="Arial" w:hAnsi="Arial" w:cs="Arial"/>
          <w:b/>
          <w:sz w:val="24"/>
          <w:szCs w:val="24"/>
        </w:rPr>
      </w:pPr>
      <w:r w:rsidRPr="00C003B6">
        <w:rPr>
          <w:rFonts w:ascii="Arial" w:hAnsi="Arial" w:cs="Arial"/>
          <w:b/>
          <w:sz w:val="24"/>
          <w:szCs w:val="24"/>
        </w:rPr>
        <w:t>No Knives for Better Lives</w:t>
      </w:r>
    </w:p>
    <w:p w:rsidR="00C003B6" w:rsidRPr="00C003B6" w:rsidRDefault="00C003B6" w:rsidP="00FC1266">
      <w:pPr>
        <w:spacing w:after="0" w:line="240" w:lineRule="auto"/>
        <w:jc w:val="both"/>
        <w:rPr>
          <w:rFonts w:ascii="Arial" w:hAnsi="Arial" w:cs="Arial"/>
          <w:sz w:val="24"/>
          <w:szCs w:val="24"/>
        </w:rPr>
      </w:pPr>
      <w:r w:rsidRPr="00C003B6">
        <w:rPr>
          <w:rFonts w:ascii="Arial" w:hAnsi="Arial" w:cs="Arial"/>
          <w:sz w:val="24"/>
          <w:szCs w:val="24"/>
        </w:rPr>
        <w:t>No Knives Better Lives is a national initiative which works with local organisations to provide information and support. The campaign aims to raise awareness of the consequences of carrying a knife and provides information on local activities and opportunities for young people.</w:t>
      </w:r>
    </w:p>
    <w:p w:rsidR="00C003B6" w:rsidRPr="00C003B6" w:rsidRDefault="001C33F1" w:rsidP="00C003B6">
      <w:pPr>
        <w:spacing w:after="0" w:line="240" w:lineRule="auto"/>
        <w:rPr>
          <w:rFonts w:ascii="Arial" w:hAnsi="Arial" w:cs="Arial"/>
          <w:sz w:val="24"/>
          <w:szCs w:val="24"/>
        </w:rPr>
      </w:pPr>
      <w:hyperlink r:id="rId76" w:history="1">
        <w:r w:rsidR="00C003B6" w:rsidRPr="00C003B6">
          <w:rPr>
            <w:rStyle w:val="Hyperlink"/>
            <w:rFonts w:ascii="Arial" w:hAnsi="Arial" w:cs="Arial"/>
            <w:sz w:val="24"/>
            <w:szCs w:val="24"/>
          </w:rPr>
          <w:t>http://noknivesbetterlives.com/young-people/</w:t>
        </w:r>
      </w:hyperlink>
      <w:r w:rsidR="00C003B6" w:rsidRPr="00C003B6">
        <w:rPr>
          <w:rFonts w:ascii="Arial" w:hAnsi="Arial" w:cs="Arial"/>
          <w:sz w:val="24"/>
          <w:szCs w:val="24"/>
        </w:rPr>
        <w:t xml:space="preserve"> </w:t>
      </w:r>
    </w:p>
    <w:p w:rsidR="00C003B6" w:rsidRPr="00C003B6" w:rsidRDefault="00C003B6" w:rsidP="00C003B6">
      <w:pPr>
        <w:spacing w:after="0" w:line="240" w:lineRule="auto"/>
        <w:rPr>
          <w:rFonts w:ascii="Arial" w:hAnsi="Arial" w:cs="Arial"/>
          <w:sz w:val="24"/>
          <w:szCs w:val="24"/>
        </w:rPr>
      </w:pPr>
    </w:p>
    <w:p w:rsidR="00C003B6" w:rsidRPr="00C003B6" w:rsidRDefault="00C003B6" w:rsidP="00C003B6">
      <w:pPr>
        <w:spacing w:after="0" w:line="240" w:lineRule="auto"/>
        <w:rPr>
          <w:rFonts w:ascii="Arial" w:hAnsi="Arial" w:cs="Arial"/>
          <w:b/>
          <w:sz w:val="24"/>
          <w:szCs w:val="24"/>
        </w:rPr>
      </w:pPr>
      <w:proofErr w:type="spellStart"/>
      <w:r w:rsidRPr="00C003B6">
        <w:rPr>
          <w:rFonts w:ascii="Arial" w:hAnsi="Arial" w:cs="Arial"/>
          <w:b/>
          <w:sz w:val="24"/>
          <w:szCs w:val="24"/>
        </w:rPr>
        <w:t>TheSite</w:t>
      </w:r>
      <w:proofErr w:type="spellEnd"/>
    </w:p>
    <w:p w:rsidR="00C003B6" w:rsidRPr="00C003B6" w:rsidRDefault="00C003B6" w:rsidP="00C003B6">
      <w:pPr>
        <w:spacing w:after="0" w:line="240" w:lineRule="auto"/>
        <w:rPr>
          <w:rFonts w:ascii="Arial" w:hAnsi="Arial" w:cs="Arial"/>
          <w:sz w:val="24"/>
          <w:szCs w:val="24"/>
        </w:rPr>
      </w:pPr>
      <w:r w:rsidRPr="00C003B6">
        <w:rPr>
          <w:rFonts w:ascii="Arial" w:hAnsi="Arial" w:cs="Arial"/>
          <w:sz w:val="24"/>
          <w:szCs w:val="24"/>
        </w:rPr>
        <w:t>TheSite.org is an online guide providing non-judgmental support and information, including gangs and carrying weapons, for 16-25 year-olds in the UK</w:t>
      </w:r>
    </w:p>
    <w:p w:rsidR="00C003B6" w:rsidRPr="00C003B6" w:rsidRDefault="00C003B6" w:rsidP="00C003B6">
      <w:pPr>
        <w:spacing w:after="0" w:line="240" w:lineRule="auto"/>
        <w:rPr>
          <w:rStyle w:val="Hyperlink"/>
          <w:rFonts w:ascii="Arial" w:hAnsi="Arial" w:cs="Arial"/>
          <w:sz w:val="24"/>
          <w:szCs w:val="24"/>
        </w:rPr>
      </w:pPr>
      <w:r w:rsidRPr="00C003B6">
        <w:rPr>
          <w:rFonts w:ascii="Arial" w:hAnsi="Arial" w:cs="Arial"/>
          <w:sz w:val="24"/>
          <w:szCs w:val="24"/>
        </w:rPr>
        <w:t xml:space="preserve">Web: </w:t>
      </w:r>
      <w:hyperlink r:id="rId77" w:history="1">
        <w:r w:rsidRPr="00C003B6">
          <w:rPr>
            <w:rStyle w:val="Hyperlink"/>
            <w:rFonts w:ascii="Arial" w:hAnsi="Arial" w:cs="Arial"/>
            <w:sz w:val="24"/>
            <w:szCs w:val="24"/>
          </w:rPr>
          <w:t>http://www.thesite.org/crime-and-safety/in-trouble/why-carry-a-weapon-9303.html</w:t>
        </w:r>
      </w:hyperlink>
    </w:p>
    <w:p w:rsidR="00C003B6" w:rsidRPr="00C003B6" w:rsidRDefault="00C003B6" w:rsidP="00C003B6">
      <w:pPr>
        <w:spacing w:after="0" w:line="240" w:lineRule="auto"/>
        <w:rPr>
          <w:rFonts w:ascii="Arial" w:hAnsi="Arial" w:cs="Arial"/>
          <w:sz w:val="24"/>
          <w:szCs w:val="24"/>
        </w:rPr>
      </w:pPr>
    </w:p>
    <w:p w:rsidR="00C003B6" w:rsidRDefault="00C003B6" w:rsidP="00C003B6">
      <w:pPr>
        <w:spacing w:after="0" w:line="240" w:lineRule="auto"/>
        <w:rPr>
          <w:rFonts w:ascii="Arial" w:hAnsi="Arial" w:cs="Arial"/>
          <w:b/>
          <w:sz w:val="24"/>
          <w:szCs w:val="24"/>
        </w:rPr>
      </w:pPr>
      <w:proofErr w:type="spellStart"/>
      <w:r w:rsidRPr="00C003B6">
        <w:rPr>
          <w:rFonts w:ascii="Arial" w:hAnsi="Arial" w:cs="Arial"/>
          <w:b/>
          <w:sz w:val="24"/>
          <w:szCs w:val="24"/>
        </w:rPr>
        <w:t>Childline</w:t>
      </w:r>
      <w:proofErr w:type="spellEnd"/>
    </w:p>
    <w:p w:rsidR="00C003B6" w:rsidRPr="00C003B6" w:rsidRDefault="00C003B6" w:rsidP="00C003B6">
      <w:pPr>
        <w:spacing w:after="0" w:line="240" w:lineRule="auto"/>
        <w:rPr>
          <w:rFonts w:ascii="Arial" w:hAnsi="Arial" w:cs="Arial"/>
          <w:sz w:val="24"/>
          <w:szCs w:val="24"/>
        </w:rPr>
      </w:pPr>
      <w:r w:rsidRPr="00C003B6">
        <w:rPr>
          <w:rFonts w:ascii="Arial" w:hAnsi="Arial" w:cs="Arial"/>
          <w:sz w:val="24"/>
          <w:szCs w:val="24"/>
        </w:rPr>
        <w:t xml:space="preserve">Children and young people can access </w:t>
      </w:r>
      <w:proofErr w:type="spellStart"/>
      <w:r w:rsidRPr="00C003B6">
        <w:rPr>
          <w:rFonts w:ascii="Arial" w:hAnsi="Arial" w:cs="Arial"/>
          <w:sz w:val="24"/>
          <w:szCs w:val="24"/>
        </w:rPr>
        <w:t>ChildLine</w:t>
      </w:r>
      <w:proofErr w:type="spellEnd"/>
      <w:r w:rsidRPr="00C003B6">
        <w:rPr>
          <w:rFonts w:ascii="Arial" w:hAnsi="Arial" w:cs="Arial"/>
          <w:sz w:val="24"/>
          <w:szCs w:val="24"/>
        </w:rPr>
        <w:t xml:space="preserve"> confidentially in a range of ways including by calling 0800 1111. </w:t>
      </w:r>
    </w:p>
    <w:p w:rsidR="00C003B6" w:rsidRPr="00C003B6" w:rsidRDefault="001C33F1" w:rsidP="00C003B6">
      <w:pPr>
        <w:spacing w:after="0" w:line="240" w:lineRule="auto"/>
        <w:rPr>
          <w:rFonts w:ascii="Arial" w:hAnsi="Arial" w:cs="Arial"/>
          <w:sz w:val="24"/>
          <w:szCs w:val="24"/>
        </w:rPr>
      </w:pPr>
      <w:hyperlink r:id="rId78" w:history="1">
        <w:r w:rsidR="00C003B6" w:rsidRPr="00C003B6">
          <w:rPr>
            <w:rStyle w:val="Hyperlink"/>
            <w:rFonts w:ascii="Arial" w:hAnsi="Arial" w:cs="Arial"/>
            <w:sz w:val="24"/>
            <w:szCs w:val="24"/>
          </w:rPr>
          <w:t>http://www.childline.org.uk/Talk/Pages/ContactingChildLine.aspx</w:t>
        </w:r>
      </w:hyperlink>
      <w:r w:rsidR="00C003B6" w:rsidRPr="00C003B6">
        <w:rPr>
          <w:rFonts w:ascii="Arial" w:hAnsi="Arial" w:cs="Arial"/>
          <w:sz w:val="24"/>
          <w:szCs w:val="24"/>
        </w:rPr>
        <w:t xml:space="preserve"> </w:t>
      </w:r>
    </w:p>
    <w:p w:rsidR="00B56498" w:rsidRDefault="001C33F1">
      <w:pPr>
        <w:rPr>
          <w:rFonts w:ascii="Arial" w:eastAsiaTheme="majorEastAsia" w:hAnsi="Arial" w:cs="Arial"/>
          <w:b/>
          <w:bCs/>
          <w:color w:val="365F91" w:themeColor="accent1" w:themeShade="BF"/>
          <w:sz w:val="24"/>
          <w:szCs w:val="24"/>
        </w:rPr>
      </w:pPr>
      <w:hyperlink r:id="rId79" w:history="1">
        <w:r w:rsidR="00C003B6" w:rsidRPr="00C003B6">
          <w:rPr>
            <w:rStyle w:val="Hyperlink"/>
            <w:rFonts w:ascii="Arial" w:hAnsi="Arial" w:cs="Arial"/>
            <w:sz w:val="24"/>
            <w:szCs w:val="24"/>
          </w:rPr>
          <w:t>https://www.childline.org.uk/Explore/CrimeLaw/Pages/Gangs.aspx</w:t>
        </w:r>
      </w:hyperlink>
      <w:r w:rsidR="00C003B6" w:rsidRPr="00C003B6">
        <w:rPr>
          <w:rFonts w:ascii="Arial" w:hAnsi="Arial" w:cs="Arial"/>
          <w:sz w:val="24"/>
          <w:szCs w:val="24"/>
        </w:rPr>
        <w:t xml:space="preserve"> </w:t>
      </w:r>
      <w:r w:rsidR="00B56498">
        <w:rPr>
          <w:rFonts w:ascii="Arial" w:eastAsiaTheme="majorEastAsia" w:hAnsi="Arial" w:cs="Arial"/>
          <w:b/>
          <w:bCs/>
          <w:color w:val="365F91" w:themeColor="accent1" w:themeShade="BF"/>
          <w:sz w:val="24"/>
          <w:szCs w:val="24"/>
        </w:rPr>
        <w:br w:type="page"/>
      </w:r>
    </w:p>
    <w:p w:rsidR="00E93E7E" w:rsidRPr="00BF59F2" w:rsidRDefault="00F959C9" w:rsidP="00354A5B">
      <w:pPr>
        <w:pStyle w:val="Heading1"/>
        <w:rPr>
          <w:sz w:val="24"/>
          <w:szCs w:val="24"/>
        </w:rPr>
      </w:pPr>
      <w:bookmarkStart w:id="54" w:name="_APPENDIX_F"/>
      <w:bookmarkStart w:id="55" w:name="_Toc450646424"/>
      <w:bookmarkStart w:id="56" w:name="_Toc485292712"/>
      <w:bookmarkEnd w:id="54"/>
      <w:r w:rsidRPr="00BF59F2">
        <w:rPr>
          <w:sz w:val="24"/>
          <w:szCs w:val="24"/>
        </w:rPr>
        <w:lastRenderedPageBreak/>
        <w:t xml:space="preserve">APPENDIX </w:t>
      </w:r>
      <w:r w:rsidR="00BF59F2" w:rsidRPr="00BF59F2">
        <w:rPr>
          <w:sz w:val="24"/>
          <w:szCs w:val="24"/>
        </w:rPr>
        <w:t>F</w:t>
      </w:r>
      <w:bookmarkEnd w:id="56"/>
    </w:p>
    <w:p w:rsidR="00B56498" w:rsidRPr="00B56498" w:rsidRDefault="00B56498" w:rsidP="00354A5B">
      <w:pPr>
        <w:pStyle w:val="Heading2"/>
      </w:pPr>
      <w:bookmarkStart w:id="57" w:name="_Toc485292713"/>
      <w:r w:rsidRPr="00B56498">
        <w:t>Drugs and Alcohol (Pupils/Parents)</w:t>
      </w:r>
      <w:bookmarkEnd w:id="55"/>
      <w:bookmarkEnd w:id="57"/>
    </w:p>
    <w:p w:rsidR="00B56498" w:rsidRPr="00D73DC9" w:rsidRDefault="00B56498">
      <w:pPr>
        <w:spacing w:after="0" w:line="240" w:lineRule="auto"/>
      </w:pPr>
    </w:p>
    <w:p w:rsidR="00B56498" w:rsidRDefault="00B56498">
      <w:pPr>
        <w:spacing w:after="0" w:line="240" w:lineRule="auto"/>
        <w:rPr>
          <w:rFonts w:ascii="Arial" w:hAnsi="Arial" w:cs="Arial"/>
          <w:b/>
          <w:sz w:val="24"/>
          <w:szCs w:val="24"/>
        </w:rPr>
      </w:pPr>
      <w:r>
        <w:rPr>
          <w:rFonts w:ascii="Arial" w:hAnsi="Arial" w:cs="Arial"/>
          <w:b/>
          <w:sz w:val="24"/>
          <w:szCs w:val="24"/>
        </w:rPr>
        <w:t>What is drug/alcohol misuse?</w:t>
      </w:r>
    </w:p>
    <w:p w:rsidR="00B56498" w:rsidRDefault="00B56498">
      <w:pPr>
        <w:spacing w:after="0" w:line="240" w:lineRule="auto"/>
        <w:rPr>
          <w:rFonts w:ascii="Arial" w:hAnsi="Arial" w:cs="Arial"/>
          <w:sz w:val="24"/>
          <w:szCs w:val="24"/>
        </w:rPr>
      </w:pPr>
    </w:p>
    <w:p w:rsidR="00B56498" w:rsidRPr="00395C98" w:rsidRDefault="00B56498" w:rsidP="00FC1266">
      <w:pPr>
        <w:spacing w:after="0" w:line="240" w:lineRule="auto"/>
        <w:jc w:val="both"/>
        <w:rPr>
          <w:rFonts w:ascii="Arial" w:hAnsi="Arial" w:cs="Arial"/>
          <w:sz w:val="24"/>
          <w:szCs w:val="24"/>
        </w:rPr>
      </w:pPr>
      <w:r w:rsidRPr="00395C98">
        <w:rPr>
          <w:rFonts w:ascii="Arial" w:hAnsi="Arial" w:cs="Arial"/>
          <w:sz w:val="24"/>
          <w:szCs w:val="24"/>
        </w:rPr>
        <w:t>Solihull Local Safeguarding Board use the following definition of substance misuse in their Joint Services protocol re. Families and Children Affected by Substance Misuse:</w:t>
      </w:r>
    </w:p>
    <w:p w:rsidR="00B56498" w:rsidRPr="00395C98" w:rsidRDefault="00B56498" w:rsidP="00FC1266">
      <w:pPr>
        <w:spacing w:after="0" w:line="240" w:lineRule="auto"/>
        <w:jc w:val="both"/>
        <w:rPr>
          <w:rFonts w:ascii="Arial" w:hAnsi="Arial" w:cs="Arial"/>
          <w:sz w:val="24"/>
          <w:szCs w:val="24"/>
        </w:rPr>
      </w:pPr>
      <w:r w:rsidRPr="00395C98">
        <w:rPr>
          <w:rFonts w:ascii="Arial" w:hAnsi="Arial" w:cs="Arial"/>
          <w:sz w:val="24"/>
          <w:szCs w:val="24"/>
        </w:rPr>
        <w:t xml:space="preserve"> </w:t>
      </w:r>
    </w:p>
    <w:p w:rsidR="00B56498" w:rsidRDefault="00B56498" w:rsidP="00FC1266">
      <w:pPr>
        <w:spacing w:after="0" w:line="240" w:lineRule="auto"/>
        <w:jc w:val="both"/>
        <w:rPr>
          <w:rFonts w:ascii="Arial" w:hAnsi="Arial" w:cs="Arial"/>
          <w:i/>
          <w:sz w:val="24"/>
          <w:szCs w:val="24"/>
        </w:rPr>
      </w:pPr>
      <w:r w:rsidRPr="00395C98">
        <w:rPr>
          <w:rFonts w:ascii="Arial" w:hAnsi="Arial" w:cs="Arial"/>
          <w:i/>
          <w:sz w:val="24"/>
          <w:szCs w:val="24"/>
        </w:rPr>
        <w:t>Substance misuse is the use of or dependence on a substance leading to social, psychological, physical or legal effects that are detrimental to the individual or others. Substance use includes prescribed and non-prescribed, legal and illegal substances including alcohol.</w:t>
      </w:r>
    </w:p>
    <w:p w:rsidR="00B56498" w:rsidRPr="00395C98" w:rsidRDefault="001C33F1" w:rsidP="004C0741">
      <w:pPr>
        <w:spacing w:after="0" w:line="240" w:lineRule="auto"/>
        <w:rPr>
          <w:rFonts w:ascii="Arial" w:hAnsi="Arial" w:cs="Arial"/>
          <w:sz w:val="24"/>
          <w:szCs w:val="24"/>
        </w:rPr>
      </w:pPr>
      <w:hyperlink r:id="rId80" w:history="1">
        <w:r w:rsidR="00B56498" w:rsidRPr="0063293A">
          <w:rPr>
            <w:rStyle w:val="Hyperlink"/>
            <w:rFonts w:ascii="Arial" w:hAnsi="Arial" w:cs="Arial"/>
            <w:sz w:val="24"/>
            <w:szCs w:val="24"/>
          </w:rPr>
          <w:t>http://solihulllscb.proceduresonline.com/chapters/pr_drugs_alcohol.html</w:t>
        </w:r>
      </w:hyperlink>
      <w:r w:rsidR="00B56498">
        <w:rPr>
          <w:rFonts w:ascii="Arial" w:hAnsi="Arial" w:cs="Arial"/>
          <w:sz w:val="24"/>
          <w:szCs w:val="24"/>
        </w:rPr>
        <w:t xml:space="preserve"> </w:t>
      </w:r>
    </w:p>
    <w:p w:rsidR="00B56498" w:rsidRDefault="00B56498">
      <w:pPr>
        <w:spacing w:after="0" w:line="240" w:lineRule="auto"/>
        <w:rPr>
          <w:rFonts w:ascii="Arial" w:hAnsi="Arial" w:cs="Arial"/>
          <w:sz w:val="24"/>
          <w:szCs w:val="24"/>
        </w:rPr>
      </w:pPr>
    </w:p>
    <w:p w:rsidR="00B56498" w:rsidRPr="00CF3DCB" w:rsidRDefault="00B56498" w:rsidP="00FC1266">
      <w:pPr>
        <w:spacing w:after="0" w:line="240" w:lineRule="auto"/>
        <w:jc w:val="both"/>
        <w:rPr>
          <w:rFonts w:ascii="Arial" w:hAnsi="Arial" w:cs="Arial"/>
          <w:sz w:val="24"/>
          <w:szCs w:val="24"/>
        </w:rPr>
      </w:pPr>
      <w:r>
        <w:rPr>
          <w:rFonts w:ascii="Arial" w:hAnsi="Arial" w:cs="Arial"/>
          <w:sz w:val="24"/>
          <w:szCs w:val="24"/>
        </w:rPr>
        <w:t>Clearly both drug and alcohol this may have implications with regard to parenting capacity in adults and a range of concerning issues for children and young people.</w:t>
      </w:r>
    </w:p>
    <w:p w:rsidR="00B56498" w:rsidRDefault="00B56498" w:rsidP="00FC1266">
      <w:pPr>
        <w:spacing w:after="0" w:line="240" w:lineRule="auto"/>
        <w:jc w:val="both"/>
        <w:rPr>
          <w:rFonts w:ascii="Arial" w:hAnsi="Arial" w:cs="Arial"/>
          <w:b/>
          <w:sz w:val="24"/>
          <w:szCs w:val="24"/>
        </w:rPr>
      </w:pPr>
    </w:p>
    <w:p w:rsidR="00B56498" w:rsidRPr="00D15AFD" w:rsidRDefault="00B56498" w:rsidP="00FC1266">
      <w:pPr>
        <w:spacing w:after="0" w:line="240" w:lineRule="auto"/>
        <w:jc w:val="both"/>
        <w:rPr>
          <w:rFonts w:ascii="Arial" w:hAnsi="Arial" w:cs="Arial"/>
          <w:sz w:val="24"/>
          <w:szCs w:val="24"/>
        </w:rPr>
      </w:pPr>
      <w:r w:rsidRPr="00D15AFD">
        <w:rPr>
          <w:rFonts w:ascii="Arial" w:hAnsi="Arial" w:cs="Arial"/>
          <w:sz w:val="24"/>
          <w:szCs w:val="24"/>
        </w:rPr>
        <w:t xml:space="preserve">The latest advice from Government is the 2012 </w:t>
      </w:r>
      <w:hyperlink r:id="rId81" w:history="1">
        <w:r w:rsidRPr="00D15AFD">
          <w:rPr>
            <w:rStyle w:val="Hyperlink"/>
            <w:rFonts w:ascii="Arial" w:hAnsi="Arial" w:cs="Arial"/>
            <w:sz w:val="24"/>
            <w:szCs w:val="24"/>
          </w:rPr>
          <w:t>Department for Education and ACPO Drug Advice for Schools</w:t>
        </w:r>
      </w:hyperlink>
      <w:r>
        <w:rPr>
          <w:rFonts w:ascii="Arial" w:hAnsi="Arial" w:cs="Arial"/>
          <w:sz w:val="24"/>
          <w:szCs w:val="24"/>
        </w:rPr>
        <w:t xml:space="preserve">. </w:t>
      </w:r>
      <w:r w:rsidRPr="00D15AFD">
        <w:rPr>
          <w:rFonts w:ascii="Arial" w:hAnsi="Arial" w:cs="Arial"/>
          <w:sz w:val="24"/>
          <w:szCs w:val="24"/>
        </w:rPr>
        <w:t>Schools are advised that as a minimum, there should be:</w:t>
      </w:r>
    </w:p>
    <w:p w:rsidR="00B56498" w:rsidRPr="00D15AFD" w:rsidRDefault="00B56498" w:rsidP="00FC1266">
      <w:pPr>
        <w:pStyle w:val="ListParagraph"/>
        <w:numPr>
          <w:ilvl w:val="0"/>
          <w:numId w:val="23"/>
        </w:numPr>
        <w:spacing w:after="0" w:line="240" w:lineRule="auto"/>
        <w:ind w:left="360"/>
        <w:jc w:val="both"/>
        <w:rPr>
          <w:rFonts w:ascii="Arial" w:hAnsi="Arial" w:cs="Arial"/>
          <w:sz w:val="24"/>
          <w:szCs w:val="24"/>
        </w:rPr>
      </w:pPr>
      <w:r w:rsidRPr="00D15AFD">
        <w:rPr>
          <w:rFonts w:ascii="Arial" w:hAnsi="Arial" w:cs="Arial"/>
          <w:sz w:val="24"/>
          <w:szCs w:val="24"/>
        </w:rPr>
        <w:t>early access to support for pupils with drug or alcohol issues (or affected by family use);</w:t>
      </w:r>
    </w:p>
    <w:p w:rsidR="00B56498" w:rsidRPr="00D15AFD" w:rsidRDefault="00B56498" w:rsidP="00FC1266">
      <w:pPr>
        <w:pStyle w:val="ListParagraph"/>
        <w:numPr>
          <w:ilvl w:val="0"/>
          <w:numId w:val="23"/>
        </w:numPr>
        <w:spacing w:after="0" w:line="240" w:lineRule="auto"/>
        <w:ind w:left="360"/>
        <w:jc w:val="both"/>
        <w:rPr>
          <w:rFonts w:ascii="Arial" w:hAnsi="Arial" w:cs="Arial"/>
          <w:sz w:val="24"/>
          <w:szCs w:val="24"/>
        </w:rPr>
      </w:pPr>
      <w:r w:rsidRPr="00D15AFD">
        <w:rPr>
          <w:rFonts w:ascii="Arial" w:hAnsi="Arial" w:cs="Arial"/>
          <w:sz w:val="24"/>
          <w:szCs w:val="24"/>
        </w:rPr>
        <w:t>a written drugs policy available to all staff; and</w:t>
      </w:r>
    </w:p>
    <w:p w:rsidR="00B56498" w:rsidRPr="00D15AFD" w:rsidRDefault="00B56498" w:rsidP="00FC1266">
      <w:pPr>
        <w:pStyle w:val="ListParagraph"/>
        <w:numPr>
          <w:ilvl w:val="0"/>
          <w:numId w:val="23"/>
        </w:numPr>
        <w:spacing w:after="0" w:line="240" w:lineRule="auto"/>
        <w:ind w:left="360"/>
        <w:jc w:val="both"/>
        <w:rPr>
          <w:rFonts w:ascii="Arial" w:hAnsi="Arial" w:cs="Arial"/>
          <w:sz w:val="24"/>
          <w:szCs w:val="24"/>
        </w:rPr>
      </w:pPr>
      <w:r w:rsidRPr="00D15AFD">
        <w:rPr>
          <w:rFonts w:ascii="Arial" w:hAnsi="Arial" w:cs="Arial"/>
          <w:sz w:val="24"/>
          <w:szCs w:val="24"/>
        </w:rPr>
        <w:t>a senior member of staff with responsibility for policy and liaising with the local police and support services.</w:t>
      </w:r>
    </w:p>
    <w:p w:rsidR="00B56498" w:rsidRPr="00D15AFD" w:rsidRDefault="00B56498" w:rsidP="00FC1266">
      <w:pPr>
        <w:spacing w:after="0" w:line="240" w:lineRule="auto"/>
        <w:jc w:val="both"/>
        <w:rPr>
          <w:rFonts w:ascii="Arial" w:hAnsi="Arial" w:cs="Arial"/>
          <w:b/>
          <w:sz w:val="24"/>
          <w:szCs w:val="24"/>
        </w:rPr>
      </w:pPr>
    </w:p>
    <w:p w:rsidR="00B56498" w:rsidRPr="00D15AFD" w:rsidRDefault="00B56498" w:rsidP="00FC1266">
      <w:pPr>
        <w:spacing w:after="0" w:line="240" w:lineRule="auto"/>
        <w:jc w:val="both"/>
        <w:rPr>
          <w:rFonts w:ascii="Arial" w:hAnsi="Arial" w:cs="Arial"/>
          <w:sz w:val="24"/>
          <w:szCs w:val="24"/>
        </w:rPr>
      </w:pPr>
      <w:r w:rsidRPr="00D15AFD">
        <w:rPr>
          <w:rFonts w:ascii="Arial" w:hAnsi="Arial" w:cs="Arial"/>
          <w:sz w:val="24"/>
          <w:szCs w:val="24"/>
        </w:rPr>
        <w:t>It is also made clear that a school’s response to drugs and alcohol is most effective when:</w:t>
      </w:r>
    </w:p>
    <w:p w:rsidR="00B56498" w:rsidRPr="00D15AFD" w:rsidRDefault="00B56498" w:rsidP="00FC1266">
      <w:pPr>
        <w:pStyle w:val="ListParagraph"/>
        <w:numPr>
          <w:ilvl w:val="0"/>
          <w:numId w:val="22"/>
        </w:numPr>
        <w:spacing w:after="0" w:line="240" w:lineRule="auto"/>
        <w:ind w:left="360"/>
        <w:jc w:val="both"/>
        <w:rPr>
          <w:rFonts w:ascii="Arial" w:hAnsi="Arial" w:cs="Arial"/>
          <w:sz w:val="24"/>
          <w:szCs w:val="24"/>
        </w:rPr>
      </w:pPr>
      <w:r w:rsidRPr="00D15AFD">
        <w:rPr>
          <w:rFonts w:ascii="Arial" w:hAnsi="Arial" w:cs="Arial"/>
          <w:sz w:val="24"/>
          <w:szCs w:val="24"/>
        </w:rPr>
        <w:t>it is supported by the whole school community;</w:t>
      </w:r>
    </w:p>
    <w:p w:rsidR="00B56498" w:rsidRPr="00D15AFD" w:rsidRDefault="00B56498" w:rsidP="00FC1266">
      <w:pPr>
        <w:pStyle w:val="ListParagraph"/>
        <w:numPr>
          <w:ilvl w:val="0"/>
          <w:numId w:val="22"/>
        </w:numPr>
        <w:spacing w:after="0" w:line="240" w:lineRule="auto"/>
        <w:ind w:left="360"/>
        <w:jc w:val="both"/>
        <w:rPr>
          <w:rFonts w:ascii="Arial" w:hAnsi="Arial" w:cs="Arial"/>
          <w:sz w:val="24"/>
          <w:szCs w:val="24"/>
        </w:rPr>
      </w:pPr>
      <w:r w:rsidRPr="00D15AFD">
        <w:rPr>
          <w:rFonts w:ascii="Arial" w:hAnsi="Arial" w:cs="Arial"/>
          <w:sz w:val="24"/>
          <w:szCs w:val="24"/>
        </w:rPr>
        <w:t>drug education is part of a well-planned programme of PSHE education delivered in a supportive environment, where pupils are aware of the school rules, feel able to engage in open discussion and feel confident about asking for help if necessary; and</w:t>
      </w:r>
    </w:p>
    <w:p w:rsidR="00B56498" w:rsidRDefault="00B56498" w:rsidP="00FC1266">
      <w:pPr>
        <w:pStyle w:val="ListParagraph"/>
        <w:numPr>
          <w:ilvl w:val="0"/>
          <w:numId w:val="22"/>
        </w:numPr>
        <w:spacing w:after="0" w:line="240" w:lineRule="auto"/>
        <w:ind w:left="360"/>
        <w:jc w:val="both"/>
        <w:rPr>
          <w:rFonts w:ascii="Arial" w:hAnsi="Arial" w:cs="Arial"/>
          <w:sz w:val="24"/>
          <w:szCs w:val="24"/>
        </w:rPr>
      </w:pPr>
      <w:r w:rsidRPr="00D15AFD">
        <w:rPr>
          <w:rFonts w:ascii="Arial" w:hAnsi="Arial" w:cs="Arial"/>
          <w:sz w:val="24"/>
          <w:szCs w:val="24"/>
        </w:rPr>
        <w:t>staff have access to high quality training and support.</w:t>
      </w:r>
    </w:p>
    <w:p w:rsidR="00B56498" w:rsidRPr="00D15AFD" w:rsidRDefault="001C33F1" w:rsidP="00FC1266">
      <w:pPr>
        <w:spacing w:after="0" w:line="240" w:lineRule="auto"/>
        <w:ind w:left="360"/>
        <w:jc w:val="both"/>
        <w:rPr>
          <w:rFonts w:ascii="Arial" w:hAnsi="Arial" w:cs="Arial"/>
          <w:sz w:val="24"/>
          <w:szCs w:val="24"/>
        </w:rPr>
      </w:pPr>
      <w:hyperlink r:id="rId82" w:history="1">
        <w:r w:rsidR="00B56498" w:rsidRPr="0063293A">
          <w:rPr>
            <w:rStyle w:val="Hyperlink"/>
            <w:rFonts w:ascii="Arial" w:hAnsi="Arial" w:cs="Arial"/>
            <w:sz w:val="24"/>
            <w:szCs w:val="24"/>
          </w:rPr>
          <w:t>https://www.gov.uk/government/publications/drugs-advice-for-schools</w:t>
        </w:r>
      </w:hyperlink>
      <w:r w:rsidR="00B56498">
        <w:rPr>
          <w:rFonts w:ascii="Arial" w:hAnsi="Arial" w:cs="Arial"/>
          <w:sz w:val="24"/>
          <w:szCs w:val="24"/>
        </w:rPr>
        <w:t xml:space="preserve"> </w:t>
      </w:r>
    </w:p>
    <w:p w:rsidR="00B56498" w:rsidRPr="00D15AFD" w:rsidRDefault="00B56498" w:rsidP="00FC1266">
      <w:pPr>
        <w:spacing w:after="0" w:line="240" w:lineRule="auto"/>
        <w:jc w:val="both"/>
        <w:rPr>
          <w:rFonts w:ascii="Arial" w:hAnsi="Arial" w:cs="Arial"/>
          <w:sz w:val="24"/>
          <w:szCs w:val="24"/>
        </w:rPr>
      </w:pPr>
    </w:p>
    <w:p w:rsidR="00B56498" w:rsidRPr="00D15AFD" w:rsidRDefault="00B56498" w:rsidP="00FC1266">
      <w:pPr>
        <w:spacing w:after="0" w:line="240" w:lineRule="auto"/>
        <w:jc w:val="both"/>
        <w:rPr>
          <w:rFonts w:ascii="Arial" w:hAnsi="Arial" w:cs="Arial"/>
          <w:sz w:val="24"/>
          <w:szCs w:val="24"/>
        </w:rPr>
      </w:pPr>
      <w:r w:rsidRPr="00D15AFD">
        <w:rPr>
          <w:rFonts w:ascii="Arial" w:hAnsi="Arial" w:cs="Arial"/>
          <w:sz w:val="24"/>
          <w:szCs w:val="24"/>
        </w:rPr>
        <w:t xml:space="preserve">For further support with reviewing policy and developing effective practice please see Solihull’s Health and Wellbeing website: </w:t>
      </w:r>
      <w:hyperlink r:id="rId83" w:history="1">
        <w:r w:rsidRPr="0063293A">
          <w:rPr>
            <w:rStyle w:val="Hyperlink"/>
            <w:rFonts w:ascii="Arial" w:hAnsi="Arial" w:cs="Arial"/>
            <w:sz w:val="24"/>
            <w:szCs w:val="24"/>
          </w:rPr>
          <w:t>http://www.solgrid.org.uk/wellbeing/pshe/drug-and-alcohol-education/</w:t>
        </w:r>
      </w:hyperlink>
      <w:r>
        <w:rPr>
          <w:rFonts w:ascii="Arial" w:hAnsi="Arial" w:cs="Arial"/>
          <w:sz w:val="24"/>
          <w:szCs w:val="24"/>
        </w:rPr>
        <w:t xml:space="preserve"> </w:t>
      </w:r>
    </w:p>
    <w:p w:rsidR="00B56498" w:rsidRDefault="00B56498" w:rsidP="00FC1266">
      <w:pPr>
        <w:spacing w:after="0" w:line="240" w:lineRule="auto"/>
        <w:jc w:val="both"/>
        <w:rPr>
          <w:rFonts w:ascii="Arial" w:hAnsi="Arial" w:cs="Arial"/>
          <w:b/>
          <w:sz w:val="24"/>
          <w:szCs w:val="24"/>
        </w:rPr>
      </w:pPr>
    </w:p>
    <w:p w:rsidR="00B56498" w:rsidRDefault="00B56498" w:rsidP="00FC1266">
      <w:pPr>
        <w:spacing w:after="0" w:line="240" w:lineRule="auto"/>
        <w:jc w:val="both"/>
        <w:rPr>
          <w:rFonts w:ascii="Arial" w:hAnsi="Arial" w:cs="Arial"/>
          <w:b/>
          <w:sz w:val="24"/>
          <w:szCs w:val="24"/>
        </w:rPr>
      </w:pPr>
      <w:r w:rsidRPr="008E7319">
        <w:rPr>
          <w:rFonts w:ascii="Arial" w:hAnsi="Arial" w:cs="Arial"/>
          <w:b/>
          <w:sz w:val="24"/>
          <w:szCs w:val="24"/>
        </w:rPr>
        <w:t>Potential school support</w:t>
      </w:r>
    </w:p>
    <w:p w:rsidR="00B56498" w:rsidRPr="008E7319" w:rsidRDefault="00B56498" w:rsidP="00FC1266">
      <w:pPr>
        <w:spacing w:after="0" w:line="240" w:lineRule="auto"/>
        <w:jc w:val="both"/>
        <w:rPr>
          <w:rFonts w:ascii="Arial" w:hAnsi="Arial" w:cs="Arial"/>
          <w:b/>
          <w:sz w:val="24"/>
          <w:szCs w:val="24"/>
        </w:rPr>
      </w:pPr>
    </w:p>
    <w:p w:rsidR="00B56498" w:rsidRDefault="00B56498" w:rsidP="00FC1266">
      <w:pPr>
        <w:spacing w:after="0" w:line="240" w:lineRule="auto"/>
        <w:jc w:val="both"/>
        <w:rPr>
          <w:rFonts w:ascii="Arial" w:hAnsi="Arial" w:cs="Arial"/>
          <w:sz w:val="24"/>
          <w:szCs w:val="24"/>
        </w:rPr>
      </w:pPr>
      <w:r w:rsidRPr="008E7319">
        <w:rPr>
          <w:rFonts w:ascii="Arial" w:hAnsi="Arial" w:cs="Arial"/>
          <w:sz w:val="24"/>
          <w:szCs w:val="24"/>
        </w:rPr>
        <w:t>Following the notification or disclosure of actual or suspected drug/alcohol misuse (own or that of parent/carer/friend) by a young person to an adult in school, the following actions should be considered:</w:t>
      </w:r>
    </w:p>
    <w:p w:rsidR="00B56498" w:rsidRPr="008E7319" w:rsidRDefault="00B56498" w:rsidP="00FC1266">
      <w:pPr>
        <w:spacing w:after="0" w:line="240" w:lineRule="auto"/>
        <w:jc w:val="both"/>
        <w:rPr>
          <w:rFonts w:ascii="Arial" w:hAnsi="Arial" w:cs="Arial"/>
          <w:sz w:val="24"/>
          <w:szCs w:val="24"/>
        </w:rPr>
      </w:pPr>
    </w:p>
    <w:p w:rsidR="00B56498" w:rsidRPr="008E7319" w:rsidRDefault="00B56498" w:rsidP="00FC1266">
      <w:pPr>
        <w:numPr>
          <w:ilvl w:val="0"/>
          <w:numId w:val="21"/>
        </w:numPr>
        <w:spacing w:after="0" w:line="240" w:lineRule="auto"/>
        <w:ind w:left="360"/>
        <w:contextualSpacing/>
        <w:jc w:val="both"/>
        <w:rPr>
          <w:rFonts w:ascii="Arial" w:eastAsia="Calibri" w:hAnsi="Arial" w:cs="Arial"/>
          <w:sz w:val="24"/>
          <w:szCs w:val="24"/>
        </w:rPr>
      </w:pPr>
      <w:r w:rsidRPr="008E7319">
        <w:rPr>
          <w:rFonts w:ascii="Arial" w:eastAsia="Calibri" w:hAnsi="Arial" w:cs="Arial"/>
          <w:sz w:val="24"/>
          <w:szCs w:val="24"/>
        </w:rPr>
        <w:t>School follows its Managing Substance Related Incidents policy once drug/alcohol misuse is disclosed or discovered. School Behaviour (when considering sanctions) and Safeguarding (a MASH referral may be appropriate) policies may also be of relevance</w:t>
      </w:r>
      <w:r w:rsidR="00F959C9">
        <w:rPr>
          <w:rFonts w:ascii="Arial" w:eastAsia="Calibri" w:hAnsi="Arial" w:cs="Arial"/>
          <w:sz w:val="24"/>
          <w:szCs w:val="24"/>
        </w:rPr>
        <w:t>.</w:t>
      </w:r>
    </w:p>
    <w:p w:rsidR="00B56498" w:rsidRPr="008E7319" w:rsidRDefault="00B56498" w:rsidP="00FC1266">
      <w:pPr>
        <w:numPr>
          <w:ilvl w:val="0"/>
          <w:numId w:val="21"/>
        </w:numPr>
        <w:spacing w:after="0" w:line="240" w:lineRule="auto"/>
        <w:ind w:left="360"/>
        <w:contextualSpacing/>
        <w:jc w:val="both"/>
        <w:rPr>
          <w:rFonts w:ascii="Arial" w:eastAsia="Calibri" w:hAnsi="Arial" w:cs="Arial"/>
          <w:sz w:val="24"/>
          <w:szCs w:val="24"/>
        </w:rPr>
      </w:pPr>
      <w:r w:rsidRPr="008E7319">
        <w:rPr>
          <w:rFonts w:ascii="Arial" w:eastAsia="Calibri" w:hAnsi="Arial" w:cs="Arial"/>
          <w:sz w:val="24"/>
          <w:szCs w:val="24"/>
        </w:rPr>
        <w:t>Establish and implement a Pupil Support Plan if appropriate</w:t>
      </w:r>
      <w:r w:rsidR="00F959C9">
        <w:rPr>
          <w:rFonts w:ascii="Arial" w:eastAsia="Calibri" w:hAnsi="Arial" w:cs="Arial"/>
          <w:sz w:val="24"/>
          <w:szCs w:val="24"/>
        </w:rPr>
        <w:t>.</w:t>
      </w:r>
    </w:p>
    <w:p w:rsidR="00B56498" w:rsidRPr="008E7319" w:rsidRDefault="00B56498" w:rsidP="00FC1266">
      <w:pPr>
        <w:numPr>
          <w:ilvl w:val="0"/>
          <w:numId w:val="21"/>
        </w:numPr>
        <w:spacing w:after="0" w:line="240" w:lineRule="auto"/>
        <w:ind w:left="360"/>
        <w:contextualSpacing/>
        <w:jc w:val="both"/>
        <w:rPr>
          <w:rFonts w:ascii="Arial" w:eastAsia="Calibri" w:hAnsi="Arial" w:cs="Arial"/>
          <w:sz w:val="24"/>
          <w:szCs w:val="24"/>
        </w:rPr>
      </w:pPr>
      <w:r w:rsidRPr="008E7319">
        <w:rPr>
          <w:rFonts w:ascii="Arial" w:eastAsia="Calibri" w:hAnsi="Arial" w:cs="Arial"/>
          <w:sz w:val="24"/>
          <w:szCs w:val="24"/>
        </w:rPr>
        <w:lastRenderedPageBreak/>
        <w:t>School may identify children and young people who are potentially vulnerable to drug/alcohol misuse and plan targeted interventions addressing risk management skills and approaches</w:t>
      </w:r>
      <w:r w:rsidR="00F959C9">
        <w:rPr>
          <w:rFonts w:ascii="Arial" w:eastAsia="Calibri" w:hAnsi="Arial" w:cs="Arial"/>
          <w:sz w:val="24"/>
          <w:szCs w:val="24"/>
        </w:rPr>
        <w:t>.</w:t>
      </w:r>
    </w:p>
    <w:p w:rsidR="00B56498" w:rsidRDefault="00B56498" w:rsidP="00FC1266">
      <w:pPr>
        <w:numPr>
          <w:ilvl w:val="0"/>
          <w:numId w:val="21"/>
        </w:numPr>
        <w:spacing w:after="0" w:line="240" w:lineRule="auto"/>
        <w:ind w:left="360"/>
        <w:contextualSpacing/>
        <w:jc w:val="both"/>
        <w:rPr>
          <w:rFonts w:ascii="Arial" w:eastAsia="Calibri" w:hAnsi="Arial" w:cs="Arial"/>
          <w:sz w:val="24"/>
          <w:szCs w:val="24"/>
        </w:rPr>
      </w:pPr>
      <w:r w:rsidRPr="008E7319">
        <w:rPr>
          <w:rFonts w:ascii="Arial" w:eastAsia="Calibri" w:hAnsi="Arial" w:cs="Arial"/>
          <w:sz w:val="24"/>
          <w:szCs w:val="24"/>
        </w:rPr>
        <w:t>An Early Help Assessment may be appropriate for some children and young people in order to meet need</w:t>
      </w:r>
      <w:r w:rsidR="00F959C9">
        <w:rPr>
          <w:rFonts w:ascii="Arial" w:eastAsia="Calibri" w:hAnsi="Arial" w:cs="Arial"/>
          <w:sz w:val="24"/>
          <w:szCs w:val="24"/>
        </w:rPr>
        <w:t>.</w:t>
      </w:r>
    </w:p>
    <w:p w:rsidR="0016183D" w:rsidRPr="008E7319" w:rsidRDefault="0016183D" w:rsidP="00FC1266">
      <w:pPr>
        <w:numPr>
          <w:ilvl w:val="0"/>
          <w:numId w:val="21"/>
        </w:numPr>
        <w:spacing w:after="0" w:line="240" w:lineRule="auto"/>
        <w:ind w:left="360"/>
        <w:contextualSpacing/>
        <w:jc w:val="both"/>
        <w:rPr>
          <w:rFonts w:ascii="Arial" w:eastAsia="Calibri" w:hAnsi="Arial" w:cs="Arial"/>
          <w:sz w:val="24"/>
          <w:szCs w:val="24"/>
        </w:rPr>
      </w:pPr>
      <w:r>
        <w:rPr>
          <w:rFonts w:ascii="Arial" w:eastAsia="Calibri" w:hAnsi="Arial" w:cs="Arial"/>
          <w:sz w:val="24"/>
          <w:szCs w:val="24"/>
        </w:rPr>
        <w:t>Contact with the local police School Liaison Officer who can offer support and share intelligence to support any intervention taken.</w:t>
      </w:r>
    </w:p>
    <w:p w:rsidR="00B56498" w:rsidRPr="008E7319" w:rsidRDefault="00B56498" w:rsidP="00FC1266">
      <w:pPr>
        <w:numPr>
          <w:ilvl w:val="0"/>
          <w:numId w:val="21"/>
        </w:numPr>
        <w:spacing w:after="0" w:line="240" w:lineRule="auto"/>
        <w:ind w:left="360"/>
        <w:contextualSpacing/>
        <w:jc w:val="both"/>
        <w:rPr>
          <w:rFonts w:ascii="Arial" w:eastAsia="Calibri" w:hAnsi="Arial" w:cs="Arial"/>
          <w:sz w:val="24"/>
          <w:szCs w:val="24"/>
        </w:rPr>
      </w:pPr>
      <w:r w:rsidRPr="008E7319">
        <w:rPr>
          <w:rFonts w:ascii="Arial" w:eastAsia="Calibri" w:hAnsi="Arial" w:cs="Arial"/>
          <w:sz w:val="24"/>
          <w:szCs w:val="24"/>
        </w:rPr>
        <w:t>Create a support plan with the parent/carer for action to be taken if that parent/carer arrives at school under the influence of drugs/alcohol</w:t>
      </w:r>
      <w:r w:rsidR="00F959C9">
        <w:rPr>
          <w:rFonts w:ascii="Arial" w:eastAsia="Calibri" w:hAnsi="Arial" w:cs="Arial"/>
          <w:sz w:val="24"/>
          <w:szCs w:val="24"/>
        </w:rPr>
        <w:t>.</w:t>
      </w:r>
    </w:p>
    <w:p w:rsidR="00B56498" w:rsidRPr="008E7319" w:rsidRDefault="00B56498" w:rsidP="00FC1266">
      <w:pPr>
        <w:numPr>
          <w:ilvl w:val="0"/>
          <w:numId w:val="21"/>
        </w:numPr>
        <w:spacing w:after="0" w:line="240" w:lineRule="auto"/>
        <w:ind w:left="360"/>
        <w:contextualSpacing/>
        <w:jc w:val="both"/>
        <w:rPr>
          <w:rFonts w:ascii="Arial" w:eastAsia="Calibri" w:hAnsi="Arial" w:cs="Arial"/>
          <w:sz w:val="24"/>
          <w:szCs w:val="24"/>
        </w:rPr>
      </w:pPr>
      <w:r w:rsidRPr="008E7319">
        <w:rPr>
          <w:rFonts w:ascii="Arial" w:eastAsia="Calibri" w:hAnsi="Arial" w:cs="Arial"/>
          <w:sz w:val="24"/>
          <w:szCs w:val="24"/>
        </w:rPr>
        <w:t>Staff awareness raising about the impact/signs/ways of supporting children &amp; young people experiencing problematic drug/alcohol misuse</w:t>
      </w:r>
      <w:r w:rsidR="00F959C9">
        <w:rPr>
          <w:rFonts w:ascii="Arial" w:eastAsia="Calibri" w:hAnsi="Arial" w:cs="Arial"/>
          <w:sz w:val="24"/>
          <w:szCs w:val="24"/>
        </w:rPr>
        <w:t>.</w:t>
      </w:r>
    </w:p>
    <w:p w:rsidR="00B56498" w:rsidRPr="00F959C9" w:rsidRDefault="00B56498" w:rsidP="00FC1266">
      <w:pPr>
        <w:numPr>
          <w:ilvl w:val="0"/>
          <w:numId w:val="21"/>
        </w:numPr>
        <w:spacing w:after="0" w:line="240" w:lineRule="auto"/>
        <w:ind w:left="360"/>
        <w:contextualSpacing/>
        <w:rPr>
          <w:rFonts w:ascii="Arial" w:eastAsia="Calibri" w:hAnsi="Arial" w:cs="Arial"/>
          <w:sz w:val="24"/>
          <w:szCs w:val="24"/>
        </w:rPr>
      </w:pPr>
      <w:r w:rsidRPr="00F959C9">
        <w:rPr>
          <w:rFonts w:ascii="Arial" w:eastAsia="Calibri" w:hAnsi="Arial" w:cs="Arial"/>
          <w:sz w:val="24"/>
          <w:szCs w:val="24"/>
        </w:rPr>
        <w:t xml:space="preserve">Training is offered to Solihull schools and information/links are published on the Health and Wellbeing in Solihull Schools website </w:t>
      </w:r>
      <w:hyperlink r:id="rId84" w:history="1">
        <w:r w:rsidRPr="004C0741">
          <w:rPr>
            <w:rStyle w:val="Hyperlink"/>
            <w:rFonts w:ascii="Arial" w:hAnsi="Arial" w:cs="Arial"/>
            <w:sz w:val="24"/>
            <w:szCs w:val="24"/>
          </w:rPr>
          <w:t>http://www.solgrid.org.uk/wellbeing/</w:t>
        </w:r>
      </w:hyperlink>
      <w:r w:rsidRPr="004C0741">
        <w:rPr>
          <w:rFonts w:ascii="Arial" w:hAnsi="Arial" w:cs="Arial"/>
          <w:sz w:val="24"/>
          <w:szCs w:val="24"/>
        </w:rPr>
        <w:t xml:space="preserve"> </w:t>
      </w:r>
    </w:p>
    <w:p w:rsidR="00B56498" w:rsidRPr="008E7319" w:rsidRDefault="00B56498" w:rsidP="00B56498">
      <w:pPr>
        <w:spacing w:after="0" w:line="240" w:lineRule="auto"/>
        <w:ind w:left="720"/>
        <w:contextualSpacing/>
        <w:rPr>
          <w:rFonts w:ascii="Arial" w:eastAsia="Calibri" w:hAnsi="Arial" w:cs="Arial"/>
          <w:sz w:val="24"/>
          <w:szCs w:val="24"/>
        </w:rPr>
      </w:pPr>
    </w:p>
    <w:p w:rsidR="00B56498" w:rsidRDefault="00B56498" w:rsidP="00B56498">
      <w:pPr>
        <w:spacing w:after="0" w:line="240" w:lineRule="auto"/>
        <w:rPr>
          <w:rFonts w:ascii="Arial" w:hAnsi="Arial" w:cs="Arial"/>
          <w:b/>
          <w:sz w:val="24"/>
          <w:szCs w:val="24"/>
        </w:rPr>
      </w:pPr>
      <w:r w:rsidRPr="008E7319">
        <w:rPr>
          <w:rFonts w:ascii="Arial" w:hAnsi="Arial" w:cs="Arial"/>
          <w:b/>
          <w:sz w:val="24"/>
          <w:szCs w:val="24"/>
        </w:rPr>
        <w:t>Curriculum (Universal provision through planned PSHE and Science)</w:t>
      </w:r>
    </w:p>
    <w:p w:rsidR="00B56498" w:rsidRPr="008E7319" w:rsidRDefault="00B56498" w:rsidP="00B56498">
      <w:pPr>
        <w:spacing w:after="0" w:line="240" w:lineRule="auto"/>
        <w:rPr>
          <w:rFonts w:ascii="Arial" w:hAnsi="Arial" w:cs="Arial"/>
          <w:b/>
          <w:sz w:val="24"/>
          <w:szCs w:val="24"/>
        </w:rPr>
      </w:pPr>
    </w:p>
    <w:p w:rsidR="00B56498" w:rsidRPr="008E7319" w:rsidRDefault="00B56498" w:rsidP="00FC1266">
      <w:pPr>
        <w:numPr>
          <w:ilvl w:val="0"/>
          <w:numId w:val="18"/>
        </w:numPr>
        <w:spacing w:after="0" w:line="240" w:lineRule="auto"/>
        <w:contextualSpacing/>
        <w:jc w:val="both"/>
        <w:rPr>
          <w:rFonts w:ascii="Arial" w:eastAsia="Calibri" w:hAnsi="Arial" w:cs="Arial"/>
          <w:sz w:val="24"/>
          <w:szCs w:val="24"/>
        </w:rPr>
      </w:pPr>
      <w:r w:rsidRPr="008E7319">
        <w:rPr>
          <w:rFonts w:ascii="Arial" w:eastAsia="Calibri" w:hAnsi="Arial" w:cs="Arial"/>
          <w:sz w:val="24"/>
          <w:szCs w:val="24"/>
        </w:rPr>
        <w:t xml:space="preserve">High quality PSHE which includes appropriate learning around drugs and alcohol. (See </w:t>
      </w:r>
      <w:hyperlink r:id="rId85" w:history="1">
        <w:r w:rsidRPr="008E7319">
          <w:rPr>
            <w:rFonts w:ascii="Arial" w:eastAsia="Calibri" w:hAnsi="Arial" w:cs="Arial"/>
            <w:color w:val="0000FF" w:themeColor="hyperlink"/>
            <w:sz w:val="24"/>
            <w:szCs w:val="24"/>
            <w:u w:val="single"/>
          </w:rPr>
          <w:t>Mentor-</w:t>
        </w:r>
        <w:proofErr w:type="spellStart"/>
        <w:r w:rsidRPr="008E7319">
          <w:rPr>
            <w:rFonts w:ascii="Arial" w:eastAsia="Calibri" w:hAnsi="Arial" w:cs="Arial"/>
            <w:color w:val="0000FF" w:themeColor="hyperlink"/>
            <w:sz w:val="24"/>
            <w:szCs w:val="24"/>
            <w:u w:val="single"/>
          </w:rPr>
          <w:t>Adepis</w:t>
        </w:r>
        <w:proofErr w:type="spellEnd"/>
      </w:hyperlink>
      <w:r w:rsidRPr="008E7319">
        <w:rPr>
          <w:rFonts w:ascii="Arial" w:eastAsia="Calibri" w:hAnsi="Arial" w:cs="Arial"/>
          <w:color w:val="0000FF" w:themeColor="hyperlink"/>
          <w:sz w:val="24"/>
          <w:szCs w:val="24"/>
          <w:u w:val="single"/>
        </w:rPr>
        <w:t xml:space="preserve"> </w:t>
      </w:r>
      <w:r w:rsidRPr="008E7319">
        <w:rPr>
          <w:rFonts w:ascii="Arial" w:eastAsia="Calibri" w:hAnsi="Arial" w:cs="Arial"/>
          <w:sz w:val="24"/>
          <w:szCs w:val="24"/>
        </w:rPr>
        <w:t xml:space="preserve"> for further support)</w:t>
      </w:r>
      <w:r w:rsidR="00363321">
        <w:rPr>
          <w:rFonts w:ascii="Arial" w:eastAsia="Calibri" w:hAnsi="Arial" w:cs="Arial"/>
          <w:sz w:val="24"/>
          <w:szCs w:val="24"/>
        </w:rPr>
        <w:t>.</w:t>
      </w:r>
    </w:p>
    <w:p w:rsidR="00B56498" w:rsidRPr="008E7319" w:rsidRDefault="00B56498" w:rsidP="00FC1266">
      <w:pPr>
        <w:numPr>
          <w:ilvl w:val="0"/>
          <w:numId w:val="18"/>
        </w:numPr>
        <w:spacing w:after="0" w:line="240" w:lineRule="auto"/>
        <w:contextualSpacing/>
        <w:jc w:val="both"/>
        <w:rPr>
          <w:rFonts w:ascii="Arial" w:eastAsia="Calibri" w:hAnsi="Arial" w:cs="Arial"/>
          <w:sz w:val="24"/>
          <w:szCs w:val="24"/>
        </w:rPr>
      </w:pPr>
      <w:r w:rsidRPr="008E7319">
        <w:rPr>
          <w:rFonts w:ascii="Arial" w:eastAsia="Calibri" w:hAnsi="Arial" w:cs="Arial"/>
          <w:sz w:val="24"/>
          <w:szCs w:val="24"/>
        </w:rPr>
        <w:t xml:space="preserve">Statutory elements of the </w:t>
      </w:r>
      <w:hyperlink r:id="rId86" w:history="1">
        <w:r w:rsidRPr="00E87F73">
          <w:rPr>
            <w:rFonts w:ascii="Arial" w:eastAsia="Calibri" w:hAnsi="Arial" w:cs="Arial"/>
            <w:sz w:val="24"/>
            <w:szCs w:val="24"/>
          </w:rPr>
          <w:t>Science Curriculum</w:t>
        </w:r>
      </w:hyperlink>
      <w:r w:rsidRPr="00E87F73">
        <w:rPr>
          <w:rFonts w:ascii="Arial" w:eastAsia="Calibri" w:hAnsi="Arial" w:cs="Arial"/>
          <w:sz w:val="24"/>
          <w:szCs w:val="24"/>
        </w:rPr>
        <w:t xml:space="preserve"> i</w:t>
      </w:r>
      <w:r w:rsidRPr="008E7319">
        <w:rPr>
          <w:rFonts w:ascii="Arial" w:eastAsia="Calibri" w:hAnsi="Arial" w:cs="Arial"/>
          <w:sz w:val="24"/>
          <w:szCs w:val="24"/>
        </w:rPr>
        <w:t>n maintained schools covering how the impact of drugs and lifestyle on how the body functions</w:t>
      </w:r>
      <w:r w:rsidR="00363321">
        <w:rPr>
          <w:rFonts w:ascii="Arial" w:eastAsia="Calibri" w:hAnsi="Arial" w:cs="Arial"/>
          <w:sz w:val="24"/>
          <w:szCs w:val="24"/>
        </w:rPr>
        <w:t>.</w:t>
      </w:r>
      <w:r w:rsidR="00E87F73" w:rsidRPr="00E87F73">
        <w:t xml:space="preserve"> </w:t>
      </w:r>
      <w:hyperlink r:id="rId87" w:history="1">
        <w:r w:rsidR="00E87F73" w:rsidRPr="00074BC4">
          <w:rPr>
            <w:rStyle w:val="Hyperlink"/>
            <w:rFonts w:ascii="Arial" w:eastAsia="Calibri" w:hAnsi="Arial" w:cs="Arial"/>
            <w:sz w:val="24"/>
            <w:szCs w:val="24"/>
          </w:rPr>
          <w:t>https://www.gov.uk/government/publications/national-curriculum-in-england-science-programmes-of-study</w:t>
        </w:r>
      </w:hyperlink>
      <w:r w:rsidR="00E87F73">
        <w:rPr>
          <w:rFonts w:ascii="Arial" w:eastAsia="Calibri" w:hAnsi="Arial" w:cs="Arial"/>
          <w:sz w:val="24"/>
          <w:szCs w:val="24"/>
        </w:rPr>
        <w:t xml:space="preserve"> </w:t>
      </w:r>
    </w:p>
    <w:p w:rsidR="00B56498" w:rsidRPr="008E7319" w:rsidRDefault="00B56498" w:rsidP="00FC1266">
      <w:pPr>
        <w:numPr>
          <w:ilvl w:val="0"/>
          <w:numId w:val="18"/>
        </w:numPr>
        <w:spacing w:after="0" w:line="240" w:lineRule="auto"/>
        <w:contextualSpacing/>
        <w:jc w:val="both"/>
        <w:rPr>
          <w:rFonts w:ascii="Arial" w:eastAsia="Calibri" w:hAnsi="Arial" w:cs="Arial"/>
          <w:sz w:val="24"/>
          <w:szCs w:val="24"/>
        </w:rPr>
      </w:pPr>
      <w:r w:rsidRPr="008E7319">
        <w:rPr>
          <w:rFonts w:ascii="Arial" w:eastAsia="Calibri" w:hAnsi="Arial" w:cs="Arial"/>
          <w:sz w:val="24"/>
          <w:szCs w:val="24"/>
        </w:rPr>
        <w:t>Opportunities within a range of curriculum areas to explore risk, risky behaviour and why such behaviour might occur e.g. literacy texts</w:t>
      </w:r>
      <w:r w:rsidR="00363321">
        <w:rPr>
          <w:rFonts w:ascii="Arial" w:eastAsia="Calibri" w:hAnsi="Arial" w:cs="Arial"/>
          <w:sz w:val="24"/>
          <w:szCs w:val="24"/>
        </w:rPr>
        <w:t>.</w:t>
      </w:r>
    </w:p>
    <w:p w:rsidR="00B56498" w:rsidRPr="008E7319" w:rsidRDefault="00B56498" w:rsidP="00FC1266">
      <w:pPr>
        <w:numPr>
          <w:ilvl w:val="0"/>
          <w:numId w:val="18"/>
        </w:numPr>
        <w:spacing w:after="0" w:line="240" w:lineRule="auto"/>
        <w:contextualSpacing/>
        <w:jc w:val="both"/>
        <w:rPr>
          <w:rFonts w:ascii="Arial" w:eastAsia="Calibri" w:hAnsi="Arial" w:cs="Arial"/>
          <w:sz w:val="24"/>
          <w:szCs w:val="24"/>
        </w:rPr>
      </w:pPr>
      <w:r w:rsidRPr="008E7319">
        <w:rPr>
          <w:rFonts w:ascii="Arial" w:eastAsia="Calibri" w:hAnsi="Arial" w:cs="Arial"/>
          <w:sz w:val="24"/>
          <w:szCs w:val="24"/>
        </w:rPr>
        <w:t>Opportunities to learn about and develop ‘protective behaviours’ i.e. listening to what your body is telling you when something feels wrong, no problem is too big, small or awful to be shared with a trusted adult</w:t>
      </w:r>
      <w:r w:rsidR="00363321">
        <w:rPr>
          <w:rFonts w:ascii="Arial" w:eastAsia="Calibri" w:hAnsi="Arial" w:cs="Arial"/>
          <w:sz w:val="24"/>
          <w:szCs w:val="24"/>
        </w:rPr>
        <w:t>.</w:t>
      </w:r>
    </w:p>
    <w:p w:rsidR="00B56498" w:rsidRPr="008E7319" w:rsidRDefault="00B56498" w:rsidP="00B56498">
      <w:pPr>
        <w:spacing w:after="0" w:line="240" w:lineRule="auto"/>
        <w:ind w:left="360"/>
        <w:contextualSpacing/>
        <w:rPr>
          <w:rFonts w:ascii="Arial" w:eastAsia="Calibri" w:hAnsi="Arial" w:cs="Arial"/>
          <w:sz w:val="24"/>
          <w:szCs w:val="24"/>
        </w:rPr>
      </w:pPr>
    </w:p>
    <w:p w:rsidR="00B56498" w:rsidRDefault="00B56498" w:rsidP="00B56498">
      <w:pPr>
        <w:spacing w:after="0" w:line="240" w:lineRule="auto"/>
        <w:rPr>
          <w:rFonts w:ascii="Arial" w:hAnsi="Arial" w:cs="Arial"/>
          <w:b/>
          <w:sz w:val="24"/>
          <w:szCs w:val="24"/>
        </w:rPr>
      </w:pPr>
      <w:r w:rsidRPr="008E7319">
        <w:rPr>
          <w:rFonts w:ascii="Arial" w:hAnsi="Arial" w:cs="Arial"/>
          <w:b/>
          <w:sz w:val="24"/>
          <w:szCs w:val="24"/>
        </w:rPr>
        <w:t>Involving other agencies and signposting</w:t>
      </w:r>
    </w:p>
    <w:p w:rsidR="00B56498" w:rsidRPr="008E7319" w:rsidRDefault="00B56498" w:rsidP="00B56498">
      <w:pPr>
        <w:spacing w:after="0" w:line="240" w:lineRule="auto"/>
        <w:rPr>
          <w:rFonts w:ascii="Arial" w:hAnsi="Arial" w:cs="Arial"/>
          <w:b/>
          <w:sz w:val="24"/>
          <w:szCs w:val="24"/>
        </w:rPr>
      </w:pPr>
    </w:p>
    <w:p w:rsidR="00B56498" w:rsidRPr="008E7319" w:rsidRDefault="00B56498" w:rsidP="00B56498">
      <w:pPr>
        <w:spacing w:after="0" w:line="240" w:lineRule="auto"/>
        <w:rPr>
          <w:rFonts w:ascii="Arial" w:hAnsi="Arial" w:cs="Arial"/>
          <w:b/>
          <w:sz w:val="24"/>
          <w:szCs w:val="24"/>
        </w:rPr>
      </w:pPr>
      <w:r w:rsidRPr="008E7319">
        <w:rPr>
          <w:rFonts w:ascii="Arial" w:hAnsi="Arial" w:cs="Arial"/>
          <w:b/>
          <w:sz w:val="24"/>
          <w:szCs w:val="24"/>
        </w:rPr>
        <w:t>SIAS</w:t>
      </w:r>
    </w:p>
    <w:p w:rsidR="00B56498" w:rsidRPr="008E7319" w:rsidRDefault="00B56498" w:rsidP="00FC1266">
      <w:pPr>
        <w:spacing w:after="0" w:line="240" w:lineRule="auto"/>
        <w:jc w:val="both"/>
        <w:rPr>
          <w:rFonts w:ascii="Arial" w:hAnsi="Arial" w:cs="Arial"/>
          <w:sz w:val="24"/>
          <w:szCs w:val="24"/>
        </w:rPr>
      </w:pPr>
      <w:r w:rsidRPr="008E7319">
        <w:rPr>
          <w:rFonts w:ascii="Arial" w:hAnsi="Arial" w:cs="Arial"/>
          <w:sz w:val="24"/>
          <w:szCs w:val="24"/>
        </w:rPr>
        <w:t>SIAS (Solihull Integrated Addiction Services) is a partnership of organisations - Welcome, The Bridge, Str8 Up, the Drug Intervention Programme (DIP) and Aquarius - which work closely together to offer easy access to support and treatment for anyone whose drug or alcohol use has become problematic</w:t>
      </w:r>
      <w:r w:rsidR="003D6A77">
        <w:rPr>
          <w:rFonts w:ascii="Arial" w:hAnsi="Arial" w:cs="Arial"/>
          <w:sz w:val="24"/>
          <w:szCs w:val="24"/>
        </w:rPr>
        <w:t xml:space="preserve"> and their families</w:t>
      </w:r>
      <w:r w:rsidRPr="008E7319">
        <w:rPr>
          <w:rFonts w:ascii="Arial" w:hAnsi="Arial" w:cs="Arial"/>
          <w:sz w:val="24"/>
          <w:szCs w:val="24"/>
        </w:rPr>
        <w:t>.</w:t>
      </w:r>
    </w:p>
    <w:p w:rsidR="00B56498" w:rsidRDefault="001C33F1" w:rsidP="00B56498">
      <w:pPr>
        <w:rPr>
          <w:rFonts w:ascii="Arial" w:hAnsi="Arial" w:cs="Arial"/>
          <w:sz w:val="24"/>
          <w:szCs w:val="24"/>
        </w:rPr>
      </w:pPr>
      <w:hyperlink r:id="rId88" w:history="1">
        <w:r w:rsidR="00E87F73" w:rsidRPr="00074BC4">
          <w:rPr>
            <w:rStyle w:val="Hyperlink"/>
            <w:rFonts w:ascii="Arial" w:hAnsi="Arial" w:cs="Arial"/>
            <w:sz w:val="24"/>
            <w:szCs w:val="24"/>
          </w:rPr>
          <w:t>https://sias-solihull.org.uk/</w:t>
        </w:r>
      </w:hyperlink>
      <w:r w:rsidR="00E87F73">
        <w:rPr>
          <w:rFonts w:ascii="Arial" w:hAnsi="Arial" w:cs="Arial"/>
          <w:sz w:val="24"/>
          <w:szCs w:val="24"/>
        </w:rPr>
        <w:t xml:space="preserve"> </w:t>
      </w:r>
    </w:p>
    <w:p w:rsidR="00B56498" w:rsidRPr="0003503F" w:rsidRDefault="00B56498" w:rsidP="00B56498">
      <w:pPr>
        <w:rPr>
          <w:rFonts w:ascii="Arial" w:hAnsi="Arial" w:cs="Arial"/>
          <w:sz w:val="24"/>
          <w:szCs w:val="24"/>
        </w:rPr>
      </w:pPr>
      <w:r w:rsidRPr="008E7319">
        <w:rPr>
          <w:rFonts w:ascii="Arial" w:hAnsi="Arial" w:cs="Arial"/>
          <w:b/>
          <w:sz w:val="24"/>
          <w:szCs w:val="24"/>
        </w:rPr>
        <w:t xml:space="preserve">Support for </w:t>
      </w:r>
      <w:r>
        <w:rPr>
          <w:rFonts w:ascii="Arial" w:hAnsi="Arial" w:cs="Arial"/>
          <w:b/>
          <w:sz w:val="24"/>
          <w:szCs w:val="24"/>
        </w:rPr>
        <w:t>P</w:t>
      </w:r>
      <w:r w:rsidRPr="008E7319">
        <w:rPr>
          <w:rFonts w:ascii="Arial" w:hAnsi="Arial" w:cs="Arial"/>
          <w:b/>
          <w:sz w:val="24"/>
          <w:szCs w:val="24"/>
        </w:rPr>
        <w:t>arents/</w:t>
      </w:r>
      <w:r>
        <w:rPr>
          <w:rFonts w:ascii="Arial" w:hAnsi="Arial" w:cs="Arial"/>
          <w:b/>
          <w:sz w:val="24"/>
          <w:szCs w:val="24"/>
        </w:rPr>
        <w:t>C</w:t>
      </w:r>
      <w:r w:rsidRPr="008E7319">
        <w:rPr>
          <w:rFonts w:ascii="Arial" w:hAnsi="Arial" w:cs="Arial"/>
          <w:b/>
          <w:sz w:val="24"/>
          <w:szCs w:val="24"/>
        </w:rPr>
        <w:t>arers</w:t>
      </w:r>
    </w:p>
    <w:p w:rsidR="00B56498" w:rsidRPr="008E7319" w:rsidRDefault="00B56498" w:rsidP="00B56498">
      <w:pPr>
        <w:spacing w:after="0" w:line="240" w:lineRule="auto"/>
        <w:rPr>
          <w:rFonts w:ascii="Arial" w:hAnsi="Arial" w:cs="Arial"/>
          <w:b/>
          <w:sz w:val="24"/>
          <w:szCs w:val="24"/>
        </w:rPr>
      </w:pPr>
      <w:r w:rsidRPr="008E7319">
        <w:rPr>
          <w:rFonts w:ascii="Arial" w:hAnsi="Arial" w:cs="Arial"/>
          <w:b/>
          <w:sz w:val="24"/>
          <w:szCs w:val="24"/>
        </w:rPr>
        <w:t>Welcome</w:t>
      </w:r>
    </w:p>
    <w:p w:rsidR="00B56498" w:rsidRDefault="00B56498" w:rsidP="00B56498">
      <w:pPr>
        <w:spacing w:after="0" w:line="240" w:lineRule="auto"/>
        <w:rPr>
          <w:rFonts w:ascii="Arial" w:hAnsi="Arial" w:cs="Arial"/>
          <w:sz w:val="24"/>
          <w:szCs w:val="24"/>
        </w:rPr>
      </w:pPr>
      <w:r w:rsidRPr="008E7319">
        <w:rPr>
          <w:rFonts w:ascii="Arial" w:hAnsi="Arial" w:cs="Arial"/>
          <w:sz w:val="24"/>
          <w:szCs w:val="24"/>
        </w:rPr>
        <w:t>Welcome is a registered charity and the access point for drug and alcohol treatment and support services in Solihull. They are a member of SIAS and work with families and carers as well as users of drugs and/or alcohol to help them take control of their lives.</w:t>
      </w:r>
    </w:p>
    <w:p w:rsidR="00363321" w:rsidRPr="008E7319" w:rsidRDefault="00363321" w:rsidP="00B56498">
      <w:pPr>
        <w:spacing w:after="0" w:line="240" w:lineRule="auto"/>
        <w:rPr>
          <w:rFonts w:ascii="Arial" w:hAnsi="Arial" w:cs="Arial"/>
          <w:sz w:val="24"/>
          <w:szCs w:val="24"/>
        </w:rPr>
      </w:pPr>
    </w:p>
    <w:p w:rsidR="00B56498" w:rsidRPr="008E7319" w:rsidRDefault="00B56498" w:rsidP="00B56498">
      <w:pPr>
        <w:spacing w:after="0" w:line="240" w:lineRule="auto"/>
        <w:rPr>
          <w:rFonts w:ascii="Arial" w:hAnsi="Arial" w:cs="Arial"/>
          <w:sz w:val="24"/>
          <w:szCs w:val="24"/>
        </w:rPr>
      </w:pPr>
      <w:r w:rsidRPr="008E7319">
        <w:rPr>
          <w:rFonts w:ascii="Arial" w:hAnsi="Arial" w:cs="Arial"/>
          <w:sz w:val="24"/>
          <w:szCs w:val="24"/>
        </w:rPr>
        <w:t xml:space="preserve">15 Larch Croft, </w:t>
      </w:r>
      <w:proofErr w:type="spellStart"/>
      <w:r w:rsidRPr="008E7319">
        <w:rPr>
          <w:rFonts w:ascii="Arial" w:hAnsi="Arial" w:cs="Arial"/>
          <w:sz w:val="24"/>
          <w:szCs w:val="24"/>
        </w:rPr>
        <w:t>Chelmsley</w:t>
      </w:r>
      <w:proofErr w:type="spellEnd"/>
      <w:r w:rsidRPr="008E7319">
        <w:rPr>
          <w:rFonts w:ascii="Arial" w:hAnsi="Arial" w:cs="Arial"/>
          <w:sz w:val="24"/>
          <w:szCs w:val="24"/>
        </w:rPr>
        <w:t xml:space="preserve"> Wood, Solihull B37 7UR</w:t>
      </w:r>
    </w:p>
    <w:p w:rsidR="00B56498" w:rsidRPr="008E7319" w:rsidRDefault="00B56498" w:rsidP="00B56498">
      <w:pPr>
        <w:spacing w:after="0" w:line="240" w:lineRule="auto"/>
        <w:rPr>
          <w:rFonts w:ascii="Arial" w:hAnsi="Arial" w:cs="Arial"/>
          <w:sz w:val="24"/>
          <w:szCs w:val="24"/>
        </w:rPr>
      </w:pPr>
      <w:r w:rsidRPr="008E7319">
        <w:rPr>
          <w:rFonts w:ascii="Arial" w:hAnsi="Arial" w:cs="Arial"/>
          <w:sz w:val="24"/>
          <w:szCs w:val="24"/>
        </w:rPr>
        <w:t>T</w:t>
      </w:r>
      <w:r>
        <w:rPr>
          <w:rFonts w:ascii="Arial" w:hAnsi="Arial" w:cs="Arial"/>
          <w:sz w:val="24"/>
          <w:szCs w:val="24"/>
        </w:rPr>
        <w:t>el</w:t>
      </w:r>
      <w:r w:rsidRPr="008E7319">
        <w:rPr>
          <w:rFonts w:ascii="Arial" w:hAnsi="Arial" w:cs="Arial"/>
          <w:sz w:val="24"/>
          <w:szCs w:val="24"/>
        </w:rPr>
        <w:t>: 0121 678 4730</w:t>
      </w:r>
    </w:p>
    <w:p w:rsidR="00B56498" w:rsidRPr="008E7319" w:rsidRDefault="00B56498" w:rsidP="00B56498">
      <w:pPr>
        <w:spacing w:after="0" w:line="240" w:lineRule="auto"/>
        <w:rPr>
          <w:rFonts w:ascii="Arial" w:hAnsi="Arial" w:cs="Arial"/>
          <w:sz w:val="24"/>
          <w:szCs w:val="24"/>
        </w:rPr>
      </w:pPr>
      <w:r w:rsidRPr="008E7319">
        <w:rPr>
          <w:rFonts w:ascii="Arial" w:hAnsi="Arial" w:cs="Arial"/>
          <w:sz w:val="24"/>
          <w:szCs w:val="24"/>
        </w:rPr>
        <w:t xml:space="preserve">Web: </w:t>
      </w:r>
      <w:hyperlink r:id="rId89" w:history="1">
        <w:r w:rsidRPr="008E7319">
          <w:rPr>
            <w:rFonts w:ascii="Arial" w:hAnsi="Arial" w:cs="Arial"/>
            <w:color w:val="0000FF" w:themeColor="hyperlink"/>
            <w:sz w:val="24"/>
            <w:szCs w:val="24"/>
            <w:u w:val="single"/>
          </w:rPr>
          <w:t>www.welcome-solihull.co.uk</w:t>
        </w:r>
      </w:hyperlink>
    </w:p>
    <w:p w:rsidR="00363321" w:rsidRDefault="00363321">
      <w:pPr>
        <w:rPr>
          <w:rFonts w:ascii="Arial" w:hAnsi="Arial" w:cs="Arial"/>
          <w:b/>
          <w:sz w:val="24"/>
          <w:szCs w:val="24"/>
        </w:rPr>
      </w:pPr>
      <w:r>
        <w:rPr>
          <w:rFonts w:ascii="Arial" w:hAnsi="Arial" w:cs="Arial"/>
          <w:b/>
          <w:sz w:val="24"/>
          <w:szCs w:val="24"/>
        </w:rPr>
        <w:br w:type="page"/>
      </w:r>
    </w:p>
    <w:p w:rsidR="00B56498" w:rsidRPr="008E7319" w:rsidRDefault="00B56498" w:rsidP="00B56498">
      <w:pPr>
        <w:spacing w:after="0" w:line="240" w:lineRule="auto"/>
        <w:rPr>
          <w:rFonts w:ascii="Arial" w:hAnsi="Arial" w:cs="Arial"/>
          <w:b/>
          <w:sz w:val="24"/>
          <w:szCs w:val="24"/>
        </w:rPr>
      </w:pPr>
      <w:r w:rsidRPr="008E7319">
        <w:rPr>
          <w:rFonts w:ascii="Arial" w:hAnsi="Arial" w:cs="Arial"/>
          <w:b/>
          <w:sz w:val="24"/>
          <w:szCs w:val="24"/>
        </w:rPr>
        <w:lastRenderedPageBreak/>
        <w:t>Smoking Cessation</w:t>
      </w:r>
    </w:p>
    <w:p w:rsidR="00B56498" w:rsidRPr="008E7319" w:rsidRDefault="00B56498" w:rsidP="00B56498">
      <w:pPr>
        <w:spacing w:after="0" w:line="240" w:lineRule="auto"/>
        <w:rPr>
          <w:rFonts w:ascii="Arial" w:hAnsi="Arial" w:cs="Arial"/>
          <w:sz w:val="24"/>
          <w:szCs w:val="24"/>
        </w:rPr>
      </w:pPr>
      <w:r w:rsidRPr="008E7319">
        <w:rPr>
          <w:rFonts w:ascii="Arial" w:hAnsi="Arial" w:cs="Arial"/>
          <w:sz w:val="24"/>
          <w:szCs w:val="24"/>
        </w:rPr>
        <w:t>For support and advice on stopping smoking, contact Solihull’s smoking cessation service.</w:t>
      </w:r>
    </w:p>
    <w:p w:rsidR="00B56498" w:rsidRPr="008E7319" w:rsidRDefault="00B56498" w:rsidP="00B56498">
      <w:pPr>
        <w:spacing w:after="0" w:line="240" w:lineRule="auto"/>
        <w:rPr>
          <w:rFonts w:ascii="Arial" w:hAnsi="Arial" w:cs="Arial"/>
          <w:sz w:val="24"/>
          <w:szCs w:val="24"/>
        </w:rPr>
      </w:pPr>
      <w:r w:rsidRPr="008E7319">
        <w:rPr>
          <w:rFonts w:ascii="Arial" w:hAnsi="Arial" w:cs="Arial"/>
          <w:sz w:val="24"/>
          <w:szCs w:val="24"/>
        </w:rPr>
        <w:t>T</w:t>
      </w:r>
      <w:r>
        <w:rPr>
          <w:rFonts w:ascii="Arial" w:hAnsi="Arial" w:cs="Arial"/>
          <w:sz w:val="24"/>
          <w:szCs w:val="24"/>
        </w:rPr>
        <w:t>el</w:t>
      </w:r>
      <w:r w:rsidRPr="008E7319">
        <w:rPr>
          <w:rFonts w:ascii="Arial" w:hAnsi="Arial" w:cs="Arial"/>
          <w:sz w:val="24"/>
          <w:szCs w:val="24"/>
        </w:rPr>
        <w:t xml:space="preserve">: 0121 704 6000 </w:t>
      </w:r>
    </w:p>
    <w:p w:rsidR="00B56498" w:rsidRPr="008E7319" w:rsidRDefault="00B56498" w:rsidP="00B56498">
      <w:pPr>
        <w:spacing w:after="0" w:line="240" w:lineRule="auto"/>
        <w:rPr>
          <w:rFonts w:ascii="Arial" w:hAnsi="Arial" w:cs="Arial"/>
          <w:sz w:val="24"/>
          <w:szCs w:val="24"/>
        </w:rPr>
      </w:pPr>
      <w:r w:rsidRPr="008E7319">
        <w:rPr>
          <w:rFonts w:ascii="Arial" w:hAnsi="Arial" w:cs="Arial"/>
          <w:sz w:val="24"/>
          <w:szCs w:val="24"/>
        </w:rPr>
        <w:t xml:space="preserve">Email </w:t>
      </w:r>
      <w:hyperlink r:id="rId90" w:history="1">
        <w:r w:rsidRPr="008E7319">
          <w:rPr>
            <w:rFonts w:ascii="Arial" w:hAnsi="Arial" w:cs="Arial"/>
            <w:color w:val="0000FF" w:themeColor="hyperlink"/>
            <w:sz w:val="24"/>
            <w:szCs w:val="24"/>
            <w:u w:val="single"/>
          </w:rPr>
          <w:t>bhs-tr.solihullstopsmoking@nhs.net</w:t>
        </w:r>
      </w:hyperlink>
    </w:p>
    <w:p w:rsidR="00B56498" w:rsidRPr="008E7319" w:rsidRDefault="00B56498" w:rsidP="00B56498">
      <w:pPr>
        <w:spacing w:after="0" w:line="240" w:lineRule="auto"/>
        <w:rPr>
          <w:rFonts w:ascii="Arial" w:hAnsi="Arial" w:cs="Arial"/>
          <w:sz w:val="24"/>
          <w:szCs w:val="24"/>
        </w:rPr>
      </w:pPr>
      <w:r w:rsidRPr="008E7319">
        <w:rPr>
          <w:rFonts w:ascii="Arial" w:hAnsi="Arial" w:cs="Arial"/>
          <w:sz w:val="24"/>
          <w:szCs w:val="24"/>
        </w:rPr>
        <w:t xml:space="preserve">Web: </w:t>
      </w:r>
      <w:hyperlink r:id="rId91" w:history="1">
        <w:r w:rsidRPr="008E7319">
          <w:rPr>
            <w:rStyle w:val="Hyperlink"/>
            <w:rFonts w:ascii="Arial" w:hAnsi="Arial" w:cs="Arial"/>
            <w:sz w:val="24"/>
            <w:szCs w:val="24"/>
          </w:rPr>
          <w:t>http://solihull.mylifeportal.co.uk/stopsmoking/</w:t>
        </w:r>
      </w:hyperlink>
      <w:r w:rsidRPr="008E7319">
        <w:rPr>
          <w:rFonts w:ascii="Arial" w:hAnsi="Arial" w:cs="Arial"/>
          <w:sz w:val="24"/>
          <w:szCs w:val="24"/>
        </w:rPr>
        <w:t xml:space="preserve"> </w:t>
      </w:r>
    </w:p>
    <w:p w:rsidR="00B56498" w:rsidRPr="008E7319" w:rsidRDefault="00B56498" w:rsidP="00B56498">
      <w:pPr>
        <w:spacing w:after="0" w:line="240" w:lineRule="auto"/>
        <w:rPr>
          <w:rFonts w:ascii="Arial" w:hAnsi="Arial" w:cs="Arial"/>
          <w:b/>
          <w:sz w:val="24"/>
          <w:szCs w:val="24"/>
        </w:rPr>
      </w:pPr>
    </w:p>
    <w:p w:rsidR="00B56498" w:rsidRPr="008E7319" w:rsidRDefault="001C33F1" w:rsidP="00B56498">
      <w:pPr>
        <w:spacing w:after="0" w:line="240" w:lineRule="auto"/>
        <w:rPr>
          <w:rFonts w:ascii="Arial" w:hAnsi="Arial" w:cs="Arial"/>
          <w:b/>
          <w:sz w:val="24"/>
          <w:szCs w:val="24"/>
        </w:rPr>
      </w:pPr>
      <w:hyperlink r:id="rId92" w:tgtFrame="_blank" w:history="1">
        <w:r w:rsidR="00B56498" w:rsidRPr="008E7319">
          <w:rPr>
            <w:rStyle w:val="Hyperlink"/>
            <w:rFonts w:ascii="Arial" w:hAnsi="Arial" w:cs="Arial"/>
            <w:sz w:val="24"/>
            <w:szCs w:val="24"/>
            <w:lang w:val="en-US"/>
          </w:rPr>
          <w:t>Talking to Kids about Alcohol</w:t>
        </w:r>
      </w:hyperlink>
      <w:r w:rsidR="00B56498" w:rsidRPr="008E7319">
        <w:rPr>
          <w:rFonts w:ascii="Arial" w:hAnsi="Arial" w:cs="Arial"/>
          <w:sz w:val="24"/>
          <w:szCs w:val="24"/>
          <w:lang w:val="en-US"/>
        </w:rPr>
        <w:t xml:space="preserve">: An informative, guide from the Alcohol Education Trust with tips and guidance on how to approach the issue of drinking with children and teenagers. </w:t>
      </w:r>
      <w:hyperlink r:id="rId93" w:history="1">
        <w:r w:rsidR="00B56498" w:rsidRPr="008E7319">
          <w:rPr>
            <w:rStyle w:val="Hyperlink"/>
            <w:rFonts w:ascii="Arial" w:hAnsi="Arial" w:cs="Arial"/>
            <w:sz w:val="24"/>
            <w:szCs w:val="24"/>
            <w:lang w:val="en-US"/>
          </w:rPr>
          <w:t>http://www.alcoholeducationtrust.org/wp-content/uploads/2014/10/parent-guide.pdf</w:t>
        </w:r>
      </w:hyperlink>
      <w:r w:rsidR="00B56498" w:rsidRPr="008E7319">
        <w:rPr>
          <w:rFonts w:ascii="Arial" w:hAnsi="Arial" w:cs="Arial"/>
          <w:sz w:val="24"/>
          <w:szCs w:val="24"/>
          <w:lang w:val="en-US"/>
        </w:rPr>
        <w:t xml:space="preserve"> </w:t>
      </w:r>
    </w:p>
    <w:p w:rsidR="00B56498" w:rsidRPr="008E7319" w:rsidRDefault="00B56498" w:rsidP="00B56498">
      <w:pPr>
        <w:spacing w:after="0" w:line="240" w:lineRule="auto"/>
        <w:rPr>
          <w:rFonts w:ascii="Arial" w:hAnsi="Arial" w:cs="Arial"/>
          <w:b/>
          <w:sz w:val="24"/>
          <w:szCs w:val="24"/>
        </w:rPr>
      </w:pPr>
    </w:p>
    <w:p w:rsidR="00B56498" w:rsidRPr="008E7319" w:rsidRDefault="00B56498" w:rsidP="00B56498">
      <w:pPr>
        <w:spacing w:after="0" w:line="240" w:lineRule="auto"/>
        <w:rPr>
          <w:rFonts w:ascii="Arial" w:hAnsi="Arial" w:cs="Arial"/>
          <w:b/>
          <w:sz w:val="24"/>
          <w:szCs w:val="24"/>
        </w:rPr>
      </w:pPr>
      <w:r w:rsidRPr="008E7319">
        <w:rPr>
          <w:rFonts w:ascii="Arial" w:hAnsi="Arial" w:cs="Arial"/>
          <w:b/>
          <w:sz w:val="24"/>
          <w:szCs w:val="24"/>
        </w:rPr>
        <w:t>Talk to Frank</w:t>
      </w:r>
    </w:p>
    <w:p w:rsidR="00B56498" w:rsidRPr="008E7319" w:rsidRDefault="00B56498" w:rsidP="00B56498">
      <w:pPr>
        <w:spacing w:after="0" w:line="240" w:lineRule="auto"/>
        <w:rPr>
          <w:rFonts w:ascii="Arial" w:hAnsi="Arial" w:cs="Arial"/>
          <w:sz w:val="24"/>
          <w:szCs w:val="24"/>
        </w:rPr>
      </w:pPr>
      <w:r w:rsidRPr="008E7319">
        <w:rPr>
          <w:rFonts w:ascii="Arial" w:hAnsi="Arial" w:cs="Arial"/>
          <w:sz w:val="24"/>
          <w:szCs w:val="24"/>
          <w:lang w:val="en"/>
        </w:rPr>
        <w:t>National drugs awareness site for young people and parents/</w:t>
      </w:r>
      <w:proofErr w:type="spellStart"/>
      <w:r w:rsidRPr="008E7319">
        <w:rPr>
          <w:rFonts w:ascii="Arial" w:hAnsi="Arial" w:cs="Arial"/>
          <w:sz w:val="24"/>
          <w:szCs w:val="24"/>
          <w:lang w:val="en"/>
        </w:rPr>
        <w:t>carers</w:t>
      </w:r>
      <w:proofErr w:type="spellEnd"/>
    </w:p>
    <w:p w:rsidR="00B56498" w:rsidRPr="008E7319" w:rsidRDefault="001C33F1" w:rsidP="00B56498">
      <w:pPr>
        <w:spacing w:after="0" w:line="240" w:lineRule="auto"/>
        <w:rPr>
          <w:rFonts w:ascii="Arial" w:hAnsi="Arial" w:cs="Arial"/>
          <w:sz w:val="24"/>
          <w:szCs w:val="24"/>
        </w:rPr>
      </w:pPr>
      <w:hyperlink r:id="rId94" w:history="1">
        <w:r w:rsidR="00B56498" w:rsidRPr="008E7319">
          <w:rPr>
            <w:rFonts w:ascii="Arial" w:hAnsi="Arial" w:cs="Arial"/>
            <w:color w:val="0000FF" w:themeColor="hyperlink"/>
            <w:sz w:val="24"/>
            <w:szCs w:val="24"/>
            <w:u w:val="single"/>
          </w:rPr>
          <w:t>http://www.talktofrank.com/</w:t>
        </w:r>
      </w:hyperlink>
    </w:p>
    <w:p w:rsidR="00B56498" w:rsidRPr="008E7319" w:rsidRDefault="00B56498" w:rsidP="00B56498">
      <w:pPr>
        <w:spacing w:after="0" w:line="240" w:lineRule="auto"/>
        <w:rPr>
          <w:rFonts w:ascii="Arial" w:hAnsi="Arial" w:cs="Arial"/>
          <w:b/>
          <w:sz w:val="24"/>
          <w:szCs w:val="24"/>
        </w:rPr>
      </w:pPr>
    </w:p>
    <w:p w:rsidR="00B56498" w:rsidRPr="008E7319" w:rsidRDefault="00B56498" w:rsidP="00B56498">
      <w:pPr>
        <w:spacing w:after="0" w:line="240" w:lineRule="auto"/>
        <w:rPr>
          <w:rFonts w:ascii="Arial" w:hAnsi="Arial" w:cs="Arial"/>
          <w:b/>
          <w:sz w:val="24"/>
          <w:szCs w:val="24"/>
        </w:rPr>
      </w:pPr>
      <w:proofErr w:type="spellStart"/>
      <w:r w:rsidRPr="008E7319">
        <w:rPr>
          <w:rFonts w:ascii="Arial" w:hAnsi="Arial" w:cs="Arial"/>
          <w:b/>
          <w:sz w:val="24"/>
          <w:szCs w:val="24"/>
        </w:rPr>
        <w:t>Drinkline</w:t>
      </w:r>
      <w:proofErr w:type="spellEnd"/>
    </w:p>
    <w:p w:rsidR="00B56498" w:rsidRPr="008E7319" w:rsidRDefault="00B56498" w:rsidP="00B56498">
      <w:pPr>
        <w:spacing w:after="0" w:line="240" w:lineRule="auto"/>
        <w:rPr>
          <w:rFonts w:ascii="Arial" w:hAnsi="Arial" w:cs="Arial"/>
          <w:sz w:val="24"/>
          <w:szCs w:val="24"/>
        </w:rPr>
      </w:pPr>
      <w:proofErr w:type="spellStart"/>
      <w:r w:rsidRPr="008E7319">
        <w:rPr>
          <w:rFonts w:ascii="Arial" w:hAnsi="Arial" w:cs="Arial"/>
          <w:sz w:val="24"/>
          <w:szCs w:val="24"/>
        </w:rPr>
        <w:t>Drinkline</w:t>
      </w:r>
      <w:proofErr w:type="spellEnd"/>
      <w:r w:rsidRPr="008E7319">
        <w:rPr>
          <w:rFonts w:ascii="Arial" w:hAnsi="Arial" w:cs="Arial"/>
          <w:sz w:val="24"/>
          <w:szCs w:val="24"/>
        </w:rPr>
        <w:t xml:space="preserve"> runs a free, confidential helpline for people who are concerned about their drinking, or someone else's.</w:t>
      </w:r>
    </w:p>
    <w:p w:rsidR="00B56498" w:rsidRPr="008E7319" w:rsidRDefault="00B56498" w:rsidP="00B56498">
      <w:pPr>
        <w:spacing w:after="0" w:line="240" w:lineRule="auto"/>
        <w:rPr>
          <w:rFonts w:ascii="Arial" w:hAnsi="Arial" w:cs="Arial"/>
          <w:sz w:val="24"/>
          <w:szCs w:val="24"/>
          <w:lang w:val="en"/>
        </w:rPr>
      </w:pPr>
      <w:r w:rsidRPr="008E7319">
        <w:rPr>
          <w:rFonts w:ascii="Arial" w:hAnsi="Arial" w:cs="Arial"/>
          <w:sz w:val="24"/>
          <w:szCs w:val="24"/>
          <w:lang w:val="en"/>
        </w:rPr>
        <w:t>T</w:t>
      </w:r>
      <w:r>
        <w:rPr>
          <w:rFonts w:ascii="Arial" w:hAnsi="Arial" w:cs="Arial"/>
          <w:sz w:val="24"/>
          <w:szCs w:val="24"/>
          <w:lang w:val="en"/>
        </w:rPr>
        <w:t>el</w:t>
      </w:r>
      <w:r w:rsidRPr="008E7319">
        <w:rPr>
          <w:rFonts w:ascii="Arial" w:hAnsi="Arial" w:cs="Arial"/>
          <w:sz w:val="24"/>
          <w:szCs w:val="24"/>
          <w:lang w:val="en"/>
        </w:rPr>
        <w:t>: 0800 917 8282</w:t>
      </w:r>
    </w:p>
    <w:p w:rsidR="00B56498" w:rsidRPr="008E7319" w:rsidRDefault="00B56498" w:rsidP="00B56498">
      <w:pPr>
        <w:spacing w:after="0" w:line="240" w:lineRule="auto"/>
        <w:rPr>
          <w:rFonts w:ascii="Arial" w:hAnsi="Arial" w:cs="Arial"/>
          <w:b/>
          <w:sz w:val="24"/>
          <w:szCs w:val="24"/>
        </w:rPr>
      </w:pPr>
    </w:p>
    <w:p w:rsidR="00B56498" w:rsidRPr="008E7319" w:rsidRDefault="00B56498" w:rsidP="00B56498">
      <w:pPr>
        <w:spacing w:after="0" w:line="240" w:lineRule="auto"/>
        <w:rPr>
          <w:rFonts w:ascii="Arial" w:hAnsi="Arial" w:cs="Arial"/>
          <w:b/>
          <w:sz w:val="24"/>
          <w:szCs w:val="24"/>
        </w:rPr>
      </w:pPr>
      <w:proofErr w:type="spellStart"/>
      <w:r w:rsidRPr="008E7319">
        <w:rPr>
          <w:rFonts w:ascii="Arial" w:hAnsi="Arial" w:cs="Arial"/>
          <w:b/>
          <w:sz w:val="24"/>
          <w:szCs w:val="24"/>
        </w:rPr>
        <w:t>Addaction</w:t>
      </w:r>
      <w:proofErr w:type="spellEnd"/>
    </w:p>
    <w:p w:rsidR="00B56498" w:rsidRPr="008E7319" w:rsidRDefault="00B56498" w:rsidP="00B56498">
      <w:pPr>
        <w:spacing w:after="0" w:line="240" w:lineRule="auto"/>
        <w:rPr>
          <w:rFonts w:ascii="Arial" w:hAnsi="Arial" w:cs="Arial"/>
          <w:sz w:val="24"/>
          <w:szCs w:val="24"/>
        </w:rPr>
      </w:pPr>
      <w:r w:rsidRPr="008E7319">
        <w:rPr>
          <w:rFonts w:ascii="Arial" w:hAnsi="Arial" w:cs="Arial"/>
          <w:sz w:val="24"/>
          <w:szCs w:val="24"/>
        </w:rPr>
        <w:t>A UK wide treatment agency, helping individuals, families and communities to manage the effects of drug and alcohol misuse</w:t>
      </w:r>
    </w:p>
    <w:p w:rsidR="00B56498" w:rsidRDefault="00B56498" w:rsidP="00B56498">
      <w:pPr>
        <w:spacing w:after="0" w:line="240" w:lineRule="auto"/>
        <w:rPr>
          <w:rFonts w:ascii="Arial" w:hAnsi="Arial" w:cs="Arial"/>
          <w:color w:val="0000FF" w:themeColor="hyperlink"/>
          <w:sz w:val="24"/>
          <w:szCs w:val="24"/>
          <w:u w:val="single"/>
        </w:rPr>
      </w:pPr>
      <w:r w:rsidRPr="008E7319">
        <w:rPr>
          <w:rFonts w:ascii="Arial" w:hAnsi="Arial" w:cs="Arial"/>
          <w:sz w:val="24"/>
          <w:szCs w:val="24"/>
        </w:rPr>
        <w:t xml:space="preserve">Web: </w:t>
      </w:r>
      <w:hyperlink r:id="rId95" w:history="1">
        <w:r w:rsidRPr="008E7319">
          <w:rPr>
            <w:rFonts w:ascii="Arial" w:hAnsi="Arial" w:cs="Arial"/>
            <w:color w:val="0000FF" w:themeColor="hyperlink"/>
            <w:sz w:val="24"/>
            <w:szCs w:val="24"/>
            <w:u w:val="single"/>
          </w:rPr>
          <w:t>www.addaction.org.uk</w:t>
        </w:r>
      </w:hyperlink>
    </w:p>
    <w:p w:rsidR="00B56498" w:rsidRPr="008E7319" w:rsidRDefault="00B56498" w:rsidP="00B56498">
      <w:pPr>
        <w:spacing w:after="0" w:line="240" w:lineRule="auto"/>
        <w:rPr>
          <w:rFonts w:ascii="Arial" w:hAnsi="Arial" w:cs="Arial"/>
          <w:sz w:val="24"/>
          <w:szCs w:val="24"/>
        </w:rPr>
      </w:pPr>
    </w:p>
    <w:p w:rsidR="00B56498" w:rsidRPr="008E7319" w:rsidRDefault="00B56498" w:rsidP="00B56498">
      <w:pPr>
        <w:spacing w:after="0" w:line="240" w:lineRule="auto"/>
        <w:rPr>
          <w:rFonts w:ascii="Arial" w:hAnsi="Arial" w:cs="Arial"/>
          <w:b/>
          <w:sz w:val="24"/>
          <w:szCs w:val="24"/>
        </w:rPr>
      </w:pPr>
      <w:r w:rsidRPr="008E7319">
        <w:rPr>
          <w:rFonts w:ascii="Arial" w:hAnsi="Arial" w:cs="Arial"/>
          <w:b/>
          <w:sz w:val="24"/>
          <w:szCs w:val="24"/>
        </w:rPr>
        <w:t>Al-Anon</w:t>
      </w:r>
    </w:p>
    <w:p w:rsidR="00B56498" w:rsidRPr="008E7319" w:rsidRDefault="00B56498" w:rsidP="00B56498">
      <w:pPr>
        <w:spacing w:after="0" w:line="240" w:lineRule="auto"/>
        <w:rPr>
          <w:rFonts w:ascii="Arial" w:hAnsi="Arial" w:cs="Arial"/>
          <w:sz w:val="24"/>
          <w:szCs w:val="24"/>
        </w:rPr>
      </w:pPr>
      <w:r w:rsidRPr="008E7319">
        <w:rPr>
          <w:rFonts w:ascii="Arial" w:hAnsi="Arial" w:cs="Arial"/>
          <w:sz w:val="24"/>
          <w:szCs w:val="24"/>
        </w:rPr>
        <w:t>Al-Anon is worldwide and offers support and understanding to the families and friends of problem drinkers.</w:t>
      </w:r>
    </w:p>
    <w:p w:rsidR="00B56498" w:rsidRPr="008E7319" w:rsidRDefault="00B56498" w:rsidP="00B56498">
      <w:pPr>
        <w:spacing w:after="0" w:line="240" w:lineRule="auto"/>
        <w:rPr>
          <w:rFonts w:ascii="Arial" w:hAnsi="Arial" w:cs="Arial"/>
          <w:sz w:val="24"/>
          <w:szCs w:val="24"/>
        </w:rPr>
      </w:pPr>
      <w:r w:rsidRPr="008E7319">
        <w:rPr>
          <w:rFonts w:ascii="Arial" w:hAnsi="Arial" w:cs="Arial"/>
          <w:sz w:val="24"/>
          <w:szCs w:val="24"/>
        </w:rPr>
        <w:t xml:space="preserve">Confidential Helpline 0207 40 30 888 open 10 am - 10pm or visit </w:t>
      </w:r>
      <w:hyperlink r:id="rId96" w:history="1">
        <w:r w:rsidRPr="008E7319">
          <w:rPr>
            <w:rFonts w:ascii="Arial" w:hAnsi="Arial" w:cs="Arial"/>
            <w:color w:val="0000FF" w:themeColor="hyperlink"/>
            <w:sz w:val="24"/>
            <w:szCs w:val="24"/>
            <w:u w:val="single"/>
          </w:rPr>
          <w:t>www.al-anonuk.org.uk</w:t>
        </w:r>
      </w:hyperlink>
    </w:p>
    <w:p w:rsidR="00B56498" w:rsidRPr="008E7319" w:rsidRDefault="00B56498" w:rsidP="00B56498">
      <w:pPr>
        <w:spacing w:after="0" w:line="240" w:lineRule="auto"/>
        <w:rPr>
          <w:rFonts w:ascii="Arial" w:hAnsi="Arial" w:cs="Arial"/>
          <w:b/>
          <w:sz w:val="24"/>
          <w:szCs w:val="24"/>
        </w:rPr>
      </w:pPr>
    </w:p>
    <w:p w:rsidR="00B56498" w:rsidRPr="008E7319" w:rsidRDefault="00B56498" w:rsidP="00B56498">
      <w:pPr>
        <w:spacing w:after="0" w:line="240" w:lineRule="auto"/>
        <w:rPr>
          <w:rFonts w:ascii="Arial" w:hAnsi="Arial" w:cs="Arial"/>
          <w:b/>
          <w:sz w:val="24"/>
          <w:szCs w:val="24"/>
        </w:rPr>
      </w:pPr>
      <w:r w:rsidRPr="008E7319">
        <w:rPr>
          <w:rFonts w:ascii="Arial" w:hAnsi="Arial" w:cs="Arial"/>
          <w:b/>
          <w:sz w:val="24"/>
          <w:szCs w:val="24"/>
        </w:rPr>
        <w:t>ADFAM</w:t>
      </w:r>
    </w:p>
    <w:p w:rsidR="00B56498" w:rsidRPr="008E7319" w:rsidRDefault="00B56498" w:rsidP="00B56498">
      <w:pPr>
        <w:spacing w:after="0" w:line="240" w:lineRule="auto"/>
        <w:rPr>
          <w:rFonts w:ascii="Arial" w:hAnsi="Arial" w:cs="Arial"/>
          <w:sz w:val="24"/>
          <w:szCs w:val="24"/>
        </w:rPr>
      </w:pPr>
      <w:proofErr w:type="spellStart"/>
      <w:r w:rsidRPr="008E7319">
        <w:rPr>
          <w:rFonts w:ascii="Arial" w:hAnsi="Arial" w:cs="Arial"/>
          <w:sz w:val="24"/>
          <w:szCs w:val="24"/>
        </w:rPr>
        <w:t>Adfam</w:t>
      </w:r>
      <w:proofErr w:type="spellEnd"/>
      <w:r w:rsidRPr="008E7319">
        <w:rPr>
          <w:rFonts w:ascii="Arial" w:hAnsi="Arial" w:cs="Arial"/>
          <w:sz w:val="24"/>
          <w:szCs w:val="24"/>
        </w:rPr>
        <w:t xml:space="preserve"> provide information and advice for families of alcohol and drug users. The website has a list of local family support services.</w:t>
      </w:r>
    </w:p>
    <w:p w:rsidR="00B56498" w:rsidRPr="008E7319" w:rsidRDefault="00B56498" w:rsidP="00B56498">
      <w:pPr>
        <w:spacing w:after="0" w:line="240" w:lineRule="auto"/>
        <w:rPr>
          <w:rFonts w:ascii="Arial" w:hAnsi="Arial" w:cs="Arial"/>
          <w:sz w:val="24"/>
          <w:szCs w:val="24"/>
        </w:rPr>
      </w:pPr>
      <w:r w:rsidRPr="008E7319">
        <w:rPr>
          <w:rFonts w:ascii="Arial" w:hAnsi="Arial" w:cs="Arial"/>
          <w:sz w:val="24"/>
          <w:szCs w:val="24"/>
        </w:rPr>
        <w:t xml:space="preserve">T:  020 7553 7640 </w:t>
      </w:r>
    </w:p>
    <w:p w:rsidR="00B56498" w:rsidRDefault="00B56498" w:rsidP="00B56498">
      <w:pPr>
        <w:spacing w:after="0" w:line="240" w:lineRule="auto"/>
        <w:rPr>
          <w:rFonts w:ascii="Arial" w:hAnsi="Arial" w:cs="Arial"/>
          <w:color w:val="0000FF" w:themeColor="hyperlink"/>
          <w:sz w:val="24"/>
          <w:szCs w:val="24"/>
          <w:u w:val="single"/>
        </w:rPr>
      </w:pPr>
      <w:r w:rsidRPr="008E7319">
        <w:rPr>
          <w:rFonts w:ascii="Arial" w:hAnsi="Arial" w:cs="Arial"/>
          <w:sz w:val="24"/>
          <w:szCs w:val="24"/>
        </w:rPr>
        <w:t xml:space="preserve">Web:  </w:t>
      </w:r>
      <w:hyperlink r:id="rId97" w:history="1">
        <w:r w:rsidRPr="008E7319">
          <w:rPr>
            <w:rFonts w:ascii="Arial" w:hAnsi="Arial" w:cs="Arial"/>
            <w:color w:val="0000FF" w:themeColor="hyperlink"/>
            <w:sz w:val="24"/>
            <w:szCs w:val="24"/>
            <w:u w:val="single"/>
          </w:rPr>
          <w:t>www.adfam.org.uk</w:t>
        </w:r>
      </w:hyperlink>
    </w:p>
    <w:p w:rsidR="00BF59F2" w:rsidRPr="008E7319" w:rsidRDefault="00BF59F2" w:rsidP="00B56498">
      <w:pPr>
        <w:spacing w:after="0" w:line="240" w:lineRule="auto"/>
        <w:rPr>
          <w:rFonts w:ascii="Arial" w:hAnsi="Arial" w:cs="Arial"/>
          <w:sz w:val="24"/>
          <w:szCs w:val="24"/>
        </w:rPr>
      </w:pPr>
    </w:p>
    <w:p w:rsidR="00B56498" w:rsidRPr="008E7319" w:rsidRDefault="00B56498" w:rsidP="00BF59F2">
      <w:pPr>
        <w:spacing w:after="0" w:line="240" w:lineRule="auto"/>
        <w:rPr>
          <w:rFonts w:ascii="Arial" w:hAnsi="Arial" w:cs="Arial"/>
          <w:b/>
          <w:sz w:val="24"/>
          <w:szCs w:val="24"/>
        </w:rPr>
      </w:pPr>
      <w:r w:rsidRPr="008E7319">
        <w:rPr>
          <w:rFonts w:ascii="Arial" w:hAnsi="Arial" w:cs="Arial"/>
          <w:b/>
          <w:sz w:val="24"/>
          <w:szCs w:val="24"/>
        </w:rPr>
        <w:t>Alcohol Concern</w:t>
      </w:r>
    </w:p>
    <w:p w:rsidR="00B56498" w:rsidRPr="008E7319" w:rsidRDefault="00B56498" w:rsidP="00BF59F2">
      <w:pPr>
        <w:spacing w:after="0" w:line="240" w:lineRule="auto"/>
        <w:rPr>
          <w:rFonts w:ascii="Arial" w:hAnsi="Arial" w:cs="Arial"/>
          <w:sz w:val="24"/>
          <w:szCs w:val="24"/>
        </w:rPr>
      </w:pPr>
      <w:r w:rsidRPr="008E7319">
        <w:rPr>
          <w:rFonts w:ascii="Arial" w:hAnsi="Arial" w:cs="Arial"/>
          <w:sz w:val="24"/>
          <w:szCs w:val="24"/>
        </w:rPr>
        <w:t>The national agency on alcohol misuse for England and Wales provides general information about alcohol, and can help put you in touch with your nearest alcohol advice centre.</w:t>
      </w:r>
    </w:p>
    <w:p w:rsidR="00B56498" w:rsidRPr="008E7319" w:rsidRDefault="00B56498" w:rsidP="00B56498">
      <w:pPr>
        <w:spacing w:after="0" w:line="240" w:lineRule="auto"/>
        <w:rPr>
          <w:rFonts w:ascii="Arial" w:hAnsi="Arial" w:cs="Arial"/>
          <w:sz w:val="24"/>
          <w:szCs w:val="24"/>
        </w:rPr>
      </w:pPr>
      <w:r w:rsidRPr="008E7319">
        <w:rPr>
          <w:rFonts w:ascii="Arial" w:hAnsi="Arial" w:cs="Arial"/>
          <w:sz w:val="24"/>
          <w:szCs w:val="24"/>
        </w:rPr>
        <w:t>T</w:t>
      </w:r>
      <w:r>
        <w:rPr>
          <w:rFonts w:ascii="Arial" w:hAnsi="Arial" w:cs="Arial"/>
          <w:sz w:val="24"/>
          <w:szCs w:val="24"/>
        </w:rPr>
        <w:t>el</w:t>
      </w:r>
      <w:r w:rsidRPr="008E7319">
        <w:rPr>
          <w:rFonts w:ascii="Arial" w:hAnsi="Arial" w:cs="Arial"/>
          <w:sz w:val="24"/>
          <w:szCs w:val="24"/>
        </w:rPr>
        <w:t>:  020 7928 7377</w:t>
      </w:r>
    </w:p>
    <w:p w:rsidR="00B56498" w:rsidRPr="008E7319" w:rsidRDefault="00B56498" w:rsidP="00B56498">
      <w:pPr>
        <w:spacing w:after="0" w:line="240" w:lineRule="auto"/>
        <w:rPr>
          <w:rFonts w:ascii="Arial" w:hAnsi="Arial" w:cs="Arial"/>
          <w:sz w:val="24"/>
          <w:szCs w:val="24"/>
        </w:rPr>
      </w:pPr>
      <w:r w:rsidRPr="008E7319">
        <w:rPr>
          <w:rFonts w:ascii="Arial" w:hAnsi="Arial" w:cs="Arial"/>
          <w:sz w:val="24"/>
          <w:szCs w:val="24"/>
        </w:rPr>
        <w:t xml:space="preserve">Web:  </w:t>
      </w:r>
      <w:hyperlink r:id="rId98" w:history="1">
        <w:r w:rsidRPr="008E7319">
          <w:rPr>
            <w:rFonts w:ascii="Arial" w:hAnsi="Arial" w:cs="Arial"/>
            <w:color w:val="0000FF" w:themeColor="hyperlink"/>
            <w:sz w:val="24"/>
            <w:szCs w:val="24"/>
            <w:u w:val="single"/>
          </w:rPr>
          <w:t>www.alcoholconcern.org.uk</w:t>
        </w:r>
      </w:hyperlink>
    </w:p>
    <w:p w:rsidR="00B56498" w:rsidRPr="008E7319" w:rsidRDefault="00B56498" w:rsidP="00B56498">
      <w:pPr>
        <w:spacing w:after="0" w:line="240" w:lineRule="auto"/>
        <w:rPr>
          <w:rFonts w:ascii="Arial" w:hAnsi="Arial" w:cs="Arial"/>
          <w:b/>
          <w:sz w:val="24"/>
          <w:szCs w:val="24"/>
        </w:rPr>
      </w:pPr>
    </w:p>
    <w:p w:rsidR="00B56498" w:rsidRPr="008E7319" w:rsidRDefault="00B56498" w:rsidP="00B56498">
      <w:pPr>
        <w:spacing w:after="0" w:line="240" w:lineRule="auto"/>
        <w:rPr>
          <w:rFonts w:ascii="Arial" w:hAnsi="Arial" w:cs="Arial"/>
          <w:b/>
          <w:sz w:val="24"/>
          <w:szCs w:val="24"/>
        </w:rPr>
      </w:pPr>
      <w:r w:rsidRPr="008E7319">
        <w:rPr>
          <w:rFonts w:ascii="Arial" w:hAnsi="Arial" w:cs="Arial"/>
          <w:b/>
          <w:sz w:val="24"/>
          <w:szCs w:val="24"/>
        </w:rPr>
        <w:t>NHS Choices</w:t>
      </w:r>
    </w:p>
    <w:p w:rsidR="00B56498" w:rsidRPr="008E7319" w:rsidRDefault="00B56498" w:rsidP="00B56498">
      <w:pPr>
        <w:spacing w:after="0" w:line="240" w:lineRule="auto"/>
        <w:rPr>
          <w:rFonts w:ascii="Arial" w:hAnsi="Arial" w:cs="Arial"/>
          <w:sz w:val="24"/>
          <w:szCs w:val="24"/>
        </w:rPr>
      </w:pPr>
      <w:r w:rsidRPr="008E7319">
        <w:rPr>
          <w:rFonts w:ascii="Arial" w:hAnsi="Arial" w:cs="Arial"/>
          <w:sz w:val="24"/>
          <w:szCs w:val="24"/>
        </w:rPr>
        <w:t>This site provides advice and information on alcohol and offers a database of support and treatment services</w:t>
      </w:r>
    </w:p>
    <w:p w:rsidR="00B56498" w:rsidRPr="00BF59F2" w:rsidRDefault="001C33F1" w:rsidP="00B56498">
      <w:pPr>
        <w:spacing w:after="0" w:line="240" w:lineRule="auto"/>
        <w:rPr>
          <w:rFonts w:ascii="Arial" w:hAnsi="Arial" w:cs="Arial"/>
          <w:sz w:val="24"/>
          <w:szCs w:val="24"/>
        </w:rPr>
      </w:pPr>
      <w:hyperlink r:id="rId99" w:history="1">
        <w:r w:rsidR="00B56498" w:rsidRPr="00BF59F2">
          <w:rPr>
            <w:rStyle w:val="Hyperlink"/>
            <w:rFonts w:ascii="Arial" w:hAnsi="Arial" w:cs="Arial"/>
            <w:sz w:val="24"/>
            <w:szCs w:val="24"/>
          </w:rPr>
          <w:t>http://www.nhs.uk/livewell/alcohol/Pages/Alcoholhome.aspx</w:t>
        </w:r>
      </w:hyperlink>
    </w:p>
    <w:p w:rsidR="00363321" w:rsidRDefault="00363321">
      <w:pPr>
        <w:rPr>
          <w:rFonts w:ascii="Arial" w:hAnsi="Arial" w:cs="Arial"/>
          <w:b/>
          <w:sz w:val="24"/>
          <w:szCs w:val="24"/>
        </w:rPr>
      </w:pPr>
      <w:r>
        <w:rPr>
          <w:rFonts w:ascii="Arial" w:hAnsi="Arial" w:cs="Arial"/>
          <w:b/>
          <w:sz w:val="24"/>
          <w:szCs w:val="24"/>
        </w:rPr>
        <w:br w:type="page"/>
      </w:r>
    </w:p>
    <w:p w:rsidR="00B56498" w:rsidRDefault="00B56498" w:rsidP="00B56498">
      <w:pPr>
        <w:spacing w:after="0" w:line="240" w:lineRule="auto"/>
        <w:rPr>
          <w:rFonts w:ascii="Arial" w:hAnsi="Arial" w:cs="Arial"/>
          <w:b/>
          <w:sz w:val="24"/>
          <w:szCs w:val="24"/>
        </w:rPr>
      </w:pPr>
      <w:r w:rsidRPr="008E7319">
        <w:rPr>
          <w:rFonts w:ascii="Arial" w:hAnsi="Arial" w:cs="Arial"/>
          <w:b/>
          <w:sz w:val="24"/>
          <w:szCs w:val="24"/>
        </w:rPr>
        <w:lastRenderedPageBreak/>
        <w:t xml:space="preserve">Support for </w:t>
      </w:r>
      <w:r>
        <w:rPr>
          <w:rFonts w:ascii="Arial" w:hAnsi="Arial" w:cs="Arial"/>
          <w:b/>
          <w:sz w:val="24"/>
          <w:szCs w:val="24"/>
        </w:rPr>
        <w:t>C</w:t>
      </w:r>
      <w:r w:rsidRPr="008E7319">
        <w:rPr>
          <w:rFonts w:ascii="Arial" w:hAnsi="Arial" w:cs="Arial"/>
          <w:b/>
          <w:sz w:val="24"/>
          <w:szCs w:val="24"/>
        </w:rPr>
        <w:t xml:space="preserve">hildren and </w:t>
      </w:r>
      <w:r>
        <w:rPr>
          <w:rFonts w:ascii="Arial" w:hAnsi="Arial" w:cs="Arial"/>
          <w:b/>
          <w:sz w:val="24"/>
          <w:szCs w:val="24"/>
        </w:rPr>
        <w:t>Y</w:t>
      </w:r>
      <w:r w:rsidRPr="008E7319">
        <w:rPr>
          <w:rFonts w:ascii="Arial" w:hAnsi="Arial" w:cs="Arial"/>
          <w:b/>
          <w:sz w:val="24"/>
          <w:szCs w:val="24"/>
        </w:rPr>
        <w:t xml:space="preserve">oung </w:t>
      </w:r>
      <w:r>
        <w:rPr>
          <w:rFonts w:ascii="Arial" w:hAnsi="Arial" w:cs="Arial"/>
          <w:b/>
          <w:sz w:val="24"/>
          <w:szCs w:val="24"/>
        </w:rPr>
        <w:t>P</w:t>
      </w:r>
      <w:r w:rsidRPr="008E7319">
        <w:rPr>
          <w:rFonts w:ascii="Arial" w:hAnsi="Arial" w:cs="Arial"/>
          <w:b/>
          <w:sz w:val="24"/>
          <w:szCs w:val="24"/>
        </w:rPr>
        <w:t>eople</w:t>
      </w:r>
    </w:p>
    <w:p w:rsidR="00B56498" w:rsidRPr="008E7319" w:rsidRDefault="00B56498" w:rsidP="00B56498">
      <w:pPr>
        <w:spacing w:after="0" w:line="240" w:lineRule="auto"/>
        <w:rPr>
          <w:rFonts w:ascii="Arial" w:hAnsi="Arial" w:cs="Arial"/>
          <w:b/>
          <w:sz w:val="24"/>
          <w:szCs w:val="24"/>
        </w:rPr>
      </w:pPr>
    </w:p>
    <w:p w:rsidR="00B56498" w:rsidRPr="008E7319" w:rsidRDefault="00B56498" w:rsidP="00B56498">
      <w:pPr>
        <w:spacing w:after="0" w:line="240" w:lineRule="auto"/>
        <w:rPr>
          <w:rFonts w:ascii="Arial" w:hAnsi="Arial" w:cs="Arial"/>
          <w:b/>
          <w:sz w:val="24"/>
          <w:szCs w:val="24"/>
        </w:rPr>
      </w:pPr>
      <w:proofErr w:type="spellStart"/>
      <w:r w:rsidRPr="008E7319">
        <w:rPr>
          <w:rFonts w:ascii="Arial" w:hAnsi="Arial" w:cs="Arial"/>
          <w:b/>
          <w:sz w:val="24"/>
          <w:szCs w:val="24"/>
        </w:rPr>
        <w:t>Childline</w:t>
      </w:r>
      <w:proofErr w:type="spellEnd"/>
    </w:p>
    <w:p w:rsidR="00B56498" w:rsidRPr="008E7319" w:rsidRDefault="00B56498" w:rsidP="00B56498">
      <w:pPr>
        <w:spacing w:after="0" w:line="240" w:lineRule="auto"/>
        <w:rPr>
          <w:rFonts w:ascii="Arial" w:hAnsi="Arial" w:cs="Arial"/>
          <w:sz w:val="24"/>
          <w:szCs w:val="24"/>
        </w:rPr>
      </w:pPr>
      <w:r w:rsidRPr="008E7319">
        <w:rPr>
          <w:rFonts w:ascii="Arial" w:hAnsi="Arial" w:cs="Arial"/>
          <w:sz w:val="24"/>
          <w:szCs w:val="24"/>
        </w:rPr>
        <w:t>Support and advice for children and young people regarding their own drug/alcohol use and that of parents/carers.</w:t>
      </w:r>
    </w:p>
    <w:p w:rsidR="00B56498" w:rsidRPr="008E7319" w:rsidRDefault="001C33F1" w:rsidP="00B56498">
      <w:pPr>
        <w:spacing w:after="0" w:line="240" w:lineRule="auto"/>
        <w:rPr>
          <w:rFonts w:ascii="Arial" w:hAnsi="Arial" w:cs="Arial"/>
          <w:sz w:val="24"/>
          <w:szCs w:val="24"/>
        </w:rPr>
      </w:pPr>
      <w:hyperlink r:id="rId100" w:history="1">
        <w:r w:rsidR="00B56498" w:rsidRPr="008E7319">
          <w:rPr>
            <w:rFonts w:ascii="Arial" w:hAnsi="Arial" w:cs="Arial"/>
            <w:color w:val="0000FF" w:themeColor="hyperlink"/>
            <w:sz w:val="24"/>
            <w:szCs w:val="24"/>
            <w:u w:val="single"/>
          </w:rPr>
          <w:t>http://www.childline.org.uk/Explore/DamagingYourself/Pages/DamagingYourself.aspx</w:t>
        </w:r>
      </w:hyperlink>
    </w:p>
    <w:p w:rsidR="00B56498" w:rsidRPr="008E7319" w:rsidRDefault="001C33F1" w:rsidP="00B56498">
      <w:pPr>
        <w:spacing w:after="0" w:line="240" w:lineRule="auto"/>
        <w:rPr>
          <w:rFonts w:ascii="Arial" w:hAnsi="Arial" w:cs="Arial"/>
          <w:sz w:val="24"/>
          <w:szCs w:val="24"/>
        </w:rPr>
      </w:pPr>
      <w:hyperlink r:id="rId101" w:history="1">
        <w:r w:rsidR="00B56498" w:rsidRPr="008E7319">
          <w:rPr>
            <w:rFonts w:ascii="Arial" w:hAnsi="Arial" w:cs="Arial"/>
            <w:color w:val="0000FF" w:themeColor="hyperlink"/>
            <w:sz w:val="24"/>
            <w:szCs w:val="24"/>
            <w:u w:val="single"/>
          </w:rPr>
          <w:t>http://www.childline.org.uk/Explore/HomeFamilies/Pages/Parentsandalcohol.aspx</w:t>
        </w:r>
      </w:hyperlink>
    </w:p>
    <w:p w:rsidR="00B56498" w:rsidRPr="008E7319" w:rsidRDefault="00B56498" w:rsidP="00B56498">
      <w:pPr>
        <w:spacing w:after="0" w:line="240" w:lineRule="auto"/>
        <w:rPr>
          <w:rFonts w:ascii="Arial" w:hAnsi="Arial" w:cs="Arial"/>
          <w:b/>
          <w:sz w:val="24"/>
          <w:szCs w:val="24"/>
        </w:rPr>
      </w:pPr>
    </w:p>
    <w:p w:rsidR="00B56498" w:rsidRPr="008E7319" w:rsidRDefault="00B56498" w:rsidP="00B56498">
      <w:pPr>
        <w:spacing w:after="0" w:line="240" w:lineRule="auto"/>
        <w:rPr>
          <w:rFonts w:ascii="Arial" w:hAnsi="Arial" w:cs="Arial"/>
          <w:b/>
          <w:sz w:val="24"/>
          <w:szCs w:val="24"/>
        </w:rPr>
      </w:pPr>
      <w:r w:rsidRPr="008E7319">
        <w:rPr>
          <w:rFonts w:ascii="Arial" w:hAnsi="Arial" w:cs="Arial"/>
          <w:b/>
          <w:sz w:val="24"/>
          <w:szCs w:val="24"/>
        </w:rPr>
        <w:t>Talk to Frank</w:t>
      </w:r>
    </w:p>
    <w:p w:rsidR="00B56498" w:rsidRPr="008E7319" w:rsidRDefault="00B56498" w:rsidP="00B56498">
      <w:pPr>
        <w:spacing w:after="0" w:line="240" w:lineRule="auto"/>
        <w:rPr>
          <w:rFonts w:ascii="Arial" w:hAnsi="Arial" w:cs="Arial"/>
          <w:sz w:val="24"/>
          <w:szCs w:val="24"/>
        </w:rPr>
      </w:pPr>
      <w:r w:rsidRPr="008E7319">
        <w:rPr>
          <w:rFonts w:ascii="Arial" w:hAnsi="Arial" w:cs="Arial"/>
          <w:sz w:val="24"/>
          <w:szCs w:val="24"/>
          <w:lang w:val="en"/>
        </w:rPr>
        <w:t>National drugs awareness site for young people and parents/</w:t>
      </w:r>
      <w:proofErr w:type="spellStart"/>
      <w:r w:rsidRPr="008E7319">
        <w:rPr>
          <w:rFonts w:ascii="Arial" w:hAnsi="Arial" w:cs="Arial"/>
          <w:sz w:val="24"/>
          <w:szCs w:val="24"/>
          <w:lang w:val="en"/>
        </w:rPr>
        <w:t>carers</w:t>
      </w:r>
      <w:proofErr w:type="spellEnd"/>
      <w:r w:rsidRPr="008E7319">
        <w:rPr>
          <w:rFonts w:ascii="Arial" w:hAnsi="Arial" w:cs="Arial"/>
          <w:sz w:val="24"/>
          <w:szCs w:val="24"/>
          <w:lang w:val="en"/>
        </w:rPr>
        <w:t>.</w:t>
      </w:r>
    </w:p>
    <w:p w:rsidR="00B56498" w:rsidRPr="008E7319" w:rsidRDefault="001C33F1" w:rsidP="00B56498">
      <w:pPr>
        <w:spacing w:after="0" w:line="240" w:lineRule="auto"/>
        <w:rPr>
          <w:rFonts w:ascii="Arial" w:hAnsi="Arial" w:cs="Arial"/>
          <w:sz w:val="24"/>
          <w:szCs w:val="24"/>
        </w:rPr>
      </w:pPr>
      <w:hyperlink r:id="rId102" w:history="1">
        <w:r w:rsidR="00B56498" w:rsidRPr="008E7319">
          <w:rPr>
            <w:rFonts w:ascii="Arial" w:hAnsi="Arial" w:cs="Arial"/>
            <w:color w:val="0000FF" w:themeColor="hyperlink"/>
            <w:sz w:val="24"/>
            <w:szCs w:val="24"/>
            <w:u w:val="single"/>
          </w:rPr>
          <w:t>http://www.talktofrank.com/</w:t>
        </w:r>
      </w:hyperlink>
    </w:p>
    <w:p w:rsidR="00B56498" w:rsidRPr="008E7319" w:rsidRDefault="00B56498" w:rsidP="00B56498">
      <w:pPr>
        <w:spacing w:after="0" w:line="240" w:lineRule="auto"/>
        <w:rPr>
          <w:rFonts w:ascii="Arial" w:hAnsi="Arial" w:cs="Arial"/>
          <w:b/>
          <w:sz w:val="24"/>
          <w:szCs w:val="24"/>
        </w:rPr>
      </w:pPr>
    </w:p>
    <w:p w:rsidR="00B56498" w:rsidRPr="008E7319" w:rsidRDefault="00B56498" w:rsidP="00B56498">
      <w:pPr>
        <w:spacing w:after="0" w:line="240" w:lineRule="auto"/>
        <w:rPr>
          <w:rFonts w:ascii="Arial" w:hAnsi="Arial" w:cs="Arial"/>
          <w:b/>
          <w:sz w:val="24"/>
          <w:szCs w:val="24"/>
        </w:rPr>
      </w:pPr>
      <w:proofErr w:type="spellStart"/>
      <w:r w:rsidRPr="008E7319">
        <w:rPr>
          <w:rFonts w:ascii="Arial" w:hAnsi="Arial" w:cs="Arial"/>
          <w:b/>
          <w:sz w:val="24"/>
          <w:szCs w:val="24"/>
        </w:rPr>
        <w:t>Drinkline</w:t>
      </w:r>
      <w:proofErr w:type="spellEnd"/>
    </w:p>
    <w:p w:rsidR="00B56498" w:rsidRPr="008E7319" w:rsidRDefault="00B56498" w:rsidP="00B56498">
      <w:pPr>
        <w:spacing w:after="0" w:line="240" w:lineRule="auto"/>
        <w:rPr>
          <w:rFonts w:ascii="Arial" w:hAnsi="Arial" w:cs="Arial"/>
          <w:sz w:val="24"/>
          <w:szCs w:val="24"/>
        </w:rPr>
      </w:pPr>
      <w:proofErr w:type="spellStart"/>
      <w:r w:rsidRPr="008E7319">
        <w:rPr>
          <w:rFonts w:ascii="Arial" w:hAnsi="Arial" w:cs="Arial"/>
          <w:sz w:val="24"/>
          <w:szCs w:val="24"/>
        </w:rPr>
        <w:t>Drinkline</w:t>
      </w:r>
      <w:proofErr w:type="spellEnd"/>
      <w:r w:rsidRPr="008E7319">
        <w:rPr>
          <w:rFonts w:ascii="Arial" w:hAnsi="Arial" w:cs="Arial"/>
          <w:sz w:val="24"/>
          <w:szCs w:val="24"/>
        </w:rPr>
        <w:t xml:space="preserve"> runs a free, confidential helpline for people who are concerned about their drinking, or someone else's.</w:t>
      </w:r>
    </w:p>
    <w:p w:rsidR="00B56498" w:rsidRPr="008E7319" w:rsidRDefault="00B56498" w:rsidP="00B56498">
      <w:pPr>
        <w:spacing w:after="0" w:line="240" w:lineRule="auto"/>
        <w:rPr>
          <w:rFonts w:ascii="Arial" w:hAnsi="Arial" w:cs="Arial"/>
          <w:sz w:val="24"/>
          <w:szCs w:val="24"/>
          <w:lang w:val="en"/>
        </w:rPr>
      </w:pPr>
      <w:r w:rsidRPr="008E7319">
        <w:rPr>
          <w:rFonts w:ascii="Arial" w:hAnsi="Arial" w:cs="Arial"/>
          <w:sz w:val="24"/>
          <w:szCs w:val="24"/>
          <w:lang w:val="en"/>
        </w:rPr>
        <w:t>T</w:t>
      </w:r>
      <w:r>
        <w:rPr>
          <w:rFonts w:ascii="Arial" w:hAnsi="Arial" w:cs="Arial"/>
          <w:sz w:val="24"/>
          <w:szCs w:val="24"/>
          <w:lang w:val="en"/>
        </w:rPr>
        <w:t>el</w:t>
      </w:r>
      <w:r w:rsidRPr="008E7319">
        <w:rPr>
          <w:rFonts w:ascii="Arial" w:hAnsi="Arial" w:cs="Arial"/>
          <w:sz w:val="24"/>
          <w:szCs w:val="24"/>
          <w:lang w:val="en"/>
        </w:rPr>
        <w:t>: 0800 917 8282</w:t>
      </w:r>
    </w:p>
    <w:p w:rsidR="00B56498" w:rsidRPr="008E7319" w:rsidRDefault="00B56498" w:rsidP="00B56498">
      <w:pPr>
        <w:spacing w:after="0" w:line="240" w:lineRule="auto"/>
        <w:rPr>
          <w:rFonts w:ascii="Arial" w:hAnsi="Arial" w:cs="Arial"/>
          <w:b/>
          <w:sz w:val="24"/>
          <w:szCs w:val="24"/>
        </w:rPr>
      </w:pPr>
    </w:p>
    <w:p w:rsidR="00B56498" w:rsidRPr="008E7319" w:rsidRDefault="00B56498" w:rsidP="00B56498">
      <w:pPr>
        <w:spacing w:after="0" w:line="240" w:lineRule="auto"/>
        <w:rPr>
          <w:rFonts w:ascii="Arial" w:hAnsi="Arial" w:cs="Arial"/>
          <w:b/>
          <w:sz w:val="24"/>
          <w:szCs w:val="24"/>
        </w:rPr>
      </w:pPr>
      <w:r w:rsidRPr="008E7319">
        <w:rPr>
          <w:rFonts w:ascii="Arial" w:hAnsi="Arial" w:cs="Arial"/>
          <w:b/>
          <w:sz w:val="24"/>
          <w:szCs w:val="24"/>
        </w:rPr>
        <w:t>National Association for Children of Alcoholics (NACOA)</w:t>
      </w:r>
    </w:p>
    <w:p w:rsidR="00B56498" w:rsidRPr="008E7319" w:rsidRDefault="00B56498" w:rsidP="00B56498">
      <w:pPr>
        <w:spacing w:after="0" w:line="240" w:lineRule="auto"/>
        <w:rPr>
          <w:rFonts w:ascii="Arial" w:hAnsi="Arial" w:cs="Arial"/>
          <w:sz w:val="24"/>
          <w:szCs w:val="24"/>
        </w:rPr>
      </w:pPr>
      <w:r w:rsidRPr="008E7319">
        <w:rPr>
          <w:rFonts w:ascii="Arial" w:hAnsi="Arial" w:cs="Arial"/>
          <w:sz w:val="24"/>
          <w:szCs w:val="24"/>
        </w:rPr>
        <w:t>Information, advice and support to children of alcohol-dependent parents and people concerned with their welfare through a free and confidential telephone and email helpline.</w:t>
      </w:r>
    </w:p>
    <w:p w:rsidR="00B56498" w:rsidRPr="008E7319" w:rsidRDefault="00B56498" w:rsidP="00B56498">
      <w:pPr>
        <w:spacing w:after="0" w:line="240" w:lineRule="auto"/>
        <w:rPr>
          <w:rFonts w:ascii="Arial" w:hAnsi="Arial" w:cs="Arial"/>
          <w:sz w:val="24"/>
          <w:szCs w:val="24"/>
        </w:rPr>
      </w:pPr>
      <w:r w:rsidRPr="008E7319">
        <w:rPr>
          <w:rFonts w:ascii="Arial" w:hAnsi="Arial" w:cs="Arial"/>
          <w:sz w:val="24"/>
          <w:szCs w:val="24"/>
        </w:rPr>
        <w:t>T</w:t>
      </w:r>
      <w:r>
        <w:rPr>
          <w:rFonts w:ascii="Arial" w:hAnsi="Arial" w:cs="Arial"/>
          <w:sz w:val="24"/>
          <w:szCs w:val="24"/>
        </w:rPr>
        <w:t>el</w:t>
      </w:r>
      <w:r w:rsidRPr="008E7319">
        <w:rPr>
          <w:rFonts w:ascii="Arial" w:hAnsi="Arial" w:cs="Arial"/>
          <w:sz w:val="24"/>
          <w:szCs w:val="24"/>
        </w:rPr>
        <w:t xml:space="preserve">: 0800 358 3456   </w:t>
      </w:r>
    </w:p>
    <w:p w:rsidR="00B56498" w:rsidRPr="008E7319" w:rsidRDefault="00B56498" w:rsidP="00B56498">
      <w:pPr>
        <w:spacing w:after="0" w:line="240" w:lineRule="auto"/>
        <w:rPr>
          <w:rFonts w:ascii="Arial" w:hAnsi="Arial" w:cs="Arial"/>
          <w:sz w:val="24"/>
          <w:szCs w:val="24"/>
        </w:rPr>
      </w:pPr>
      <w:r w:rsidRPr="008E7319">
        <w:rPr>
          <w:rFonts w:ascii="Arial" w:hAnsi="Arial" w:cs="Arial"/>
          <w:sz w:val="24"/>
          <w:szCs w:val="24"/>
        </w:rPr>
        <w:t xml:space="preserve">Email: </w:t>
      </w:r>
      <w:hyperlink r:id="rId103" w:history="1">
        <w:r w:rsidRPr="008E7319">
          <w:rPr>
            <w:rFonts w:ascii="Arial" w:hAnsi="Arial" w:cs="Arial"/>
            <w:color w:val="0000FF" w:themeColor="hyperlink"/>
            <w:sz w:val="24"/>
            <w:szCs w:val="24"/>
            <w:u w:val="single"/>
          </w:rPr>
          <w:t>helpline@nacoa.org.uk</w:t>
        </w:r>
      </w:hyperlink>
    </w:p>
    <w:p w:rsidR="00B56498" w:rsidRDefault="00B56498" w:rsidP="00B56498">
      <w:pPr>
        <w:spacing w:after="0" w:line="240" w:lineRule="auto"/>
        <w:rPr>
          <w:rFonts w:ascii="Arial" w:hAnsi="Arial" w:cs="Arial"/>
          <w:color w:val="0000FF" w:themeColor="hyperlink"/>
          <w:sz w:val="24"/>
          <w:szCs w:val="24"/>
          <w:u w:val="single"/>
        </w:rPr>
      </w:pPr>
      <w:r w:rsidRPr="008E7319">
        <w:rPr>
          <w:rFonts w:ascii="Arial" w:hAnsi="Arial" w:cs="Arial"/>
          <w:sz w:val="24"/>
          <w:szCs w:val="24"/>
        </w:rPr>
        <w:t xml:space="preserve">Web:  </w:t>
      </w:r>
      <w:hyperlink r:id="rId104" w:history="1">
        <w:r w:rsidRPr="008E7319">
          <w:rPr>
            <w:rFonts w:ascii="Arial" w:hAnsi="Arial" w:cs="Arial"/>
            <w:color w:val="0000FF" w:themeColor="hyperlink"/>
            <w:sz w:val="24"/>
            <w:szCs w:val="24"/>
            <w:u w:val="single"/>
          </w:rPr>
          <w:t>www.nacoa.org.uk</w:t>
        </w:r>
      </w:hyperlink>
    </w:p>
    <w:p w:rsidR="00B56498" w:rsidRPr="008E7319" w:rsidRDefault="00B56498" w:rsidP="00B56498">
      <w:pPr>
        <w:spacing w:after="0" w:line="240" w:lineRule="auto"/>
        <w:rPr>
          <w:rFonts w:ascii="Arial" w:hAnsi="Arial" w:cs="Arial"/>
          <w:sz w:val="24"/>
          <w:szCs w:val="24"/>
          <w:u w:val="single"/>
        </w:rPr>
      </w:pPr>
    </w:p>
    <w:p w:rsidR="00B56498" w:rsidRDefault="00B56498" w:rsidP="00B56498">
      <w:pPr>
        <w:spacing w:after="0" w:line="240" w:lineRule="auto"/>
        <w:rPr>
          <w:rFonts w:ascii="Arial" w:hAnsi="Arial" w:cs="Arial"/>
          <w:sz w:val="24"/>
          <w:szCs w:val="24"/>
          <w:lang w:val="en-US"/>
        </w:rPr>
      </w:pPr>
      <w:proofErr w:type="spellStart"/>
      <w:r w:rsidRPr="008E7319">
        <w:rPr>
          <w:rFonts w:ascii="Arial" w:hAnsi="Arial" w:cs="Arial"/>
          <w:sz w:val="24"/>
          <w:szCs w:val="24"/>
          <w:lang w:val="en-US"/>
        </w:rPr>
        <w:t>Drugscope</w:t>
      </w:r>
      <w:proofErr w:type="spellEnd"/>
      <w:r w:rsidRPr="008E7319">
        <w:rPr>
          <w:rFonts w:ascii="Arial" w:hAnsi="Arial" w:cs="Arial"/>
          <w:sz w:val="24"/>
          <w:szCs w:val="24"/>
          <w:lang w:val="en-US"/>
        </w:rPr>
        <w:t xml:space="preserve"> </w:t>
      </w:r>
      <w:hyperlink r:id="rId105" w:history="1">
        <w:r w:rsidR="00F7789C" w:rsidRPr="00074BC4">
          <w:rPr>
            <w:rStyle w:val="Hyperlink"/>
            <w:rFonts w:ascii="Arial" w:hAnsi="Arial" w:cs="Arial"/>
            <w:sz w:val="24"/>
            <w:szCs w:val="24"/>
            <w:lang w:val="en-US"/>
          </w:rPr>
          <w:t>www.drugscope.org.uk</w:t>
        </w:r>
      </w:hyperlink>
      <w:r w:rsidR="00F7789C">
        <w:rPr>
          <w:rFonts w:ascii="Arial" w:hAnsi="Arial" w:cs="Arial"/>
          <w:sz w:val="24"/>
          <w:szCs w:val="24"/>
          <w:lang w:val="en-US"/>
        </w:rPr>
        <w:t xml:space="preserve"> </w:t>
      </w:r>
      <w:r w:rsidRPr="008E7319">
        <w:rPr>
          <w:rFonts w:ascii="Arial" w:hAnsi="Arial" w:cs="Arial"/>
          <w:sz w:val="24"/>
          <w:szCs w:val="24"/>
          <w:lang w:val="en-US"/>
        </w:rPr>
        <w:t>has a specific website for 11-14 year olds, which feature</w:t>
      </w:r>
      <w:r w:rsidR="00F7789C">
        <w:rPr>
          <w:rFonts w:ascii="Arial" w:hAnsi="Arial" w:cs="Arial"/>
          <w:sz w:val="24"/>
          <w:szCs w:val="24"/>
          <w:lang w:val="en-US"/>
        </w:rPr>
        <w:t>s fact files, games and videos.</w:t>
      </w:r>
    </w:p>
    <w:p w:rsidR="00B56498" w:rsidRPr="008E7319" w:rsidRDefault="00B56498" w:rsidP="00B56498">
      <w:pPr>
        <w:spacing w:after="0" w:line="240" w:lineRule="auto"/>
        <w:rPr>
          <w:rFonts w:ascii="Arial" w:hAnsi="Arial" w:cs="Arial"/>
          <w:sz w:val="24"/>
          <w:szCs w:val="24"/>
        </w:rPr>
      </w:pPr>
      <w:r w:rsidRPr="008E7319">
        <w:rPr>
          <w:rFonts w:ascii="Arial" w:hAnsi="Arial" w:cs="Arial"/>
          <w:sz w:val="24"/>
          <w:szCs w:val="24"/>
        </w:rPr>
        <w:br w:type="page"/>
      </w:r>
    </w:p>
    <w:p w:rsidR="003D60D3" w:rsidRDefault="003D60D3" w:rsidP="00354A5B">
      <w:pPr>
        <w:pStyle w:val="Heading2"/>
      </w:pPr>
      <w:bookmarkStart w:id="58" w:name="_APPENDIX_G"/>
      <w:bookmarkStart w:id="59" w:name="_Toc467246731"/>
      <w:bookmarkStart w:id="60" w:name="_Toc485292714"/>
      <w:bookmarkEnd w:id="58"/>
      <w:r>
        <w:lastRenderedPageBreak/>
        <w:t>APPENDIX G</w:t>
      </w:r>
      <w:bookmarkEnd w:id="60"/>
    </w:p>
    <w:p w:rsidR="00634BE3" w:rsidRPr="004C0741" w:rsidRDefault="00634BE3" w:rsidP="00354A5B">
      <w:pPr>
        <w:pStyle w:val="Heading2"/>
      </w:pPr>
      <w:bookmarkStart w:id="61" w:name="_Toc485292715"/>
      <w:r w:rsidRPr="004C0741">
        <w:t xml:space="preserve">Bullying including </w:t>
      </w:r>
      <w:proofErr w:type="spellStart"/>
      <w:r w:rsidRPr="004C0741">
        <w:t>Cyberbullying</w:t>
      </w:r>
      <w:bookmarkEnd w:id="59"/>
      <w:bookmarkEnd w:id="61"/>
      <w:proofErr w:type="spellEnd"/>
    </w:p>
    <w:p w:rsidR="00634BE3" w:rsidRPr="004C0741" w:rsidRDefault="00634BE3">
      <w:pPr>
        <w:spacing w:after="0" w:line="240" w:lineRule="auto"/>
        <w:rPr>
          <w:rFonts w:ascii="Arial" w:hAnsi="Arial" w:cs="Arial"/>
          <w:sz w:val="24"/>
          <w:szCs w:val="24"/>
        </w:rPr>
      </w:pPr>
    </w:p>
    <w:p w:rsidR="00363321" w:rsidRDefault="00634BE3" w:rsidP="00FC1266">
      <w:pPr>
        <w:spacing w:after="0" w:line="240" w:lineRule="auto"/>
        <w:jc w:val="both"/>
        <w:rPr>
          <w:rFonts w:ascii="Arial" w:eastAsiaTheme="minorEastAsia" w:hAnsi="Arial" w:cs="Arial"/>
          <w:color w:val="000000" w:themeColor="text1"/>
          <w:kern w:val="24"/>
          <w:sz w:val="24"/>
          <w:szCs w:val="24"/>
        </w:rPr>
      </w:pPr>
      <w:r w:rsidRPr="00363321">
        <w:rPr>
          <w:rFonts w:ascii="Arial" w:eastAsiaTheme="minorEastAsia" w:hAnsi="Arial" w:cs="Arial"/>
          <w:color w:val="000000" w:themeColor="text1"/>
          <w:kern w:val="24"/>
          <w:sz w:val="24"/>
          <w:szCs w:val="24"/>
        </w:rPr>
        <w:t>Bullying behaviours are unacceptable. Bullying undermines confidence and causes misery and distress. It can affect a child or young person’s attendance and progress at school. It can also have a detrimental impact on a child’s mental health. Fear, isolation, anxiety and diminished self-esteem can lead to self-harm, depression and suicidal thoughts or actions. Research has shown that children who are bullied and/or bully others are more likely to suffer from mental health issues.</w:t>
      </w:r>
    </w:p>
    <w:p w:rsidR="00634BE3" w:rsidRPr="00363321" w:rsidRDefault="00634BE3" w:rsidP="00FC1266">
      <w:pPr>
        <w:spacing w:after="0" w:line="240" w:lineRule="auto"/>
        <w:jc w:val="both"/>
        <w:rPr>
          <w:rFonts w:ascii="Arial" w:eastAsiaTheme="minorEastAsia" w:hAnsi="Arial" w:cs="Arial"/>
          <w:color w:val="000000" w:themeColor="text1"/>
          <w:kern w:val="24"/>
          <w:sz w:val="24"/>
          <w:szCs w:val="24"/>
        </w:rPr>
      </w:pPr>
    </w:p>
    <w:p w:rsidR="00634BE3" w:rsidRPr="00363321" w:rsidRDefault="00634BE3" w:rsidP="00FC1266">
      <w:pPr>
        <w:spacing w:after="0" w:line="240" w:lineRule="auto"/>
        <w:jc w:val="both"/>
        <w:rPr>
          <w:rFonts w:ascii="Arial" w:hAnsi="Arial" w:cs="Arial"/>
          <w:sz w:val="24"/>
          <w:szCs w:val="24"/>
          <w:lang w:val="en"/>
        </w:rPr>
      </w:pPr>
      <w:r w:rsidRPr="00363321">
        <w:rPr>
          <w:rFonts w:ascii="Arial" w:hAnsi="Arial" w:cs="Arial"/>
          <w:sz w:val="24"/>
          <w:szCs w:val="24"/>
          <w:lang w:val="en"/>
        </w:rPr>
        <w:t xml:space="preserve">The rise of </w:t>
      </w:r>
      <w:proofErr w:type="spellStart"/>
      <w:r w:rsidRPr="00363321">
        <w:rPr>
          <w:rFonts w:ascii="Arial" w:hAnsi="Arial" w:cs="Arial"/>
          <w:sz w:val="24"/>
          <w:szCs w:val="24"/>
          <w:lang w:val="en"/>
        </w:rPr>
        <w:t>cyberbullying</w:t>
      </w:r>
      <w:proofErr w:type="spellEnd"/>
      <w:r w:rsidRPr="00363321">
        <w:rPr>
          <w:rFonts w:ascii="Arial" w:hAnsi="Arial" w:cs="Arial"/>
          <w:sz w:val="24"/>
          <w:szCs w:val="24"/>
          <w:lang w:val="en"/>
        </w:rPr>
        <w:t xml:space="preserve"> is a frequent cause of emotional disturbance in children and young people. </w:t>
      </w:r>
      <w:proofErr w:type="spellStart"/>
      <w:r w:rsidRPr="00363321">
        <w:rPr>
          <w:rFonts w:ascii="Arial" w:hAnsi="Arial" w:cs="Arial"/>
          <w:sz w:val="24"/>
          <w:szCs w:val="24"/>
          <w:lang w:val="en"/>
        </w:rPr>
        <w:t>Cyberbullying</w:t>
      </w:r>
      <w:proofErr w:type="spellEnd"/>
      <w:r w:rsidRPr="00363321">
        <w:rPr>
          <w:rFonts w:ascii="Arial" w:hAnsi="Arial" w:cs="Arial"/>
          <w:sz w:val="24"/>
          <w:szCs w:val="24"/>
          <w:lang w:val="en"/>
        </w:rPr>
        <w:t xml:space="preserve"> is insidious; technology enables perpetrators to have the power to reach their targets 24 hours a day, 7 days a week.</w:t>
      </w:r>
    </w:p>
    <w:p w:rsidR="00634BE3" w:rsidRPr="00363321" w:rsidRDefault="00634BE3" w:rsidP="00FC1266">
      <w:pPr>
        <w:spacing w:after="0" w:line="240" w:lineRule="auto"/>
        <w:jc w:val="both"/>
        <w:rPr>
          <w:rFonts w:ascii="Arial" w:hAnsi="Arial" w:cs="Arial"/>
          <w:b/>
          <w:sz w:val="24"/>
          <w:szCs w:val="24"/>
        </w:rPr>
      </w:pPr>
    </w:p>
    <w:p w:rsidR="00634BE3" w:rsidRPr="00363321" w:rsidRDefault="00634BE3" w:rsidP="00FC1266">
      <w:pPr>
        <w:spacing w:after="0" w:line="240" w:lineRule="auto"/>
        <w:jc w:val="both"/>
        <w:rPr>
          <w:rFonts w:ascii="Arial" w:hAnsi="Arial" w:cs="Arial"/>
          <w:sz w:val="24"/>
          <w:szCs w:val="24"/>
        </w:rPr>
      </w:pPr>
      <w:r w:rsidRPr="00363321">
        <w:rPr>
          <w:rFonts w:ascii="Arial" w:hAnsi="Arial" w:cs="Arial"/>
          <w:sz w:val="24"/>
          <w:szCs w:val="24"/>
        </w:rPr>
        <w:t>There is growing evidence of the lasting impact of childhood bullying. A recent study by the Institute of Psychiatry at Kings College, London concluded that children who are bullied, particularly those who are frequently bullied, are at risk of a range of poor outcomes into adulthood and middle age.</w:t>
      </w:r>
    </w:p>
    <w:p w:rsidR="00634BE3" w:rsidRPr="00363321" w:rsidRDefault="00634BE3" w:rsidP="00FC1266">
      <w:pPr>
        <w:spacing w:after="0" w:line="240" w:lineRule="auto"/>
        <w:jc w:val="both"/>
        <w:rPr>
          <w:rFonts w:ascii="Arial" w:hAnsi="Arial" w:cs="Arial"/>
          <w:sz w:val="24"/>
          <w:szCs w:val="24"/>
        </w:rPr>
      </w:pPr>
    </w:p>
    <w:p w:rsidR="00634BE3" w:rsidRPr="00363321" w:rsidRDefault="00634BE3" w:rsidP="00FC1266">
      <w:pPr>
        <w:spacing w:after="0" w:line="240" w:lineRule="auto"/>
        <w:jc w:val="both"/>
        <w:rPr>
          <w:rFonts w:ascii="Arial" w:hAnsi="Arial" w:cs="Arial"/>
          <w:sz w:val="24"/>
          <w:szCs w:val="24"/>
        </w:rPr>
      </w:pPr>
      <w:r w:rsidRPr="00363321">
        <w:rPr>
          <w:rFonts w:ascii="Arial" w:hAnsi="Arial" w:cs="Arial"/>
          <w:sz w:val="24"/>
          <w:szCs w:val="24"/>
        </w:rPr>
        <w:t>Schools should be places of safety for all children and young people. There should be a culture of mutual respect and tolerance, supported by the school’s thoughtful approach to the promotion of British values. Bullying behaviours should be robustly challenged and those exhibiting such behaviours should be supported to understand the impact that their behaviour has on others.</w:t>
      </w:r>
    </w:p>
    <w:p w:rsidR="00634BE3" w:rsidRPr="00363321" w:rsidRDefault="00634BE3" w:rsidP="00FC1266">
      <w:pPr>
        <w:spacing w:after="0" w:line="240" w:lineRule="auto"/>
        <w:jc w:val="both"/>
        <w:rPr>
          <w:rFonts w:ascii="Arial" w:hAnsi="Arial" w:cs="Arial"/>
          <w:sz w:val="24"/>
          <w:szCs w:val="24"/>
        </w:rPr>
      </w:pPr>
    </w:p>
    <w:p w:rsidR="00793670" w:rsidRPr="00363321" w:rsidRDefault="00793670" w:rsidP="00FC1266">
      <w:pPr>
        <w:spacing w:after="0" w:line="240" w:lineRule="auto"/>
        <w:jc w:val="both"/>
        <w:rPr>
          <w:rFonts w:ascii="Arial" w:hAnsi="Arial" w:cs="Arial"/>
          <w:sz w:val="24"/>
          <w:szCs w:val="24"/>
        </w:rPr>
      </w:pPr>
      <w:r w:rsidRPr="00363321">
        <w:rPr>
          <w:rFonts w:ascii="Arial" w:hAnsi="Arial" w:cs="Arial"/>
          <w:sz w:val="24"/>
          <w:szCs w:val="24"/>
        </w:rPr>
        <w:t xml:space="preserve">In some cases bullying could constitute an offence and if they feel </w:t>
      </w:r>
      <w:r w:rsidR="007F17E4">
        <w:rPr>
          <w:rFonts w:ascii="Arial" w:hAnsi="Arial" w:cs="Arial"/>
          <w:sz w:val="24"/>
          <w:szCs w:val="24"/>
        </w:rPr>
        <w:t xml:space="preserve">it is </w:t>
      </w:r>
      <w:r w:rsidRPr="00363321">
        <w:rPr>
          <w:rFonts w:ascii="Arial" w:hAnsi="Arial" w:cs="Arial"/>
          <w:sz w:val="24"/>
          <w:szCs w:val="24"/>
        </w:rPr>
        <w:t>appropriate</w:t>
      </w:r>
      <w:r w:rsidR="007F17E4">
        <w:rPr>
          <w:rFonts w:ascii="Arial" w:hAnsi="Arial" w:cs="Arial"/>
          <w:sz w:val="24"/>
          <w:szCs w:val="24"/>
        </w:rPr>
        <w:t>,</w:t>
      </w:r>
      <w:r w:rsidRPr="00363321">
        <w:rPr>
          <w:rFonts w:ascii="Arial" w:hAnsi="Arial" w:cs="Arial"/>
          <w:sz w:val="24"/>
          <w:szCs w:val="24"/>
        </w:rPr>
        <w:t xml:space="preserve"> schools should contact their police School </w:t>
      </w:r>
      <w:r w:rsidR="007F17E4" w:rsidRPr="00363321">
        <w:rPr>
          <w:rFonts w:ascii="Arial" w:hAnsi="Arial" w:cs="Arial"/>
          <w:sz w:val="24"/>
          <w:szCs w:val="24"/>
        </w:rPr>
        <w:t>Liaison</w:t>
      </w:r>
      <w:r w:rsidRPr="00363321">
        <w:rPr>
          <w:rFonts w:ascii="Arial" w:hAnsi="Arial" w:cs="Arial"/>
          <w:sz w:val="24"/>
          <w:szCs w:val="24"/>
        </w:rPr>
        <w:t xml:space="preserve"> Officer who can offer support and advice.</w:t>
      </w:r>
    </w:p>
    <w:p w:rsidR="00793670" w:rsidRPr="00363321" w:rsidRDefault="00793670" w:rsidP="00FC1266">
      <w:pPr>
        <w:spacing w:after="0" w:line="240" w:lineRule="auto"/>
        <w:jc w:val="both"/>
        <w:rPr>
          <w:rFonts w:ascii="Arial" w:hAnsi="Arial" w:cs="Arial"/>
          <w:sz w:val="24"/>
          <w:szCs w:val="24"/>
        </w:rPr>
      </w:pPr>
    </w:p>
    <w:p w:rsidR="00634BE3" w:rsidRDefault="00634BE3" w:rsidP="00FC1266">
      <w:pPr>
        <w:spacing w:after="0" w:line="240" w:lineRule="auto"/>
        <w:jc w:val="both"/>
        <w:rPr>
          <w:rFonts w:ascii="Arial" w:hAnsi="Arial" w:cs="Arial"/>
          <w:sz w:val="24"/>
          <w:szCs w:val="24"/>
        </w:rPr>
      </w:pPr>
      <w:r w:rsidRPr="00363321">
        <w:rPr>
          <w:rFonts w:ascii="Arial" w:hAnsi="Arial" w:cs="Arial"/>
          <w:sz w:val="24"/>
          <w:szCs w:val="24"/>
        </w:rPr>
        <w:t xml:space="preserve">The Anti-Bullying Alliance has created a briefing for schools and professionals about bullying and the law: </w:t>
      </w:r>
      <w:hyperlink r:id="rId106" w:history="1">
        <w:r w:rsidR="00F7789C" w:rsidRPr="00074BC4">
          <w:rPr>
            <w:rStyle w:val="Hyperlink"/>
            <w:rFonts w:ascii="Arial" w:hAnsi="Arial" w:cs="Arial"/>
            <w:sz w:val="24"/>
            <w:szCs w:val="24"/>
          </w:rPr>
          <w:t>https://www.anti-bullyingalliance.org.uk/</w:t>
        </w:r>
      </w:hyperlink>
      <w:r w:rsidR="00F7789C">
        <w:rPr>
          <w:rFonts w:ascii="Arial" w:hAnsi="Arial" w:cs="Arial"/>
          <w:sz w:val="24"/>
          <w:szCs w:val="24"/>
        </w:rPr>
        <w:t xml:space="preserve"> </w:t>
      </w:r>
    </w:p>
    <w:p w:rsidR="00F7789C" w:rsidRPr="00F7789C" w:rsidRDefault="00F7789C" w:rsidP="00FC1266">
      <w:pPr>
        <w:spacing w:after="0" w:line="240" w:lineRule="auto"/>
        <w:jc w:val="both"/>
        <w:rPr>
          <w:rFonts w:ascii="Arial" w:hAnsi="Arial" w:cs="Arial"/>
          <w:sz w:val="24"/>
          <w:szCs w:val="24"/>
        </w:rPr>
      </w:pPr>
    </w:p>
    <w:p w:rsidR="00634BE3" w:rsidRPr="00363321" w:rsidRDefault="00634BE3" w:rsidP="00FC1266">
      <w:pPr>
        <w:spacing w:after="0" w:line="240" w:lineRule="auto"/>
        <w:jc w:val="both"/>
        <w:rPr>
          <w:rFonts w:ascii="Arial" w:hAnsi="Arial" w:cs="Arial"/>
          <w:b/>
          <w:sz w:val="24"/>
          <w:szCs w:val="24"/>
        </w:rPr>
      </w:pPr>
      <w:r w:rsidRPr="00363321">
        <w:rPr>
          <w:rFonts w:ascii="Arial" w:hAnsi="Arial" w:cs="Arial"/>
          <w:b/>
          <w:sz w:val="24"/>
          <w:szCs w:val="24"/>
        </w:rPr>
        <w:t>Potential School Action</w:t>
      </w:r>
    </w:p>
    <w:p w:rsidR="00634BE3" w:rsidRPr="00363321" w:rsidRDefault="00634BE3" w:rsidP="00FC1266">
      <w:pPr>
        <w:spacing w:after="0" w:line="240" w:lineRule="auto"/>
        <w:jc w:val="both"/>
        <w:rPr>
          <w:rFonts w:ascii="Arial" w:hAnsi="Arial" w:cs="Arial"/>
          <w:sz w:val="24"/>
          <w:szCs w:val="24"/>
        </w:rPr>
      </w:pPr>
    </w:p>
    <w:p w:rsidR="00634BE3" w:rsidRPr="00363321" w:rsidRDefault="00634BE3" w:rsidP="00FC1266">
      <w:pPr>
        <w:spacing w:after="0" w:line="240" w:lineRule="auto"/>
        <w:jc w:val="both"/>
        <w:rPr>
          <w:rFonts w:ascii="Arial" w:hAnsi="Arial" w:cs="Arial"/>
          <w:sz w:val="24"/>
          <w:szCs w:val="24"/>
        </w:rPr>
      </w:pPr>
      <w:r w:rsidRPr="00363321">
        <w:rPr>
          <w:rFonts w:ascii="Arial" w:hAnsi="Arial" w:cs="Arial"/>
          <w:sz w:val="24"/>
          <w:szCs w:val="24"/>
        </w:rPr>
        <w:t>Following the notification or disclosure of bullying, the following actions should be considered:-</w:t>
      </w:r>
    </w:p>
    <w:p w:rsidR="00634BE3" w:rsidRPr="00363321" w:rsidRDefault="00634BE3" w:rsidP="00FC1266">
      <w:pPr>
        <w:spacing w:after="0" w:line="240" w:lineRule="auto"/>
        <w:jc w:val="both"/>
        <w:rPr>
          <w:rFonts w:ascii="Arial" w:hAnsi="Arial" w:cs="Arial"/>
          <w:sz w:val="24"/>
          <w:szCs w:val="24"/>
        </w:rPr>
      </w:pPr>
    </w:p>
    <w:p w:rsidR="00634BE3" w:rsidRPr="00363321" w:rsidRDefault="00634BE3" w:rsidP="00FC1266">
      <w:pPr>
        <w:pStyle w:val="ListParagraph"/>
        <w:numPr>
          <w:ilvl w:val="0"/>
          <w:numId w:val="30"/>
        </w:numPr>
        <w:spacing w:after="0" w:line="240" w:lineRule="auto"/>
        <w:rPr>
          <w:rFonts w:ascii="Arial" w:hAnsi="Arial" w:cs="Arial"/>
          <w:sz w:val="24"/>
          <w:szCs w:val="24"/>
        </w:rPr>
      </w:pPr>
      <w:r w:rsidRPr="00363321">
        <w:rPr>
          <w:rFonts w:ascii="Arial" w:hAnsi="Arial" w:cs="Arial"/>
          <w:sz w:val="24"/>
          <w:szCs w:val="24"/>
        </w:rPr>
        <w:t xml:space="preserve">Staff follow the school’s anti-bullying policy. All staff in schools should be aware of the school’s policy for preventing and tackling bullying which should be underpinned by the latest </w:t>
      </w:r>
      <w:hyperlink r:id="rId107" w:history="1">
        <w:r w:rsidRPr="00363321">
          <w:rPr>
            <w:rStyle w:val="Hyperlink"/>
            <w:rFonts w:ascii="Arial" w:hAnsi="Arial" w:cs="Arial"/>
            <w:sz w:val="24"/>
            <w:szCs w:val="24"/>
          </w:rPr>
          <w:t>Department for Education</w:t>
        </w:r>
      </w:hyperlink>
      <w:r w:rsidRPr="00363321">
        <w:rPr>
          <w:rFonts w:ascii="Arial" w:hAnsi="Arial" w:cs="Arial"/>
          <w:sz w:val="24"/>
          <w:szCs w:val="24"/>
        </w:rPr>
        <w:t xml:space="preserve"> advice and guidance for schools. </w:t>
      </w:r>
      <w:hyperlink r:id="rId108" w:history="1">
        <w:r w:rsidRPr="00363321">
          <w:rPr>
            <w:rStyle w:val="Hyperlink"/>
            <w:rFonts w:ascii="Arial" w:hAnsi="Arial" w:cs="Arial"/>
            <w:sz w:val="24"/>
            <w:szCs w:val="24"/>
          </w:rPr>
          <w:t>https://www.gov.uk/government/publications/preventing-and-tackling-bullying</w:t>
        </w:r>
      </w:hyperlink>
      <w:r w:rsidR="00FC1266">
        <w:rPr>
          <w:rStyle w:val="Hyperlink"/>
          <w:rFonts w:ascii="Arial" w:hAnsi="Arial" w:cs="Arial"/>
          <w:sz w:val="24"/>
          <w:szCs w:val="24"/>
        </w:rPr>
        <w:t xml:space="preserve">. </w:t>
      </w:r>
      <w:r w:rsidRPr="00363321">
        <w:rPr>
          <w:rFonts w:ascii="Arial" w:hAnsi="Arial" w:cs="Arial"/>
          <w:sz w:val="24"/>
          <w:szCs w:val="24"/>
        </w:rPr>
        <w:t>A model policy is available on Solihull’s health and wellbeing in schools website, which schools can adapt:</w:t>
      </w:r>
      <w:r w:rsidRPr="00363321">
        <w:rPr>
          <w:rFonts w:ascii="Arial" w:hAnsi="Arial" w:cs="Arial"/>
          <w:sz w:val="24"/>
          <w:szCs w:val="24"/>
        </w:rPr>
        <w:br/>
      </w:r>
      <w:hyperlink r:id="rId109" w:history="1">
        <w:r w:rsidRPr="00363321">
          <w:rPr>
            <w:rStyle w:val="Hyperlink"/>
            <w:rFonts w:ascii="Arial" w:hAnsi="Arial" w:cs="Arial"/>
            <w:sz w:val="24"/>
            <w:szCs w:val="24"/>
          </w:rPr>
          <w:t>http://www.solgrid.org.uk/wellbeing/emotional-wellbeing-and-mental-health/</w:t>
        </w:r>
      </w:hyperlink>
      <w:r w:rsidRPr="00363321">
        <w:rPr>
          <w:rFonts w:ascii="Arial" w:hAnsi="Arial" w:cs="Arial"/>
          <w:sz w:val="24"/>
          <w:szCs w:val="24"/>
        </w:rPr>
        <w:t xml:space="preserve"> </w:t>
      </w:r>
    </w:p>
    <w:p w:rsidR="00BF59F2" w:rsidRDefault="00BF59F2">
      <w:pPr>
        <w:rPr>
          <w:rFonts w:ascii="Arial" w:hAnsi="Arial" w:cs="Arial"/>
          <w:sz w:val="24"/>
          <w:szCs w:val="24"/>
        </w:rPr>
      </w:pPr>
      <w:r>
        <w:rPr>
          <w:rFonts w:ascii="Arial" w:hAnsi="Arial" w:cs="Arial"/>
          <w:sz w:val="24"/>
          <w:szCs w:val="24"/>
        </w:rPr>
        <w:br w:type="page"/>
      </w:r>
    </w:p>
    <w:p w:rsidR="00634BE3" w:rsidRPr="00363321" w:rsidRDefault="00634BE3" w:rsidP="00FC1266">
      <w:pPr>
        <w:pStyle w:val="ListParagraph"/>
        <w:numPr>
          <w:ilvl w:val="0"/>
          <w:numId w:val="30"/>
        </w:numPr>
        <w:spacing w:after="0" w:line="240" w:lineRule="auto"/>
        <w:jc w:val="both"/>
        <w:rPr>
          <w:rFonts w:ascii="Arial" w:hAnsi="Arial" w:cs="Arial"/>
          <w:sz w:val="24"/>
          <w:szCs w:val="24"/>
        </w:rPr>
      </w:pPr>
      <w:r w:rsidRPr="00363321">
        <w:rPr>
          <w:rFonts w:ascii="Arial" w:hAnsi="Arial" w:cs="Arial"/>
          <w:sz w:val="24"/>
          <w:szCs w:val="24"/>
        </w:rPr>
        <w:lastRenderedPageBreak/>
        <w:t xml:space="preserve">Bullying is a safeguarding issue for schools. Staff should discuss specific concerns with the school’s designated </w:t>
      </w:r>
      <w:r w:rsidR="007B7859">
        <w:rPr>
          <w:rFonts w:ascii="Arial" w:hAnsi="Arial" w:cs="Arial"/>
          <w:sz w:val="24"/>
          <w:szCs w:val="24"/>
        </w:rPr>
        <w:t>safeguarding lead</w:t>
      </w:r>
      <w:r w:rsidRPr="00363321">
        <w:rPr>
          <w:rFonts w:ascii="Arial" w:hAnsi="Arial" w:cs="Arial"/>
          <w:sz w:val="24"/>
          <w:szCs w:val="24"/>
        </w:rPr>
        <w:t xml:space="preserve"> for child protection (D</w:t>
      </w:r>
      <w:r w:rsidR="007B7859">
        <w:rPr>
          <w:rFonts w:ascii="Arial" w:hAnsi="Arial" w:cs="Arial"/>
          <w:sz w:val="24"/>
          <w:szCs w:val="24"/>
        </w:rPr>
        <w:t>SL</w:t>
      </w:r>
      <w:r w:rsidRPr="00363321">
        <w:rPr>
          <w:rFonts w:ascii="Arial" w:hAnsi="Arial" w:cs="Arial"/>
          <w:sz w:val="24"/>
          <w:szCs w:val="24"/>
        </w:rPr>
        <w:t>). Under the Children Act 1989 a bullying incident should be addressed as a child protection concern when there is ‘reasonable cause to suspect that a child is suffering, or is likely to suffer, significant harm’</w:t>
      </w:r>
      <w:r w:rsidR="00363321">
        <w:rPr>
          <w:rFonts w:ascii="Arial" w:hAnsi="Arial" w:cs="Arial"/>
          <w:sz w:val="24"/>
          <w:szCs w:val="24"/>
        </w:rPr>
        <w:t>.</w:t>
      </w:r>
    </w:p>
    <w:p w:rsidR="00634BE3" w:rsidRDefault="00634BE3" w:rsidP="00FC1266">
      <w:pPr>
        <w:pStyle w:val="ListParagraph"/>
        <w:numPr>
          <w:ilvl w:val="0"/>
          <w:numId w:val="30"/>
        </w:numPr>
        <w:spacing w:after="0" w:line="240" w:lineRule="auto"/>
        <w:jc w:val="both"/>
        <w:rPr>
          <w:rFonts w:ascii="Arial" w:hAnsi="Arial" w:cs="Arial"/>
          <w:sz w:val="24"/>
          <w:szCs w:val="24"/>
        </w:rPr>
      </w:pPr>
      <w:r w:rsidRPr="00363321">
        <w:rPr>
          <w:rFonts w:ascii="Arial" w:hAnsi="Arial" w:cs="Arial"/>
          <w:sz w:val="24"/>
          <w:szCs w:val="24"/>
        </w:rPr>
        <w:t>Professionals should refer to Solihull Local Safeguarding Children Board (</w:t>
      </w:r>
      <w:hyperlink r:id="rId110" w:history="1">
        <w:r w:rsidRPr="00363321">
          <w:rPr>
            <w:rStyle w:val="Hyperlink"/>
            <w:rFonts w:ascii="Arial" w:hAnsi="Arial" w:cs="Arial"/>
            <w:sz w:val="24"/>
            <w:szCs w:val="24"/>
          </w:rPr>
          <w:t>LSCB</w:t>
        </w:r>
      </w:hyperlink>
      <w:r w:rsidRPr="00363321">
        <w:rPr>
          <w:rFonts w:ascii="Arial" w:hAnsi="Arial" w:cs="Arial"/>
          <w:sz w:val="24"/>
          <w:szCs w:val="24"/>
        </w:rPr>
        <w:t xml:space="preserve">) procedures for guidance. The procedures also provide a useful reminder that some identified groups are particularly vulnerable to bullying: </w:t>
      </w:r>
      <w:hyperlink r:id="rId111" w:history="1">
        <w:r w:rsidRPr="00363321">
          <w:rPr>
            <w:rStyle w:val="Hyperlink"/>
            <w:rFonts w:ascii="Arial" w:hAnsi="Arial" w:cs="Arial"/>
            <w:sz w:val="24"/>
            <w:szCs w:val="24"/>
          </w:rPr>
          <w:t>http://solihulllscb.proceduresonline.com/chapters/g_bullying.html</w:t>
        </w:r>
      </w:hyperlink>
      <w:r w:rsidRPr="00363321">
        <w:rPr>
          <w:rFonts w:ascii="Arial" w:hAnsi="Arial" w:cs="Arial"/>
          <w:sz w:val="24"/>
          <w:szCs w:val="24"/>
        </w:rPr>
        <w:t xml:space="preserve"> </w:t>
      </w:r>
    </w:p>
    <w:p w:rsidR="00363321" w:rsidRPr="004C0741" w:rsidRDefault="00363321" w:rsidP="00FC1266">
      <w:pPr>
        <w:pStyle w:val="ListParagraph"/>
        <w:jc w:val="both"/>
        <w:rPr>
          <w:rFonts w:ascii="Arial" w:hAnsi="Arial" w:cs="Arial"/>
          <w:sz w:val="24"/>
          <w:szCs w:val="24"/>
        </w:rPr>
      </w:pPr>
    </w:p>
    <w:p w:rsidR="00634BE3" w:rsidRPr="00363321" w:rsidRDefault="00634BE3" w:rsidP="00FC1266">
      <w:pPr>
        <w:pStyle w:val="ListParagraph"/>
        <w:numPr>
          <w:ilvl w:val="0"/>
          <w:numId w:val="30"/>
        </w:numPr>
        <w:spacing w:after="0" w:line="240" w:lineRule="auto"/>
        <w:jc w:val="both"/>
        <w:rPr>
          <w:rFonts w:ascii="Arial" w:hAnsi="Arial" w:cs="Arial"/>
          <w:sz w:val="24"/>
          <w:szCs w:val="24"/>
        </w:rPr>
      </w:pPr>
      <w:r w:rsidRPr="00363321">
        <w:rPr>
          <w:rFonts w:ascii="Arial" w:hAnsi="Arial" w:cs="Arial"/>
          <w:sz w:val="24"/>
          <w:szCs w:val="24"/>
        </w:rPr>
        <w:t>The completion of an Early Help assessment may be appropriate for some children and young people in order to identify and meet needs</w:t>
      </w:r>
      <w:r w:rsidR="00363321">
        <w:rPr>
          <w:rFonts w:ascii="Arial" w:hAnsi="Arial" w:cs="Arial"/>
          <w:sz w:val="24"/>
          <w:szCs w:val="24"/>
        </w:rPr>
        <w:t>.</w:t>
      </w:r>
    </w:p>
    <w:p w:rsidR="00634BE3" w:rsidRPr="00363321" w:rsidRDefault="00634BE3" w:rsidP="00FC1266">
      <w:pPr>
        <w:pStyle w:val="ListParagraph"/>
        <w:spacing w:after="0" w:line="240" w:lineRule="auto"/>
        <w:jc w:val="both"/>
        <w:rPr>
          <w:rFonts w:ascii="Arial" w:hAnsi="Arial" w:cs="Arial"/>
          <w:sz w:val="24"/>
          <w:szCs w:val="24"/>
        </w:rPr>
      </w:pPr>
    </w:p>
    <w:p w:rsidR="00634BE3" w:rsidRPr="00363321" w:rsidRDefault="00634BE3" w:rsidP="00FC1266">
      <w:pPr>
        <w:pStyle w:val="ListParagraph"/>
        <w:numPr>
          <w:ilvl w:val="0"/>
          <w:numId w:val="30"/>
        </w:numPr>
        <w:spacing w:after="0" w:line="240" w:lineRule="auto"/>
        <w:jc w:val="both"/>
        <w:rPr>
          <w:rFonts w:ascii="Arial" w:hAnsi="Arial" w:cs="Arial"/>
          <w:sz w:val="24"/>
          <w:szCs w:val="24"/>
        </w:rPr>
      </w:pPr>
      <w:r w:rsidRPr="00363321">
        <w:rPr>
          <w:rFonts w:ascii="Arial" w:hAnsi="Arial" w:cs="Arial"/>
          <w:sz w:val="24"/>
          <w:szCs w:val="24"/>
        </w:rPr>
        <w:t xml:space="preserve">Referrals to CAMHS </w:t>
      </w:r>
      <w:r w:rsidR="007B7859">
        <w:rPr>
          <w:rFonts w:ascii="Arial" w:hAnsi="Arial" w:cs="Arial"/>
          <w:sz w:val="24"/>
          <w:szCs w:val="24"/>
        </w:rPr>
        <w:t xml:space="preserve">– Birmingham and Solihull NHS Foundation Trust (SOLAR) </w:t>
      </w:r>
      <w:hyperlink r:id="rId112" w:history="1">
        <w:r w:rsidR="007B7859" w:rsidRPr="002801AB">
          <w:rPr>
            <w:rStyle w:val="Hyperlink"/>
            <w:rFonts w:ascii="Arial" w:hAnsi="Arial" w:cs="Arial"/>
            <w:sz w:val="21"/>
            <w:szCs w:val="21"/>
            <w:shd w:val="clear" w:color="auto" w:fill="FFFFFF"/>
          </w:rPr>
          <w:t>www.bsmhft.nhs.uk/our-services/solar-youth-services/young-person</w:t>
        </w:r>
      </w:hyperlink>
      <w:r w:rsidR="007B7859">
        <w:rPr>
          <w:rFonts w:ascii="Arial" w:hAnsi="Arial" w:cs="Arial"/>
          <w:color w:val="006621"/>
          <w:sz w:val="21"/>
          <w:szCs w:val="21"/>
          <w:shd w:val="clear" w:color="auto" w:fill="FFFFFF"/>
        </w:rPr>
        <w:t xml:space="preserve"> </w:t>
      </w:r>
      <w:r w:rsidRPr="00363321">
        <w:rPr>
          <w:rFonts w:ascii="Arial" w:hAnsi="Arial" w:cs="Arial"/>
          <w:sz w:val="24"/>
          <w:szCs w:val="24"/>
        </w:rPr>
        <w:t>may be required where there is a possible anxiety disorder / clinical depression</w:t>
      </w:r>
    </w:p>
    <w:p w:rsidR="00363321" w:rsidRDefault="00363321" w:rsidP="00FC1266">
      <w:pPr>
        <w:spacing w:after="0" w:line="240" w:lineRule="auto"/>
        <w:jc w:val="both"/>
        <w:rPr>
          <w:rFonts w:ascii="Arial" w:hAnsi="Arial" w:cs="Arial"/>
          <w:b/>
          <w:sz w:val="24"/>
          <w:szCs w:val="24"/>
        </w:rPr>
      </w:pPr>
    </w:p>
    <w:p w:rsidR="00634BE3" w:rsidRPr="00363321" w:rsidRDefault="00634BE3" w:rsidP="00FC1266">
      <w:pPr>
        <w:spacing w:after="0" w:line="240" w:lineRule="auto"/>
        <w:jc w:val="both"/>
        <w:rPr>
          <w:rFonts w:ascii="Arial" w:hAnsi="Arial" w:cs="Arial"/>
          <w:b/>
          <w:sz w:val="24"/>
          <w:szCs w:val="24"/>
        </w:rPr>
      </w:pPr>
      <w:r w:rsidRPr="00363321">
        <w:rPr>
          <w:rFonts w:ascii="Arial" w:hAnsi="Arial" w:cs="Arial"/>
          <w:b/>
          <w:sz w:val="24"/>
          <w:szCs w:val="24"/>
        </w:rPr>
        <w:t>Culture and Ethos</w:t>
      </w:r>
    </w:p>
    <w:p w:rsidR="00634BE3" w:rsidRPr="00363321" w:rsidRDefault="00634BE3" w:rsidP="00FC1266">
      <w:pPr>
        <w:spacing w:after="0" w:line="240" w:lineRule="auto"/>
        <w:jc w:val="both"/>
        <w:rPr>
          <w:rFonts w:ascii="Arial" w:hAnsi="Arial" w:cs="Arial"/>
          <w:b/>
          <w:sz w:val="24"/>
          <w:szCs w:val="24"/>
        </w:rPr>
      </w:pPr>
    </w:p>
    <w:p w:rsidR="00634BE3" w:rsidRPr="00363321" w:rsidRDefault="00634BE3" w:rsidP="00FC1266">
      <w:pPr>
        <w:spacing w:after="0" w:line="240" w:lineRule="auto"/>
        <w:jc w:val="both"/>
        <w:rPr>
          <w:rFonts w:ascii="Arial" w:hAnsi="Arial" w:cs="Arial"/>
          <w:sz w:val="24"/>
          <w:szCs w:val="24"/>
        </w:rPr>
      </w:pPr>
      <w:r w:rsidRPr="00363321">
        <w:rPr>
          <w:rFonts w:ascii="Arial" w:hAnsi="Arial" w:cs="Arial"/>
          <w:sz w:val="24"/>
          <w:szCs w:val="24"/>
        </w:rPr>
        <w:t>Preventative work is crucial to ensure that the level of bullying incidents reduces and that, where bullying does occur, school responses are swift and consistent. A positive and supportive culture within the school, where relationships are characterised by mutual respect, will have a significant impact.</w:t>
      </w:r>
    </w:p>
    <w:p w:rsidR="00634BE3" w:rsidRPr="00363321" w:rsidRDefault="00634BE3" w:rsidP="00FC1266">
      <w:pPr>
        <w:spacing w:after="0" w:line="240" w:lineRule="auto"/>
        <w:jc w:val="both"/>
        <w:rPr>
          <w:rFonts w:ascii="Arial" w:hAnsi="Arial" w:cs="Arial"/>
          <w:sz w:val="24"/>
          <w:szCs w:val="24"/>
        </w:rPr>
      </w:pPr>
    </w:p>
    <w:p w:rsidR="00634BE3" w:rsidRPr="00363321" w:rsidRDefault="00634BE3" w:rsidP="00FC1266">
      <w:pPr>
        <w:spacing w:after="0" w:line="240" w:lineRule="auto"/>
        <w:ind w:left="720"/>
        <w:jc w:val="both"/>
        <w:rPr>
          <w:rFonts w:ascii="Arial" w:hAnsi="Arial" w:cs="Arial"/>
          <w:i/>
          <w:sz w:val="24"/>
          <w:szCs w:val="24"/>
        </w:rPr>
      </w:pPr>
      <w:r w:rsidRPr="00363321">
        <w:rPr>
          <w:rFonts w:ascii="Arial" w:hAnsi="Arial" w:cs="Arial"/>
          <w:i/>
          <w:sz w:val="24"/>
          <w:szCs w:val="24"/>
        </w:rPr>
        <w:t>Schools which excel at tackling bullying have created an ethos of good behaviour where pupils treat one another and the school staff with respect because they know that this is the right way to behave. Values of respect for staff and other pupils, an understanding of the value of education, and a clear understanding of how our actions affect others permeate the whole school environment and are reinforced by staff and older pupils who set a good example to the rest.</w:t>
      </w:r>
    </w:p>
    <w:p w:rsidR="00634BE3" w:rsidRPr="00363321" w:rsidRDefault="00634BE3" w:rsidP="00FC1266">
      <w:pPr>
        <w:spacing w:after="0" w:line="240" w:lineRule="auto"/>
        <w:ind w:left="720"/>
        <w:jc w:val="both"/>
        <w:rPr>
          <w:rFonts w:ascii="Arial" w:hAnsi="Arial" w:cs="Arial"/>
          <w:sz w:val="24"/>
          <w:szCs w:val="24"/>
        </w:rPr>
      </w:pPr>
      <w:r w:rsidRPr="00363321">
        <w:rPr>
          <w:rFonts w:ascii="Arial" w:hAnsi="Arial" w:cs="Arial"/>
          <w:sz w:val="24"/>
          <w:szCs w:val="24"/>
        </w:rPr>
        <w:t xml:space="preserve">(Preventing and tackling bullying, </w:t>
      </w:r>
      <w:proofErr w:type="spellStart"/>
      <w:r w:rsidRPr="00363321">
        <w:rPr>
          <w:rFonts w:ascii="Arial" w:hAnsi="Arial" w:cs="Arial"/>
          <w:sz w:val="24"/>
          <w:szCs w:val="24"/>
        </w:rPr>
        <w:t>DfE</w:t>
      </w:r>
      <w:proofErr w:type="spellEnd"/>
      <w:r w:rsidRPr="00363321">
        <w:rPr>
          <w:rFonts w:ascii="Arial" w:hAnsi="Arial" w:cs="Arial"/>
          <w:sz w:val="24"/>
          <w:szCs w:val="24"/>
        </w:rPr>
        <w:t>)</w:t>
      </w:r>
    </w:p>
    <w:p w:rsidR="00634BE3" w:rsidRPr="00363321" w:rsidRDefault="00634BE3" w:rsidP="00FC1266">
      <w:pPr>
        <w:spacing w:after="0" w:line="240" w:lineRule="auto"/>
        <w:ind w:left="720"/>
        <w:jc w:val="both"/>
        <w:rPr>
          <w:rFonts w:ascii="Arial" w:hAnsi="Arial" w:cs="Arial"/>
          <w:i/>
          <w:sz w:val="24"/>
          <w:szCs w:val="24"/>
        </w:rPr>
      </w:pPr>
    </w:p>
    <w:p w:rsidR="00634BE3" w:rsidRPr="00363321" w:rsidRDefault="00634BE3" w:rsidP="00FC1266">
      <w:pPr>
        <w:spacing w:after="0" w:line="240" w:lineRule="auto"/>
        <w:jc w:val="both"/>
        <w:rPr>
          <w:rFonts w:ascii="Arial" w:hAnsi="Arial" w:cs="Arial"/>
          <w:b/>
          <w:sz w:val="24"/>
          <w:szCs w:val="24"/>
        </w:rPr>
      </w:pPr>
      <w:r w:rsidRPr="00363321">
        <w:rPr>
          <w:rFonts w:ascii="Arial" w:hAnsi="Arial" w:cs="Arial"/>
          <w:b/>
          <w:sz w:val="24"/>
          <w:szCs w:val="24"/>
        </w:rPr>
        <w:t>Curriculum (Universal provision through planned PSHE)</w:t>
      </w:r>
    </w:p>
    <w:p w:rsidR="00634BE3" w:rsidRPr="00363321" w:rsidRDefault="00634BE3" w:rsidP="00FC1266">
      <w:pPr>
        <w:spacing w:after="0" w:line="240" w:lineRule="auto"/>
        <w:jc w:val="both"/>
        <w:rPr>
          <w:rFonts w:ascii="Arial" w:hAnsi="Arial" w:cs="Arial"/>
          <w:b/>
          <w:sz w:val="24"/>
          <w:szCs w:val="24"/>
        </w:rPr>
      </w:pPr>
    </w:p>
    <w:p w:rsidR="00634BE3" w:rsidRPr="00363321" w:rsidRDefault="00634BE3" w:rsidP="00FC1266">
      <w:pPr>
        <w:spacing w:after="0" w:line="240" w:lineRule="auto"/>
        <w:jc w:val="both"/>
        <w:rPr>
          <w:rFonts w:ascii="Arial" w:hAnsi="Arial" w:cs="Arial"/>
          <w:sz w:val="24"/>
          <w:szCs w:val="24"/>
        </w:rPr>
      </w:pPr>
      <w:r w:rsidRPr="00363321">
        <w:rPr>
          <w:rFonts w:ascii="Arial" w:hAnsi="Arial" w:cs="Arial"/>
          <w:sz w:val="24"/>
          <w:szCs w:val="24"/>
        </w:rPr>
        <w:t>The school’s curriculum should ensure that all children and young people have a range of opportunities to learn and understand what bullying is, and that it is unacceptable.</w:t>
      </w:r>
    </w:p>
    <w:p w:rsidR="00634BE3" w:rsidRPr="00363321" w:rsidRDefault="00634BE3" w:rsidP="00FC1266">
      <w:pPr>
        <w:spacing w:after="0" w:line="240" w:lineRule="auto"/>
        <w:jc w:val="both"/>
        <w:rPr>
          <w:rFonts w:ascii="Arial" w:hAnsi="Arial" w:cs="Arial"/>
          <w:sz w:val="24"/>
          <w:szCs w:val="24"/>
        </w:rPr>
      </w:pPr>
    </w:p>
    <w:p w:rsidR="00634BE3" w:rsidRPr="00363321" w:rsidRDefault="00634BE3" w:rsidP="00FC1266">
      <w:pPr>
        <w:spacing w:after="0" w:line="240" w:lineRule="auto"/>
        <w:jc w:val="both"/>
        <w:rPr>
          <w:rFonts w:ascii="Arial" w:hAnsi="Arial" w:cs="Arial"/>
          <w:sz w:val="24"/>
          <w:szCs w:val="24"/>
        </w:rPr>
      </w:pPr>
      <w:r w:rsidRPr="00363321">
        <w:rPr>
          <w:rFonts w:ascii="Arial" w:hAnsi="Arial" w:cs="Arial"/>
          <w:sz w:val="24"/>
          <w:szCs w:val="24"/>
        </w:rPr>
        <w:t>The school’s PSHE curriculum should:-</w:t>
      </w:r>
    </w:p>
    <w:p w:rsidR="00634BE3" w:rsidRPr="00363321" w:rsidRDefault="00634BE3" w:rsidP="00FC1266">
      <w:pPr>
        <w:spacing w:after="0" w:line="240" w:lineRule="auto"/>
        <w:jc w:val="both"/>
        <w:rPr>
          <w:rFonts w:ascii="Arial" w:hAnsi="Arial" w:cs="Arial"/>
          <w:sz w:val="24"/>
          <w:szCs w:val="24"/>
        </w:rPr>
      </w:pPr>
    </w:p>
    <w:p w:rsidR="00634BE3" w:rsidRPr="00363321" w:rsidRDefault="00634BE3" w:rsidP="00FC1266">
      <w:pPr>
        <w:pStyle w:val="ListParagraph"/>
        <w:numPr>
          <w:ilvl w:val="0"/>
          <w:numId w:val="32"/>
        </w:numPr>
        <w:spacing w:after="0" w:line="240" w:lineRule="auto"/>
        <w:jc w:val="both"/>
        <w:rPr>
          <w:rFonts w:ascii="Arial" w:hAnsi="Arial" w:cs="Arial"/>
          <w:sz w:val="24"/>
          <w:szCs w:val="24"/>
        </w:rPr>
      </w:pPr>
      <w:r w:rsidRPr="00363321">
        <w:rPr>
          <w:rFonts w:ascii="Arial" w:hAnsi="Arial" w:cs="Arial"/>
          <w:sz w:val="24"/>
          <w:szCs w:val="24"/>
        </w:rPr>
        <w:t>Have a strong focus on pupils learning to manage and take responsibility for their own feelings and behaviour, both in the online and offline worlds – understanding the impact that their behaviour has on others</w:t>
      </w:r>
    </w:p>
    <w:p w:rsidR="00634BE3" w:rsidRPr="00363321" w:rsidRDefault="00634BE3" w:rsidP="00FC1266">
      <w:pPr>
        <w:spacing w:after="0" w:line="240" w:lineRule="auto"/>
        <w:jc w:val="both"/>
        <w:rPr>
          <w:rFonts w:ascii="Arial" w:hAnsi="Arial" w:cs="Arial"/>
          <w:sz w:val="24"/>
          <w:szCs w:val="24"/>
        </w:rPr>
      </w:pPr>
    </w:p>
    <w:p w:rsidR="00634BE3" w:rsidRPr="00363321" w:rsidRDefault="00634BE3" w:rsidP="00FC1266">
      <w:pPr>
        <w:pStyle w:val="ListParagraph"/>
        <w:numPr>
          <w:ilvl w:val="0"/>
          <w:numId w:val="32"/>
        </w:numPr>
        <w:spacing w:after="0" w:line="240" w:lineRule="auto"/>
        <w:jc w:val="both"/>
        <w:rPr>
          <w:rFonts w:ascii="Arial" w:hAnsi="Arial" w:cs="Arial"/>
          <w:sz w:val="24"/>
          <w:szCs w:val="24"/>
        </w:rPr>
      </w:pPr>
      <w:r w:rsidRPr="00363321">
        <w:rPr>
          <w:rFonts w:ascii="Arial" w:hAnsi="Arial" w:cs="Arial"/>
          <w:sz w:val="24"/>
          <w:szCs w:val="24"/>
        </w:rPr>
        <w:t>Focus on accessing help and support and talking to a range of trusted adults</w:t>
      </w:r>
    </w:p>
    <w:p w:rsidR="00634BE3" w:rsidRPr="00135E1B" w:rsidRDefault="00634BE3" w:rsidP="00FC1266">
      <w:pPr>
        <w:pStyle w:val="ListParagraph"/>
        <w:spacing w:after="0" w:line="240" w:lineRule="auto"/>
        <w:jc w:val="both"/>
        <w:rPr>
          <w:rFonts w:ascii="Arial" w:hAnsi="Arial" w:cs="Arial"/>
          <w:sz w:val="20"/>
          <w:szCs w:val="24"/>
        </w:rPr>
      </w:pPr>
    </w:p>
    <w:p w:rsidR="00634BE3" w:rsidRPr="00363321" w:rsidRDefault="00634BE3" w:rsidP="00FC1266">
      <w:pPr>
        <w:pStyle w:val="ListParagraph"/>
        <w:numPr>
          <w:ilvl w:val="0"/>
          <w:numId w:val="32"/>
        </w:numPr>
        <w:spacing w:after="0" w:line="240" w:lineRule="auto"/>
        <w:rPr>
          <w:rStyle w:val="Hyperlink"/>
          <w:rFonts w:ascii="Arial" w:hAnsi="Arial" w:cs="Arial"/>
          <w:color w:val="auto"/>
          <w:sz w:val="24"/>
          <w:szCs w:val="24"/>
          <w:u w:val="none"/>
        </w:rPr>
      </w:pPr>
      <w:r w:rsidRPr="004C0741">
        <w:rPr>
          <w:rFonts w:ascii="Arial" w:hAnsi="Arial" w:cs="Arial"/>
          <w:sz w:val="24"/>
          <w:szCs w:val="24"/>
        </w:rPr>
        <w:t xml:space="preserve">Incorporate the SEAL (Social and Emotional Aspects of Learning) unit ‘Say No to Bullying’ for primary aged children. Whole school assemblies support this learning across the school. </w:t>
      </w:r>
      <w:hyperlink r:id="rId113" w:history="1">
        <w:r w:rsidRPr="00363321">
          <w:rPr>
            <w:rStyle w:val="Hyperlink"/>
            <w:rFonts w:ascii="Arial" w:hAnsi="Arial" w:cs="Arial"/>
            <w:sz w:val="24"/>
            <w:szCs w:val="24"/>
          </w:rPr>
          <w:t>http://teachfind.com/search/apachesolr_search/SEAL%20say%20no%20to%20bullying</w:t>
        </w:r>
      </w:hyperlink>
    </w:p>
    <w:p w:rsidR="00634BE3" w:rsidRPr="00363321" w:rsidRDefault="00634BE3" w:rsidP="00FC1266">
      <w:pPr>
        <w:pStyle w:val="ListParagraph"/>
        <w:numPr>
          <w:ilvl w:val="0"/>
          <w:numId w:val="31"/>
        </w:numPr>
        <w:spacing w:after="0" w:line="240" w:lineRule="auto"/>
        <w:jc w:val="both"/>
        <w:rPr>
          <w:rFonts w:ascii="Arial" w:hAnsi="Arial" w:cs="Arial"/>
          <w:sz w:val="24"/>
          <w:szCs w:val="24"/>
        </w:rPr>
      </w:pPr>
      <w:r w:rsidRPr="00363321">
        <w:rPr>
          <w:rFonts w:ascii="Arial" w:hAnsi="Arial" w:cs="Arial"/>
          <w:bCs/>
          <w:sz w:val="24"/>
          <w:szCs w:val="24"/>
          <w:lang w:val="en-US"/>
        </w:rPr>
        <w:lastRenderedPageBreak/>
        <w:t xml:space="preserve">Focus on understanding difference and diversity. </w:t>
      </w:r>
      <w:r w:rsidRPr="00363321">
        <w:rPr>
          <w:rFonts w:ascii="Arial" w:hAnsi="Arial" w:cs="Arial"/>
          <w:bCs/>
          <w:color w:val="115782"/>
          <w:sz w:val="24"/>
          <w:szCs w:val="24"/>
          <w:lang w:val="en-US"/>
        </w:rPr>
        <w:t>R</w:t>
      </w:r>
      <w:r w:rsidRPr="00363321">
        <w:rPr>
          <w:rFonts w:ascii="Arial" w:hAnsi="Arial" w:cs="Arial"/>
          <w:sz w:val="24"/>
          <w:szCs w:val="24"/>
          <w:lang w:val="en-US"/>
        </w:rPr>
        <w:t>esources and information that will support schools in addressing the issue of homophobia and homophobic bullying can be found at:</w:t>
      </w:r>
      <w:r w:rsidRPr="00363321">
        <w:rPr>
          <w:rFonts w:ascii="Arial" w:hAnsi="Arial" w:cs="Arial"/>
          <w:sz w:val="24"/>
          <w:szCs w:val="24"/>
          <w:lang w:val="en-US"/>
        </w:rPr>
        <w:br/>
      </w:r>
      <w:hyperlink r:id="rId114" w:history="1">
        <w:r w:rsidRPr="00363321">
          <w:rPr>
            <w:rStyle w:val="Hyperlink"/>
            <w:rFonts w:ascii="Arial" w:hAnsi="Arial" w:cs="Arial"/>
            <w:sz w:val="24"/>
            <w:szCs w:val="24"/>
          </w:rPr>
          <w:t>http://www.solgrid.org.uk/wellbeing/safeguarding-through-the-curriculum/</w:t>
        </w:r>
      </w:hyperlink>
    </w:p>
    <w:p w:rsidR="00634BE3" w:rsidRPr="00363321" w:rsidRDefault="00634BE3" w:rsidP="00FC1266">
      <w:pPr>
        <w:spacing w:after="0" w:line="240" w:lineRule="auto"/>
        <w:jc w:val="both"/>
        <w:rPr>
          <w:rFonts w:ascii="Arial" w:hAnsi="Arial" w:cs="Arial"/>
          <w:sz w:val="24"/>
          <w:szCs w:val="24"/>
        </w:rPr>
      </w:pPr>
    </w:p>
    <w:p w:rsidR="00634BE3" w:rsidRPr="00363321" w:rsidRDefault="00634BE3" w:rsidP="00FC1266">
      <w:pPr>
        <w:pStyle w:val="ListParagraph"/>
        <w:numPr>
          <w:ilvl w:val="0"/>
          <w:numId w:val="31"/>
        </w:numPr>
        <w:spacing w:after="0" w:line="240" w:lineRule="auto"/>
        <w:jc w:val="both"/>
        <w:rPr>
          <w:rFonts w:ascii="Arial" w:hAnsi="Arial" w:cs="Arial"/>
          <w:sz w:val="24"/>
          <w:szCs w:val="24"/>
        </w:rPr>
      </w:pPr>
      <w:r w:rsidRPr="00363321">
        <w:rPr>
          <w:rFonts w:ascii="Arial" w:hAnsi="Arial" w:cs="Arial"/>
          <w:sz w:val="24"/>
          <w:szCs w:val="24"/>
        </w:rPr>
        <w:t xml:space="preserve">Use scenarios and stories as distancing strategies to explore the sensitive issue of bullying in a depersonalised way. A range of story books focused on difference, acceptance and bullying can be found at: </w:t>
      </w:r>
      <w:hyperlink r:id="rId115" w:history="1">
        <w:r w:rsidRPr="00363321">
          <w:rPr>
            <w:rStyle w:val="Hyperlink"/>
            <w:rFonts w:ascii="Arial" w:hAnsi="Arial" w:cs="Arial"/>
            <w:sz w:val="24"/>
            <w:szCs w:val="24"/>
          </w:rPr>
          <w:t>http://www.booktrust.org.uk/books/children/booklists/127/</w:t>
        </w:r>
      </w:hyperlink>
      <w:r w:rsidRPr="00363321">
        <w:rPr>
          <w:rFonts w:ascii="Arial" w:hAnsi="Arial" w:cs="Arial"/>
          <w:sz w:val="24"/>
          <w:szCs w:val="24"/>
        </w:rPr>
        <w:t xml:space="preserve"> </w:t>
      </w:r>
    </w:p>
    <w:p w:rsidR="00634BE3" w:rsidRPr="00363321" w:rsidRDefault="00634BE3" w:rsidP="00FC1266">
      <w:pPr>
        <w:pStyle w:val="ListParagraph"/>
        <w:spacing w:after="0" w:line="240" w:lineRule="auto"/>
        <w:ind w:left="360"/>
        <w:jc w:val="both"/>
        <w:rPr>
          <w:rFonts w:ascii="Arial" w:hAnsi="Arial" w:cs="Arial"/>
          <w:sz w:val="24"/>
          <w:szCs w:val="24"/>
        </w:rPr>
      </w:pPr>
    </w:p>
    <w:p w:rsidR="00634BE3" w:rsidRPr="00336FF6" w:rsidRDefault="00634BE3" w:rsidP="00FC1266">
      <w:pPr>
        <w:pStyle w:val="ListParagraph"/>
        <w:numPr>
          <w:ilvl w:val="0"/>
          <w:numId w:val="31"/>
        </w:numPr>
        <w:spacing w:after="0" w:line="240" w:lineRule="auto"/>
        <w:jc w:val="both"/>
        <w:rPr>
          <w:rFonts w:ascii="Arial" w:hAnsi="Arial" w:cs="Arial"/>
          <w:sz w:val="24"/>
          <w:szCs w:val="24"/>
        </w:rPr>
      </w:pPr>
      <w:r w:rsidRPr="00363321">
        <w:rPr>
          <w:rFonts w:ascii="Arial" w:hAnsi="Arial" w:cs="Arial"/>
          <w:color w:val="000000"/>
          <w:sz w:val="24"/>
          <w:szCs w:val="24"/>
        </w:rPr>
        <w:t xml:space="preserve">The Values Versus Violence programme produced by the Dot Com Children’s Foundation has been developed to provide children with an awareness of risk and risk management including issues around bullying and crime and disorder. </w:t>
      </w:r>
      <w:hyperlink r:id="rId116" w:history="1">
        <w:r w:rsidR="00336FF6" w:rsidRPr="00BC2AD9">
          <w:rPr>
            <w:rStyle w:val="Hyperlink"/>
            <w:rFonts w:ascii="Arial" w:hAnsi="Arial" w:cs="Arial"/>
            <w:sz w:val="24"/>
            <w:szCs w:val="24"/>
          </w:rPr>
          <w:t>http://www.dotcomcf.org/wp-content/uploads/2016/07/Education-Information-Pack-June-2016.pdf</w:t>
        </w:r>
      </w:hyperlink>
      <w:r w:rsidR="00336FF6">
        <w:rPr>
          <w:rFonts w:ascii="Arial" w:hAnsi="Arial" w:cs="Arial"/>
          <w:sz w:val="24"/>
          <w:szCs w:val="24"/>
        </w:rPr>
        <w:t xml:space="preserve"> </w:t>
      </w:r>
    </w:p>
    <w:p w:rsidR="00634BE3" w:rsidRPr="00363321" w:rsidRDefault="00634BE3" w:rsidP="00FC1266">
      <w:pPr>
        <w:spacing w:after="0" w:line="240" w:lineRule="auto"/>
        <w:jc w:val="both"/>
        <w:rPr>
          <w:rFonts w:ascii="Arial" w:hAnsi="Arial" w:cs="Arial"/>
          <w:sz w:val="24"/>
          <w:szCs w:val="24"/>
        </w:rPr>
      </w:pPr>
    </w:p>
    <w:p w:rsidR="00634BE3" w:rsidRPr="00363321" w:rsidRDefault="00634BE3" w:rsidP="00FC1266">
      <w:pPr>
        <w:pStyle w:val="ListParagraph"/>
        <w:numPr>
          <w:ilvl w:val="0"/>
          <w:numId w:val="31"/>
        </w:numPr>
        <w:spacing w:after="0" w:line="240" w:lineRule="auto"/>
        <w:jc w:val="both"/>
        <w:rPr>
          <w:rFonts w:ascii="Arial" w:hAnsi="Arial" w:cs="Arial"/>
          <w:sz w:val="24"/>
          <w:szCs w:val="24"/>
        </w:rPr>
      </w:pPr>
      <w:r w:rsidRPr="00363321">
        <w:rPr>
          <w:rFonts w:ascii="Arial" w:hAnsi="Arial" w:cs="Arial"/>
          <w:sz w:val="24"/>
          <w:szCs w:val="24"/>
        </w:rPr>
        <w:t xml:space="preserve">Triple V (Values Versus Violence) is </w:t>
      </w:r>
      <w:r w:rsidRPr="00363321">
        <w:rPr>
          <w:rFonts w:ascii="Arial" w:hAnsi="Arial" w:cs="Arial"/>
          <w:color w:val="000000"/>
          <w:sz w:val="24"/>
          <w:szCs w:val="24"/>
        </w:rPr>
        <w:t>Dot Com Children’s Foundation</w:t>
      </w:r>
      <w:r w:rsidRPr="00363321">
        <w:rPr>
          <w:rFonts w:ascii="Arial" w:hAnsi="Arial" w:cs="Arial"/>
          <w:sz w:val="24"/>
          <w:szCs w:val="24"/>
        </w:rPr>
        <w:t xml:space="preserve">’s resource for secondary schools. </w:t>
      </w:r>
      <w:r w:rsidRPr="00363321">
        <w:rPr>
          <w:rFonts w:ascii="Arial" w:hAnsi="Arial" w:cs="Arial"/>
          <w:color w:val="111111"/>
          <w:sz w:val="24"/>
          <w:szCs w:val="24"/>
        </w:rPr>
        <w:t xml:space="preserve">The VVV resources aim to empower young people by helping them to develop positive behaviours and learn how to keep themselves and their friends safe. They provide opportunities to discuss criminal behaviour and victimisation in a safe environment and, as a result, they lead to changes in behaviour. The Watch Over Me series is a broadcast-quality “soap opera” which engages young people and helps them create their own strategies for dealing with risk. It is a classroom tool which stimulates discussion and helps pupils feel safe enough to talk about the most challenging issues which affect personal safety. </w:t>
      </w:r>
      <w:hyperlink r:id="rId117" w:history="1">
        <w:r w:rsidRPr="00363321">
          <w:rPr>
            <w:rStyle w:val="Hyperlink"/>
            <w:rFonts w:ascii="Arial" w:hAnsi="Arial" w:cs="Arial"/>
            <w:sz w:val="24"/>
            <w:szCs w:val="24"/>
          </w:rPr>
          <w:t>http://vvvuk.com/watch-over-me/</w:t>
        </w:r>
      </w:hyperlink>
      <w:r w:rsidRPr="00363321">
        <w:rPr>
          <w:rFonts w:ascii="Arial" w:hAnsi="Arial" w:cs="Arial"/>
          <w:color w:val="111111"/>
          <w:sz w:val="24"/>
          <w:szCs w:val="24"/>
        </w:rPr>
        <w:t xml:space="preserve"> </w:t>
      </w:r>
    </w:p>
    <w:p w:rsidR="00634BE3" w:rsidRPr="00363321" w:rsidRDefault="00634BE3" w:rsidP="00FC1266">
      <w:pPr>
        <w:pStyle w:val="ListParagraph"/>
        <w:spacing w:after="0" w:line="240" w:lineRule="auto"/>
        <w:jc w:val="both"/>
        <w:rPr>
          <w:rFonts w:ascii="Arial" w:hAnsi="Arial" w:cs="Arial"/>
          <w:sz w:val="24"/>
          <w:szCs w:val="24"/>
        </w:rPr>
      </w:pPr>
    </w:p>
    <w:p w:rsidR="00634BE3" w:rsidRPr="00363321" w:rsidRDefault="00634BE3" w:rsidP="00FC1266">
      <w:pPr>
        <w:pStyle w:val="ListParagraph"/>
        <w:numPr>
          <w:ilvl w:val="0"/>
          <w:numId w:val="31"/>
        </w:numPr>
        <w:spacing w:after="0" w:line="240" w:lineRule="auto"/>
        <w:jc w:val="both"/>
        <w:rPr>
          <w:rFonts w:ascii="Arial" w:hAnsi="Arial" w:cs="Arial"/>
          <w:sz w:val="24"/>
          <w:szCs w:val="24"/>
        </w:rPr>
      </w:pPr>
      <w:r w:rsidRPr="00363321">
        <w:rPr>
          <w:rFonts w:ascii="Arial" w:hAnsi="Arial" w:cs="Arial"/>
          <w:sz w:val="24"/>
          <w:szCs w:val="24"/>
        </w:rPr>
        <w:t>Digital Awareness UK and the Girl’s Day School Trust have developed resources to help teachers develop their pupils’ understanding of online safety – both physical safety and emotional well</w:t>
      </w:r>
      <w:r w:rsidR="005B2C02">
        <w:rPr>
          <w:rFonts w:ascii="Arial" w:hAnsi="Arial" w:cs="Arial"/>
          <w:sz w:val="24"/>
          <w:szCs w:val="24"/>
        </w:rPr>
        <w:t>-</w:t>
      </w:r>
      <w:r w:rsidRPr="00363321">
        <w:rPr>
          <w:rFonts w:ascii="Arial" w:hAnsi="Arial" w:cs="Arial"/>
          <w:sz w:val="24"/>
          <w:szCs w:val="24"/>
        </w:rPr>
        <w:t xml:space="preserve">being . Live My Digital is a series of 6 films for parents and 6 films for students on the following topics: </w:t>
      </w:r>
      <w:proofErr w:type="spellStart"/>
      <w:r w:rsidRPr="00363321">
        <w:rPr>
          <w:rFonts w:ascii="Arial" w:hAnsi="Arial" w:cs="Arial"/>
          <w:sz w:val="24"/>
          <w:szCs w:val="24"/>
        </w:rPr>
        <w:t>Cyberbullying</w:t>
      </w:r>
      <w:proofErr w:type="spellEnd"/>
      <w:r w:rsidRPr="00363321">
        <w:rPr>
          <w:rFonts w:ascii="Arial" w:hAnsi="Arial" w:cs="Arial"/>
          <w:sz w:val="24"/>
          <w:szCs w:val="24"/>
        </w:rPr>
        <w:t>; The digital footprint; Identity and self-esteem; Relationships and grooming; Security and privacy; and Sexting.</w:t>
      </w:r>
    </w:p>
    <w:p w:rsidR="00634BE3" w:rsidRPr="00363321" w:rsidRDefault="001C33F1" w:rsidP="00FC1266">
      <w:pPr>
        <w:spacing w:after="0" w:line="240" w:lineRule="auto"/>
        <w:ind w:left="360"/>
        <w:jc w:val="both"/>
        <w:rPr>
          <w:rFonts w:ascii="Arial" w:hAnsi="Arial" w:cs="Arial"/>
          <w:sz w:val="24"/>
          <w:szCs w:val="24"/>
        </w:rPr>
      </w:pPr>
      <w:hyperlink r:id="rId118" w:history="1">
        <w:r w:rsidR="00634BE3" w:rsidRPr="00363321">
          <w:rPr>
            <w:rStyle w:val="Hyperlink"/>
            <w:rFonts w:ascii="Arial" w:hAnsi="Arial" w:cs="Arial"/>
            <w:sz w:val="24"/>
            <w:szCs w:val="24"/>
          </w:rPr>
          <w:t>http://www.gdst.net/parents/live-my-digital</w:t>
        </w:r>
      </w:hyperlink>
      <w:r w:rsidR="00634BE3" w:rsidRPr="00363321">
        <w:rPr>
          <w:rFonts w:ascii="Arial" w:hAnsi="Arial" w:cs="Arial"/>
          <w:sz w:val="24"/>
          <w:szCs w:val="24"/>
        </w:rPr>
        <w:t xml:space="preserve"> </w:t>
      </w:r>
    </w:p>
    <w:p w:rsidR="00634BE3" w:rsidRPr="00363321" w:rsidRDefault="00634BE3" w:rsidP="00FC1266">
      <w:pPr>
        <w:pStyle w:val="ListParagraph"/>
        <w:spacing w:after="0" w:line="240" w:lineRule="auto"/>
        <w:jc w:val="both"/>
        <w:rPr>
          <w:rFonts w:ascii="Arial" w:hAnsi="Arial" w:cs="Arial"/>
          <w:sz w:val="24"/>
          <w:szCs w:val="24"/>
        </w:rPr>
      </w:pPr>
    </w:p>
    <w:p w:rsidR="00634BE3" w:rsidRPr="00363321" w:rsidRDefault="00634BE3" w:rsidP="00FC1266">
      <w:pPr>
        <w:spacing w:after="0" w:line="240" w:lineRule="auto"/>
        <w:jc w:val="both"/>
        <w:rPr>
          <w:rFonts w:ascii="Arial" w:hAnsi="Arial" w:cs="Arial"/>
          <w:b/>
          <w:sz w:val="24"/>
          <w:szCs w:val="24"/>
        </w:rPr>
      </w:pPr>
      <w:r w:rsidRPr="00363321">
        <w:rPr>
          <w:rFonts w:ascii="Arial" w:hAnsi="Arial" w:cs="Arial"/>
          <w:b/>
          <w:sz w:val="24"/>
          <w:szCs w:val="24"/>
        </w:rPr>
        <w:t>Involving other agencies and signposting</w:t>
      </w:r>
    </w:p>
    <w:p w:rsidR="00634BE3" w:rsidRPr="00363321" w:rsidRDefault="00634BE3" w:rsidP="00FC1266">
      <w:pPr>
        <w:spacing w:after="0" w:line="240" w:lineRule="auto"/>
        <w:jc w:val="both"/>
        <w:rPr>
          <w:rFonts w:ascii="Arial" w:eastAsiaTheme="minorEastAsia" w:hAnsi="Arial" w:cs="Arial"/>
          <w:color w:val="000000" w:themeColor="text1"/>
          <w:kern w:val="24"/>
          <w:sz w:val="24"/>
          <w:szCs w:val="24"/>
        </w:rPr>
      </w:pPr>
    </w:p>
    <w:p w:rsidR="00634BE3" w:rsidRPr="00363321" w:rsidRDefault="00634BE3" w:rsidP="00FC1266">
      <w:pPr>
        <w:spacing w:after="0" w:line="240" w:lineRule="auto"/>
        <w:rPr>
          <w:rFonts w:ascii="Arial" w:eastAsiaTheme="minorEastAsia" w:hAnsi="Arial" w:cs="Arial"/>
          <w:color w:val="000000" w:themeColor="text1"/>
          <w:kern w:val="24"/>
          <w:sz w:val="24"/>
          <w:szCs w:val="24"/>
        </w:rPr>
      </w:pPr>
      <w:r w:rsidRPr="00363321">
        <w:rPr>
          <w:rFonts w:ascii="Arial" w:eastAsiaTheme="minorEastAsia" w:hAnsi="Arial" w:cs="Arial"/>
          <w:color w:val="000000" w:themeColor="text1"/>
          <w:kern w:val="24"/>
          <w:sz w:val="24"/>
          <w:szCs w:val="24"/>
        </w:rPr>
        <w:t xml:space="preserve">Further advice and support for schools is available at: </w:t>
      </w:r>
      <w:hyperlink r:id="rId119" w:history="1">
        <w:r w:rsidRPr="00363321">
          <w:rPr>
            <w:rStyle w:val="Hyperlink"/>
            <w:rFonts w:ascii="Arial" w:hAnsi="Arial" w:cs="Arial"/>
            <w:sz w:val="24"/>
            <w:szCs w:val="24"/>
          </w:rPr>
          <w:t>http://www.solgrid.org.uk/wellbeing/emotional-wellbeing-and-mental-health/bullying/</w:t>
        </w:r>
      </w:hyperlink>
    </w:p>
    <w:p w:rsidR="00A32AAC" w:rsidRDefault="00A32AAC" w:rsidP="00FC1266">
      <w:pPr>
        <w:spacing w:after="0" w:line="240" w:lineRule="auto"/>
        <w:jc w:val="both"/>
        <w:rPr>
          <w:rFonts w:ascii="Arial" w:hAnsi="Arial" w:cs="Arial"/>
          <w:sz w:val="24"/>
          <w:szCs w:val="24"/>
        </w:rPr>
      </w:pPr>
    </w:p>
    <w:p w:rsidR="00634BE3" w:rsidRPr="00363321" w:rsidRDefault="00634BE3" w:rsidP="00FC1266">
      <w:pPr>
        <w:spacing w:after="0" w:line="240" w:lineRule="auto"/>
        <w:jc w:val="both"/>
        <w:rPr>
          <w:rFonts w:ascii="Arial" w:hAnsi="Arial" w:cs="Arial"/>
          <w:sz w:val="24"/>
          <w:szCs w:val="24"/>
        </w:rPr>
      </w:pPr>
      <w:r w:rsidRPr="00363321">
        <w:rPr>
          <w:rFonts w:ascii="Arial" w:hAnsi="Arial" w:cs="Arial"/>
          <w:sz w:val="24"/>
          <w:szCs w:val="24"/>
        </w:rPr>
        <w:t>The Anti-Bullying Alliance (ABA) has resources focusing on a range of themes and are suitable for use with different age groups:</w:t>
      </w:r>
    </w:p>
    <w:p w:rsidR="00A32AAC" w:rsidRDefault="001C33F1" w:rsidP="00FC1266">
      <w:pPr>
        <w:spacing w:after="0" w:line="240" w:lineRule="auto"/>
        <w:jc w:val="both"/>
        <w:rPr>
          <w:rFonts w:ascii="Arial" w:hAnsi="Arial" w:cs="Arial"/>
          <w:sz w:val="24"/>
          <w:szCs w:val="24"/>
        </w:rPr>
      </w:pPr>
      <w:hyperlink r:id="rId120" w:history="1">
        <w:r w:rsidR="00A32AAC" w:rsidRPr="00074BC4">
          <w:rPr>
            <w:rStyle w:val="Hyperlink"/>
            <w:rFonts w:ascii="Arial" w:hAnsi="Arial" w:cs="Arial"/>
            <w:sz w:val="24"/>
            <w:szCs w:val="24"/>
          </w:rPr>
          <w:t>https://www.anti-bullyingalliance.org.uk/</w:t>
        </w:r>
      </w:hyperlink>
    </w:p>
    <w:p w:rsidR="00A32AAC" w:rsidRDefault="00A32AAC" w:rsidP="00FC1266">
      <w:pPr>
        <w:spacing w:after="0" w:line="240" w:lineRule="auto"/>
        <w:jc w:val="both"/>
        <w:rPr>
          <w:rFonts w:ascii="Arial" w:hAnsi="Arial" w:cs="Arial"/>
          <w:sz w:val="24"/>
          <w:szCs w:val="24"/>
        </w:rPr>
      </w:pPr>
    </w:p>
    <w:p w:rsidR="00A32AAC" w:rsidRDefault="00634BE3" w:rsidP="00FC1266">
      <w:pPr>
        <w:spacing w:after="0" w:line="240" w:lineRule="auto"/>
        <w:jc w:val="both"/>
        <w:rPr>
          <w:rFonts w:ascii="Arial" w:hAnsi="Arial" w:cs="Arial"/>
          <w:sz w:val="24"/>
          <w:szCs w:val="24"/>
        </w:rPr>
      </w:pPr>
      <w:r w:rsidRPr="00363321">
        <w:rPr>
          <w:rFonts w:ascii="Arial" w:hAnsi="Arial" w:cs="Arial"/>
          <w:sz w:val="24"/>
          <w:szCs w:val="24"/>
        </w:rPr>
        <w:t xml:space="preserve">The Anti-Bullying Alliance also provides schools with </w:t>
      </w:r>
      <w:hyperlink r:id="rId121" w:history="1">
        <w:r w:rsidRPr="00A32AAC">
          <w:rPr>
            <w:rStyle w:val="Hyperlink"/>
            <w:rFonts w:ascii="Arial" w:hAnsi="Arial" w:cs="Arial"/>
            <w:color w:val="auto"/>
            <w:sz w:val="24"/>
            <w:szCs w:val="24"/>
            <w:u w:val="none"/>
          </w:rPr>
          <w:t>assessment tools and surveys</w:t>
        </w:r>
      </w:hyperlink>
      <w:r w:rsidRPr="00A32AAC">
        <w:rPr>
          <w:rFonts w:ascii="Arial" w:hAnsi="Arial" w:cs="Arial"/>
          <w:sz w:val="24"/>
          <w:szCs w:val="24"/>
        </w:rPr>
        <w:t xml:space="preserve"> about bullying</w:t>
      </w:r>
      <w:r w:rsidR="00F005D1">
        <w:rPr>
          <w:rFonts w:ascii="Arial" w:hAnsi="Arial" w:cs="Arial"/>
          <w:sz w:val="24"/>
          <w:szCs w:val="24"/>
        </w:rPr>
        <w:t>.</w:t>
      </w:r>
    </w:p>
    <w:p w:rsidR="00A32AAC" w:rsidRDefault="00A32AAC">
      <w:pPr>
        <w:rPr>
          <w:rFonts w:ascii="Arial" w:hAnsi="Arial" w:cs="Arial"/>
          <w:sz w:val="24"/>
          <w:szCs w:val="24"/>
        </w:rPr>
      </w:pPr>
      <w:r>
        <w:rPr>
          <w:rFonts w:ascii="Arial" w:hAnsi="Arial" w:cs="Arial"/>
          <w:sz w:val="24"/>
          <w:szCs w:val="24"/>
        </w:rPr>
        <w:br w:type="page"/>
      </w:r>
    </w:p>
    <w:p w:rsidR="00634BE3" w:rsidRPr="00363321" w:rsidRDefault="00634BE3">
      <w:pPr>
        <w:spacing w:after="0" w:line="240" w:lineRule="auto"/>
        <w:rPr>
          <w:rFonts w:ascii="Arial" w:hAnsi="Arial" w:cs="Arial"/>
          <w:sz w:val="24"/>
          <w:szCs w:val="24"/>
        </w:rPr>
      </w:pPr>
    </w:p>
    <w:p w:rsidR="00634BE3" w:rsidRPr="00A32AAC" w:rsidRDefault="00135E1B">
      <w:pPr>
        <w:spacing w:after="0" w:line="240" w:lineRule="auto"/>
        <w:rPr>
          <w:rFonts w:ascii="Arial" w:hAnsi="Arial" w:cs="Arial"/>
          <w:sz w:val="24"/>
          <w:szCs w:val="24"/>
        </w:rPr>
      </w:pPr>
      <w:r>
        <w:rPr>
          <w:rFonts w:ascii="Arial" w:hAnsi="Arial" w:cs="Arial"/>
          <w:sz w:val="24"/>
          <w:szCs w:val="24"/>
        </w:rPr>
        <w:t>The Anti-Bullying Alliance</w:t>
      </w:r>
      <w:r w:rsidR="00634BE3" w:rsidRPr="00363321">
        <w:rPr>
          <w:rFonts w:ascii="Arial" w:hAnsi="Arial" w:cs="Arial"/>
          <w:sz w:val="24"/>
          <w:szCs w:val="24"/>
        </w:rPr>
        <w:t xml:space="preserve"> has produced effective practice guidance for schools about the sexual bullying of children and young people</w:t>
      </w:r>
      <w:r w:rsidR="00A32AAC">
        <w:rPr>
          <w:rFonts w:ascii="Arial" w:hAnsi="Arial" w:cs="Arial"/>
          <w:sz w:val="24"/>
          <w:szCs w:val="24"/>
        </w:rPr>
        <w:t>.</w:t>
      </w:r>
      <w:r w:rsidR="00634BE3" w:rsidRPr="00363321">
        <w:rPr>
          <w:rFonts w:ascii="Arial" w:hAnsi="Arial" w:cs="Arial"/>
          <w:sz w:val="24"/>
          <w:szCs w:val="24"/>
        </w:rPr>
        <w:br/>
      </w:r>
      <w:hyperlink r:id="rId122" w:history="1">
        <w:r w:rsidR="00A32AAC" w:rsidRPr="00A32AAC">
          <w:rPr>
            <w:rStyle w:val="Hyperlink"/>
            <w:rFonts w:ascii="Arial" w:hAnsi="Arial" w:cs="Arial"/>
            <w:sz w:val="24"/>
            <w:szCs w:val="24"/>
          </w:rPr>
          <w:t>https://www.anti-bullyingalliance.org.uk/tools-information/all-about-bullying/sexual-and-gender-related/what-sexual-bullying</w:t>
        </w:r>
      </w:hyperlink>
    </w:p>
    <w:p w:rsidR="00A32AAC" w:rsidRPr="00363321" w:rsidRDefault="00A32AAC">
      <w:pPr>
        <w:spacing w:after="0" w:line="240" w:lineRule="auto"/>
        <w:rPr>
          <w:rFonts w:ascii="Arial" w:hAnsi="Arial" w:cs="Arial"/>
          <w:sz w:val="24"/>
          <w:szCs w:val="24"/>
        </w:rPr>
      </w:pPr>
    </w:p>
    <w:p w:rsidR="00634BE3" w:rsidRPr="00363321" w:rsidRDefault="001C33F1">
      <w:pPr>
        <w:spacing w:after="0" w:line="240" w:lineRule="auto"/>
        <w:rPr>
          <w:rStyle w:val="Hyperlink"/>
          <w:rFonts w:ascii="Arial" w:hAnsi="Arial" w:cs="Arial"/>
          <w:sz w:val="24"/>
          <w:szCs w:val="24"/>
        </w:rPr>
      </w:pPr>
      <w:hyperlink r:id="rId123" w:history="1">
        <w:r w:rsidR="00634BE3" w:rsidRPr="00363321">
          <w:rPr>
            <w:rStyle w:val="Hyperlink"/>
            <w:rFonts w:ascii="Arial" w:hAnsi="Arial" w:cs="Arial"/>
            <w:sz w:val="24"/>
            <w:szCs w:val="24"/>
          </w:rPr>
          <w:t>ChildLine</w:t>
        </w:r>
      </w:hyperlink>
      <w:r w:rsidR="00634BE3" w:rsidRPr="00363321">
        <w:rPr>
          <w:rFonts w:ascii="Arial" w:hAnsi="Arial" w:cs="Arial"/>
          <w:sz w:val="24"/>
          <w:szCs w:val="24"/>
        </w:rPr>
        <w:t xml:space="preserve"> provides information, help and support, in addition to the helpline: </w:t>
      </w:r>
      <w:hyperlink r:id="rId124" w:history="1">
        <w:r w:rsidR="00634BE3" w:rsidRPr="00363321">
          <w:rPr>
            <w:rStyle w:val="Hyperlink"/>
            <w:rFonts w:ascii="Arial" w:hAnsi="Arial" w:cs="Arial"/>
            <w:sz w:val="24"/>
            <w:szCs w:val="24"/>
          </w:rPr>
          <w:t>http://www.childline.org.uk/Explore/Bullying/Pages/Bullying.aspx?utm_source=google&amp;utm_medium=cpc&amp;utm_campaign=UK_GO_S_B_GEN_New_Grant_ChildLine_Bullying&amp;utm_term=+mental_+bullying&amp;gclid=CPXpyNOYn8ACFSXKtAodFXUA4w&amp;gclsrc=aw.ds</w:t>
        </w:r>
      </w:hyperlink>
    </w:p>
    <w:p w:rsidR="00634BE3" w:rsidRPr="004C0741" w:rsidRDefault="00634BE3">
      <w:pPr>
        <w:spacing w:after="0" w:line="240" w:lineRule="auto"/>
        <w:rPr>
          <w:rFonts w:ascii="Arial" w:hAnsi="Arial" w:cs="Arial"/>
          <w:sz w:val="16"/>
          <w:szCs w:val="24"/>
        </w:rPr>
      </w:pPr>
    </w:p>
    <w:p w:rsidR="00634BE3" w:rsidRPr="00363321" w:rsidRDefault="00634BE3">
      <w:pPr>
        <w:spacing w:after="0" w:line="240" w:lineRule="auto"/>
        <w:rPr>
          <w:rFonts w:ascii="Arial" w:hAnsi="Arial" w:cs="Arial"/>
          <w:b/>
          <w:sz w:val="24"/>
          <w:szCs w:val="24"/>
        </w:rPr>
      </w:pPr>
      <w:proofErr w:type="spellStart"/>
      <w:r w:rsidRPr="00363321">
        <w:rPr>
          <w:rFonts w:ascii="Arial" w:hAnsi="Arial" w:cs="Arial"/>
          <w:b/>
          <w:sz w:val="24"/>
          <w:szCs w:val="24"/>
        </w:rPr>
        <w:t>Cyberbullying</w:t>
      </w:r>
      <w:proofErr w:type="spellEnd"/>
    </w:p>
    <w:p w:rsidR="00634BE3" w:rsidRPr="004C0741" w:rsidRDefault="00634BE3">
      <w:pPr>
        <w:spacing w:after="0" w:line="240" w:lineRule="auto"/>
        <w:rPr>
          <w:rFonts w:ascii="Arial" w:hAnsi="Arial" w:cs="Arial"/>
          <w:b/>
          <w:sz w:val="16"/>
          <w:szCs w:val="24"/>
        </w:rPr>
      </w:pPr>
    </w:p>
    <w:p w:rsidR="00634BE3" w:rsidRPr="00363321" w:rsidRDefault="00634BE3">
      <w:pPr>
        <w:spacing w:after="0" w:line="240" w:lineRule="auto"/>
        <w:rPr>
          <w:rFonts w:ascii="Arial" w:hAnsi="Arial" w:cs="Arial"/>
          <w:sz w:val="24"/>
          <w:szCs w:val="24"/>
        </w:rPr>
      </w:pPr>
      <w:r w:rsidRPr="00363321">
        <w:rPr>
          <w:rFonts w:ascii="Arial" w:hAnsi="Arial" w:cs="Arial"/>
          <w:sz w:val="24"/>
          <w:szCs w:val="24"/>
        </w:rPr>
        <w:t xml:space="preserve">The Department for Education advice for schools can be accessed at: </w:t>
      </w:r>
      <w:hyperlink r:id="rId125" w:history="1">
        <w:r w:rsidRPr="00363321">
          <w:rPr>
            <w:rStyle w:val="Hyperlink"/>
            <w:rFonts w:ascii="Arial" w:hAnsi="Arial" w:cs="Arial"/>
            <w:sz w:val="24"/>
            <w:szCs w:val="24"/>
          </w:rPr>
          <w:t>https://www.gov.uk/government/uploads/system/uploads/attachment_data/file/374850/Cyberbullying_Advice_for_Headteachers_and_School_Staff_121114.pdf</w:t>
        </w:r>
      </w:hyperlink>
    </w:p>
    <w:p w:rsidR="00634BE3" w:rsidRPr="00363321" w:rsidRDefault="00634BE3">
      <w:pPr>
        <w:spacing w:after="0" w:line="240" w:lineRule="auto"/>
        <w:rPr>
          <w:rStyle w:val="Hyperlink"/>
          <w:rFonts w:ascii="Arial" w:hAnsi="Arial" w:cs="Arial"/>
          <w:sz w:val="24"/>
          <w:szCs w:val="24"/>
        </w:rPr>
      </w:pPr>
      <w:r w:rsidRPr="004C0741">
        <w:rPr>
          <w:rFonts w:ascii="Arial" w:hAnsi="Arial" w:cs="Arial"/>
          <w:sz w:val="24"/>
          <w:szCs w:val="24"/>
        </w:rPr>
        <w:t xml:space="preserve">Information and resources about </w:t>
      </w:r>
      <w:hyperlink r:id="rId126" w:history="1">
        <w:r w:rsidRPr="00A32AAC">
          <w:rPr>
            <w:rStyle w:val="Hyperlink"/>
            <w:rFonts w:ascii="Arial" w:hAnsi="Arial" w:cs="Arial"/>
            <w:color w:val="auto"/>
            <w:sz w:val="24"/>
            <w:szCs w:val="24"/>
            <w:u w:val="none"/>
          </w:rPr>
          <w:t>cyberbullying</w:t>
        </w:r>
      </w:hyperlink>
      <w:r w:rsidRPr="00A32AAC">
        <w:rPr>
          <w:rFonts w:ascii="Arial" w:hAnsi="Arial" w:cs="Arial"/>
          <w:sz w:val="24"/>
          <w:szCs w:val="24"/>
        </w:rPr>
        <w:t xml:space="preserve"> h</w:t>
      </w:r>
      <w:r w:rsidRPr="00363321">
        <w:rPr>
          <w:rFonts w:ascii="Arial" w:hAnsi="Arial" w:cs="Arial"/>
          <w:sz w:val="24"/>
          <w:szCs w:val="24"/>
        </w:rPr>
        <w:t>ave also been collated on the Anti-Bullying Alliance (ABA) website:</w:t>
      </w:r>
      <w:r w:rsidRPr="00363321">
        <w:rPr>
          <w:rFonts w:ascii="Arial" w:hAnsi="Arial" w:cs="Arial"/>
          <w:sz w:val="24"/>
          <w:szCs w:val="24"/>
        </w:rPr>
        <w:br/>
      </w:r>
      <w:hyperlink r:id="rId127" w:history="1">
        <w:r w:rsidR="00F005D1" w:rsidRPr="00074BC4">
          <w:rPr>
            <w:rStyle w:val="Hyperlink"/>
            <w:rFonts w:ascii="Arial" w:hAnsi="Arial" w:cs="Arial"/>
            <w:sz w:val="24"/>
            <w:szCs w:val="24"/>
          </w:rPr>
          <w:t>https://www.anti-bullyingalliance.org.uk/tools-information/all-about-bullying/cyberbullying-0/what-cyberbullying</w:t>
        </w:r>
      </w:hyperlink>
      <w:r w:rsidR="00F005D1">
        <w:rPr>
          <w:rStyle w:val="Hyperlink"/>
          <w:rFonts w:ascii="Arial" w:hAnsi="Arial" w:cs="Arial"/>
          <w:sz w:val="24"/>
          <w:szCs w:val="24"/>
        </w:rPr>
        <w:t xml:space="preserve"> </w:t>
      </w:r>
    </w:p>
    <w:p w:rsidR="00634BE3" w:rsidRPr="004C0741" w:rsidRDefault="00634BE3">
      <w:pPr>
        <w:spacing w:after="0" w:line="240" w:lineRule="auto"/>
        <w:rPr>
          <w:rFonts w:ascii="Arial" w:hAnsi="Arial" w:cs="Arial"/>
          <w:sz w:val="18"/>
          <w:szCs w:val="24"/>
        </w:rPr>
      </w:pPr>
    </w:p>
    <w:p w:rsidR="00634BE3" w:rsidRPr="00363321" w:rsidRDefault="00634BE3">
      <w:pPr>
        <w:spacing w:after="0" w:line="240" w:lineRule="auto"/>
        <w:rPr>
          <w:rStyle w:val="Hyperlink"/>
          <w:rFonts w:ascii="Arial" w:hAnsi="Arial" w:cs="Arial"/>
          <w:sz w:val="24"/>
          <w:szCs w:val="24"/>
        </w:rPr>
      </w:pPr>
      <w:proofErr w:type="spellStart"/>
      <w:r w:rsidRPr="004C0741">
        <w:rPr>
          <w:rFonts w:ascii="Arial" w:hAnsi="Arial" w:cs="Arial"/>
          <w:sz w:val="24"/>
          <w:szCs w:val="24"/>
        </w:rPr>
        <w:t>Childnet’s</w:t>
      </w:r>
      <w:proofErr w:type="spellEnd"/>
      <w:r w:rsidRPr="00363321">
        <w:rPr>
          <w:rFonts w:ascii="Arial" w:hAnsi="Arial" w:cs="Arial"/>
          <w:sz w:val="24"/>
          <w:szCs w:val="24"/>
        </w:rPr>
        <w:t xml:space="preserve"> website incorporates </w:t>
      </w:r>
      <w:proofErr w:type="spellStart"/>
      <w:r w:rsidRPr="00363321">
        <w:rPr>
          <w:rFonts w:ascii="Arial" w:hAnsi="Arial" w:cs="Arial"/>
          <w:sz w:val="24"/>
          <w:szCs w:val="24"/>
        </w:rPr>
        <w:t>cyberbullying</w:t>
      </w:r>
      <w:proofErr w:type="spellEnd"/>
      <w:r w:rsidRPr="00363321">
        <w:rPr>
          <w:rFonts w:ascii="Arial" w:hAnsi="Arial" w:cs="Arial"/>
          <w:sz w:val="24"/>
          <w:szCs w:val="24"/>
        </w:rPr>
        <w:t xml:space="preserve"> pages: </w:t>
      </w:r>
      <w:hyperlink r:id="rId128" w:history="1">
        <w:r w:rsidR="00A32AAC" w:rsidRPr="00074BC4">
          <w:rPr>
            <w:rStyle w:val="Hyperlink"/>
            <w:rFonts w:ascii="Arial" w:hAnsi="Arial" w:cs="Arial"/>
            <w:sz w:val="24"/>
            <w:szCs w:val="24"/>
          </w:rPr>
          <w:t>http://www.childnet.com/teachers-and-professionals/for-working-with-young-people/hot-topics/cyberbullying</w:t>
        </w:r>
      </w:hyperlink>
    </w:p>
    <w:p w:rsidR="00634BE3" w:rsidRPr="004C0741" w:rsidRDefault="00634BE3">
      <w:pPr>
        <w:spacing w:after="0" w:line="240" w:lineRule="auto"/>
        <w:rPr>
          <w:rStyle w:val="Hyperlink"/>
          <w:rFonts w:ascii="Arial" w:hAnsi="Arial" w:cs="Arial"/>
          <w:sz w:val="18"/>
          <w:szCs w:val="24"/>
        </w:rPr>
      </w:pPr>
    </w:p>
    <w:p w:rsidR="00634BE3" w:rsidRPr="00363321" w:rsidRDefault="00634BE3">
      <w:pPr>
        <w:spacing w:after="0" w:line="240" w:lineRule="auto"/>
        <w:rPr>
          <w:rFonts w:ascii="Arial" w:hAnsi="Arial" w:cs="Arial"/>
          <w:sz w:val="24"/>
          <w:szCs w:val="24"/>
        </w:rPr>
      </w:pPr>
      <w:r w:rsidRPr="004C0741">
        <w:rPr>
          <w:rFonts w:ascii="Arial" w:hAnsi="Arial" w:cs="Arial"/>
          <w:sz w:val="24"/>
          <w:szCs w:val="24"/>
        </w:rPr>
        <w:t xml:space="preserve">Resources to support learning for primary and secondary aged pupils are included. </w:t>
      </w:r>
    </w:p>
    <w:p w:rsidR="00634BE3" w:rsidRPr="00363321" w:rsidRDefault="00634BE3">
      <w:pPr>
        <w:spacing w:after="0" w:line="240" w:lineRule="auto"/>
        <w:rPr>
          <w:rFonts w:ascii="Arial" w:hAnsi="Arial" w:cs="Arial"/>
          <w:sz w:val="24"/>
          <w:szCs w:val="24"/>
        </w:rPr>
      </w:pPr>
      <w:r w:rsidRPr="00363321">
        <w:rPr>
          <w:rFonts w:ascii="Arial" w:hAnsi="Arial" w:cs="Arial"/>
          <w:sz w:val="24"/>
          <w:szCs w:val="24"/>
        </w:rPr>
        <w:t>NSPCC:</w:t>
      </w:r>
      <w:r w:rsidRPr="00363321">
        <w:rPr>
          <w:rFonts w:ascii="Arial" w:hAnsi="Arial" w:cs="Arial"/>
          <w:sz w:val="24"/>
          <w:szCs w:val="24"/>
        </w:rPr>
        <w:br/>
      </w:r>
      <w:hyperlink r:id="rId129" w:history="1">
        <w:r w:rsidRPr="00363321">
          <w:rPr>
            <w:rStyle w:val="Hyperlink"/>
            <w:rFonts w:ascii="Arial" w:hAnsi="Arial" w:cs="Arial"/>
            <w:sz w:val="24"/>
            <w:szCs w:val="24"/>
          </w:rPr>
          <w:t>http://www.nspcc.org.uk/preventing-abuse/child-abuse-and-neglect/bullying-and-cyberbullying/</w:t>
        </w:r>
      </w:hyperlink>
      <w:r w:rsidRPr="00363321">
        <w:rPr>
          <w:rFonts w:ascii="Arial" w:hAnsi="Arial" w:cs="Arial"/>
          <w:sz w:val="24"/>
          <w:szCs w:val="24"/>
        </w:rPr>
        <w:t xml:space="preserve"> </w:t>
      </w:r>
    </w:p>
    <w:p w:rsidR="00634BE3" w:rsidRPr="004C0741" w:rsidRDefault="00634BE3">
      <w:pPr>
        <w:spacing w:after="0" w:line="240" w:lineRule="auto"/>
        <w:rPr>
          <w:rFonts w:ascii="Arial" w:hAnsi="Arial" w:cs="Arial"/>
          <w:b/>
          <w:sz w:val="18"/>
          <w:szCs w:val="24"/>
        </w:rPr>
      </w:pPr>
    </w:p>
    <w:p w:rsidR="00634BE3" w:rsidRPr="00363321" w:rsidRDefault="00634BE3">
      <w:pPr>
        <w:spacing w:after="0" w:line="240" w:lineRule="auto"/>
        <w:rPr>
          <w:rFonts w:ascii="Arial" w:hAnsi="Arial" w:cs="Arial"/>
          <w:b/>
          <w:sz w:val="24"/>
          <w:szCs w:val="24"/>
        </w:rPr>
      </w:pPr>
      <w:r w:rsidRPr="00363321">
        <w:rPr>
          <w:rFonts w:ascii="Arial" w:hAnsi="Arial" w:cs="Arial"/>
          <w:b/>
          <w:sz w:val="24"/>
          <w:szCs w:val="24"/>
        </w:rPr>
        <w:t>Support for Parents</w:t>
      </w:r>
    </w:p>
    <w:p w:rsidR="00634BE3" w:rsidRPr="004C0741" w:rsidRDefault="00634BE3">
      <w:pPr>
        <w:spacing w:after="0" w:line="240" w:lineRule="auto"/>
        <w:rPr>
          <w:rFonts w:ascii="Arial" w:hAnsi="Arial" w:cs="Arial"/>
          <w:b/>
          <w:sz w:val="16"/>
          <w:szCs w:val="24"/>
        </w:rPr>
      </w:pPr>
    </w:p>
    <w:p w:rsidR="00634BE3" w:rsidRPr="00363321" w:rsidRDefault="00634BE3">
      <w:pPr>
        <w:spacing w:after="0" w:line="240" w:lineRule="auto"/>
        <w:rPr>
          <w:rStyle w:val="Hyperlink"/>
          <w:rFonts w:ascii="Arial" w:hAnsi="Arial" w:cs="Arial"/>
          <w:sz w:val="24"/>
          <w:szCs w:val="24"/>
        </w:rPr>
      </w:pPr>
      <w:proofErr w:type="spellStart"/>
      <w:r w:rsidRPr="00BF59F2">
        <w:rPr>
          <w:rFonts w:ascii="Arial" w:hAnsi="Arial" w:cs="Arial"/>
          <w:b/>
          <w:sz w:val="24"/>
          <w:szCs w:val="24"/>
        </w:rPr>
        <w:t>ChildLine</w:t>
      </w:r>
      <w:proofErr w:type="spellEnd"/>
      <w:r w:rsidRPr="00BF59F2">
        <w:rPr>
          <w:rFonts w:ascii="Arial" w:hAnsi="Arial" w:cs="Arial"/>
          <w:b/>
          <w:sz w:val="24"/>
          <w:szCs w:val="24"/>
        </w:rPr>
        <w:t>:</w:t>
      </w:r>
      <w:r w:rsidRPr="00363321">
        <w:rPr>
          <w:rFonts w:ascii="Arial" w:hAnsi="Arial" w:cs="Arial"/>
          <w:sz w:val="24"/>
          <w:szCs w:val="24"/>
        </w:rPr>
        <w:br/>
      </w:r>
      <w:hyperlink r:id="rId130" w:history="1">
        <w:r w:rsidRPr="00363321">
          <w:rPr>
            <w:rStyle w:val="Hyperlink"/>
            <w:rFonts w:ascii="Arial" w:hAnsi="Arial" w:cs="Arial"/>
            <w:sz w:val="24"/>
            <w:szCs w:val="24"/>
          </w:rPr>
          <w:t>https://www.childline.org.uk/Explore/Bullying/Pages/online-bullying.aspx</w:t>
        </w:r>
      </w:hyperlink>
    </w:p>
    <w:p w:rsidR="00634BE3" w:rsidRPr="004C0741" w:rsidRDefault="00634BE3">
      <w:pPr>
        <w:spacing w:after="0" w:line="240" w:lineRule="auto"/>
        <w:rPr>
          <w:rFonts w:ascii="Arial" w:hAnsi="Arial" w:cs="Arial"/>
          <w:sz w:val="16"/>
          <w:szCs w:val="24"/>
        </w:rPr>
      </w:pPr>
    </w:p>
    <w:p w:rsidR="00634BE3" w:rsidRPr="00F005D1" w:rsidRDefault="00634BE3">
      <w:pPr>
        <w:spacing w:after="0" w:line="240" w:lineRule="auto"/>
        <w:rPr>
          <w:rFonts w:ascii="Arial" w:hAnsi="Arial" w:cs="Arial"/>
          <w:sz w:val="24"/>
          <w:szCs w:val="24"/>
        </w:rPr>
      </w:pPr>
      <w:r w:rsidRPr="00F005D1">
        <w:rPr>
          <w:rFonts w:ascii="Arial" w:hAnsi="Arial" w:cs="Arial"/>
          <w:b/>
          <w:sz w:val="24"/>
          <w:szCs w:val="24"/>
        </w:rPr>
        <w:t>ABA</w:t>
      </w:r>
      <w:r w:rsidRPr="004C0741">
        <w:rPr>
          <w:rFonts w:ascii="Arial" w:hAnsi="Arial" w:cs="Arial"/>
          <w:sz w:val="24"/>
          <w:szCs w:val="24"/>
        </w:rPr>
        <w:t xml:space="preserve"> sources of advice for </w:t>
      </w:r>
      <w:hyperlink r:id="rId131" w:history="1">
        <w:r w:rsidRPr="00F005D1">
          <w:rPr>
            <w:rStyle w:val="Hyperlink"/>
            <w:rFonts w:ascii="Arial" w:hAnsi="Arial" w:cs="Arial"/>
            <w:color w:val="auto"/>
            <w:sz w:val="24"/>
            <w:szCs w:val="24"/>
            <w:u w:val="none"/>
          </w:rPr>
          <w:t>parents and carers</w:t>
        </w:r>
      </w:hyperlink>
      <w:r w:rsidRPr="00F005D1">
        <w:rPr>
          <w:rFonts w:ascii="Arial" w:hAnsi="Arial" w:cs="Arial"/>
          <w:sz w:val="24"/>
          <w:szCs w:val="24"/>
        </w:rPr>
        <w:t xml:space="preserve"> </w:t>
      </w:r>
      <w:r w:rsidRPr="00363321">
        <w:rPr>
          <w:rFonts w:ascii="Arial" w:hAnsi="Arial" w:cs="Arial"/>
          <w:sz w:val="24"/>
          <w:szCs w:val="24"/>
        </w:rPr>
        <w:t>are available at:</w:t>
      </w:r>
      <w:r w:rsidRPr="00363321">
        <w:rPr>
          <w:rFonts w:ascii="Arial" w:hAnsi="Arial" w:cs="Arial"/>
          <w:sz w:val="24"/>
          <w:szCs w:val="24"/>
        </w:rPr>
        <w:br/>
      </w:r>
      <w:hyperlink r:id="rId132" w:history="1">
        <w:r w:rsidR="00F005D1" w:rsidRPr="00F005D1">
          <w:rPr>
            <w:rStyle w:val="Hyperlink"/>
            <w:rFonts w:ascii="Arial" w:hAnsi="Arial" w:cs="Arial"/>
            <w:sz w:val="24"/>
            <w:szCs w:val="24"/>
          </w:rPr>
          <w:t>https://www.anti-bullyingalliance.org.uk/search/node/parent%20advice</w:t>
        </w:r>
      </w:hyperlink>
    </w:p>
    <w:p w:rsidR="00F005D1" w:rsidRPr="004C0741" w:rsidRDefault="00F005D1">
      <w:pPr>
        <w:spacing w:after="0" w:line="240" w:lineRule="auto"/>
        <w:rPr>
          <w:rFonts w:ascii="Arial" w:hAnsi="Arial" w:cs="Arial"/>
          <w:sz w:val="16"/>
          <w:szCs w:val="24"/>
        </w:rPr>
      </w:pPr>
    </w:p>
    <w:p w:rsidR="00634BE3" w:rsidRPr="00363321" w:rsidRDefault="001C33F1">
      <w:pPr>
        <w:spacing w:after="0" w:line="240" w:lineRule="auto"/>
        <w:rPr>
          <w:rFonts w:ascii="Arial" w:hAnsi="Arial" w:cs="Arial"/>
          <w:sz w:val="24"/>
          <w:szCs w:val="24"/>
        </w:rPr>
      </w:pPr>
      <w:hyperlink r:id="rId133" w:history="1">
        <w:r w:rsidR="00634BE3" w:rsidRPr="00F005D1">
          <w:rPr>
            <w:rStyle w:val="Hyperlink"/>
            <w:rFonts w:ascii="Arial" w:hAnsi="Arial" w:cs="Arial"/>
            <w:b/>
            <w:color w:val="auto"/>
            <w:sz w:val="24"/>
            <w:szCs w:val="24"/>
            <w:u w:val="none"/>
          </w:rPr>
          <w:t>Young Minds</w:t>
        </w:r>
      </w:hyperlink>
      <w:r w:rsidR="00634BE3" w:rsidRPr="00363321">
        <w:rPr>
          <w:rFonts w:ascii="Arial" w:hAnsi="Arial" w:cs="Arial"/>
          <w:sz w:val="24"/>
          <w:szCs w:val="24"/>
        </w:rPr>
        <w:t xml:space="preserve"> also has advice for parents who are worried about bullying: </w:t>
      </w:r>
      <w:hyperlink r:id="rId134" w:history="1">
        <w:r w:rsidR="00634BE3" w:rsidRPr="00363321">
          <w:rPr>
            <w:rStyle w:val="Hyperlink"/>
            <w:rFonts w:ascii="Arial" w:hAnsi="Arial" w:cs="Arial"/>
            <w:sz w:val="24"/>
            <w:szCs w:val="24"/>
          </w:rPr>
          <w:t>http://www.youngminds.org.uk/for_parents/worried_about_your_child/bullying?gclid=CJHpheeYn8ACFbPJtAodsEoABA</w:t>
        </w:r>
      </w:hyperlink>
      <w:r w:rsidR="00634BE3" w:rsidRPr="00363321">
        <w:rPr>
          <w:rFonts w:ascii="Arial" w:hAnsi="Arial" w:cs="Arial"/>
          <w:sz w:val="24"/>
          <w:szCs w:val="24"/>
        </w:rPr>
        <w:t xml:space="preserve"> </w:t>
      </w:r>
    </w:p>
    <w:p w:rsidR="00634BE3" w:rsidRPr="004C0741" w:rsidRDefault="00634BE3">
      <w:pPr>
        <w:spacing w:after="0" w:line="240" w:lineRule="auto"/>
        <w:rPr>
          <w:rFonts w:ascii="Arial" w:hAnsi="Arial" w:cs="Arial"/>
          <w:sz w:val="16"/>
          <w:szCs w:val="24"/>
        </w:rPr>
      </w:pPr>
    </w:p>
    <w:p w:rsidR="00634BE3" w:rsidRPr="00363321" w:rsidRDefault="00634BE3" w:rsidP="00FC1266">
      <w:pPr>
        <w:spacing w:after="0" w:line="240" w:lineRule="auto"/>
        <w:jc w:val="both"/>
        <w:rPr>
          <w:rFonts w:ascii="Arial" w:hAnsi="Arial" w:cs="Arial"/>
          <w:sz w:val="24"/>
          <w:szCs w:val="24"/>
        </w:rPr>
      </w:pPr>
      <w:r w:rsidRPr="00363321">
        <w:rPr>
          <w:rFonts w:ascii="Arial" w:hAnsi="Arial" w:cs="Arial"/>
          <w:sz w:val="24"/>
          <w:szCs w:val="24"/>
        </w:rPr>
        <w:t xml:space="preserve">Digital Awareness UK and the Girl’s Day School Trust have developed resources to help teachers develop their pupils’ understanding of online safety – both physical safety and emotional wellbeing . Live My Digital is a series of 6 films for parents and 6 films for students on the following topics: </w:t>
      </w:r>
      <w:proofErr w:type="spellStart"/>
      <w:r w:rsidRPr="00363321">
        <w:rPr>
          <w:rFonts w:ascii="Arial" w:hAnsi="Arial" w:cs="Arial"/>
          <w:sz w:val="24"/>
          <w:szCs w:val="24"/>
        </w:rPr>
        <w:t>Cyberbullying</w:t>
      </w:r>
      <w:proofErr w:type="spellEnd"/>
      <w:r w:rsidRPr="00363321">
        <w:rPr>
          <w:rFonts w:ascii="Arial" w:hAnsi="Arial" w:cs="Arial"/>
          <w:sz w:val="24"/>
          <w:szCs w:val="24"/>
        </w:rPr>
        <w:t>; The digital footprint; Identity and self-esteem; Relationships and grooming; Security and privacy; and Sexting.</w:t>
      </w:r>
      <w:r w:rsidR="00363321">
        <w:rPr>
          <w:rFonts w:ascii="Arial" w:hAnsi="Arial" w:cs="Arial"/>
          <w:sz w:val="24"/>
          <w:szCs w:val="24"/>
        </w:rPr>
        <w:t xml:space="preserve"> </w:t>
      </w:r>
      <w:hyperlink r:id="rId135" w:history="1">
        <w:r w:rsidRPr="00363321">
          <w:rPr>
            <w:rStyle w:val="Hyperlink"/>
            <w:rFonts w:ascii="Arial" w:hAnsi="Arial" w:cs="Arial"/>
            <w:sz w:val="24"/>
            <w:szCs w:val="24"/>
          </w:rPr>
          <w:t>http://www.gdst.net/parents/live-my-digital</w:t>
        </w:r>
      </w:hyperlink>
      <w:r w:rsidRPr="00363321">
        <w:rPr>
          <w:rFonts w:ascii="Arial" w:hAnsi="Arial" w:cs="Arial"/>
          <w:sz w:val="24"/>
          <w:szCs w:val="24"/>
        </w:rPr>
        <w:t xml:space="preserve"> </w:t>
      </w:r>
    </w:p>
    <w:p w:rsidR="00E87953" w:rsidRDefault="00E87953">
      <w:pPr>
        <w:rPr>
          <w:rFonts w:ascii="Arial" w:hAnsi="Arial" w:cs="Arial"/>
          <w:b/>
          <w:sz w:val="16"/>
          <w:szCs w:val="24"/>
        </w:rPr>
      </w:pPr>
      <w:r>
        <w:rPr>
          <w:rFonts w:ascii="Arial" w:hAnsi="Arial" w:cs="Arial"/>
          <w:b/>
          <w:sz w:val="16"/>
          <w:szCs w:val="24"/>
        </w:rPr>
        <w:br w:type="page"/>
      </w:r>
    </w:p>
    <w:p w:rsidR="00634BE3" w:rsidRPr="004C0741" w:rsidRDefault="00634BE3">
      <w:pPr>
        <w:spacing w:after="0" w:line="240" w:lineRule="auto"/>
        <w:rPr>
          <w:rFonts w:ascii="Arial" w:hAnsi="Arial" w:cs="Arial"/>
          <w:b/>
          <w:sz w:val="16"/>
          <w:szCs w:val="24"/>
        </w:rPr>
      </w:pPr>
    </w:p>
    <w:p w:rsidR="00634BE3" w:rsidRDefault="00634BE3">
      <w:pPr>
        <w:spacing w:after="0" w:line="240" w:lineRule="auto"/>
        <w:rPr>
          <w:rFonts w:ascii="Arial" w:hAnsi="Arial" w:cs="Arial"/>
          <w:b/>
          <w:sz w:val="24"/>
          <w:szCs w:val="24"/>
        </w:rPr>
      </w:pPr>
      <w:r w:rsidRPr="00363321">
        <w:rPr>
          <w:rFonts w:ascii="Arial" w:hAnsi="Arial" w:cs="Arial"/>
          <w:b/>
          <w:sz w:val="24"/>
          <w:szCs w:val="24"/>
        </w:rPr>
        <w:t>Support for Children and Young People</w:t>
      </w:r>
    </w:p>
    <w:p w:rsidR="00363321" w:rsidRPr="004C0741" w:rsidRDefault="00363321">
      <w:pPr>
        <w:spacing w:after="0" w:line="240" w:lineRule="auto"/>
        <w:rPr>
          <w:rFonts w:ascii="Arial" w:hAnsi="Arial" w:cs="Arial"/>
          <w:b/>
          <w:sz w:val="16"/>
          <w:szCs w:val="24"/>
        </w:rPr>
      </w:pPr>
    </w:p>
    <w:p w:rsidR="00634BE3" w:rsidRPr="00363321" w:rsidRDefault="00634BE3">
      <w:pPr>
        <w:spacing w:after="0" w:line="240" w:lineRule="auto"/>
        <w:rPr>
          <w:rStyle w:val="Hyperlink"/>
          <w:rFonts w:ascii="Arial" w:hAnsi="Arial" w:cs="Arial"/>
          <w:sz w:val="24"/>
          <w:szCs w:val="24"/>
        </w:rPr>
      </w:pPr>
      <w:proofErr w:type="spellStart"/>
      <w:r w:rsidRPr="00BF59F2">
        <w:rPr>
          <w:rFonts w:ascii="Arial" w:hAnsi="Arial" w:cs="Arial"/>
          <w:b/>
          <w:sz w:val="24"/>
          <w:szCs w:val="24"/>
        </w:rPr>
        <w:t>ChildLine</w:t>
      </w:r>
      <w:proofErr w:type="spellEnd"/>
      <w:r w:rsidRPr="00BF59F2">
        <w:rPr>
          <w:rFonts w:ascii="Arial" w:hAnsi="Arial" w:cs="Arial"/>
          <w:b/>
          <w:sz w:val="24"/>
          <w:szCs w:val="24"/>
        </w:rPr>
        <w:t>:</w:t>
      </w:r>
      <w:r w:rsidRPr="00363321">
        <w:rPr>
          <w:rFonts w:ascii="Arial" w:hAnsi="Arial" w:cs="Arial"/>
          <w:sz w:val="24"/>
          <w:szCs w:val="24"/>
        </w:rPr>
        <w:br/>
      </w:r>
      <w:hyperlink r:id="rId136" w:history="1">
        <w:r w:rsidRPr="00363321">
          <w:rPr>
            <w:rStyle w:val="Hyperlink"/>
            <w:rFonts w:ascii="Arial" w:hAnsi="Arial" w:cs="Arial"/>
            <w:sz w:val="24"/>
            <w:szCs w:val="24"/>
          </w:rPr>
          <w:t>https://www.childline.org.uk/Explore/Bullying/Pages/online-bullying.aspx</w:t>
        </w:r>
      </w:hyperlink>
    </w:p>
    <w:p w:rsidR="00634BE3" w:rsidRDefault="00634BE3">
      <w:pPr>
        <w:spacing w:after="0" w:line="240" w:lineRule="auto"/>
        <w:rPr>
          <w:rFonts w:ascii="Arial" w:hAnsi="Arial" w:cs="Arial"/>
          <w:sz w:val="24"/>
          <w:szCs w:val="24"/>
        </w:rPr>
      </w:pPr>
      <w:r w:rsidRPr="00363321">
        <w:rPr>
          <w:rFonts w:ascii="Arial" w:hAnsi="Arial" w:cs="Arial"/>
          <w:sz w:val="24"/>
          <w:szCs w:val="24"/>
        </w:rPr>
        <w:t xml:space="preserve">ABA sources of advice for </w:t>
      </w:r>
      <w:hyperlink r:id="rId137" w:history="1">
        <w:r w:rsidRPr="00363321">
          <w:rPr>
            <w:rStyle w:val="Hyperlink"/>
            <w:rFonts w:ascii="Arial" w:hAnsi="Arial" w:cs="Arial"/>
            <w:sz w:val="24"/>
            <w:szCs w:val="24"/>
          </w:rPr>
          <w:t>children and young people</w:t>
        </w:r>
      </w:hyperlink>
      <w:r w:rsidRPr="00363321">
        <w:rPr>
          <w:rFonts w:ascii="Arial" w:hAnsi="Arial" w:cs="Arial"/>
          <w:sz w:val="24"/>
          <w:szCs w:val="24"/>
        </w:rPr>
        <w:t xml:space="preserve"> are available at:</w:t>
      </w:r>
      <w:r w:rsidRPr="00363321">
        <w:rPr>
          <w:rFonts w:ascii="Arial" w:hAnsi="Arial" w:cs="Arial"/>
          <w:sz w:val="24"/>
          <w:szCs w:val="24"/>
        </w:rPr>
        <w:br/>
      </w:r>
      <w:hyperlink r:id="rId138" w:history="1">
        <w:r w:rsidRPr="00363321">
          <w:rPr>
            <w:rStyle w:val="Hyperlink"/>
            <w:rFonts w:ascii="Arial" w:hAnsi="Arial" w:cs="Arial"/>
            <w:sz w:val="24"/>
            <w:szCs w:val="24"/>
          </w:rPr>
          <w:t>http://www.anti-bullyingalliance.org.uk/advice/children-young-people/</w:t>
        </w:r>
      </w:hyperlink>
      <w:r w:rsidRPr="00363321">
        <w:rPr>
          <w:rFonts w:ascii="Arial" w:hAnsi="Arial" w:cs="Arial"/>
          <w:sz w:val="24"/>
          <w:szCs w:val="24"/>
        </w:rPr>
        <w:t xml:space="preserve"> </w:t>
      </w:r>
    </w:p>
    <w:p w:rsidR="00363321" w:rsidRPr="00363321" w:rsidRDefault="00363321">
      <w:pPr>
        <w:spacing w:after="0" w:line="240" w:lineRule="auto"/>
        <w:rPr>
          <w:rFonts w:ascii="Arial" w:hAnsi="Arial" w:cs="Arial"/>
          <w:sz w:val="24"/>
          <w:szCs w:val="24"/>
        </w:rPr>
      </w:pPr>
    </w:p>
    <w:p w:rsidR="00634BE3" w:rsidRPr="00363321" w:rsidRDefault="00634BE3">
      <w:pPr>
        <w:spacing w:after="0" w:line="240" w:lineRule="auto"/>
        <w:rPr>
          <w:rFonts w:ascii="Arial" w:hAnsi="Arial" w:cs="Arial"/>
          <w:b/>
          <w:sz w:val="24"/>
          <w:szCs w:val="24"/>
        </w:rPr>
      </w:pPr>
      <w:r w:rsidRPr="00363321">
        <w:rPr>
          <w:rFonts w:ascii="Arial" w:hAnsi="Arial" w:cs="Arial"/>
          <w:b/>
          <w:sz w:val="24"/>
          <w:szCs w:val="24"/>
        </w:rPr>
        <w:t>Other useful Websites:</w:t>
      </w:r>
    </w:p>
    <w:p w:rsidR="00634BE3" w:rsidRPr="00363321" w:rsidRDefault="001C33F1">
      <w:pPr>
        <w:spacing w:after="0" w:line="240" w:lineRule="auto"/>
        <w:rPr>
          <w:rFonts w:ascii="Arial" w:eastAsia="Times New Roman" w:hAnsi="Arial" w:cs="Arial"/>
          <w:color w:val="0066CC"/>
          <w:sz w:val="24"/>
          <w:szCs w:val="24"/>
          <w:u w:val="single"/>
          <w:lang w:eastAsia="en-GB"/>
        </w:rPr>
      </w:pPr>
      <w:hyperlink r:id="rId139" w:tgtFrame="_blank" w:history="1">
        <w:r w:rsidR="00634BE3" w:rsidRPr="00363321">
          <w:rPr>
            <w:rFonts w:ascii="Arial" w:eastAsia="Times New Roman" w:hAnsi="Arial" w:cs="Arial"/>
            <w:color w:val="0066CC"/>
            <w:sz w:val="24"/>
            <w:szCs w:val="24"/>
            <w:u w:val="single"/>
            <w:lang w:eastAsia="en-GB"/>
          </w:rPr>
          <w:t>www.kidscape.org.uk</w:t>
        </w:r>
      </w:hyperlink>
    </w:p>
    <w:p w:rsidR="00363321" w:rsidRPr="00363321" w:rsidRDefault="001C33F1">
      <w:pPr>
        <w:spacing w:after="0" w:line="240" w:lineRule="auto"/>
        <w:rPr>
          <w:rFonts w:ascii="Arial" w:eastAsia="Times New Roman" w:hAnsi="Arial" w:cs="Arial"/>
          <w:sz w:val="24"/>
          <w:szCs w:val="24"/>
          <w:lang w:eastAsia="en-GB"/>
        </w:rPr>
      </w:pPr>
      <w:hyperlink r:id="rId140" w:history="1">
        <w:r w:rsidR="00634BE3" w:rsidRPr="004C0741">
          <w:rPr>
            <w:rStyle w:val="Hyperlink"/>
            <w:rFonts w:ascii="Arial" w:eastAsia="Times New Roman" w:hAnsi="Arial" w:cs="Arial"/>
            <w:sz w:val="24"/>
            <w:szCs w:val="24"/>
            <w:lang w:eastAsia="en-GB"/>
          </w:rPr>
          <w:t>www.bullying.co.uk</w:t>
        </w:r>
      </w:hyperlink>
    </w:p>
    <w:p w:rsidR="00363321" w:rsidRDefault="001C33F1" w:rsidP="00363321">
      <w:pPr>
        <w:rPr>
          <w:rFonts w:ascii="Arial" w:eastAsia="Times New Roman" w:hAnsi="Arial" w:cs="Arial"/>
          <w:color w:val="0066CC"/>
          <w:sz w:val="24"/>
          <w:szCs w:val="24"/>
          <w:u w:val="single"/>
          <w:lang w:eastAsia="en-GB"/>
        </w:rPr>
      </w:pPr>
      <w:hyperlink r:id="rId141" w:tgtFrame="_blank" w:history="1">
        <w:r w:rsidR="00634BE3" w:rsidRPr="00363321">
          <w:rPr>
            <w:rFonts w:ascii="Arial" w:eastAsia="Times New Roman" w:hAnsi="Arial" w:cs="Arial"/>
            <w:color w:val="0066CC"/>
            <w:sz w:val="24"/>
            <w:szCs w:val="24"/>
            <w:u w:val="single"/>
            <w:lang w:eastAsia="en-GB"/>
          </w:rPr>
          <w:t>www.kidpower.org</w:t>
        </w:r>
      </w:hyperlink>
    </w:p>
    <w:p w:rsidR="00363321" w:rsidRDefault="00363321">
      <w:pPr>
        <w:rPr>
          <w:rFonts w:ascii="Arial" w:eastAsia="Times New Roman" w:hAnsi="Arial" w:cs="Arial"/>
          <w:color w:val="0066CC"/>
          <w:sz w:val="24"/>
          <w:szCs w:val="24"/>
          <w:u w:val="single"/>
          <w:lang w:eastAsia="en-GB"/>
        </w:rPr>
      </w:pPr>
      <w:r>
        <w:rPr>
          <w:rFonts w:ascii="Arial" w:eastAsia="Times New Roman" w:hAnsi="Arial" w:cs="Arial"/>
          <w:color w:val="0066CC"/>
          <w:sz w:val="24"/>
          <w:szCs w:val="24"/>
          <w:u w:val="single"/>
          <w:lang w:eastAsia="en-GB"/>
        </w:rPr>
        <w:br w:type="page"/>
      </w:r>
    </w:p>
    <w:p w:rsidR="00634BE3" w:rsidRPr="00354A5B" w:rsidRDefault="00363321" w:rsidP="00354A5B">
      <w:pPr>
        <w:pStyle w:val="Heading1"/>
        <w:rPr>
          <w:sz w:val="24"/>
        </w:rPr>
      </w:pPr>
      <w:bookmarkStart w:id="62" w:name="_APPENDIX_H"/>
      <w:bookmarkStart w:id="63" w:name="_Toc467246744"/>
      <w:bookmarkStart w:id="64" w:name="_Toc485292716"/>
      <w:bookmarkEnd w:id="62"/>
      <w:r w:rsidRPr="00354A5B">
        <w:rPr>
          <w:sz w:val="24"/>
        </w:rPr>
        <w:lastRenderedPageBreak/>
        <w:t xml:space="preserve">APPENDIX </w:t>
      </w:r>
      <w:r w:rsidR="00E87953">
        <w:rPr>
          <w:sz w:val="24"/>
        </w:rPr>
        <w:t>H</w:t>
      </w:r>
      <w:bookmarkEnd w:id="64"/>
    </w:p>
    <w:p w:rsidR="00634BE3" w:rsidRPr="00681DC4" w:rsidRDefault="00634BE3" w:rsidP="00354A5B">
      <w:pPr>
        <w:pStyle w:val="Heading2"/>
      </w:pPr>
      <w:bookmarkStart w:id="65" w:name="_Toc485292717"/>
      <w:r w:rsidRPr="00681DC4">
        <w:t>Teenage relationship abuse</w:t>
      </w:r>
      <w:bookmarkEnd w:id="63"/>
      <w:bookmarkEnd w:id="65"/>
    </w:p>
    <w:p w:rsidR="00634BE3" w:rsidRPr="00681DC4" w:rsidRDefault="00634BE3" w:rsidP="00634BE3">
      <w:pPr>
        <w:spacing w:after="0" w:line="240" w:lineRule="auto"/>
        <w:rPr>
          <w:rFonts w:ascii="Arial" w:hAnsi="Arial" w:cs="Arial"/>
          <w:sz w:val="24"/>
          <w:szCs w:val="24"/>
        </w:rPr>
      </w:pPr>
    </w:p>
    <w:p w:rsidR="00634BE3" w:rsidRPr="00681DC4" w:rsidRDefault="00634BE3" w:rsidP="00FC1266">
      <w:pPr>
        <w:spacing w:after="0" w:line="240" w:lineRule="auto"/>
        <w:jc w:val="both"/>
        <w:rPr>
          <w:rFonts w:ascii="Arial" w:hAnsi="Arial" w:cs="Arial"/>
          <w:sz w:val="24"/>
          <w:szCs w:val="24"/>
        </w:rPr>
      </w:pPr>
      <w:r w:rsidRPr="00681DC4">
        <w:rPr>
          <w:rFonts w:ascii="Arial" w:hAnsi="Arial" w:cs="Arial"/>
          <w:sz w:val="24"/>
          <w:szCs w:val="24"/>
        </w:rPr>
        <w:t>Teenage relationship abuse is defined as a pattern of actual or threatened acts of physical, sexual, and/or emotional abuse, perpetrated by an adolescent (between the ages of 13 and 18) against a current or former dating partner. Abuse may include insults, coercion, social sabotage, sexual harassment, threats and/or acts of physical or sexual abuse. The abusive teen uses this pattern of violent and coercive behaviour, in a heterosexual or same gender dating relationship, in order to gain power and maintain control over the dating partner.</w:t>
      </w:r>
    </w:p>
    <w:p w:rsidR="00634BE3" w:rsidRPr="00681DC4" w:rsidRDefault="00634BE3" w:rsidP="00FC1266">
      <w:pPr>
        <w:spacing w:after="0" w:line="240" w:lineRule="auto"/>
        <w:jc w:val="both"/>
        <w:rPr>
          <w:rFonts w:ascii="Arial" w:hAnsi="Arial" w:cs="Arial"/>
          <w:sz w:val="24"/>
          <w:szCs w:val="24"/>
        </w:rPr>
      </w:pPr>
    </w:p>
    <w:p w:rsidR="00634BE3" w:rsidRPr="00681DC4" w:rsidRDefault="00634BE3" w:rsidP="00FC1266">
      <w:pPr>
        <w:spacing w:after="0" w:line="240" w:lineRule="auto"/>
        <w:jc w:val="both"/>
        <w:rPr>
          <w:rFonts w:ascii="Arial" w:hAnsi="Arial" w:cs="Arial"/>
          <w:sz w:val="24"/>
          <w:szCs w:val="24"/>
        </w:rPr>
      </w:pPr>
      <w:r w:rsidRPr="00681DC4">
        <w:rPr>
          <w:rFonts w:ascii="Arial" w:hAnsi="Arial" w:cs="Arial"/>
          <w:sz w:val="24"/>
          <w:szCs w:val="24"/>
        </w:rPr>
        <w:t>Research has shown that some teenagers have worryingly high levels of acceptance of abuse within relationships and often justify the abuse with the actions of the victim, e.g. because they were unfaithful.</w:t>
      </w:r>
    </w:p>
    <w:p w:rsidR="00634BE3" w:rsidRPr="00681DC4" w:rsidRDefault="00634BE3" w:rsidP="00FC1266">
      <w:pPr>
        <w:spacing w:after="0" w:line="240" w:lineRule="auto"/>
        <w:jc w:val="both"/>
        <w:rPr>
          <w:rFonts w:ascii="Arial" w:hAnsi="Arial" w:cs="Arial"/>
          <w:sz w:val="24"/>
          <w:szCs w:val="24"/>
        </w:rPr>
      </w:pPr>
    </w:p>
    <w:p w:rsidR="00634BE3" w:rsidRPr="00681DC4" w:rsidRDefault="00634BE3" w:rsidP="00FC1266">
      <w:pPr>
        <w:spacing w:after="0" w:line="240" w:lineRule="auto"/>
        <w:jc w:val="both"/>
        <w:rPr>
          <w:rFonts w:ascii="Arial" w:hAnsi="Arial" w:cs="Arial"/>
          <w:sz w:val="24"/>
          <w:szCs w:val="24"/>
        </w:rPr>
      </w:pPr>
      <w:r w:rsidRPr="00681DC4">
        <w:rPr>
          <w:rFonts w:ascii="Arial" w:hAnsi="Arial" w:cs="Arial"/>
          <w:sz w:val="24"/>
          <w:szCs w:val="24"/>
        </w:rPr>
        <w:t>A recent study by the NSPCC and the University of Bristol questioned 1,353 young people (aged between 13 and 17 years old, from eight UK schools) on violence in their intimate relationships. Findings included:</w:t>
      </w:r>
    </w:p>
    <w:p w:rsidR="00634BE3" w:rsidRPr="00681DC4" w:rsidRDefault="00634BE3" w:rsidP="00634BE3">
      <w:pPr>
        <w:spacing w:after="0" w:line="240" w:lineRule="auto"/>
        <w:rPr>
          <w:rFonts w:ascii="Arial" w:hAnsi="Arial" w:cs="Arial"/>
          <w:sz w:val="24"/>
          <w:szCs w:val="24"/>
        </w:rPr>
      </w:pPr>
    </w:p>
    <w:p w:rsidR="00634BE3" w:rsidRPr="00681DC4" w:rsidRDefault="00634BE3" w:rsidP="00FC1266">
      <w:pPr>
        <w:numPr>
          <w:ilvl w:val="0"/>
          <w:numId w:val="33"/>
        </w:numPr>
        <w:spacing w:after="0" w:line="240" w:lineRule="auto"/>
        <w:ind w:left="360"/>
        <w:jc w:val="both"/>
        <w:rPr>
          <w:rFonts w:ascii="Arial" w:hAnsi="Arial" w:cs="Arial"/>
          <w:sz w:val="24"/>
          <w:szCs w:val="24"/>
        </w:rPr>
      </w:pPr>
      <w:r w:rsidRPr="00681DC4">
        <w:rPr>
          <w:rFonts w:ascii="Arial" w:hAnsi="Arial" w:cs="Arial"/>
          <w:bCs/>
          <w:sz w:val="24"/>
          <w:szCs w:val="24"/>
        </w:rPr>
        <w:t>33% of girls and 16% of boys reported some form of sexual abuse.</w:t>
      </w:r>
    </w:p>
    <w:p w:rsidR="00634BE3" w:rsidRPr="00681DC4" w:rsidRDefault="00634BE3" w:rsidP="00FC1266">
      <w:pPr>
        <w:numPr>
          <w:ilvl w:val="0"/>
          <w:numId w:val="33"/>
        </w:numPr>
        <w:spacing w:after="0" w:line="240" w:lineRule="auto"/>
        <w:ind w:left="360"/>
        <w:jc w:val="both"/>
        <w:rPr>
          <w:rFonts w:ascii="Arial" w:hAnsi="Arial" w:cs="Arial"/>
          <w:sz w:val="24"/>
          <w:szCs w:val="24"/>
        </w:rPr>
      </w:pPr>
      <w:r w:rsidRPr="00681DC4">
        <w:rPr>
          <w:rFonts w:ascii="Arial" w:hAnsi="Arial" w:cs="Arial"/>
          <w:bCs/>
          <w:sz w:val="24"/>
          <w:szCs w:val="24"/>
        </w:rPr>
        <w:t>25% of girls (the same proportion as adult women) and 18% of boys reported some form of physical relationship abuse.</w:t>
      </w:r>
    </w:p>
    <w:p w:rsidR="00634BE3" w:rsidRPr="00681DC4" w:rsidRDefault="00634BE3" w:rsidP="00FC1266">
      <w:pPr>
        <w:numPr>
          <w:ilvl w:val="0"/>
          <w:numId w:val="33"/>
        </w:numPr>
        <w:spacing w:after="0" w:line="240" w:lineRule="auto"/>
        <w:ind w:left="360"/>
        <w:jc w:val="both"/>
        <w:rPr>
          <w:rFonts w:ascii="Arial" w:hAnsi="Arial" w:cs="Arial"/>
          <w:sz w:val="24"/>
          <w:szCs w:val="24"/>
        </w:rPr>
      </w:pPr>
      <w:r w:rsidRPr="00681DC4">
        <w:rPr>
          <w:rFonts w:ascii="Arial" w:hAnsi="Arial" w:cs="Arial"/>
          <w:bCs/>
          <w:sz w:val="24"/>
          <w:szCs w:val="24"/>
        </w:rPr>
        <w:t>Around 75% of girls and 50% of boys reported some form of emotional relationship abuse.</w:t>
      </w:r>
    </w:p>
    <w:p w:rsidR="00634BE3" w:rsidRPr="00681DC4" w:rsidRDefault="00634BE3" w:rsidP="00FC1266">
      <w:pPr>
        <w:numPr>
          <w:ilvl w:val="0"/>
          <w:numId w:val="33"/>
        </w:numPr>
        <w:spacing w:after="0" w:line="240" w:lineRule="auto"/>
        <w:ind w:left="360"/>
        <w:jc w:val="both"/>
        <w:rPr>
          <w:rFonts w:ascii="Arial" w:hAnsi="Arial" w:cs="Arial"/>
          <w:sz w:val="24"/>
          <w:szCs w:val="24"/>
        </w:rPr>
      </w:pPr>
      <w:r w:rsidRPr="00681DC4">
        <w:rPr>
          <w:rFonts w:ascii="Arial" w:hAnsi="Arial" w:cs="Arial"/>
          <w:bCs/>
          <w:sz w:val="24"/>
          <w:szCs w:val="24"/>
        </w:rPr>
        <w:t>Most commonly reported forms of emotional abuse, irrespective of gender, were ‘being made fun of’ and ‘constantly being checked up on by partner’.</w:t>
      </w:r>
    </w:p>
    <w:p w:rsidR="00634BE3" w:rsidRPr="00681DC4" w:rsidRDefault="00634BE3" w:rsidP="00FC1266">
      <w:pPr>
        <w:numPr>
          <w:ilvl w:val="0"/>
          <w:numId w:val="33"/>
        </w:numPr>
        <w:spacing w:after="0" w:line="240" w:lineRule="auto"/>
        <w:ind w:left="360"/>
        <w:jc w:val="both"/>
        <w:rPr>
          <w:rFonts w:ascii="Arial" w:hAnsi="Arial" w:cs="Arial"/>
          <w:sz w:val="24"/>
          <w:szCs w:val="24"/>
        </w:rPr>
      </w:pPr>
      <w:r w:rsidRPr="00681DC4">
        <w:rPr>
          <w:rFonts w:ascii="Arial" w:hAnsi="Arial" w:cs="Arial"/>
          <w:bCs/>
          <w:sz w:val="24"/>
          <w:szCs w:val="24"/>
        </w:rPr>
        <w:t>Girls were more likely than boys to say that the abuse was repeated and that it either remained at the same level of severity, or worsened, especially after the end of the relationship.</w:t>
      </w:r>
    </w:p>
    <w:p w:rsidR="00634BE3" w:rsidRPr="00681DC4" w:rsidRDefault="00634BE3" w:rsidP="00FC1266">
      <w:pPr>
        <w:numPr>
          <w:ilvl w:val="0"/>
          <w:numId w:val="33"/>
        </w:numPr>
        <w:spacing w:after="0" w:line="240" w:lineRule="auto"/>
        <w:ind w:left="360"/>
        <w:jc w:val="both"/>
        <w:rPr>
          <w:rFonts w:ascii="Arial" w:hAnsi="Arial" w:cs="Arial"/>
          <w:sz w:val="24"/>
          <w:szCs w:val="24"/>
        </w:rPr>
      </w:pPr>
      <w:r w:rsidRPr="00681DC4">
        <w:rPr>
          <w:rFonts w:ascii="Arial" w:hAnsi="Arial" w:cs="Arial"/>
          <w:bCs/>
          <w:sz w:val="24"/>
          <w:szCs w:val="24"/>
        </w:rPr>
        <w:t>Younger participants (aged 13 to 15 years old) were as likely as older adolescents (aged 16 and over) to experience some forms of relationship abuse.</w:t>
      </w:r>
    </w:p>
    <w:p w:rsidR="00634BE3" w:rsidRPr="00681DC4" w:rsidRDefault="00634BE3" w:rsidP="00FC1266">
      <w:pPr>
        <w:numPr>
          <w:ilvl w:val="0"/>
          <w:numId w:val="33"/>
        </w:numPr>
        <w:spacing w:after="0" w:line="240" w:lineRule="auto"/>
        <w:ind w:left="360"/>
        <w:jc w:val="both"/>
        <w:rPr>
          <w:rFonts w:ascii="Arial" w:hAnsi="Arial" w:cs="Arial"/>
          <w:sz w:val="24"/>
          <w:szCs w:val="24"/>
        </w:rPr>
      </w:pPr>
      <w:r w:rsidRPr="00681DC4">
        <w:rPr>
          <w:rFonts w:ascii="Arial" w:hAnsi="Arial" w:cs="Arial"/>
          <w:bCs/>
          <w:sz w:val="24"/>
          <w:szCs w:val="24"/>
        </w:rPr>
        <w:t xml:space="preserve">The majority of young people either told a friend or no-one about the violence; only a minority informed an adult. </w:t>
      </w:r>
    </w:p>
    <w:p w:rsidR="00634BE3" w:rsidRPr="00681DC4" w:rsidRDefault="00634BE3" w:rsidP="00FC1266">
      <w:pPr>
        <w:numPr>
          <w:ilvl w:val="0"/>
          <w:numId w:val="33"/>
        </w:numPr>
        <w:spacing w:after="0" w:line="240" w:lineRule="auto"/>
        <w:ind w:left="360"/>
        <w:jc w:val="both"/>
        <w:rPr>
          <w:rFonts w:ascii="Arial" w:hAnsi="Arial" w:cs="Arial"/>
          <w:sz w:val="24"/>
          <w:szCs w:val="24"/>
        </w:rPr>
      </w:pPr>
      <w:r w:rsidRPr="00681DC4">
        <w:rPr>
          <w:rFonts w:ascii="Arial" w:hAnsi="Arial" w:cs="Arial"/>
          <w:bCs/>
          <w:sz w:val="24"/>
          <w:szCs w:val="24"/>
        </w:rPr>
        <w:t>Risk factors which may increase a teenager’s susceptibility to relationship abuse can include previous experiences of parental domestic violence, physical and sexual abuse and violent peer groups.</w:t>
      </w:r>
    </w:p>
    <w:p w:rsidR="00634BE3" w:rsidRPr="00681DC4" w:rsidRDefault="00634BE3" w:rsidP="00FC1266">
      <w:pPr>
        <w:numPr>
          <w:ilvl w:val="0"/>
          <w:numId w:val="33"/>
        </w:numPr>
        <w:spacing w:after="0" w:line="240" w:lineRule="auto"/>
        <w:ind w:left="360"/>
        <w:jc w:val="both"/>
        <w:rPr>
          <w:rFonts w:ascii="Arial" w:hAnsi="Arial" w:cs="Arial"/>
          <w:sz w:val="24"/>
          <w:szCs w:val="24"/>
        </w:rPr>
      </w:pPr>
      <w:r w:rsidRPr="00681DC4">
        <w:rPr>
          <w:rFonts w:ascii="Arial" w:hAnsi="Arial" w:cs="Arial"/>
          <w:bCs/>
          <w:sz w:val="24"/>
          <w:szCs w:val="24"/>
        </w:rPr>
        <w:t>Teen relationship abuse can have serious outcomes including depression and suicide.</w:t>
      </w:r>
    </w:p>
    <w:p w:rsidR="00634BE3" w:rsidRPr="00681DC4" w:rsidRDefault="00634BE3" w:rsidP="00634BE3">
      <w:pPr>
        <w:spacing w:after="0" w:line="240" w:lineRule="auto"/>
        <w:rPr>
          <w:rFonts w:ascii="Arial" w:hAnsi="Arial" w:cs="Arial"/>
          <w:bCs/>
          <w:sz w:val="24"/>
          <w:szCs w:val="24"/>
        </w:rPr>
      </w:pPr>
    </w:p>
    <w:p w:rsidR="00634BE3" w:rsidRPr="00681DC4" w:rsidRDefault="00634BE3" w:rsidP="00FC1266">
      <w:pPr>
        <w:spacing w:after="0" w:line="240" w:lineRule="auto"/>
        <w:jc w:val="both"/>
        <w:rPr>
          <w:rFonts w:ascii="Arial" w:hAnsi="Arial" w:cs="Arial"/>
          <w:bCs/>
          <w:sz w:val="24"/>
          <w:szCs w:val="24"/>
        </w:rPr>
      </w:pPr>
      <w:r w:rsidRPr="00681DC4">
        <w:rPr>
          <w:rFonts w:ascii="Arial" w:hAnsi="Arial" w:cs="Arial"/>
          <w:bCs/>
          <w:sz w:val="24"/>
          <w:szCs w:val="24"/>
        </w:rPr>
        <w:t xml:space="preserve">Some of the signs below could indicate that a young person is experiencing relationship abuse. This list is not exhaustive and young people respond differently. These signs could also be due to other causes, but it is useful to be aware of common responses. </w:t>
      </w:r>
    </w:p>
    <w:p w:rsidR="00634BE3" w:rsidRPr="00681DC4" w:rsidRDefault="00634BE3" w:rsidP="00634BE3">
      <w:pPr>
        <w:spacing w:after="0" w:line="240" w:lineRule="auto"/>
        <w:rPr>
          <w:rFonts w:ascii="Arial" w:hAnsi="Arial" w:cs="Arial"/>
          <w:bCs/>
          <w:sz w:val="24"/>
          <w:szCs w:val="24"/>
        </w:rPr>
      </w:pPr>
    </w:p>
    <w:p w:rsidR="00634BE3" w:rsidRPr="00681DC4" w:rsidRDefault="00634BE3" w:rsidP="00A60E00">
      <w:pPr>
        <w:numPr>
          <w:ilvl w:val="0"/>
          <w:numId w:val="33"/>
        </w:numPr>
        <w:spacing w:after="0" w:line="240" w:lineRule="auto"/>
        <w:ind w:left="360"/>
        <w:rPr>
          <w:rFonts w:ascii="Arial" w:hAnsi="Arial" w:cs="Arial"/>
          <w:sz w:val="24"/>
          <w:szCs w:val="24"/>
        </w:rPr>
      </w:pPr>
      <w:r w:rsidRPr="00681DC4">
        <w:rPr>
          <w:rFonts w:ascii="Arial" w:hAnsi="Arial" w:cs="Arial"/>
          <w:bCs/>
          <w:sz w:val="24"/>
          <w:szCs w:val="24"/>
        </w:rPr>
        <w:t>Physical signs of injury / illness</w:t>
      </w:r>
    </w:p>
    <w:p w:rsidR="00634BE3" w:rsidRPr="00681DC4" w:rsidRDefault="00634BE3" w:rsidP="00A60E00">
      <w:pPr>
        <w:numPr>
          <w:ilvl w:val="0"/>
          <w:numId w:val="33"/>
        </w:numPr>
        <w:spacing w:after="0" w:line="240" w:lineRule="auto"/>
        <w:ind w:left="360"/>
        <w:rPr>
          <w:rFonts w:ascii="Arial" w:hAnsi="Arial" w:cs="Arial"/>
          <w:sz w:val="24"/>
          <w:szCs w:val="24"/>
        </w:rPr>
      </w:pPr>
      <w:r w:rsidRPr="00681DC4">
        <w:rPr>
          <w:rFonts w:ascii="Arial" w:hAnsi="Arial" w:cs="Arial"/>
          <w:bCs/>
          <w:sz w:val="24"/>
          <w:szCs w:val="24"/>
        </w:rPr>
        <w:t>Truancy, failing grades</w:t>
      </w:r>
    </w:p>
    <w:p w:rsidR="00634BE3" w:rsidRPr="00681DC4" w:rsidRDefault="00634BE3" w:rsidP="00A60E00">
      <w:pPr>
        <w:numPr>
          <w:ilvl w:val="0"/>
          <w:numId w:val="33"/>
        </w:numPr>
        <w:spacing w:after="0" w:line="240" w:lineRule="auto"/>
        <w:ind w:left="360"/>
        <w:rPr>
          <w:rFonts w:ascii="Arial" w:hAnsi="Arial" w:cs="Arial"/>
          <w:sz w:val="24"/>
          <w:szCs w:val="24"/>
        </w:rPr>
      </w:pPr>
      <w:r w:rsidRPr="00681DC4">
        <w:rPr>
          <w:rFonts w:ascii="Arial" w:hAnsi="Arial" w:cs="Arial"/>
          <w:bCs/>
          <w:sz w:val="24"/>
          <w:szCs w:val="24"/>
        </w:rPr>
        <w:t>Withdrawal, passivity, being compliant</w:t>
      </w:r>
    </w:p>
    <w:p w:rsidR="00634BE3" w:rsidRPr="00681DC4" w:rsidRDefault="00634BE3" w:rsidP="00A60E00">
      <w:pPr>
        <w:numPr>
          <w:ilvl w:val="0"/>
          <w:numId w:val="33"/>
        </w:numPr>
        <w:spacing w:after="0" w:line="240" w:lineRule="auto"/>
        <w:ind w:left="360"/>
        <w:rPr>
          <w:rFonts w:ascii="Arial" w:hAnsi="Arial" w:cs="Arial"/>
          <w:sz w:val="24"/>
          <w:szCs w:val="24"/>
        </w:rPr>
      </w:pPr>
      <w:r w:rsidRPr="00681DC4">
        <w:rPr>
          <w:rFonts w:ascii="Arial" w:hAnsi="Arial" w:cs="Arial"/>
          <w:bCs/>
          <w:sz w:val="24"/>
          <w:szCs w:val="24"/>
        </w:rPr>
        <w:t>Changes in mood and personality</w:t>
      </w:r>
    </w:p>
    <w:p w:rsidR="00634BE3" w:rsidRPr="00681DC4" w:rsidRDefault="00634BE3" w:rsidP="00A60E00">
      <w:pPr>
        <w:numPr>
          <w:ilvl w:val="0"/>
          <w:numId w:val="33"/>
        </w:numPr>
        <w:spacing w:after="0" w:line="240" w:lineRule="auto"/>
        <w:ind w:left="360"/>
        <w:rPr>
          <w:rFonts w:ascii="Arial" w:hAnsi="Arial" w:cs="Arial"/>
          <w:sz w:val="24"/>
          <w:szCs w:val="24"/>
        </w:rPr>
      </w:pPr>
      <w:r w:rsidRPr="00681DC4">
        <w:rPr>
          <w:rFonts w:ascii="Arial" w:hAnsi="Arial" w:cs="Arial"/>
          <w:bCs/>
          <w:sz w:val="24"/>
          <w:szCs w:val="24"/>
        </w:rPr>
        <w:t>Isolation from family and friends</w:t>
      </w:r>
    </w:p>
    <w:p w:rsidR="00634BE3" w:rsidRPr="00681DC4" w:rsidRDefault="00634BE3" w:rsidP="00A60E00">
      <w:pPr>
        <w:numPr>
          <w:ilvl w:val="0"/>
          <w:numId w:val="33"/>
        </w:numPr>
        <w:spacing w:after="0" w:line="240" w:lineRule="auto"/>
        <w:ind w:left="360"/>
        <w:rPr>
          <w:rFonts w:ascii="Arial" w:hAnsi="Arial" w:cs="Arial"/>
          <w:sz w:val="24"/>
          <w:szCs w:val="24"/>
        </w:rPr>
      </w:pPr>
      <w:r w:rsidRPr="00681DC4">
        <w:rPr>
          <w:rFonts w:ascii="Arial" w:hAnsi="Arial" w:cs="Arial"/>
          <w:bCs/>
          <w:sz w:val="24"/>
          <w:szCs w:val="24"/>
        </w:rPr>
        <w:t>Frequent texts and calls from boyfriend / girlfriend</w:t>
      </w:r>
    </w:p>
    <w:p w:rsidR="00634BE3" w:rsidRPr="00681DC4" w:rsidRDefault="00634BE3" w:rsidP="00A60E00">
      <w:pPr>
        <w:numPr>
          <w:ilvl w:val="0"/>
          <w:numId w:val="33"/>
        </w:numPr>
        <w:spacing w:after="0" w:line="240" w:lineRule="auto"/>
        <w:ind w:left="360"/>
        <w:rPr>
          <w:rFonts w:ascii="Arial" w:hAnsi="Arial" w:cs="Arial"/>
          <w:sz w:val="24"/>
          <w:szCs w:val="24"/>
        </w:rPr>
      </w:pPr>
      <w:r w:rsidRPr="00681DC4">
        <w:rPr>
          <w:rFonts w:ascii="Arial" w:hAnsi="Arial" w:cs="Arial"/>
          <w:bCs/>
          <w:sz w:val="24"/>
          <w:szCs w:val="24"/>
        </w:rPr>
        <w:t>Inappropriate sexual behaviour / language / attitudes</w:t>
      </w:r>
    </w:p>
    <w:p w:rsidR="00634BE3" w:rsidRPr="00681DC4" w:rsidRDefault="00634BE3" w:rsidP="00A60E00">
      <w:pPr>
        <w:numPr>
          <w:ilvl w:val="0"/>
          <w:numId w:val="33"/>
        </w:numPr>
        <w:spacing w:after="0" w:line="240" w:lineRule="auto"/>
        <w:ind w:left="360"/>
        <w:rPr>
          <w:rFonts w:ascii="Arial" w:hAnsi="Arial" w:cs="Arial"/>
          <w:sz w:val="24"/>
          <w:szCs w:val="24"/>
        </w:rPr>
      </w:pPr>
      <w:r w:rsidRPr="00681DC4">
        <w:rPr>
          <w:rFonts w:ascii="Arial" w:hAnsi="Arial" w:cs="Arial"/>
          <w:bCs/>
          <w:sz w:val="24"/>
          <w:szCs w:val="24"/>
        </w:rPr>
        <w:lastRenderedPageBreak/>
        <w:t>Depression</w:t>
      </w:r>
    </w:p>
    <w:p w:rsidR="00634BE3" w:rsidRPr="00681DC4" w:rsidRDefault="00634BE3" w:rsidP="00A60E00">
      <w:pPr>
        <w:numPr>
          <w:ilvl w:val="0"/>
          <w:numId w:val="33"/>
        </w:numPr>
        <w:spacing w:after="0" w:line="240" w:lineRule="auto"/>
        <w:ind w:left="360"/>
        <w:rPr>
          <w:rFonts w:ascii="Arial" w:hAnsi="Arial" w:cs="Arial"/>
          <w:sz w:val="24"/>
          <w:szCs w:val="24"/>
        </w:rPr>
      </w:pPr>
      <w:r w:rsidRPr="00681DC4">
        <w:rPr>
          <w:rFonts w:ascii="Arial" w:hAnsi="Arial" w:cs="Arial"/>
          <w:bCs/>
          <w:sz w:val="24"/>
          <w:szCs w:val="24"/>
        </w:rPr>
        <w:t>Pregnancy</w:t>
      </w:r>
    </w:p>
    <w:p w:rsidR="00634BE3" w:rsidRPr="00681DC4" w:rsidRDefault="00634BE3" w:rsidP="00A60E00">
      <w:pPr>
        <w:numPr>
          <w:ilvl w:val="0"/>
          <w:numId w:val="33"/>
        </w:numPr>
        <w:spacing w:after="0" w:line="240" w:lineRule="auto"/>
        <w:ind w:left="360"/>
        <w:rPr>
          <w:rFonts w:ascii="Arial" w:hAnsi="Arial" w:cs="Arial"/>
          <w:sz w:val="24"/>
          <w:szCs w:val="24"/>
        </w:rPr>
      </w:pPr>
      <w:r w:rsidRPr="00681DC4">
        <w:rPr>
          <w:rFonts w:ascii="Arial" w:hAnsi="Arial" w:cs="Arial"/>
          <w:bCs/>
          <w:sz w:val="24"/>
          <w:szCs w:val="24"/>
        </w:rPr>
        <w:t>Use of drugs / alcohol (where there was no prior use)</w:t>
      </w:r>
    </w:p>
    <w:p w:rsidR="00634BE3" w:rsidRPr="00681DC4" w:rsidRDefault="00634BE3" w:rsidP="00A60E00">
      <w:pPr>
        <w:numPr>
          <w:ilvl w:val="0"/>
          <w:numId w:val="33"/>
        </w:numPr>
        <w:spacing w:after="0" w:line="240" w:lineRule="auto"/>
        <w:ind w:left="360"/>
        <w:rPr>
          <w:rFonts w:ascii="Arial" w:hAnsi="Arial" w:cs="Arial"/>
          <w:sz w:val="24"/>
          <w:szCs w:val="24"/>
        </w:rPr>
      </w:pPr>
      <w:r w:rsidRPr="00681DC4">
        <w:rPr>
          <w:rFonts w:ascii="Arial" w:hAnsi="Arial" w:cs="Arial"/>
          <w:bCs/>
          <w:sz w:val="24"/>
          <w:szCs w:val="24"/>
        </w:rPr>
        <w:t>Self-harm</w:t>
      </w:r>
    </w:p>
    <w:p w:rsidR="00634BE3" w:rsidRPr="00681DC4" w:rsidRDefault="00634BE3" w:rsidP="00A60E00">
      <w:pPr>
        <w:numPr>
          <w:ilvl w:val="0"/>
          <w:numId w:val="33"/>
        </w:numPr>
        <w:spacing w:after="0" w:line="240" w:lineRule="auto"/>
        <w:ind w:left="360"/>
        <w:rPr>
          <w:rFonts w:ascii="Arial" w:hAnsi="Arial" w:cs="Arial"/>
          <w:sz w:val="24"/>
          <w:szCs w:val="24"/>
        </w:rPr>
      </w:pPr>
      <w:r w:rsidRPr="00681DC4">
        <w:rPr>
          <w:rFonts w:ascii="Arial" w:hAnsi="Arial" w:cs="Arial"/>
          <w:bCs/>
          <w:sz w:val="24"/>
          <w:szCs w:val="24"/>
        </w:rPr>
        <w:t>Eating disorders or problems sleeping</w:t>
      </w:r>
    </w:p>
    <w:p w:rsidR="00634BE3" w:rsidRPr="00681DC4" w:rsidRDefault="00634BE3" w:rsidP="00A60E00">
      <w:pPr>
        <w:numPr>
          <w:ilvl w:val="0"/>
          <w:numId w:val="33"/>
        </w:numPr>
        <w:spacing w:after="0" w:line="240" w:lineRule="auto"/>
        <w:ind w:left="360"/>
        <w:rPr>
          <w:rFonts w:ascii="Arial" w:hAnsi="Arial" w:cs="Arial"/>
          <w:sz w:val="24"/>
          <w:szCs w:val="24"/>
        </w:rPr>
      </w:pPr>
      <w:r w:rsidRPr="00681DC4">
        <w:rPr>
          <w:rFonts w:ascii="Arial" w:hAnsi="Arial" w:cs="Arial"/>
          <w:bCs/>
          <w:sz w:val="24"/>
          <w:szCs w:val="24"/>
        </w:rPr>
        <w:t>Symptoms of post-traumatic stress</w:t>
      </w:r>
    </w:p>
    <w:p w:rsidR="00634BE3" w:rsidRPr="00681DC4" w:rsidRDefault="00634BE3" w:rsidP="00A60E00">
      <w:pPr>
        <w:numPr>
          <w:ilvl w:val="0"/>
          <w:numId w:val="33"/>
        </w:numPr>
        <w:spacing w:after="0" w:line="240" w:lineRule="auto"/>
        <w:ind w:left="360"/>
        <w:rPr>
          <w:rFonts w:ascii="Arial" w:hAnsi="Arial" w:cs="Arial"/>
          <w:bCs/>
          <w:sz w:val="24"/>
          <w:szCs w:val="24"/>
        </w:rPr>
      </w:pPr>
      <w:r w:rsidRPr="00681DC4">
        <w:rPr>
          <w:rFonts w:ascii="Arial" w:hAnsi="Arial" w:cs="Arial"/>
          <w:bCs/>
          <w:sz w:val="24"/>
          <w:szCs w:val="24"/>
        </w:rPr>
        <w:t>Bullying / being bullied</w:t>
      </w:r>
    </w:p>
    <w:p w:rsidR="00634BE3" w:rsidRPr="00E87953" w:rsidRDefault="00634BE3" w:rsidP="00634BE3">
      <w:pPr>
        <w:spacing w:after="0" w:line="240" w:lineRule="auto"/>
        <w:rPr>
          <w:rFonts w:ascii="Arial" w:hAnsi="Arial" w:cs="Arial"/>
          <w:bCs/>
          <w:sz w:val="18"/>
          <w:szCs w:val="24"/>
        </w:rPr>
      </w:pPr>
    </w:p>
    <w:p w:rsidR="00634BE3" w:rsidRPr="00681DC4" w:rsidRDefault="00634BE3" w:rsidP="004C0741">
      <w:pPr>
        <w:spacing w:after="0" w:line="240" w:lineRule="auto"/>
        <w:rPr>
          <w:rFonts w:ascii="Arial" w:hAnsi="Arial" w:cs="Arial"/>
          <w:b/>
          <w:bCs/>
          <w:sz w:val="24"/>
          <w:szCs w:val="24"/>
        </w:rPr>
      </w:pPr>
      <w:r w:rsidRPr="00681DC4">
        <w:rPr>
          <w:rFonts w:ascii="Arial" w:hAnsi="Arial" w:cs="Arial"/>
          <w:b/>
          <w:bCs/>
          <w:sz w:val="24"/>
          <w:szCs w:val="24"/>
        </w:rPr>
        <w:t>Further resources and useful information can be found at the following places:</w:t>
      </w:r>
    </w:p>
    <w:p w:rsidR="00634BE3" w:rsidRPr="00681DC4" w:rsidRDefault="00634BE3" w:rsidP="004C0741">
      <w:pPr>
        <w:numPr>
          <w:ilvl w:val="0"/>
          <w:numId w:val="34"/>
        </w:numPr>
        <w:spacing w:after="0" w:line="240" w:lineRule="auto"/>
        <w:ind w:left="360"/>
        <w:rPr>
          <w:rFonts w:ascii="Arial" w:hAnsi="Arial" w:cs="Arial"/>
          <w:sz w:val="24"/>
          <w:szCs w:val="24"/>
        </w:rPr>
      </w:pPr>
      <w:r w:rsidRPr="00681DC4">
        <w:rPr>
          <w:rFonts w:ascii="Arial" w:hAnsi="Arial" w:cs="Arial"/>
          <w:sz w:val="24"/>
          <w:szCs w:val="24"/>
        </w:rPr>
        <w:t xml:space="preserve">Solihull LSCB: </w:t>
      </w:r>
      <w:hyperlink r:id="rId142" w:history="1">
        <w:r w:rsidRPr="00681DC4">
          <w:rPr>
            <w:rStyle w:val="Hyperlink"/>
            <w:rFonts w:ascii="Arial" w:hAnsi="Arial" w:cs="Arial"/>
            <w:sz w:val="24"/>
            <w:szCs w:val="24"/>
          </w:rPr>
          <w:t>http://</w:t>
        </w:r>
      </w:hyperlink>
      <w:hyperlink r:id="rId143" w:history="1">
        <w:r w:rsidRPr="00681DC4">
          <w:rPr>
            <w:rStyle w:val="Hyperlink"/>
            <w:rFonts w:ascii="Arial" w:hAnsi="Arial" w:cs="Arial"/>
            <w:sz w:val="24"/>
            <w:szCs w:val="24"/>
          </w:rPr>
          <w:t>solihulllscb.proceduresonline.com/c</w:t>
        </w:r>
      </w:hyperlink>
      <w:hyperlink r:id="rId144" w:history="1">
        <w:r w:rsidRPr="00681DC4">
          <w:rPr>
            <w:rStyle w:val="Hyperlink"/>
            <w:rFonts w:ascii="Arial" w:hAnsi="Arial" w:cs="Arial"/>
            <w:sz w:val="24"/>
            <w:szCs w:val="24"/>
          </w:rPr>
          <w:t>ww.solihullgov.uk/domesticabuse</w:t>
        </w:r>
      </w:hyperlink>
      <w:r w:rsidRPr="00681DC4">
        <w:rPr>
          <w:rFonts w:ascii="Arial" w:hAnsi="Arial" w:cs="Arial"/>
          <w:sz w:val="24"/>
          <w:szCs w:val="24"/>
        </w:rPr>
        <w:t xml:space="preserve"> </w:t>
      </w:r>
      <w:hyperlink r:id="rId145" w:history="1">
        <w:r w:rsidRPr="00681DC4">
          <w:rPr>
            <w:rStyle w:val="Hyperlink"/>
            <w:rFonts w:ascii="Arial" w:hAnsi="Arial" w:cs="Arial"/>
            <w:sz w:val="24"/>
            <w:szCs w:val="24"/>
          </w:rPr>
          <w:t>www.solihullgov.uk/domesticabuse</w:t>
        </w:r>
      </w:hyperlink>
      <w:r w:rsidRPr="00681DC4">
        <w:rPr>
          <w:rFonts w:ascii="Arial" w:hAnsi="Arial" w:cs="Arial"/>
          <w:sz w:val="24"/>
          <w:szCs w:val="24"/>
        </w:rPr>
        <w:t xml:space="preserve"> (MARAC procedure) </w:t>
      </w:r>
      <w:hyperlink r:id="rId146" w:history="1">
        <w:r w:rsidRPr="00681DC4">
          <w:rPr>
            <w:rStyle w:val="Hyperlink"/>
            <w:rFonts w:ascii="Arial" w:hAnsi="Arial" w:cs="Arial"/>
            <w:sz w:val="24"/>
            <w:szCs w:val="24"/>
          </w:rPr>
          <w:t>http</w:t>
        </w:r>
      </w:hyperlink>
      <w:hyperlink r:id="rId147" w:history="1">
        <w:r w:rsidRPr="00681DC4">
          <w:rPr>
            <w:rStyle w:val="Hyperlink"/>
            <w:rFonts w:ascii="Arial" w:hAnsi="Arial" w:cs="Arial"/>
            <w:sz w:val="24"/>
            <w:szCs w:val="24"/>
          </w:rPr>
          <w:t>://</w:t>
        </w:r>
      </w:hyperlink>
      <w:hyperlink r:id="rId148" w:history="1">
        <w:r w:rsidRPr="00681DC4">
          <w:rPr>
            <w:rStyle w:val="Hyperlink"/>
            <w:rFonts w:ascii="Arial" w:hAnsi="Arial" w:cs="Arial"/>
            <w:sz w:val="24"/>
            <w:szCs w:val="24"/>
          </w:rPr>
          <w:t>solihulllscb.proceduresonline.com/chapters/contents.html</w:t>
        </w:r>
      </w:hyperlink>
      <w:r w:rsidRPr="00681DC4">
        <w:rPr>
          <w:rFonts w:ascii="Arial" w:hAnsi="Arial" w:cs="Arial"/>
          <w:sz w:val="24"/>
          <w:szCs w:val="24"/>
        </w:rPr>
        <w:t xml:space="preserve"> </w:t>
      </w:r>
    </w:p>
    <w:p w:rsidR="00634BE3" w:rsidRPr="00681DC4" w:rsidRDefault="00634BE3" w:rsidP="004C0741">
      <w:pPr>
        <w:numPr>
          <w:ilvl w:val="0"/>
          <w:numId w:val="34"/>
        </w:numPr>
        <w:spacing w:after="0" w:line="240" w:lineRule="auto"/>
        <w:ind w:left="360"/>
        <w:rPr>
          <w:rFonts w:ascii="Arial" w:hAnsi="Arial" w:cs="Arial"/>
          <w:sz w:val="24"/>
          <w:szCs w:val="24"/>
        </w:rPr>
      </w:pPr>
      <w:r w:rsidRPr="00681DC4">
        <w:rPr>
          <w:rFonts w:ascii="Arial" w:hAnsi="Arial" w:cs="Arial"/>
          <w:sz w:val="24"/>
          <w:szCs w:val="24"/>
        </w:rPr>
        <w:t xml:space="preserve">Solihull LSCB training:  </w:t>
      </w:r>
      <w:hyperlink r:id="rId149" w:history="1">
        <w:r w:rsidRPr="00681DC4">
          <w:rPr>
            <w:rStyle w:val="Hyperlink"/>
            <w:rFonts w:ascii="Arial" w:hAnsi="Arial" w:cs="Arial"/>
            <w:sz w:val="24"/>
            <w:szCs w:val="24"/>
          </w:rPr>
          <w:t>http</w:t>
        </w:r>
      </w:hyperlink>
      <w:hyperlink r:id="rId150" w:history="1">
        <w:r w:rsidRPr="00681DC4">
          <w:rPr>
            <w:rStyle w:val="Hyperlink"/>
            <w:rFonts w:ascii="Arial" w:hAnsi="Arial" w:cs="Arial"/>
            <w:sz w:val="24"/>
            <w:szCs w:val="24"/>
          </w:rPr>
          <w:t>://</w:t>
        </w:r>
      </w:hyperlink>
      <w:hyperlink r:id="rId151" w:history="1">
        <w:r w:rsidRPr="00681DC4">
          <w:rPr>
            <w:rStyle w:val="Hyperlink"/>
            <w:rFonts w:ascii="Arial" w:hAnsi="Arial" w:cs="Arial"/>
            <w:sz w:val="24"/>
            <w:szCs w:val="24"/>
          </w:rPr>
          <w:t>socialsolihull.org.uk/lscb/wp-content/uploads/2014/08/LSCB-Training-Calendar15-16-v2.pdf</w:t>
        </w:r>
      </w:hyperlink>
      <w:r w:rsidRPr="00681DC4">
        <w:rPr>
          <w:rFonts w:ascii="Arial" w:hAnsi="Arial" w:cs="Arial"/>
          <w:sz w:val="24"/>
          <w:szCs w:val="24"/>
        </w:rPr>
        <w:t xml:space="preserve"> </w:t>
      </w:r>
      <w:hyperlink r:id="rId152" w:history="1">
        <w:r w:rsidRPr="00681DC4">
          <w:rPr>
            <w:rStyle w:val="Hyperlink"/>
            <w:rFonts w:ascii="Arial" w:hAnsi="Arial" w:cs="Arial"/>
            <w:sz w:val="24"/>
            <w:szCs w:val="24"/>
          </w:rPr>
          <w:t>http://www.solgrid.org.uk/wellbeing/wp-content/uploads/sites/23/2015/01/NOV-2013-Final-updated-Solihull-Healthy-and-Safe-Relationships-pdf.pdf</w:t>
        </w:r>
      </w:hyperlink>
      <w:r w:rsidRPr="00681DC4">
        <w:rPr>
          <w:rFonts w:ascii="Arial" w:hAnsi="Arial" w:cs="Arial"/>
          <w:sz w:val="24"/>
          <w:szCs w:val="24"/>
        </w:rPr>
        <w:t xml:space="preserve"> </w:t>
      </w:r>
    </w:p>
    <w:p w:rsidR="00634BE3" w:rsidRPr="00681DC4" w:rsidRDefault="00634BE3" w:rsidP="004C0741">
      <w:pPr>
        <w:numPr>
          <w:ilvl w:val="0"/>
          <w:numId w:val="34"/>
        </w:numPr>
        <w:spacing w:after="0" w:line="240" w:lineRule="auto"/>
        <w:ind w:left="360"/>
        <w:rPr>
          <w:rFonts w:ascii="Arial" w:hAnsi="Arial" w:cs="Arial"/>
          <w:sz w:val="24"/>
          <w:szCs w:val="24"/>
        </w:rPr>
      </w:pPr>
      <w:r w:rsidRPr="00681DC4">
        <w:rPr>
          <w:rFonts w:ascii="Arial" w:hAnsi="Arial" w:cs="Arial"/>
          <w:sz w:val="24"/>
          <w:szCs w:val="24"/>
        </w:rPr>
        <w:t xml:space="preserve">Solihull Health and Wellbeing website </w:t>
      </w:r>
      <w:hyperlink r:id="rId153" w:history="1">
        <w:r w:rsidRPr="00681DC4">
          <w:rPr>
            <w:rStyle w:val="Hyperlink"/>
            <w:rFonts w:ascii="Arial" w:hAnsi="Arial" w:cs="Arial"/>
            <w:sz w:val="24"/>
            <w:szCs w:val="24"/>
          </w:rPr>
          <w:t>http://www.solgrid.org.uk/wellbeing/</w:t>
        </w:r>
      </w:hyperlink>
    </w:p>
    <w:p w:rsidR="00634BE3" w:rsidRPr="00681DC4" w:rsidRDefault="00634BE3" w:rsidP="004C0741">
      <w:pPr>
        <w:numPr>
          <w:ilvl w:val="0"/>
          <w:numId w:val="34"/>
        </w:numPr>
        <w:spacing w:after="0" w:line="240" w:lineRule="auto"/>
        <w:ind w:left="360"/>
        <w:rPr>
          <w:rFonts w:ascii="Arial" w:hAnsi="Arial" w:cs="Arial"/>
          <w:sz w:val="24"/>
          <w:szCs w:val="24"/>
        </w:rPr>
      </w:pPr>
      <w:r w:rsidRPr="00681DC4">
        <w:rPr>
          <w:rFonts w:ascii="Arial" w:hAnsi="Arial" w:cs="Arial"/>
          <w:sz w:val="24"/>
          <w:szCs w:val="24"/>
        </w:rPr>
        <w:t xml:space="preserve">You may wish to order materials from the Home Office ‘This Is Abuse’ campaign </w:t>
      </w:r>
      <w:hyperlink r:id="rId154" w:history="1">
        <w:r w:rsidRPr="00681DC4">
          <w:rPr>
            <w:rStyle w:val="Hyperlink"/>
            <w:rFonts w:ascii="Arial" w:hAnsi="Arial" w:cs="Arial"/>
            <w:sz w:val="24"/>
            <w:szCs w:val="24"/>
          </w:rPr>
          <w:t>https://www.gov.uk/government/collections/this-is-abuse-campaign</w:t>
        </w:r>
      </w:hyperlink>
      <w:r w:rsidRPr="00681DC4">
        <w:rPr>
          <w:rFonts w:ascii="Arial" w:hAnsi="Arial" w:cs="Arial"/>
          <w:sz w:val="24"/>
          <w:szCs w:val="24"/>
        </w:rPr>
        <w:t xml:space="preserve"> </w:t>
      </w:r>
    </w:p>
    <w:p w:rsidR="00634BE3" w:rsidRPr="00681DC4" w:rsidRDefault="00634BE3" w:rsidP="004C0741">
      <w:pPr>
        <w:numPr>
          <w:ilvl w:val="0"/>
          <w:numId w:val="34"/>
        </w:numPr>
        <w:spacing w:after="0" w:line="240" w:lineRule="auto"/>
        <w:ind w:left="360"/>
        <w:rPr>
          <w:rFonts w:ascii="Arial" w:hAnsi="Arial" w:cs="Arial"/>
          <w:sz w:val="24"/>
          <w:szCs w:val="24"/>
        </w:rPr>
      </w:pPr>
      <w:r w:rsidRPr="00681DC4">
        <w:rPr>
          <w:rFonts w:ascii="Arial" w:hAnsi="Arial" w:cs="Arial"/>
          <w:sz w:val="24"/>
          <w:szCs w:val="24"/>
        </w:rPr>
        <w:t xml:space="preserve">CAADA research findings factsheet on abuse in teenage relationships. Bristol: CAADA. </w:t>
      </w:r>
      <w:hyperlink r:id="rId155" w:history="1">
        <w:r w:rsidRPr="00681DC4">
          <w:rPr>
            <w:rStyle w:val="Hyperlink"/>
            <w:rFonts w:ascii="Arial" w:hAnsi="Arial" w:cs="Arial"/>
            <w:sz w:val="24"/>
            <w:szCs w:val="24"/>
          </w:rPr>
          <w:t>http://www.dayprogramme.org/CAADA%20teen%20insights.pdf</w:t>
        </w:r>
      </w:hyperlink>
      <w:r w:rsidRPr="00681DC4">
        <w:rPr>
          <w:rFonts w:ascii="Arial" w:hAnsi="Arial" w:cs="Arial"/>
          <w:sz w:val="24"/>
          <w:szCs w:val="24"/>
        </w:rPr>
        <w:t xml:space="preserve"> </w:t>
      </w:r>
    </w:p>
    <w:p w:rsidR="00634BE3" w:rsidRPr="00681DC4" w:rsidRDefault="00634BE3" w:rsidP="004C0741">
      <w:pPr>
        <w:numPr>
          <w:ilvl w:val="0"/>
          <w:numId w:val="34"/>
        </w:numPr>
        <w:spacing w:after="0" w:line="240" w:lineRule="auto"/>
        <w:ind w:left="360"/>
        <w:rPr>
          <w:rFonts w:ascii="Arial" w:hAnsi="Arial" w:cs="Arial"/>
          <w:sz w:val="24"/>
          <w:szCs w:val="24"/>
        </w:rPr>
      </w:pPr>
      <w:r w:rsidRPr="00681DC4">
        <w:rPr>
          <w:rFonts w:ascii="Arial" w:hAnsi="Arial" w:cs="Arial"/>
          <w:sz w:val="24"/>
          <w:szCs w:val="24"/>
        </w:rPr>
        <w:t xml:space="preserve">Home Office Teenage Relationship Abuse :A Teacher’s Guide To Violence And Abuse In Teenage Relationships </w:t>
      </w:r>
      <w:hyperlink r:id="rId156" w:history="1">
        <w:r w:rsidRPr="00681DC4">
          <w:rPr>
            <w:rStyle w:val="Hyperlink"/>
            <w:rFonts w:ascii="Arial" w:hAnsi="Arial" w:cs="Arial"/>
            <w:sz w:val="24"/>
            <w:szCs w:val="24"/>
          </w:rPr>
          <w:t>https://</w:t>
        </w:r>
      </w:hyperlink>
      <w:hyperlink r:id="rId157" w:history="1">
        <w:r w:rsidRPr="00681DC4">
          <w:rPr>
            <w:rStyle w:val="Hyperlink"/>
            <w:rFonts w:ascii="Arial" w:hAnsi="Arial" w:cs="Arial"/>
            <w:sz w:val="24"/>
            <w:szCs w:val="24"/>
          </w:rPr>
          <w:t>www.gov.uk/government/uploads/system/uploads/attachment_data/file/97774/teen-abuse-teachers-guide.pdf</w:t>
        </w:r>
      </w:hyperlink>
    </w:p>
    <w:p w:rsidR="00F005D1" w:rsidRPr="00F005D1" w:rsidRDefault="00634BE3" w:rsidP="00135E1B">
      <w:pPr>
        <w:numPr>
          <w:ilvl w:val="0"/>
          <w:numId w:val="34"/>
        </w:numPr>
        <w:spacing w:after="0" w:line="240" w:lineRule="auto"/>
        <w:ind w:left="360"/>
        <w:rPr>
          <w:rFonts w:ascii="Arial" w:hAnsi="Arial" w:cs="Arial"/>
          <w:sz w:val="24"/>
          <w:szCs w:val="24"/>
        </w:rPr>
      </w:pPr>
      <w:r w:rsidRPr="00F005D1">
        <w:rPr>
          <w:rFonts w:ascii="Arial" w:hAnsi="Arial" w:cs="Arial"/>
          <w:sz w:val="24"/>
          <w:szCs w:val="24"/>
        </w:rPr>
        <w:t xml:space="preserve">Women's Aid Expect Respect tool kit </w:t>
      </w:r>
      <w:hyperlink r:id="rId158" w:history="1">
        <w:r w:rsidR="00F005D1" w:rsidRPr="00F005D1">
          <w:rPr>
            <w:rStyle w:val="Hyperlink"/>
            <w:rFonts w:ascii="Arial" w:hAnsi="Arial" w:cs="Arial"/>
            <w:sz w:val="24"/>
            <w:szCs w:val="24"/>
          </w:rPr>
          <w:t>https://www.womensaid.org.uk/what-we-do/safer-futures/expect-respect-educational-toolkit/</w:t>
        </w:r>
      </w:hyperlink>
    </w:p>
    <w:p w:rsidR="00135E1B" w:rsidRDefault="001C33F1" w:rsidP="00135E1B">
      <w:pPr>
        <w:spacing w:after="0" w:line="240" w:lineRule="auto"/>
        <w:ind w:left="360"/>
        <w:rPr>
          <w:rFonts w:ascii="Arial" w:hAnsi="Arial" w:cs="Arial"/>
          <w:sz w:val="24"/>
          <w:szCs w:val="24"/>
        </w:rPr>
      </w:pPr>
      <w:hyperlink r:id="rId159" w:history="1">
        <w:r w:rsidR="00135E1B" w:rsidRPr="00074BC4">
          <w:rPr>
            <w:rStyle w:val="Hyperlink"/>
            <w:rFonts w:ascii="Arial" w:hAnsi="Arial" w:cs="Arial"/>
            <w:sz w:val="24"/>
            <w:szCs w:val="24"/>
          </w:rPr>
          <w:t>http://www.womenssupportproject.co.uk/vawtraining/content/domesticabuse/273,234/</w:t>
        </w:r>
      </w:hyperlink>
    </w:p>
    <w:p w:rsidR="00634BE3" w:rsidRPr="00681DC4" w:rsidRDefault="00634BE3" w:rsidP="00135E1B">
      <w:pPr>
        <w:numPr>
          <w:ilvl w:val="0"/>
          <w:numId w:val="34"/>
        </w:numPr>
        <w:spacing w:after="0" w:line="240" w:lineRule="auto"/>
        <w:ind w:left="360"/>
        <w:rPr>
          <w:rStyle w:val="Hyperlink"/>
          <w:rFonts w:ascii="Arial" w:hAnsi="Arial" w:cs="Arial"/>
          <w:color w:val="auto"/>
          <w:sz w:val="24"/>
          <w:szCs w:val="24"/>
          <w:u w:val="none"/>
        </w:rPr>
      </w:pPr>
      <w:r w:rsidRPr="00681DC4">
        <w:rPr>
          <w:rFonts w:ascii="Arial" w:hAnsi="Arial" w:cs="Arial"/>
          <w:sz w:val="24"/>
          <w:szCs w:val="24"/>
        </w:rPr>
        <w:t xml:space="preserve">Barter, C., </w:t>
      </w:r>
      <w:proofErr w:type="spellStart"/>
      <w:r w:rsidRPr="00681DC4">
        <w:rPr>
          <w:rFonts w:ascii="Arial" w:hAnsi="Arial" w:cs="Arial"/>
          <w:sz w:val="24"/>
          <w:szCs w:val="24"/>
        </w:rPr>
        <w:t>McCarry</w:t>
      </w:r>
      <w:proofErr w:type="spellEnd"/>
      <w:r w:rsidRPr="00681DC4">
        <w:rPr>
          <w:rFonts w:ascii="Arial" w:hAnsi="Arial" w:cs="Arial"/>
          <w:sz w:val="24"/>
          <w:szCs w:val="24"/>
        </w:rPr>
        <w:t xml:space="preserve">, M., </w:t>
      </w:r>
      <w:proofErr w:type="spellStart"/>
      <w:r w:rsidRPr="00681DC4">
        <w:rPr>
          <w:rFonts w:ascii="Arial" w:hAnsi="Arial" w:cs="Arial"/>
          <w:sz w:val="24"/>
          <w:szCs w:val="24"/>
        </w:rPr>
        <w:t>Berridge</w:t>
      </w:r>
      <w:proofErr w:type="spellEnd"/>
      <w:r w:rsidRPr="00681DC4">
        <w:rPr>
          <w:rFonts w:ascii="Arial" w:hAnsi="Arial" w:cs="Arial"/>
          <w:sz w:val="24"/>
          <w:szCs w:val="24"/>
        </w:rPr>
        <w:t xml:space="preserve">, D., &amp; Evans, K. (2009). ‘Partner exploitation and violence in teenage intimate relationships: Executive summary’. London: NSPCC. </w:t>
      </w:r>
      <w:hyperlink r:id="rId160" w:history="1">
        <w:r w:rsidRPr="00681DC4">
          <w:rPr>
            <w:rStyle w:val="Hyperlink"/>
            <w:rFonts w:ascii="Arial" w:hAnsi="Arial" w:cs="Arial"/>
            <w:sz w:val="24"/>
            <w:szCs w:val="24"/>
          </w:rPr>
          <w:t>http://www.nspcc.org.uk/inform/research/findings/partner_exploitation_and_violence_summary_wdf68093.pdf</w:t>
        </w:r>
      </w:hyperlink>
    </w:p>
    <w:p w:rsidR="00634BE3" w:rsidRPr="00681DC4" w:rsidRDefault="00634BE3" w:rsidP="004C0741">
      <w:pPr>
        <w:numPr>
          <w:ilvl w:val="0"/>
          <w:numId w:val="34"/>
        </w:numPr>
        <w:spacing w:after="0" w:line="240" w:lineRule="auto"/>
        <w:ind w:left="360"/>
        <w:rPr>
          <w:rFonts w:ascii="Arial" w:hAnsi="Arial" w:cs="Arial"/>
          <w:sz w:val="24"/>
          <w:szCs w:val="24"/>
        </w:rPr>
      </w:pPr>
      <w:r w:rsidRPr="00681DC4">
        <w:rPr>
          <w:rFonts w:ascii="Arial" w:hAnsi="Arial" w:cs="Arial"/>
          <w:sz w:val="24"/>
          <w:szCs w:val="24"/>
        </w:rPr>
        <w:t xml:space="preserve">Disrespect </w:t>
      </w:r>
      <w:proofErr w:type="spellStart"/>
      <w:r w:rsidRPr="00681DC4">
        <w:rPr>
          <w:rFonts w:ascii="Arial" w:hAnsi="Arial" w:cs="Arial"/>
          <w:sz w:val="24"/>
          <w:szCs w:val="24"/>
        </w:rPr>
        <w:t>NoBody</w:t>
      </w:r>
      <w:proofErr w:type="spellEnd"/>
      <w:r w:rsidRPr="00681DC4">
        <w:rPr>
          <w:rFonts w:ascii="Arial" w:hAnsi="Arial" w:cs="Arial"/>
          <w:sz w:val="24"/>
          <w:szCs w:val="24"/>
        </w:rPr>
        <w:t xml:space="preserve"> Discussion guide Home Office – PSHE Association</w:t>
      </w:r>
    </w:p>
    <w:p w:rsidR="00634BE3" w:rsidRPr="00681DC4" w:rsidRDefault="00634BE3">
      <w:pPr>
        <w:spacing w:after="0" w:line="240" w:lineRule="auto"/>
        <w:ind w:left="360"/>
        <w:rPr>
          <w:rFonts w:ascii="Arial" w:hAnsi="Arial" w:cs="Arial"/>
          <w:sz w:val="24"/>
          <w:szCs w:val="24"/>
        </w:rPr>
      </w:pPr>
      <w:r w:rsidRPr="00681DC4">
        <w:rPr>
          <w:rFonts w:ascii="Arial" w:hAnsi="Arial" w:cs="Arial"/>
          <w:sz w:val="24"/>
          <w:szCs w:val="24"/>
        </w:rPr>
        <w:t xml:space="preserve">A teaching resource which supports the Government’s Disrespect </w:t>
      </w:r>
      <w:proofErr w:type="spellStart"/>
      <w:r w:rsidRPr="00681DC4">
        <w:rPr>
          <w:rFonts w:ascii="Arial" w:hAnsi="Arial" w:cs="Arial"/>
          <w:sz w:val="24"/>
          <w:szCs w:val="24"/>
        </w:rPr>
        <w:t>NoBody</w:t>
      </w:r>
      <w:proofErr w:type="spellEnd"/>
      <w:r w:rsidRPr="00681DC4">
        <w:rPr>
          <w:rFonts w:ascii="Arial" w:hAnsi="Arial" w:cs="Arial"/>
          <w:sz w:val="24"/>
          <w:szCs w:val="24"/>
        </w:rPr>
        <w:t xml:space="preserve"> campaign aimed at preventing abuse in teenage relationships. 13+</w:t>
      </w:r>
    </w:p>
    <w:p w:rsidR="00634BE3" w:rsidRPr="00681DC4" w:rsidRDefault="001C33F1" w:rsidP="004C0741">
      <w:pPr>
        <w:spacing w:after="0" w:line="240" w:lineRule="auto"/>
        <w:ind w:left="360"/>
        <w:rPr>
          <w:rFonts w:ascii="Arial" w:hAnsi="Arial" w:cs="Arial"/>
          <w:sz w:val="24"/>
          <w:szCs w:val="24"/>
        </w:rPr>
      </w:pPr>
      <w:hyperlink r:id="rId161" w:history="1">
        <w:r w:rsidR="00634BE3" w:rsidRPr="00681DC4">
          <w:rPr>
            <w:rStyle w:val="Hyperlink"/>
            <w:rFonts w:ascii="Arial" w:hAnsi="Arial" w:cs="Arial"/>
            <w:sz w:val="24"/>
            <w:szCs w:val="24"/>
          </w:rPr>
          <w:t>https://www.pshe-association.org.uk/curriculum-and-resources/resources/disrespect-nobody-discussion-guide</w:t>
        </w:r>
      </w:hyperlink>
    </w:p>
    <w:p w:rsidR="00363321" w:rsidRPr="00E87953" w:rsidRDefault="00363321">
      <w:pPr>
        <w:spacing w:after="0" w:line="240" w:lineRule="auto"/>
        <w:rPr>
          <w:rFonts w:ascii="Arial" w:hAnsi="Arial" w:cs="Arial"/>
          <w:sz w:val="16"/>
          <w:szCs w:val="24"/>
        </w:rPr>
      </w:pPr>
    </w:p>
    <w:p w:rsidR="005107BA" w:rsidRDefault="00634BE3" w:rsidP="00FC1266">
      <w:pPr>
        <w:spacing w:after="0" w:line="240" w:lineRule="auto"/>
        <w:jc w:val="both"/>
        <w:rPr>
          <w:rStyle w:val="Hyperlink"/>
          <w:rFonts w:ascii="Arial" w:hAnsi="Arial" w:cs="Arial"/>
          <w:sz w:val="24"/>
          <w:szCs w:val="24"/>
        </w:rPr>
      </w:pPr>
      <w:r w:rsidRPr="00681DC4">
        <w:rPr>
          <w:rFonts w:ascii="Arial" w:hAnsi="Arial" w:cs="Arial"/>
          <w:sz w:val="24"/>
          <w:szCs w:val="24"/>
        </w:rPr>
        <w:t xml:space="preserve">Triple V (Values Versus Violence) is </w:t>
      </w:r>
      <w:r w:rsidRPr="00681DC4">
        <w:rPr>
          <w:rFonts w:ascii="Arial" w:hAnsi="Arial" w:cs="Arial"/>
          <w:color w:val="000000"/>
          <w:sz w:val="24"/>
          <w:szCs w:val="24"/>
        </w:rPr>
        <w:t>Dot Com Children’s Foundation</w:t>
      </w:r>
      <w:r w:rsidRPr="00681DC4">
        <w:rPr>
          <w:rFonts w:ascii="Arial" w:hAnsi="Arial" w:cs="Arial"/>
          <w:sz w:val="24"/>
          <w:szCs w:val="24"/>
        </w:rPr>
        <w:t xml:space="preserve">’s resource for secondary schools. </w:t>
      </w:r>
      <w:r w:rsidRPr="00681DC4">
        <w:rPr>
          <w:rFonts w:ascii="Arial" w:hAnsi="Arial" w:cs="Arial"/>
          <w:color w:val="111111"/>
          <w:sz w:val="24"/>
          <w:szCs w:val="24"/>
        </w:rPr>
        <w:t xml:space="preserve">The VVV resources aim to empower young people by helping them to develop positive behaviours and learn how to keep themselves and their friends safe. This includes opportunities to discuss criminal behaviour and victimisation in a safe environment and, as a result, they lead to changes in behaviour. The Watch Over Me series is a broadcast-quality “soap opera” which engages young people and helps them create their own strategies for dealing with risk. It is a classroom tool which stimulates discussion and helps pupils feel safe enough to talk about the most challenging issues which affect personal safety. </w:t>
      </w:r>
      <w:hyperlink r:id="rId162" w:history="1">
        <w:r w:rsidRPr="00681DC4">
          <w:rPr>
            <w:rStyle w:val="Hyperlink"/>
            <w:rFonts w:ascii="Arial" w:hAnsi="Arial" w:cs="Arial"/>
            <w:sz w:val="24"/>
            <w:szCs w:val="24"/>
          </w:rPr>
          <w:t>http://vvvuk.com/watch-over-me/</w:t>
        </w:r>
      </w:hyperlink>
    </w:p>
    <w:p w:rsidR="005107BA" w:rsidRDefault="00F34F48" w:rsidP="00F34F48">
      <w:pPr>
        <w:pStyle w:val="Heading2"/>
      </w:pPr>
      <w:bookmarkStart w:id="66" w:name="_APPENDIX_I"/>
      <w:bookmarkStart w:id="67" w:name="_Toc485292718"/>
      <w:bookmarkEnd w:id="66"/>
      <w:r>
        <w:lastRenderedPageBreak/>
        <w:t>APPENDIX I</w:t>
      </w:r>
      <w:bookmarkEnd w:id="67"/>
    </w:p>
    <w:p w:rsidR="00F34F48" w:rsidRDefault="00F34F48" w:rsidP="00F34F48">
      <w:pPr>
        <w:pStyle w:val="Heading2"/>
      </w:pPr>
      <w:bookmarkStart w:id="68" w:name="_Toc485292719"/>
      <w:r>
        <w:t>Youth Offending Service – Referral and Screening form</w:t>
      </w:r>
      <w:bookmarkEnd w:id="68"/>
    </w:p>
    <w:p w:rsidR="005107BA" w:rsidRDefault="00F34F48" w:rsidP="005107BA">
      <w:pPr>
        <w:ind w:left="-284"/>
        <w:jc w:val="both"/>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14:anchorId="4171F9BD" wp14:editId="4C86B19C">
                <wp:simplePos x="0" y="0"/>
                <wp:positionH relativeFrom="column">
                  <wp:posOffset>-586740</wp:posOffset>
                </wp:positionH>
                <wp:positionV relativeFrom="paragraph">
                  <wp:posOffset>301625</wp:posOffset>
                </wp:positionV>
                <wp:extent cx="7000875" cy="942975"/>
                <wp:effectExtent l="0" t="0" r="28575" b="28575"/>
                <wp:wrapNone/>
                <wp:docPr id="3" name="Snip and Round Single Corner Rectangle 3"/>
                <wp:cNvGraphicFramePr/>
                <a:graphic xmlns:a="http://schemas.openxmlformats.org/drawingml/2006/main">
                  <a:graphicData uri="http://schemas.microsoft.com/office/word/2010/wordprocessingShape">
                    <wps:wsp>
                      <wps:cNvSpPr/>
                      <wps:spPr>
                        <a:xfrm>
                          <a:off x="0" y="0"/>
                          <a:ext cx="7000875" cy="942975"/>
                        </a:xfrm>
                        <a:prstGeom prst="snip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C33F1" w:rsidRDefault="001C33F1" w:rsidP="005107BA">
                            <w:pPr>
                              <w:jc w:val="center"/>
                            </w:pPr>
                          </w:p>
                          <w:p w:rsidR="001C33F1" w:rsidRPr="00580EF6" w:rsidRDefault="001C33F1" w:rsidP="005107BA">
                            <w:pPr>
                              <w:rPr>
                                <w:rFonts w:ascii="Arial" w:hAnsi="Arial" w:cs="Arial"/>
                                <w:sz w:val="40"/>
                                <w:szCs w:val="40"/>
                              </w:rPr>
                            </w:pPr>
                            <w:r w:rsidRPr="00580EF6">
                              <w:rPr>
                                <w:rFonts w:ascii="Arial" w:hAnsi="Arial" w:cs="Arial"/>
                                <w:sz w:val="40"/>
                                <w:szCs w:val="40"/>
                              </w:rPr>
                              <w:t>Referral and Screening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and Round Single Corner Rectangle 3" o:spid="_x0000_s1026" style="position:absolute;left:0;text-align:left;margin-left:-46.2pt;margin-top:23.75pt;width:551.25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000875,9429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" adj="-11796480,,5400" path="m157166,l6843709,r157166,157166l7000875,942975,,942975,,157166c,70366,70366,,157166,xe" fillcolor="#4f81bd [3204]" strokecolor="#243f60 [1604]" strokeweight="2pt">
                <v:stroke joinstyle="miter"/>
                <v:formulas/>
                <v:path arrowok="t" o:connecttype="custom" o:connectlocs="157166,0;6843709,0;7000875,157166;7000875,942975;0,942975;0,157166;157166,0" o:connectangles="0,0,0,0,0,0,0" textboxrect="0,0,7000875,942975"/>
                <v:textbox>
                  <w:txbxContent>
                    <w:p w:rsidR="001C33F1" w:rsidRDefault="001C33F1" w:rsidP="005107BA">
                      <w:pPr>
                        <w:jc w:val="center"/>
                      </w:pPr>
                    </w:p>
                    <w:p w:rsidR="001C33F1" w:rsidRPr="00580EF6" w:rsidRDefault="001C33F1" w:rsidP="005107BA">
                      <w:pPr>
                        <w:rPr>
                          <w:rFonts w:ascii="Arial" w:hAnsi="Arial" w:cs="Arial"/>
                          <w:sz w:val="40"/>
                          <w:szCs w:val="40"/>
                        </w:rPr>
                      </w:pPr>
                      <w:r w:rsidRPr="00580EF6">
                        <w:rPr>
                          <w:rFonts w:ascii="Arial" w:hAnsi="Arial" w:cs="Arial"/>
                          <w:sz w:val="40"/>
                          <w:szCs w:val="40"/>
                        </w:rPr>
                        <w:t>Referral and Screening</w:t>
                      </w:r>
                    </w:p>
                  </w:txbxContent>
                </v:textbox>
              </v:shape>
            </w:pict>
          </mc:Fallback>
        </mc:AlternateContent>
      </w:r>
    </w:p>
    <w:p w:rsidR="005107BA" w:rsidRDefault="00F34F48" w:rsidP="005107BA">
      <w:pPr>
        <w:ind w:left="-284"/>
        <w:jc w:val="both"/>
        <w:rPr>
          <w:rFonts w:ascii="Arial" w:hAnsi="Arial" w:cs="Arial"/>
        </w:rPr>
      </w:pPr>
      <w:r>
        <w:rPr>
          <w:rFonts w:ascii="Arial" w:hAnsi="Arial" w:cs="Arial"/>
          <w:noProof/>
          <w:lang w:eastAsia="en-GB"/>
        </w:rPr>
        <w:drawing>
          <wp:anchor distT="0" distB="0" distL="114300" distR="114300" simplePos="0" relativeHeight="251660288" behindDoc="0" locked="0" layoutInCell="1" allowOverlap="1" wp14:anchorId="0386BF7A" wp14:editId="636C52E1">
            <wp:simplePos x="0" y="0"/>
            <wp:positionH relativeFrom="column">
              <wp:posOffset>4404360</wp:posOffset>
            </wp:positionH>
            <wp:positionV relativeFrom="paragraph">
              <wp:posOffset>94615</wp:posOffset>
            </wp:positionV>
            <wp:extent cx="1781175" cy="723900"/>
            <wp:effectExtent l="0" t="0" r="9525" b="0"/>
            <wp:wrapSquare wrapText="bothSides"/>
            <wp:docPr id="7" name="Picture 7" descr="閠閨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閠閨ø"/>
                    <pic:cNvPicPr>
                      <a:picLocks noChangeAspect="1" noChangeArrowheads="1"/>
                    </pic:cNvPicPr>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178117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07BA" w:rsidRDefault="005107BA" w:rsidP="005107BA">
      <w:pPr>
        <w:ind w:left="-284"/>
        <w:jc w:val="both"/>
        <w:rPr>
          <w:rFonts w:ascii="Arial" w:hAnsi="Arial" w:cs="Arial"/>
        </w:rPr>
      </w:pPr>
    </w:p>
    <w:p w:rsidR="005107BA" w:rsidRDefault="005107BA" w:rsidP="005107BA">
      <w:pPr>
        <w:ind w:left="-284"/>
        <w:jc w:val="both"/>
        <w:rPr>
          <w:rFonts w:ascii="Arial" w:hAnsi="Arial" w:cs="Arial"/>
        </w:rPr>
      </w:pPr>
    </w:p>
    <w:p w:rsidR="005107BA" w:rsidRDefault="005107BA" w:rsidP="005107BA">
      <w:pPr>
        <w:ind w:left="-284"/>
        <w:jc w:val="both"/>
        <w:rPr>
          <w:rFonts w:ascii="Arial" w:hAnsi="Arial" w:cs="Arial"/>
        </w:rPr>
      </w:pPr>
    </w:p>
    <w:p w:rsidR="005107BA" w:rsidRPr="009B2942" w:rsidRDefault="005107BA" w:rsidP="005107BA">
      <w:pPr>
        <w:ind w:left="-284"/>
        <w:jc w:val="both"/>
        <w:rPr>
          <w:rFonts w:ascii="Arial" w:hAnsi="Arial" w:cs="Arial"/>
        </w:rPr>
      </w:pPr>
      <w:r w:rsidRPr="009B2942">
        <w:rPr>
          <w:rFonts w:ascii="Arial" w:hAnsi="Arial" w:cs="Arial"/>
        </w:rPr>
        <w:t xml:space="preserve">If you want help to complete </w:t>
      </w:r>
      <w:r>
        <w:rPr>
          <w:rFonts w:ascii="Arial" w:hAnsi="Arial" w:cs="Arial"/>
        </w:rPr>
        <w:t xml:space="preserve">this form, please phone the </w:t>
      </w:r>
      <w:r w:rsidRPr="000B69E4">
        <w:rPr>
          <w:rFonts w:ascii="Arial" w:hAnsi="Arial" w:cs="Arial"/>
          <w:b/>
        </w:rPr>
        <w:t>Youth Offending</w:t>
      </w:r>
      <w:r>
        <w:rPr>
          <w:rFonts w:ascii="Arial" w:hAnsi="Arial" w:cs="Arial"/>
          <w:b/>
        </w:rPr>
        <w:t xml:space="preserve"> &amp;</w:t>
      </w:r>
      <w:r w:rsidRPr="000B69E4">
        <w:rPr>
          <w:rFonts w:ascii="Arial" w:hAnsi="Arial" w:cs="Arial"/>
          <w:b/>
        </w:rPr>
        <w:t xml:space="preserve"> Prevention Service</w:t>
      </w:r>
      <w:r>
        <w:rPr>
          <w:rFonts w:ascii="Arial" w:hAnsi="Arial" w:cs="Arial"/>
        </w:rPr>
        <w:t xml:space="preserve"> </w:t>
      </w:r>
      <w:r w:rsidRPr="009B2942">
        <w:rPr>
          <w:rFonts w:ascii="Arial" w:hAnsi="Arial" w:cs="Arial"/>
        </w:rPr>
        <w:t xml:space="preserve">on </w:t>
      </w:r>
      <w:r w:rsidRPr="000B69E4">
        <w:rPr>
          <w:rFonts w:ascii="Arial" w:hAnsi="Arial" w:cs="Arial"/>
          <w:b/>
        </w:rPr>
        <w:t>0121 709 7000</w:t>
      </w:r>
      <w:r>
        <w:rPr>
          <w:rFonts w:ascii="Arial" w:hAnsi="Arial" w:cs="Arial"/>
          <w:b/>
        </w:rPr>
        <w:t xml:space="preserve">.  Please use this form for referrals for prevention support and requests for support for young people displaying sexually harmful behaviours.  </w:t>
      </w:r>
    </w:p>
    <w:p w:rsidR="005107BA" w:rsidRPr="009B2942" w:rsidRDefault="005107BA" w:rsidP="005107BA">
      <w:pPr>
        <w:ind w:left="-284"/>
        <w:rPr>
          <w:rFonts w:ascii="Arial" w:hAnsi="Arial" w:cs="Arial"/>
        </w:rPr>
      </w:pPr>
      <w:r w:rsidRPr="009B2942">
        <w:rPr>
          <w:rFonts w:ascii="Arial" w:hAnsi="Arial" w:cs="Arial"/>
        </w:rPr>
        <w:t>Please type in the grey te</w:t>
      </w:r>
      <w:r>
        <w:rPr>
          <w:rFonts w:ascii="Arial" w:hAnsi="Arial" w:cs="Arial"/>
        </w:rPr>
        <w:t>xt fields and double click relevant bo</w:t>
      </w:r>
      <w:r w:rsidRPr="009B2942">
        <w:rPr>
          <w:rFonts w:ascii="Arial" w:hAnsi="Arial" w:cs="Arial"/>
        </w:rPr>
        <w:t>xes.</w:t>
      </w:r>
      <w:r>
        <w:rPr>
          <w:rFonts w:ascii="Arial" w:hAnsi="Arial" w:cs="Arial"/>
        </w:rPr>
        <w:t xml:space="preserve"> </w:t>
      </w:r>
      <w:r w:rsidRPr="009B2942">
        <w:rPr>
          <w:rFonts w:ascii="Arial" w:hAnsi="Arial" w:cs="Arial"/>
          <w:color w:val="000080"/>
        </w:rPr>
        <w:t>In each case, take as much space as you need.  Text fields will expand to contain your text.</w:t>
      </w:r>
      <w:r>
        <w:rPr>
          <w:rFonts w:ascii="Arial" w:hAnsi="Arial" w:cs="Arial"/>
          <w:color w:val="000080"/>
        </w:rPr>
        <w:t xml:space="preserve"> </w:t>
      </w:r>
      <w:r w:rsidRPr="009B2942">
        <w:rPr>
          <w:rFonts w:ascii="Arial" w:hAnsi="Arial" w:cs="Arial"/>
        </w:rPr>
        <w:t>Use your tab key or mouse to move to the next field.</w:t>
      </w:r>
    </w:p>
    <w:tbl>
      <w:tblPr>
        <w:tblStyle w:val="TableGrid"/>
        <w:tblW w:w="0" w:type="auto"/>
        <w:tblInd w:w="-176" w:type="dxa"/>
        <w:shd w:val="clear" w:color="auto" w:fill="548DD4" w:themeFill="text2" w:themeFillTint="99"/>
        <w:tblLook w:val="04A0" w:firstRow="1" w:lastRow="0" w:firstColumn="1" w:lastColumn="0" w:noHBand="0" w:noVBand="1"/>
      </w:tblPr>
      <w:tblGrid>
        <w:gridCol w:w="3564"/>
        <w:gridCol w:w="2811"/>
        <w:gridCol w:w="3043"/>
      </w:tblGrid>
      <w:tr w:rsidR="005107BA" w:rsidTr="00F34F48">
        <w:tc>
          <w:tcPr>
            <w:tcW w:w="3349" w:type="dxa"/>
            <w:shd w:val="clear" w:color="auto" w:fill="548DD4" w:themeFill="text2" w:themeFillTint="99"/>
          </w:tcPr>
          <w:p w:rsidR="005107BA" w:rsidRPr="00580EF6" w:rsidRDefault="005107BA" w:rsidP="00AD1B71">
            <w:pPr>
              <w:keepNext/>
              <w:rPr>
                <w:rFonts w:ascii="Arial" w:hAnsi="Arial" w:cs="Arial"/>
                <w:b/>
                <w:color w:val="FFFFFF"/>
                <w:sz w:val="26"/>
                <w:szCs w:val="26"/>
              </w:rPr>
            </w:pPr>
            <w:r w:rsidRPr="00580EF6">
              <w:rPr>
                <w:rFonts w:ascii="Arial" w:hAnsi="Arial" w:cs="Arial"/>
                <w:b/>
                <w:color w:val="FFFFFF"/>
                <w:sz w:val="26"/>
                <w:szCs w:val="26"/>
              </w:rPr>
              <w:t xml:space="preserve">About the young person </w:t>
            </w:r>
          </w:p>
          <w:p w:rsidR="005107BA" w:rsidRPr="00580EF6" w:rsidRDefault="005107BA" w:rsidP="00AD1B71">
            <w:pPr>
              <w:rPr>
                <w:rFonts w:ascii="Arial" w:hAnsi="Arial" w:cs="Arial"/>
              </w:rPr>
            </w:pPr>
          </w:p>
        </w:tc>
        <w:tc>
          <w:tcPr>
            <w:tcW w:w="3034" w:type="dxa"/>
            <w:shd w:val="clear" w:color="auto" w:fill="548DD4" w:themeFill="text2" w:themeFillTint="99"/>
          </w:tcPr>
          <w:p w:rsidR="005107BA" w:rsidRPr="00580EF6" w:rsidRDefault="005107BA" w:rsidP="00AD1B71">
            <w:pPr>
              <w:keepNext/>
              <w:rPr>
                <w:rFonts w:ascii="Arial" w:hAnsi="Arial" w:cs="Arial"/>
              </w:rPr>
            </w:pPr>
            <w:r w:rsidRPr="00580EF6">
              <w:rPr>
                <w:rFonts w:ascii="Arial" w:hAnsi="Arial" w:cs="Arial"/>
                <w:b/>
                <w:color w:val="FFFFFF"/>
                <w:sz w:val="26"/>
                <w:szCs w:val="26"/>
              </w:rPr>
              <w:t xml:space="preserve">Male </w:t>
            </w:r>
            <w:sdt>
              <w:sdtPr>
                <w:rPr>
                  <w:rFonts w:ascii="Arial" w:hAnsi="Arial" w:cs="Arial"/>
                  <w:b/>
                  <w:color w:val="1F497D" w:themeColor="text2"/>
                  <w:sz w:val="26"/>
                  <w:szCs w:val="26"/>
                </w:rPr>
                <w:id w:val="-609590630"/>
                <w14:checkbox>
                  <w14:checked w14:val="0"/>
                  <w14:checkedState w14:val="2612" w14:font="MS Gothic"/>
                  <w14:uncheckedState w14:val="2610" w14:font="MS Gothic"/>
                </w14:checkbox>
              </w:sdtPr>
              <w:sdtContent>
                <w:r>
                  <w:rPr>
                    <w:rFonts w:ascii="MS Gothic" w:eastAsia="MS Gothic" w:hAnsi="MS Gothic" w:cs="Arial" w:hint="eastAsia"/>
                    <w:b/>
                    <w:color w:val="1F497D" w:themeColor="text2"/>
                    <w:sz w:val="26"/>
                    <w:szCs w:val="26"/>
                  </w:rPr>
                  <w:t>☐</w:t>
                </w:r>
              </w:sdtContent>
            </w:sdt>
          </w:p>
        </w:tc>
        <w:tc>
          <w:tcPr>
            <w:tcW w:w="3035" w:type="dxa"/>
            <w:shd w:val="clear" w:color="auto" w:fill="548DD4" w:themeFill="text2" w:themeFillTint="99"/>
          </w:tcPr>
          <w:p w:rsidR="005107BA" w:rsidRPr="00580EF6" w:rsidRDefault="005107BA" w:rsidP="00AD1B71">
            <w:pPr>
              <w:rPr>
                <w:rFonts w:ascii="Arial" w:hAnsi="Arial" w:cs="Arial"/>
              </w:rPr>
            </w:pPr>
            <w:r w:rsidRPr="00580EF6">
              <w:rPr>
                <w:rFonts w:ascii="Arial" w:hAnsi="Arial" w:cs="Arial"/>
                <w:b/>
                <w:color w:val="FFFFFF"/>
                <w:sz w:val="26"/>
                <w:szCs w:val="26"/>
              </w:rPr>
              <w:t>Female</w:t>
            </w:r>
            <w:r w:rsidRPr="00580EF6">
              <w:rPr>
                <w:rFonts w:ascii="Arial" w:hAnsi="Arial" w:cs="Arial"/>
              </w:rPr>
              <w:t xml:space="preserve"> </w:t>
            </w:r>
            <w:sdt>
              <w:sdtPr>
                <w:rPr>
                  <w:rFonts w:ascii="Arial" w:hAnsi="Arial" w:cs="Arial"/>
                </w:rPr>
                <w:id w:val="65692979"/>
                <w14:checkbox>
                  <w14:checked w14:val="0"/>
                  <w14:checkedState w14:val="2612" w14:font="MS Gothic"/>
                  <w14:uncheckedState w14:val="2610" w14:font="MS Gothic"/>
                </w14:checkbox>
              </w:sdtPr>
              <w:sdtContent>
                <w:r w:rsidRPr="00580EF6">
                  <w:rPr>
                    <w:rFonts w:ascii="MS Gothic" w:eastAsia="MS Gothic" w:hAnsi="MS Gothic" w:cs="MS Gothic" w:hint="eastAsia"/>
                  </w:rPr>
                  <w:t>☐</w:t>
                </w:r>
              </w:sdtContent>
            </w:sdt>
          </w:p>
        </w:tc>
      </w:tr>
      <w:tr w:rsidR="005107BA" w:rsidTr="00F34F48">
        <w:tblPrEx>
          <w:shd w:val="clear" w:color="auto" w:fill="auto"/>
        </w:tblPrEx>
        <w:tc>
          <w:tcPr>
            <w:tcW w:w="9418" w:type="dxa"/>
            <w:gridSpan w:val="3"/>
          </w:tcPr>
          <w:p w:rsidR="005107BA" w:rsidRDefault="005107BA" w:rsidP="00AD1B71">
            <w:pPr>
              <w:rPr>
                <w:rFonts w:ascii="Arial" w:hAnsi="Arial" w:cs="Arial"/>
                <w:b/>
                <w:color w:val="004F91"/>
                <w:sz w:val="20"/>
                <w:szCs w:val="20"/>
              </w:rPr>
            </w:pPr>
            <w:r w:rsidRPr="00A4456B">
              <w:rPr>
                <w:rFonts w:ascii="Arial" w:hAnsi="Arial" w:cs="Arial"/>
                <w:b/>
                <w:color w:val="004F91"/>
                <w:sz w:val="20"/>
                <w:szCs w:val="20"/>
              </w:rPr>
              <w:t>Personal details</w:t>
            </w:r>
          </w:p>
          <w:tbl>
            <w:tblPr>
              <w:tblW w:w="5000" w:type="pct"/>
              <w:tblLook w:val="01E0" w:firstRow="1" w:lastRow="1" w:firstColumn="1" w:lastColumn="1" w:noHBand="0" w:noVBand="0"/>
            </w:tblPr>
            <w:tblGrid>
              <w:gridCol w:w="1242"/>
              <w:gridCol w:w="184"/>
              <w:gridCol w:w="582"/>
              <w:gridCol w:w="1318"/>
              <w:gridCol w:w="176"/>
              <w:gridCol w:w="169"/>
              <w:gridCol w:w="1582"/>
              <w:gridCol w:w="1839"/>
              <w:gridCol w:w="2110"/>
            </w:tblGrid>
            <w:tr w:rsidR="005107BA" w:rsidRPr="00A4456B" w:rsidTr="00AD1B71">
              <w:tc>
                <w:tcPr>
                  <w:tcW w:w="1464" w:type="dxa"/>
                  <w:shd w:val="clear" w:color="auto" w:fill="auto"/>
                  <w:noWrap/>
                  <w:tcMar>
                    <w:top w:w="0" w:type="dxa"/>
                    <w:left w:w="0" w:type="dxa"/>
                    <w:bottom w:w="0" w:type="dxa"/>
                    <w:right w:w="108" w:type="dxa"/>
                  </w:tcMar>
                </w:tcPr>
                <w:p w:rsidR="005107BA" w:rsidRPr="00A4456B" w:rsidRDefault="005107BA" w:rsidP="00AD1B71">
                  <w:pPr>
                    <w:keepNext/>
                    <w:rPr>
                      <w:rFonts w:ascii="Arial" w:hAnsi="Arial" w:cs="Arial"/>
                      <w:b/>
                      <w:sz w:val="20"/>
                      <w:szCs w:val="20"/>
                    </w:rPr>
                  </w:pPr>
                  <w:r w:rsidRPr="00A4456B">
                    <w:rPr>
                      <w:rFonts w:ascii="Arial" w:hAnsi="Arial" w:cs="Arial"/>
                      <w:b/>
                      <w:sz w:val="20"/>
                      <w:szCs w:val="20"/>
                    </w:rPr>
                    <w:t>Name</w:t>
                  </w:r>
                </w:p>
              </w:tc>
              <w:tc>
                <w:tcPr>
                  <w:tcW w:w="2533" w:type="dxa"/>
                  <w:gridSpan w:val="4"/>
                  <w:shd w:val="clear" w:color="auto" w:fill="auto"/>
                </w:tcPr>
                <w:p w:rsidR="005107BA" w:rsidRDefault="005107BA" w:rsidP="00AD1B71">
                  <w:pPr>
                    <w:keepNext/>
                    <w:rPr>
                      <w:rFonts w:ascii="Arial" w:hAnsi="Arial" w:cs="Arial"/>
                      <w:sz w:val="20"/>
                      <w:szCs w:val="20"/>
                    </w:rPr>
                  </w:pPr>
                  <w:r w:rsidRPr="00A4456B">
                    <w:rPr>
                      <w:rFonts w:ascii="Arial" w:hAnsi="Arial" w:cs="Arial"/>
                      <w:sz w:val="20"/>
                      <w:szCs w:val="20"/>
                    </w:rPr>
                    <w:fldChar w:fldCharType="begin">
                      <w:ffData>
                        <w:name w:val="Text4"/>
                        <w:enabled/>
                        <w:calcOnExit w:val="0"/>
                        <w:textInput/>
                      </w:ffData>
                    </w:fldChar>
                  </w:r>
                  <w:r w:rsidRPr="00A4456B">
                    <w:rPr>
                      <w:rFonts w:ascii="Arial" w:hAnsi="Arial" w:cs="Arial"/>
                      <w:sz w:val="20"/>
                      <w:szCs w:val="20"/>
                    </w:rPr>
                    <w:instrText xml:space="preserve"> FORMTEXT </w:instrText>
                  </w:r>
                  <w:r w:rsidRPr="00A4456B">
                    <w:rPr>
                      <w:rFonts w:ascii="Arial" w:hAnsi="Arial" w:cs="Arial"/>
                      <w:sz w:val="20"/>
                      <w:szCs w:val="20"/>
                    </w:rPr>
                  </w:r>
                  <w:r w:rsidRPr="00A4456B">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A4456B">
                    <w:rPr>
                      <w:rFonts w:ascii="Arial" w:hAnsi="Arial" w:cs="Arial"/>
                      <w:sz w:val="20"/>
                      <w:szCs w:val="20"/>
                    </w:rPr>
                    <w:fldChar w:fldCharType="end"/>
                  </w:r>
                </w:p>
                <w:p w:rsidR="005107BA" w:rsidRPr="00A4456B" w:rsidRDefault="005107BA" w:rsidP="00AD1B71">
                  <w:pPr>
                    <w:keepNext/>
                    <w:rPr>
                      <w:rFonts w:ascii="Arial" w:hAnsi="Arial" w:cs="Arial"/>
                      <w:sz w:val="20"/>
                      <w:szCs w:val="20"/>
                    </w:rPr>
                  </w:pPr>
                </w:p>
              </w:tc>
              <w:tc>
                <w:tcPr>
                  <w:tcW w:w="2009" w:type="dxa"/>
                  <w:gridSpan w:val="2"/>
                  <w:shd w:val="clear" w:color="auto" w:fill="auto"/>
                  <w:noWrap/>
                </w:tcPr>
                <w:p w:rsidR="005107BA" w:rsidRPr="00A4456B" w:rsidRDefault="005107BA" w:rsidP="00AD1B71">
                  <w:pPr>
                    <w:keepNext/>
                    <w:rPr>
                      <w:rFonts w:ascii="Arial" w:hAnsi="Arial" w:cs="Arial"/>
                      <w:b/>
                      <w:sz w:val="20"/>
                      <w:szCs w:val="20"/>
                    </w:rPr>
                  </w:pPr>
                  <w:r w:rsidRPr="00A4456B">
                    <w:rPr>
                      <w:rFonts w:ascii="Arial" w:hAnsi="Arial" w:cs="Arial"/>
                      <w:b/>
                      <w:sz w:val="20"/>
                      <w:szCs w:val="20"/>
                    </w:rPr>
                    <w:t>Other names</w:t>
                  </w:r>
                </w:p>
              </w:tc>
              <w:tc>
                <w:tcPr>
                  <w:tcW w:w="4636" w:type="dxa"/>
                  <w:gridSpan w:val="2"/>
                  <w:shd w:val="clear" w:color="auto" w:fill="auto"/>
                </w:tcPr>
                <w:p w:rsidR="005107BA" w:rsidRPr="00A4456B" w:rsidRDefault="005107BA" w:rsidP="00AD1B71">
                  <w:pPr>
                    <w:keepNext/>
                    <w:rPr>
                      <w:rFonts w:ascii="Arial" w:hAnsi="Arial" w:cs="Arial"/>
                      <w:sz w:val="20"/>
                      <w:szCs w:val="20"/>
                    </w:rPr>
                  </w:pPr>
                  <w:r w:rsidRPr="00A4456B">
                    <w:rPr>
                      <w:rFonts w:ascii="Arial" w:hAnsi="Arial" w:cs="Arial"/>
                      <w:sz w:val="20"/>
                      <w:szCs w:val="20"/>
                    </w:rPr>
                    <w:fldChar w:fldCharType="begin">
                      <w:ffData>
                        <w:name w:val="Text4"/>
                        <w:enabled/>
                        <w:calcOnExit w:val="0"/>
                        <w:textInput/>
                      </w:ffData>
                    </w:fldChar>
                  </w:r>
                  <w:r w:rsidRPr="00A4456B">
                    <w:rPr>
                      <w:rFonts w:ascii="Arial" w:hAnsi="Arial" w:cs="Arial"/>
                      <w:sz w:val="20"/>
                      <w:szCs w:val="20"/>
                    </w:rPr>
                    <w:instrText xml:space="preserve"> FORMTEXT </w:instrText>
                  </w:r>
                  <w:r w:rsidRPr="00A4456B">
                    <w:rPr>
                      <w:rFonts w:ascii="Arial" w:hAnsi="Arial" w:cs="Arial"/>
                      <w:sz w:val="20"/>
                      <w:szCs w:val="20"/>
                    </w:rPr>
                  </w:r>
                  <w:r w:rsidRPr="00A4456B">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A4456B">
                    <w:rPr>
                      <w:rFonts w:ascii="Arial" w:hAnsi="Arial" w:cs="Arial"/>
                      <w:sz w:val="20"/>
                      <w:szCs w:val="20"/>
                    </w:rPr>
                    <w:fldChar w:fldCharType="end"/>
                  </w:r>
                </w:p>
                <w:p w:rsidR="005107BA" w:rsidRPr="00A4456B" w:rsidRDefault="005107BA" w:rsidP="00AD1B71">
                  <w:pPr>
                    <w:keepNext/>
                    <w:rPr>
                      <w:rFonts w:ascii="Arial" w:hAnsi="Arial" w:cs="Arial"/>
                      <w:sz w:val="20"/>
                      <w:szCs w:val="20"/>
                    </w:rPr>
                  </w:pPr>
                </w:p>
              </w:tc>
            </w:tr>
            <w:tr w:rsidR="005107BA" w:rsidRPr="00A4456B" w:rsidTr="00AD1B71">
              <w:tc>
                <w:tcPr>
                  <w:tcW w:w="10642" w:type="dxa"/>
                  <w:gridSpan w:val="9"/>
                  <w:shd w:val="clear" w:color="auto" w:fill="auto"/>
                  <w:noWrap/>
                  <w:tcMar>
                    <w:top w:w="0" w:type="dxa"/>
                    <w:left w:w="0" w:type="dxa"/>
                    <w:bottom w:w="0" w:type="dxa"/>
                    <w:right w:w="108" w:type="dxa"/>
                  </w:tcMar>
                </w:tcPr>
                <w:p w:rsidR="005107BA" w:rsidRPr="00A4456B" w:rsidRDefault="005107BA" w:rsidP="00AD1B71">
                  <w:pPr>
                    <w:keepNext/>
                    <w:rPr>
                      <w:rFonts w:ascii="Arial" w:hAnsi="Arial" w:cs="Arial"/>
                      <w:sz w:val="8"/>
                      <w:szCs w:val="8"/>
                    </w:rPr>
                  </w:pPr>
                </w:p>
              </w:tc>
            </w:tr>
            <w:tr w:rsidR="005107BA" w:rsidRPr="00A4456B" w:rsidTr="00AD1B71">
              <w:tc>
                <w:tcPr>
                  <w:tcW w:w="1464" w:type="dxa"/>
                  <w:shd w:val="clear" w:color="auto" w:fill="auto"/>
                  <w:noWrap/>
                  <w:tcMar>
                    <w:top w:w="0" w:type="dxa"/>
                    <w:left w:w="0" w:type="dxa"/>
                    <w:bottom w:w="0" w:type="dxa"/>
                    <w:right w:w="108" w:type="dxa"/>
                  </w:tcMar>
                </w:tcPr>
                <w:p w:rsidR="005107BA" w:rsidRPr="00A4456B" w:rsidRDefault="005107BA" w:rsidP="00AD1B71">
                  <w:pPr>
                    <w:keepNext/>
                    <w:rPr>
                      <w:rFonts w:ascii="Arial" w:hAnsi="Arial" w:cs="Arial"/>
                      <w:b/>
                      <w:sz w:val="20"/>
                      <w:szCs w:val="20"/>
                    </w:rPr>
                  </w:pPr>
                  <w:r w:rsidRPr="00A4456B">
                    <w:rPr>
                      <w:rFonts w:ascii="Arial" w:hAnsi="Arial" w:cs="Arial"/>
                      <w:b/>
                      <w:sz w:val="20"/>
                      <w:szCs w:val="20"/>
                    </w:rPr>
                    <w:t>Address</w:t>
                  </w:r>
                </w:p>
              </w:tc>
              <w:tc>
                <w:tcPr>
                  <w:tcW w:w="2533" w:type="dxa"/>
                  <w:gridSpan w:val="4"/>
                  <w:shd w:val="clear" w:color="auto" w:fill="auto"/>
                </w:tcPr>
                <w:p w:rsidR="005107BA" w:rsidRPr="00A4456B" w:rsidRDefault="005107BA" w:rsidP="00AD1B71">
                  <w:pPr>
                    <w:keepNext/>
                    <w:rPr>
                      <w:rFonts w:ascii="Arial" w:hAnsi="Arial" w:cs="Arial"/>
                      <w:sz w:val="20"/>
                      <w:szCs w:val="20"/>
                    </w:rPr>
                  </w:pPr>
                  <w:r w:rsidRPr="00A4456B">
                    <w:rPr>
                      <w:rFonts w:ascii="Arial" w:hAnsi="Arial" w:cs="Arial"/>
                      <w:sz w:val="20"/>
                      <w:szCs w:val="20"/>
                    </w:rPr>
                    <w:fldChar w:fldCharType="begin">
                      <w:ffData>
                        <w:name w:val="Text4"/>
                        <w:enabled/>
                        <w:calcOnExit w:val="0"/>
                        <w:textInput/>
                      </w:ffData>
                    </w:fldChar>
                  </w:r>
                  <w:r w:rsidRPr="00A4456B">
                    <w:rPr>
                      <w:rFonts w:ascii="Arial" w:hAnsi="Arial" w:cs="Arial"/>
                      <w:sz w:val="20"/>
                      <w:szCs w:val="20"/>
                    </w:rPr>
                    <w:instrText xml:space="preserve"> FORMTEXT </w:instrText>
                  </w:r>
                  <w:r w:rsidRPr="00A4456B">
                    <w:rPr>
                      <w:rFonts w:ascii="Arial" w:hAnsi="Arial" w:cs="Arial"/>
                      <w:sz w:val="20"/>
                      <w:szCs w:val="20"/>
                    </w:rPr>
                  </w:r>
                  <w:r w:rsidRPr="00A4456B">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A4456B">
                    <w:rPr>
                      <w:rFonts w:ascii="Arial" w:hAnsi="Arial" w:cs="Arial"/>
                      <w:sz w:val="20"/>
                      <w:szCs w:val="20"/>
                    </w:rPr>
                    <w:fldChar w:fldCharType="end"/>
                  </w:r>
                </w:p>
                <w:p w:rsidR="005107BA" w:rsidRPr="00A4456B" w:rsidRDefault="005107BA" w:rsidP="00AD1B71">
                  <w:pPr>
                    <w:keepNext/>
                    <w:rPr>
                      <w:rFonts w:ascii="Arial" w:hAnsi="Arial" w:cs="Arial"/>
                      <w:sz w:val="20"/>
                      <w:szCs w:val="20"/>
                    </w:rPr>
                  </w:pPr>
                  <w:r w:rsidRPr="00A4456B">
                    <w:rPr>
                      <w:rFonts w:ascii="Arial" w:hAnsi="Arial" w:cs="Arial"/>
                      <w:sz w:val="20"/>
                      <w:szCs w:val="20"/>
                    </w:rPr>
                    <w:fldChar w:fldCharType="begin">
                      <w:ffData>
                        <w:name w:val="Text4"/>
                        <w:enabled/>
                        <w:calcOnExit w:val="0"/>
                        <w:textInput/>
                      </w:ffData>
                    </w:fldChar>
                  </w:r>
                  <w:r w:rsidRPr="00A4456B">
                    <w:rPr>
                      <w:rFonts w:ascii="Arial" w:hAnsi="Arial" w:cs="Arial"/>
                      <w:sz w:val="20"/>
                      <w:szCs w:val="20"/>
                    </w:rPr>
                    <w:instrText xml:space="preserve"> FORMTEXT </w:instrText>
                  </w:r>
                  <w:r w:rsidRPr="00A4456B">
                    <w:rPr>
                      <w:rFonts w:ascii="Arial" w:hAnsi="Arial" w:cs="Arial"/>
                      <w:sz w:val="20"/>
                      <w:szCs w:val="20"/>
                    </w:rPr>
                  </w:r>
                  <w:r w:rsidRPr="00A4456B">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A4456B">
                    <w:rPr>
                      <w:rFonts w:ascii="Arial" w:hAnsi="Arial" w:cs="Arial"/>
                      <w:sz w:val="20"/>
                      <w:szCs w:val="20"/>
                    </w:rPr>
                    <w:fldChar w:fldCharType="end"/>
                  </w:r>
                </w:p>
                <w:p w:rsidR="005107BA" w:rsidRPr="00A4456B" w:rsidRDefault="005107BA" w:rsidP="00AD1B71">
                  <w:pPr>
                    <w:keepNext/>
                    <w:rPr>
                      <w:rFonts w:ascii="Arial" w:hAnsi="Arial" w:cs="Arial"/>
                      <w:sz w:val="20"/>
                      <w:szCs w:val="20"/>
                    </w:rPr>
                  </w:pPr>
                  <w:r w:rsidRPr="00A4456B">
                    <w:rPr>
                      <w:rFonts w:ascii="Arial" w:hAnsi="Arial" w:cs="Arial"/>
                      <w:sz w:val="20"/>
                      <w:szCs w:val="20"/>
                    </w:rPr>
                    <w:fldChar w:fldCharType="begin">
                      <w:ffData>
                        <w:name w:val="Text4"/>
                        <w:enabled/>
                        <w:calcOnExit w:val="0"/>
                        <w:textInput/>
                      </w:ffData>
                    </w:fldChar>
                  </w:r>
                  <w:r w:rsidRPr="00A4456B">
                    <w:rPr>
                      <w:rFonts w:ascii="Arial" w:hAnsi="Arial" w:cs="Arial"/>
                      <w:sz w:val="20"/>
                      <w:szCs w:val="20"/>
                    </w:rPr>
                    <w:instrText xml:space="preserve"> FORMTEXT </w:instrText>
                  </w:r>
                  <w:r w:rsidRPr="00A4456B">
                    <w:rPr>
                      <w:rFonts w:ascii="Arial" w:hAnsi="Arial" w:cs="Arial"/>
                      <w:sz w:val="20"/>
                      <w:szCs w:val="20"/>
                    </w:rPr>
                  </w:r>
                  <w:r w:rsidRPr="00A4456B">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A4456B">
                    <w:rPr>
                      <w:rFonts w:ascii="Arial" w:hAnsi="Arial" w:cs="Arial"/>
                      <w:sz w:val="20"/>
                      <w:szCs w:val="20"/>
                    </w:rPr>
                    <w:fldChar w:fldCharType="end"/>
                  </w:r>
                </w:p>
              </w:tc>
              <w:tc>
                <w:tcPr>
                  <w:tcW w:w="2009" w:type="dxa"/>
                  <w:gridSpan w:val="2"/>
                  <w:shd w:val="clear" w:color="auto" w:fill="auto"/>
                  <w:noWrap/>
                </w:tcPr>
                <w:p w:rsidR="005107BA" w:rsidRPr="00A4456B" w:rsidRDefault="005107BA" w:rsidP="00AD1B71">
                  <w:pPr>
                    <w:keepNext/>
                    <w:rPr>
                      <w:rFonts w:ascii="Arial" w:hAnsi="Arial" w:cs="Arial"/>
                      <w:b/>
                      <w:sz w:val="20"/>
                      <w:szCs w:val="20"/>
                    </w:rPr>
                  </w:pPr>
                  <w:r w:rsidRPr="00A4456B">
                    <w:rPr>
                      <w:rFonts w:ascii="Arial" w:hAnsi="Arial" w:cs="Arial"/>
                      <w:b/>
                      <w:sz w:val="20"/>
                      <w:szCs w:val="20"/>
                    </w:rPr>
                    <w:t xml:space="preserve">Home telephone </w:t>
                  </w:r>
                </w:p>
                <w:p w:rsidR="005107BA" w:rsidRPr="00A4456B" w:rsidRDefault="005107BA" w:rsidP="00AD1B71">
                  <w:pPr>
                    <w:keepNext/>
                    <w:rPr>
                      <w:rFonts w:ascii="Arial" w:hAnsi="Arial" w:cs="Arial"/>
                      <w:b/>
                      <w:sz w:val="20"/>
                      <w:szCs w:val="20"/>
                    </w:rPr>
                  </w:pPr>
                </w:p>
                <w:p w:rsidR="005107BA" w:rsidRPr="00A4456B" w:rsidRDefault="005107BA" w:rsidP="00AD1B71">
                  <w:pPr>
                    <w:keepNext/>
                    <w:rPr>
                      <w:rFonts w:ascii="Arial" w:hAnsi="Arial" w:cs="Arial"/>
                      <w:b/>
                      <w:sz w:val="20"/>
                      <w:szCs w:val="20"/>
                    </w:rPr>
                  </w:pPr>
                  <w:r w:rsidRPr="00A4456B">
                    <w:rPr>
                      <w:rFonts w:ascii="Arial" w:hAnsi="Arial" w:cs="Arial"/>
                      <w:b/>
                      <w:sz w:val="20"/>
                      <w:szCs w:val="20"/>
                    </w:rPr>
                    <w:t>Other telephone</w:t>
                  </w:r>
                </w:p>
              </w:tc>
              <w:tc>
                <w:tcPr>
                  <w:tcW w:w="4636" w:type="dxa"/>
                  <w:gridSpan w:val="2"/>
                  <w:shd w:val="clear" w:color="auto" w:fill="auto"/>
                </w:tcPr>
                <w:p w:rsidR="005107BA" w:rsidRPr="00A4456B" w:rsidRDefault="005107BA" w:rsidP="00AD1B71">
                  <w:pPr>
                    <w:keepNext/>
                    <w:rPr>
                      <w:rFonts w:ascii="Arial" w:hAnsi="Arial" w:cs="Arial"/>
                      <w:sz w:val="20"/>
                      <w:szCs w:val="20"/>
                    </w:rPr>
                  </w:pPr>
                  <w:r w:rsidRPr="00A4456B">
                    <w:rPr>
                      <w:rFonts w:ascii="Arial" w:hAnsi="Arial" w:cs="Arial"/>
                      <w:sz w:val="20"/>
                      <w:szCs w:val="20"/>
                    </w:rPr>
                    <w:fldChar w:fldCharType="begin">
                      <w:ffData>
                        <w:name w:val="Text4"/>
                        <w:enabled/>
                        <w:calcOnExit w:val="0"/>
                        <w:textInput/>
                      </w:ffData>
                    </w:fldChar>
                  </w:r>
                  <w:bookmarkStart w:id="69" w:name="Text4"/>
                  <w:r w:rsidRPr="00A4456B">
                    <w:rPr>
                      <w:rFonts w:ascii="Arial" w:hAnsi="Arial" w:cs="Arial"/>
                      <w:sz w:val="20"/>
                      <w:szCs w:val="20"/>
                    </w:rPr>
                    <w:instrText xml:space="preserve"> FORMTEXT </w:instrText>
                  </w:r>
                  <w:r w:rsidRPr="00A4456B">
                    <w:rPr>
                      <w:rFonts w:ascii="Arial" w:hAnsi="Arial" w:cs="Arial"/>
                      <w:sz w:val="20"/>
                      <w:szCs w:val="20"/>
                    </w:rPr>
                  </w:r>
                  <w:r w:rsidRPr="00A4456B">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A4456B">
                    <w:rPr>
                      <w:rFonts w:ascii="Arial" w:hAnsi="Arial" w:cs="Arial"/>
                      <w:sz w:val="20"/>
                      <w:szCs w:val="20"/>
                    </w:rPr>
                    <w:fldChar w:fldCharType="end"/>
                  </w:r>
                  <w:bookmarkEnd w:id="69"/>
                </w:p>
                <w:p w:rsidR="005107BA" w:rsidRPr="00A4456B" w:rsidRDefault="005107BA" w:rsidP="00AD1B71">
                  <w:pPr>
                    <w:keepNext/>
                    <w:rPr>
                      <w:rFonts w:ascii="Arial" w:hAnsi="Arial" w:cs="Arial"/>
                      <w:sz w:val="20"/>
                      <w:szCs w:val="20"/>
                    </w:rPr>
                  </w:pPr>
                </w:p>
                <w:p w:rsidR="005107BA" w:rsidRPr="00A4456B" w:rsidRDefault="005107BA" w:rsidP="00AD1B71">
                  <w:pPr>
                    <w:keepNext/>
                    <w:rPr>
                      <w:rFonts w:ascii="Arial" w:hAnsi="Arial" w:cs="Arial"/>
                      <w:sz w:val="20"/>
                      <w:szCs w:val="20"/>
                    </w:rPr>
                  </w:pPr>
                  <w:r w:rsidRPr="00A4456B">
                    <w:rPr>
                      <w:rFonts w:ascii="Arial" w:hAnsi="Arial" w:cs="Arial"/>
                      <w:sz w:val="20"/>
                      <w:szCs w:val="20"/>
                    </w:rPr>
                    <w:fldChar w:fldCharType="begin">
                      <w:ffData>
                        <w:name w:val="Text5"/>
                        <w:enabled/>
                        <w:calcOnExit w:val="0"/>
                        <w:textInput/>
                      </w:ffData>
                    </w:fldChar>
                  </w:r>
                  <w:bookmarkStart w:id="70" w:name="Text5"/>
                  <w:r w:rsidRPr="00A4456B">
                    <w:rPr>
                      <w:rFonts w:ascii="Arial" w:hAnsi="Arial" w:cs="Arial"/>
                      <w:sz w:val="20"/>
                      <w:szCs w:val="20"/>
                    </w:rPr>
                    <w:instrText xml:space="preserve"> FORMTEXT </w:instrText>
                  </w:r>
                  <w:r w:rsidRPr="00A4456B">
                    <w:rPr>
                      <w:rFonts w:ascii="Arial" w:hAnsi="Arial" w:cs="Arial"/>
                      <w:sz w:val="20"/>
                      <w:szCs w:val="20"/>
                    </w:rPr>
                  </w:r>
                  <w:r w:rsidRPr="00A4456B">
                    <w:rPr>
                      <w:rFonts w:ascii="Arial" w:hAnsi="Arial" w:cs="Arial"/>
                      <w:sz w:val="20"/>
                      <w:szCs w:val="20"/>
                    </w:rPr>
                    <w:fldChar w:fldCharType="separate"/>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sz w:val="20"/>
                      <w:szCs w:val="20"/>
                    </w:rPr>
                    <w:fldChar w:fldCharType="end"/>
                  </w:r>
                  <w:bookmarkEnd w:id="70"/>
                </w:p>
              </w:tc>
            </w:tr>
            <w:tr w:rsidR="005107BA" w:rsidRPr="00A4456B" w:rsidTr="00AD1B71">
              <w:tc>
                <w:tcPr>
                  <w:tcW w:w="10642" w:type="dxa"/>
                  <w:gridSpan w:val="9"/>
                  <w:shd w:val="clear" w:color="auto" w:fill="auto"/>
                  <w:noWrap/>
                  <w:tcMar>
                    <w:top w:w="0" w:type="dxa"/>
                    <w:left w:w="0" w:type="dxa"/>
                    <w:bottom w:w="0" w:type="dxa"/>
                    <w:right w:w="108" w:type="dxa"/>
                  </w:tcMar>
                </w:tcPr>
                <w:p w:rsidR="005107BA" w:rsidRPr="00A4456B" w:rsidRDefault="005107BA" w:rsidP="00AD1B71">
                  <w:pPr>
                    <w:keepNext/>
                    <w:rPr>
                      <w:rFonts w:ascii="Arial" w:hAnsi="Arial" w:cs="Arial"/>
                      <w:sz w:val="8"/>
                      <w:szCs w:val="8"/>
                    </w:rPr>
                  </w:pPr>
                </w:p>
              </w:tc>
            </w:tr>
            <w:tr w:rsidR="005107BA" w:rsidRPr="00A4456B" w:rsidTr="00AD1B71">
              <w:tc>
                <w:tcPr>
                  <w:tcW w:w="1464" w:type="dxa"/>
                  <w:shd w:val="clear" w:color="auto" w:fill="auto"/>
                  <w:noWrap/>
                  <w:tcMar>
                    <w:top w:w="0" w:type="dxa"/>
                    <w:left w:w="0" w:type="dxa"/>
                    <w:bottom w:w="0" w:type="dxa"/>
                    <w:right w:w="108" w:type="dxa"/>
                  </w:tcMar>
                </w:tcPr>
                <w:p w:rsidR="005107BA" w:rsidRPr="00A4456B" w:rsidRDefault="005107BA" w:rsidP="00AD1B71">
                  <w:pPr>
                    <w:keepNext/>
                    <w:rPr>
                      <w:rFonts w:ascii="Arial" w:hAnsi="Arial" w:cs="Arial"/>
                      <w:b/>
                      <w:sz w:val="20"/>
                      <w:szCs w:val="20"/>
                    </w:rPr>
                  </w:pPr>
                  <w:r w:rsidRPr="00A4456B">
                    <w:rPr>
                      <w:rFonts w:ascii="Arial" w:hAnsi="Arial" w:cs="Arial"/>
                      <w:b/>
                      <w:sz w:val="20"/>
                      <w:szCs w:val="20"/>
                    </w:rPr>
                    <w:t>Date of birth</w:t>
                  </w:r>
                </w:p>
              </w:tc>
              <w:tc>
                <w:tcPr>
                  <w:tcW w:w="2533" w:type="dxa"/>
                  <w:gridSpan w:val="4"/>
                  <w:shd w:val="clear" w:color="auto" w:fill="auto"/>
                </w:tcPr>
                <w:p w:rsidR="005107BA" w:rsidRPr="00A4456B" w:rsidRDefault="005107BA" w:rsidP="00AD1B71">
                  <w:pPr>
                    <w:keepNext/>
                    <w:rPr>
                      <w:rFonts w:ascii="Arial" w:hAnsi="Arial" w:cs="Arial"/>
                      <w:sz w:val="20"/>
                      <w:szCs w:val="20"/>
                    </w:rPr>
                  </w:pPr>
                  <w:r w:rsidRPr="00A4456B">
                    <w:rPr>
                      <w:rFonts w:ascii="Arial" w:hAnsi="Arial" w:cs="Arial"/>
                      <w:sz w:val="20"/>
                      <w:szCs w:val="20"/>
                    </w:rPr>
                    <w:fldChar w:fldCharType="begin">
                      <w:ffData>
                        <w:name w:val="Text6"/>
                        <w:enabled/>
                        <w:calcOnExit w:val="0"/>
                        <w:textInput/>
                      </w:ffData>
                    </w:fldChar>
                  </w:r>
                  <w:bookmarkStart w:id="71" w:name="Text6"/>
                  <w:r w:rsidRPr="00A4456B">
                    <w:rPr>
                      <w:rFonts w:ascii="Arial" w:hAnsi="Arial" w:cs="Arial"/>
                      <w:sz w:val="20"/>
                      <w:szCs w:val="20"/>
                    </w:rPr>
                    <w:instrText xml:space="preserve"> FORMTEXT </w:instrText>
                  </w:r>
                  <w:r w:rsidRPr="00A4456B">
                    <w:rPr>
                      <w:rFonts w:ascii="Arial" w:hAnsi="Arial" w:cs="Arial"/>
                      <w:sz w:val="20"/>
                      <w:szCs w:val="20"/>
                    </w:rPr>
                  </w:r>
                  <w:r w:rsidRPr="00A4456B">
                    <w:rPr>
                      <w:rFonts w:ascii="Arial" w:hAnsi="Arial" w:cs="Arial"/>
                      <w:sz w:val="20"/>
                      <w:szCs w:val="20"/>
                    </w:rPr>
                    <w:fldChar w:fldCharType="separate"/>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sz w:val="20"/>
                      <w:szCs w:val="20"/>
                    </w:rPr>
                    <w:fldChar w:fldCharType="end"/>
                  </w:r>
                  <w:bookmarkEnd w:id="71"/>
                </w:p>
              </w:tc>
              <w:tc>
                <w:tcPr>
                  <w:tcW w:w="2009" w:type="dxa"/>
                  <w:gridSpan w:val="2"/>
                  <w:shd w:val="clear" w:color="auto" w:fill="auto"/>
                  <w:noWrap/>
                </w:tcPr>
                <w:p w:rsidR="005107BA" w:rsidRPr="00A4456B" w:rsidRDefault="005107BA" w:rsidP="00AD1B71">
                  <w:pPr>
                    <w:keepNext/>
                    <w:rPr>
                      <w:rFonts w:ascii="Arial" w:hAnsi="Arial" w:cs="Arial"/>
                      <w:b/>
                      <w:sz w:val="20"/>
                      <w:szCs w:val="20"/>
                    </w:rPr>
                  </w:pPr>
                  <w:r w:rsidRPr="00A4456B">
                    <w:rPr>
                      <w:rFonts w:ascii="Arial" w:hAnsi="Arial" w:cs="Arial"/>
                      <w:b/>
                      <w:sz w:val="20"/>
                      <w:szCs w:val="20"/>
                    </w:rPr>
                    <w:t>Age</w:t>
                  </w:r>
                </w:p>
              </w:tc>
              <w:tc>
                <w:tcPr>
                  <w:tcW w:w="4636" w:type="dxa"/>
                  <w:gridSpan w:val="2"/>
                  <w:shd w:val="clear" w:color="auto" w:fill="auto"/>
                </w:tcPr>
                <w:p w:rsidR="005107BA" w:rsidRPr="00A4456B" w:rsidRDefault="005107BA" w:rsidP="00AD1B71">
                  <w:pPr>
                    <w:keepNext/>
                    <w:rPr>
                      <w:rFonts w:ascii="Arial" w:hAnsi="Arial" w:cs="Arial"/>
                      <w:sz w:val="20"/>
                      <w:szCs w:val="20"/>
                    </w:rPr>
                  </w:pPr>
                  <w:r w:rsidRPr="00A4456B">
                    <w:rPr>
                      <w:rFonts w:ascii="Arial" w:hAnsi="Arial" w:cs="Arial"/>
                      <w:sz w:val="20"/>
                      <w:szCs w:val="20"/>
                    </w:rPr>
                    <w:fldChar w:fldCharType="begin">
                      <w:ffData>
                        <w:name w:val="Text7"/>
                        <w:enabled/>
                        <w:calcOnExit w:val="0"/>
                        <w:textInput/>
                      </w:ffData>
                    </w:fldChar>
                  </w:r>
                  <w:bookmarkStart w:id="72" w:name="Text7"/>
                  <w:r w:rsidRPr="00A4456B">
                    <w:rPr>
                      <w:rFonts w:ascii="Arial" w:hAnsi="Arial" w:cs="Arial"/>
                      <w:sz w:val="20"/>
                      <w:szCs w:val="20"/>
                    </w:rPr>
                    <w:instrText xml:space="preserve"> FORMTEXT </w:instrText>
                  </w:r>
                  <w:r w:rsidRPr="00A4456B">
                    <w:rPr>
                      <w:rFonts w:ascii="Arial" w:hAnsi="Arial" w:cs="Arial"/>
                      <w:sz w:val="20"/>
                      <w:szCs w:val="20"/>
                    </w:rPr>
                  </w:r>
                  <w:r w:rsidRPr="00A4456B">
                    <w:rPr>
                      <w:rFonts w:ascii="Arial" w:hAnsi="Arial" w:cs="Arial"/>
                      <w:sz w:val="20"/>
                      <w:szCs w:val="20"/>
                    </w:rPr>
                    <w:fldChar w:fldCharType="separate"/>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sz w:val="20"/>
                      <w:szCs w:val="20"/>
                    </w:rPr>
                    <w:fldChar w:fldCharType="end"/>
                  </w:r>
                  <w:bookmarkEnd w:id="72"/>
                </w:p>
              </w:tc>
            </w:tr>
            <w:tr w:rsidR="005107BA" w:rsidRPr="00A4456B" w:rsidTr="00AD1B71">
              <w:trPr>
                <w:trHeight w:val="126"/>
              </w:trPr>
              <w:tc>
                <w:tcPr>
                  <w:tcW w:w="10642" w:type="dxa"/>
                  <w:gridSpan w:val="9"/>
                  <w:shd w:val="clear" w:color="auto" w:fill="auto"/>
                  <w:noWrap/>
                  <w:tcMar>
                    <w:top w:w="0" w:type="dxa"/>
                    <w:left w:w="0" w:type="dxa"/>
                    <w:bottom w:w="0" w:type="dxa"/>
                    <w:right w:w="108" w:type="dxa"/>
                  </w:tcMar>
                </w:tcPr>
                <w:p w:rsidR="005107BA" w:rsidRPr="00A4456B" w:rsidRDefault="005107BA" w:rsidP="00AD1B71">
                  <w:pPr>
                    <w:keepNext/>
                    <w:rPr>
                      <w:rFonts w:ascii="Arial" w:hAnsi="Arial" w:cs="Arial"/>
                      <w:sz w:val="8"/>
                      <w:szCs w:val="8"/>
                    </w:rPr>
                  </w:pPr>
                </w:p>
              </w:tc>
            </w:tr>
            <w:tr w:rsidR="005107BA" w:rsidRPr="00A4456B" w:rsidTr="00F34F48">
              <w:trPr>
                <w:trHeight w:val="602"/>
              </w:trPr>
              <w:tc>
                <w:tcPr>
                  <w:tcW w:w="2295" w:type="dxa"/>
                  <w:gridSpan w:val="3"/>
                  <w:shd w:val="clear" w:color="auto" w:fill="auto"/>
                  <w:noWrap/>
                  <w:tcMar>
                    <w:top w:w="0" w:type="dxa"/>
                    <w:left w:w="0" w:type="dxa"/>
                    <w:bottom w:w="0" w:type="dxa"/>
                    <w:right w:w="108" w:type="dxa"/>
                  </w:tcMar>
                </w:tcPr>
                <w:p w:rsidR="005107BA" w:rsidRPr="00A4456B" w:rsidRDefault="005107BA" w:rsidP="00AD1B71">
                  <w:pPr>
                    <w:keepNext/>
                    <w:rPr>
                      <w:rFonts w:ascii="Arial" w:hAnsi="Arial" w:cs="Arial"/>
                      <w:b/>
                      <w:color w:val="004F91"/>
                      <w:sz w:val="20"/>
                      <w:szCs w:val="20"/>
                    </w:rPr>
                  </w:pPr>
                  <w:r w:rsidRPr="00A4456B">
                    <w:rPr>
                      <w:rFonts w:ascii="Arial" w:hAnsi="Arial" w:cs="Arial"/>
                      <w:b/>
                      <w:color w:val="004F91"/>
                      <w:sz w:val="20"/>
                      <w:szCs w:val="20"/>
                    </w:rPr>
                    <w:t>Ethnic classification</w:t>
                  </w:r>
                </w:p>
              </w:tc>
              <w:tc>
                <w:tcPr>
                  <w:tcW w:w="8347" w:type="dxa"/>
                  <w:gridSpan w:val="6"/>
                  <w:shd w:val="clear" w:color="auto" w:fill="auto"/>
                </w:tcPr>
                <w:p w:rsidR="005107BA" w:rsidRPr="00A4456B" w:rsidRDefault="005107BA" w:rsidP="00AD1B71">
                  <w:pPr>
                    <w:keepNext/>
                    <w:rPr>
                      <w:rFonts w:ascii="Arial" w:hAnsi="Arial" w:cs="Arial"/>
                      <w:sz w:val="20"/>
                      <w:szCs w:val="20"/>
                    </w:rPr>
                  </w:pPr>
                </w:p>
              </w:tc>
            </w:tr>
            <w:tr w:rsidR="005107BA" w:rsidRPr="00A4456B" w:rsidTr="00AD1B71">
              <w:tc>
                <w:tcPr>
                  <w:tcW w:w="10642" w:type="dxa"/>
                  <w:gridSpan w:val="9"/>
                  <w:shd w:val="clear" w:color="auto" w:fill="auto"/>
                  <w:noWrap/>
                  <w:tcMar>
                    <w:top w:w="0" w:type="dxa"/>
                    <w:left w:w="0" w:type="dxa"/>
                    <w:bottom w:w="0" w:type="dxa"/>
                    <w:right w:w="108" w:type="dxa"/>
                  </w:tcMar>
                </w:tcPr>
                <w:p w:rsidR="005107BA" w:rsidRPr="00A4456B" w:rsidRDefault="005107BA" w:rsidP="00AD1B71">
                  <w:pPr>
                    <w:keepNext/>
                    <w:rPr>
                      <w:rFonts w:ascii="Arial" w:hAnsi="Arial" w:cs="Arial"/>
                      <w:sz w:val="8"/>
                      <w:szCs w:val="8"/>
                    </w:rPr>
                  </w:pPr>
                </w:p>
              </w:tc>
            </w:tr>
            <w:tr w:rsidR="005107BA" w:rsidRPr="00A4456B" w:rsidTr="00AD1B71">
              <w:tc>
                <w:tcPr>
                  <w:tcW w:w="1642" w:type="dxa"/>
                  <w:gridSpan w:val="2"/>
                  <w:shd w:val="clear" w:color="auto" w:fill="auto"/>
                  <w:noWrap/>
                  <w:tcMar>
                    <w:top w:w="0" w:type="dxa"/>
                    <w:left w:w="0" w:type="dxa"/>
                    <w:bottom w:w="0" w:type="dxa"/>
                    <w:right w:w="108" w:type="dxa"/>
                  </w:tcMar>
                </w:tcPr>
                <w:p w:rsidR="005107BA" w:rsidRPr="00A4456B" w:rsidRDefault="005107BA" w:rsidP="00AD1B71">
                  <w:pPr>
                    <w:keepNext/>
                    <w:rPr>
                      <w:rFonts w:ascii="Arial" w:hAnsi="Arial" w:cs="Arial"/>
                      <w:b/>
                      <w:sz w:val="18"/>
                      <w:szCs w:val="18"/>
                    </w:rPr>
                  </w:pPr>
                  <w:r w:rsidRPr="00A4456B">
                    <w:rPr>
                      <w:rFonts w:ascii="Arial" w:hAnsi="Arial" w:cs="Arial"/>
                      <w:b/>
                      <w:sz w:val="18"/>
                      <w:szCs w:val="18"/>
                    </w:rPr>
                    <w:t>White</w:t>
                  </w:r>
                </w:p>
                <w:p w:rsidR="005107BA" w:rsidRPr="00A4456B" w:rsidRDefault="001C33F1" w:rsidP="00AD1B71">
                  <w:pPr>
                    <w:keepNext/>
                    <w:rPr>
                      <w:rFonts w:ascii="Arial" w:hAnsi="Arial" w:cs="Arial"/>
                      <w:b/>
                      <w:sz w:val="18"/>
                      <w:szCs w:val="18"/>
                    </w:rPr>
                  </w:pPr>
                  <w:sdt>
                    <w:sdtPr>
                      <w:rPr>
                        <w:rFonts w:ascii="Arial" w:hAnsi="Arial" w:cs="Arial"/>
                        <w:b/>
                        <w:sz w:val="18"/>
                        <w:szCs w:val="18"/>
                      </w:rPr>
                      <w:id w:val="-643352790"/>
                      <w14:checkbox>
                        <w14:checked w14:val="0"/>
                        <w14:checkedState w14:val="2612" w14:font="MS Gothic"/>
                        <w14:uncheckedState w14:val="2610" w14:font="MS Gothic"/>
                      </w14:checkbox>
                    </w:sdtPr>
                    <w:sdtContent>
                      <w:r w:rsidR="005107BA">
                        <w:rPr>
                          <w:rFonts w:ascii="MS Gothic" w:eastAsia="MS Gothic" w:hAnsi="MS Gothic" w:cs="Arial" w:hint="eastAsia"/>
                          <w:b/>
                          <w:sz w:val="18"/>
                          <w:szCs w:val="18"/>
                        </w:rPr>
                        <w:t>☐</w:t>
                      </w:r>
                    </w:sdtContent>
                  </w:sdt>
                  <w:r w:rsidR="005107BA" w:rsidRPr="00A4456B">
                    <w:rPr>
                      <w:rFonts w:ascii="Arial" w:hAnsi="Arial" w:cs="Arial"/>
                      <w:b/>
                      <w:sz w:val="18"/>
                      <w:szCs w:val="18"/>
                    </w:rPr>
                    <w:t xml:space="preserve">  British</w:t>
                  </w:r>
                </w:p>
                <w:p w:rsidR="005107BA" w:rsidRPr="00A4456B" w:rsidRDefault="001C33F1" w:rsidP="00AD1B71">
                  <w:pPr>
                    <w:keepNext/>
                    <w:rPr>
                      <w:rFonts w:ascii="Arial" w:hAnsi="Arial" w:cs="Arial"/>
                      <w:b/>
                      <w:sz w:val="18"/>
                      <w:szCs w:val="18"/>
                    </w:rPr>
                  </w:pPr>
                  <w:sdt>
                    <w:sdtPr>
                      <w:rPr>
                        <w:rFonts w:ascii="Arial" w:hAnsi="Arial" w:cs="Arial"/>
                        <w:b/>
                        <w:sz w:val="18"/>
                        <w:szCs w:val="18"/>
                      </w:rPr>
                      <w:id w:val="157897319"/>
                      <w14:checkbox>
                        <w14:checked w14:val="0"/>
                        <w14:checkedState w14:val="2612" w14:font="MS Gothic"/>
                        <w14:uncheckedState w14:val="2610" w14:font="MS Gothic"/>
                      </w14:checkbox>
                    </w:sdtPr>
                    <w:sdtContent>
                      <w:r w:rsidR="005107BA">
                        <w:rPr>
                          <w:rFonts w:ascii="MS Gothic" w:eastAsia="MS Gothic" w:hAnsi="MS Gothic" w:cs="Arial" w:hint="eastAsia"/>
                          <w:b/>
                          <w:sz w:val="18"/>
                          <w:szCs w:val="18"/>
                        </w:rPr>
                        <w:t>☐</w:t>
                      </w:r>
                    </w:sdtContent>
                  </w:sdt>
                  <w:r w:rsidR="005107BA" w:rsidRPr="00A4456B">
                    <w:rPr>
                      <w:rFonts w:ascii="Arial" w:hAnsi="Arial" w:cs="Arial"/>
                      <w:b/>
                      <w:sz w:val="18"/>
                      <w:szCs w:val="18"/>
                    </w:rPr>
                    <w:t xml:space="preserve">  Irish</w:t>
                  </w:r>
                </w:p>
                <w:p w:rsidR="005107BA" w:rsidRPr="00A4456B" w:rsidRDefault="001C33F1" w:rsidP="00AD1B71">
                  <w:pPr>
                    <w:keepNext/>
                    <w:rPr>
                      <w:rFonts w:ascii="Arial" w:hAnsi="Arial" w:cs="Arial"/>
                      <w:b/>
                      <w:sz w:val="18"/>
                      <w:szCs w:val="18"/>
                    </w:rPr>
                  </w:pPr>
                  <w:sdt>
                    <w:sdtPr>
                      <w:rPr>
                        <w:rFonts w:ascii="Arial" w:hAnsi="Arial" w:cs="Arial"/>
                        <w:b/>
                        <w:sz w:val="18"/>
                        <w:szCs w:val="18"/>
                      </w:rPr>
                      <w:id w:val="332498052"/>
                      <w14:checkbox>
                        <w14:checked w14:val="0"/>
                        <w14:checkedState w14:val="2612" w14:font="MS Gothic"/>
                        <w14:uncheckedState w14:val="2610" w14:font="MS Gothic"/>
                      </w14:checkbox>
                    </w:sdtPr>
                    <w:sdtContent>
                      <w:r w:rsidR="005107BA">
                        <w:rPr>
                          <w:rFonts w:ascii="MS Gothic" w:eastAsia="MS Gothic" w:hAnsi="MS Gothic" w:cs="Arial" w:hint="eastAsia"/>
                          <w:b/>
                          <w:sz w:val="18"/>
                          <w:szCs w:val="18"/>
                        </w:rPr>
                        <w:t>☐</w:t>
                      </w:r>
                    </w:sdtContent>
                  </w:sdt>
                  <w:r w:rsidR="005107BA" w:rsidRPr="00A4456B">
                    <w:rPr>
                      <w:rFonts w:ascii="Arial" w:hAnsi="Arial" w:cs="Arial"/>
                      <w:b/>
                      <w:sz w:val="18"/>
                      <w:szCs w:val="18"/>
                    </w:rPr>
                    <w:t xml:space="preserve">  Other White</w:t>
                  </w:r>
                </w:p>
                <w:p w:rsidR="005107BA" w:rsidRPr="00A4456B" w:rsidRDefault="005107BA" w:rsidP="00AD1B71">
                  <w:pPr>
                    <w:keepNext/>
                    <w:rPr>
                      <w:rFonts w:ascii="Arial" w:hAnsi="Arial" w:cs="Arial"/>
                      <w:b/>
                      <w:sz w:val="18"/>
                      <w:szCs w:val="18"/>
                    </w:rPr>
                  </w:pPr>
                </w:p>
              </w:tc>
              <w:tc>
                <w:tcPr>
                  <w:tcW w:w="2187" w:type="dxa"/>
                  <w:gridSpan w:val="2"/>
                  <w:shd w:val="clear" w:color="auto" w:fill="auto"/>
                </w:tcPr>
                <w:p w:rsidR="005107BA" w:rsidRPr="00A4456B" w:rsidRDefault="005107BA" w:rsidP="00AD1B71">
                  <w:pPr>
                    <w:keepNext/>
                    <w:rPr>
                      <w:rFonts w:ascii="Arial" w:hAnsi="Arial" w:cs="Arial"/>
                      <w:b/>
                      <w:sz w:val="18"/>
                      <w:szCs w:val="18"/>
                    </w:rPr>
                  </w:pPr>
                  <w:r w:rsidRPr="00A4456B">
                    <w:rPr>
                      <w:rFonts w:ascii="Arial" w:hAnsi="Arial" w:cs="Arial"/>
                      <w:b/>
                      <w:sz w:val="18"/>
                      <w:szCs w:val="18"/>
                    </w:rPr>
                    <w:t>Black/Black British</w:t>
                  </w:r>
                </w:p>
                <w:p w:rsidR="005107BA" w:rsidRPr="00A4456B" w:rsidRDefault="001C33F1" w:rsidP="00AD1B71">
                  <w:pPr>
                    <w:keepNext/>
                    <w:rPr>
                      <w:rFonts w:ascii="Arial" w:hAnsi="Arial" w:cs="Arial"/>
                      <w:b/>
                      <w:sz w:val="18"/>
                      <w:szCs w:val="18"/>
                    </w:rPr>
                  </w:pPr>
                  <w:sdt>
                    <w:sdtPr>
                      <w:rPr>
                        <w:rFonts w:ascii="Arial" w:hAnsi="Arial" w:cs="Arial"/>
                        <w:b/>
                        <w:sz w:val="18"/>
                        <w:szCs w:val="18"/>
                      </w:rPr>
                      <w:id w:val="1359312035"/>
                      <w14:checkbox>
                        <w14:checked w14:val="0"/>
                        <w14:checkedState w14:val="2612" w14:font="MS Gothic"/>
                        <w14:uncheckedState w14:val="2610" w14:font="MS Gothic"/>
                      </w14:checkbox>
                    </w:sdtPr>
                    <w:sdtContent>
                      <w:r w:rsidR="005107BA">
                        <w:rPr>
                          <w:rFonts w:ascii="MS Gothic" w:eastAsia="MS Gothic" w:hAnsi="MS Gothic" w:cs="Arial" w:hint="eastAsia"/>
                          <w:b/>
                          <w:sz w:val="18"/>
                          <w:szCs w:val="18"/>
                        </w:rPr>
                        <w:t>☐</w:t>
                      </w:r>
                    </w:sdtContent>
                  </w:sdt>
                  <w:r w:rsidR="005107BA" w:rsidRPr="00A4456B">
                    <w:rPr>
                      <w:rFonts w:ascii="Arial" w:hAnsi="Arial" w:cs="Arial"/>
                      <w:b/>
                      <w:sz w:val="18"/>
                      <w:szCs w:val="18"/>
                    </w:rPr>
                    <w:t xml:space="preserve">  Caribbean</w:t>
                  </w:r>
                </w:p>
                <w:p w:rsidR="005107BA" w:rsidRPr="00A4456B" w:rsidRDefault="001C33F1" w:rsidP="00AD1B71">
                  <w:pPr>
                    <w:keepNext/>
                    <w:rPr>
                      <w:rFonts w:ascii="Arial" w:hAnsi="Arial" w:cs="Arial"/>
                      <w:b/>
                      <w:sz w:val="18"/>
                      <w:szCs w:val="18"/>
                    </w:rPr>
                  </w:pPr>
                  <w:sdt>
                    <w:sdtPr>
                      <w:rPr>
                        <w:rFonts w:ascii="Arial" w:hAnsi="Arial" w:cs="Arial"/>
                        <w:b/>
                        <w:sz w:val="18"/>
                        <w:szCs w:val="18"/>
                      </w:rPr>
                      <w:id w:val="-986161857"/>
                      <w14:checkbox>
                        <w14:checked w14:val="0"/>
                        <w14:checkedState w14:val="2612" w14:font="MS Gothic"/>
                        <w14:uncheckedState w14:val="2610" w14:font="MS Gothic"/>
                      </w14:checkbox>
                    </w:sdtPr>
                    <w:sdtContent>
                      <w:r w:rsidR="005107BA">
                        <w:rPr>
                          <w:rFonts w:ascii="MS Gothic" w:eastAsia="MS Gothic" w:hAnsi="MS Gothic" w:cs="Arial" w:hint="eastAsia"/>
                          <w:b/>
                          <w:sz w:val="18"/>
                          <w:szCs w:val="18"/>
                        </w:rPr>
                        <w:t>☐</w:t>
                      </w:r>
                    </w:sdtContent>
                  </w:sdt>
                  <w:r w:rsidR="005107BA" w:rsidRPr="00A4456B">
                    <w:rPr>
                      <w:rFonts w:ascii="Arial" w:hAnsi="Arial" w:cs="Arial"/>
                      <w:b/>
                      <w:sz w:val="18"/>
                      <w:szCs w:val="18"/>
                    </w:rPr>
                    <w:t xml:space="preserve">  African</w:t>
                  </w:r>
                </w:p>
                <w:p w:rsidR="005107BA" w:rsidRPr="00A4456B" w:rsidRDefault="001C33F1" w:rsidP="00AD1B71">
                  <w:pPr>
                    <w:keepNext/>
                    <w:rPr>
                      <w:rFonts w:ascii="Arial" w:hAnsi="Arial" w:cs="Arial"/>
                      <w:sz w:val="18"/>
                      <w:szCs w:val="18"/>
                    </w:rPr>
                  </w:pPr>
                  <w:sdt>
                    <w:sdtPr>
                      <w:rPr>
                        <w:rFonts w:ascii="Arial" w:hAnsi="Arial" w:cs="Arial"/>
                        <w:b/>
                        <w:sz w:val="18"/>
                        <w:szCs w:val="18"/>
                      </w:rPr>
                      <w:id w:val="1687099463"/>
                      <w14:checkbox>
                        <w14:checked w14:val="0"/>
                        <w14:checkedState w14:val="2612" w14:font="MS Gothic"/>
                        <w14:uncheckedState w14:val="2610" w14:font="MS Gothic"/>
                      </w14:checkbox>
                    </w:sdtPr>
                    <w:sdtContent>
                      <w:r w:rsidR="005107BA">
                        <w:rPr>
                          <w:rFonts w:ascii="MS Gothic" w:eastAsia="MS Gothic" w:hAnsi="MS Gothic" w:cs="Arial" w:hint="eastAsia"/>
                          <w:b/>
                          <w:sz w:val="18"/>
                          <w:szCs w:val="18"/>
                        </w:rPr>
                        <w:t>☐</w:t>
                      </w:r>
                    </w:sdtContent>
                  </w:sdt>
                  <w:r w:rsidR="005107BA" w:rsidRPr="00A4456B">
                    <w:rPr>
                      <w:rFonts w:ascii="Arial" w:hAnsi="Arial" w:cs="Arial"/>
                      <w:b/>
                      <w:sz w:val="18"/>
                      <w:szCs w:val="18"/>
                    </w:rPr>
                    <w:t xml:space="preserve">  Other Black</w:t>
                  </w:r>
                </w:p>
              </w:tc>
              <w:tc>
                <w:tcPr>
                  <w:tcW w:w="2177" w:type="dxa"/>
                  <w:gridSpan w:val="3"/>
                  <w:shd w:val="clear" w:color="auto" w:fill="auto"/>
                  <w:noWrap/>
                </w:tcPr>
                <w:p w:rsidR="005107BA" w:rsidRPr="00A4456B" w:rsidRDefault="005107BA" w:rsidP="00AD1B71">
                  <w:pPr>
                    <w:keepNext/>
                    <w:rPr>
                      <w:rFonts w:ascii="Arial" w:hAnsi="Arial" w:cs="Arial"/>
                      <w:b/>
                      <w:sz w:val="18"/>
                      <w:szCs w:val="18"/>
                    </w:rPr>
                  </w:pPr>
                  <w:r w:rsidRPr="00A4456B">
                    <w:rPr>
                      <w:rFonts w:ascii="Arial" w:hAnsi="Arial" w:cs="Arial"/>
                      <w:b/>
                      <w:sz w:val="18"/>
                      <w:szCs w:val="18"/>
                    </w:rPr>
                    <w:t>Asian/Asian British</w:t>
                  </w:r>
                </w:p>
                <w:p w:rsidR="005107BA" w:rsidRPr="00A4456B" w:rsidRDefault="001C33F1" w:rsidP="00AD1B71">
                  <w:pPr>
                    <w:keepNext/>
                    <w:rPr>
                      <w:rFonts w:ascii="Arial" w:hAnsi="Arial" w:cs="Arial"/>
                      <w:b/>
                      <w:sz w:val="18"/>
                      <w:szCs w:val="18"/>
                    </w:rPr>
                  </w:pPr>
                  <w:sdt>
                    <w:sdtPr>
                      <w:rPr>
                        <w:rFonts w:ascii="Arial" w:hAnsi="Arial" w:cs="Arial"/>
                        <w:b/>
                        <w:sz w:val="18"/>
                        <w:szCs w:val="18"/>
                      </w:rPr>
                      <w:id w:val="-732924775"/>
                      <w14:checkbox>
                        <w14:checked w14:val="0"/>
                        <w14:checkedState w14:val="2612" w14:font="MS Gothic"/>
                        <w14:uncheckedState w14:val="2610" w14:font="MS Gothic"/>
                      </w14:checkbox>
                    </w:sdtPr>
                    <w:sdtContent>
                      <w:r w:rsidR="005107BA">
                        <w:rPr>
                          <w:rFonts w:ascii="MS Gothic" w:eastAsia="MS Gothic" w:hAnsi="MS Gothic" w:cs="Arial" w:hint="eastAsia"/>
                          <w:b/>
                          <w:sz w:val="18"/>
                          <w:szCs w:val="18"/>
                        </w:rPr>
                        <w:t>☐</w:t>
                      </w:r>
                    </w:sdtContent>
                  </w:sdt>
                  <w:r w:rsidR="005107BA" w:rsidRPr="00A4456B">
                    <w:rPr>
                      <w:rFonts w:ascii="Arial" w:hAnsi="Arial" w:cs="Arial"/>
                      <w:b/>
                      <w:sz w:val="18"/>
                      <w:szCs w:val="18"/>
                    </w:rPr>
                    <w:t xml:space="preserve">  Indian</w:t>
                  </w:r>
                </w:p>
                <w:p w:rsidR="005107BA" w:rsidRPr="00A4456B" w:rsidRDefault="001C33F1" w:rsidP="00AD1B71">
                  <w:pPr>
                    <w:keepNext/>
                    <w:rPr>
                      <w:rFonts w:ascii="Arial" w:hAnsi="Arial" w:cs="Arial"/>
                      <w:b/>
                      <w:sz w:val="18"/>
                      <w:szCs w:val="18"/>
                    </w:rPr>
                  </w:pPr>
                  <w:sdt>
                    <w:sdtPr>
                      <w:rPr>
                        <w:rFonts w:ascii="Arial" w:hAnsi="Arial" w:cs="Arial"/>
                        <w:b/>
                        <w:sz w:val="18"/>
                        <w:szCs w:val="18"/>
                      </w:rPr>
                      <w:id w:val="-509603704"/>
                      <w14:checkbox>
                        <w14:checked w14:val="0"/>
                        <w14:checkedState w14:val="2612" w14:font="MS Gothic"/>
                        <w14:uncheckedState w14:val="2610" w14:font="MS Gothic"/>
                      </w14:checkbox>
                    </w:sdtPr>
                    <w:sdtContent>
                      <w:r w:rsidR="005107BA">
                        <w:rPr>
                          <w:rFonts w:ascii="MS Gothic" w:eastAsia="MS Gothic" w:hAnsi="MS Gothic" w:cs="Arial" w:hint="eastAsia"/>
                          <w:b/>
                          <w:sz w:val="18"/>
                          <w:szCs w:val="18"/>
                        </w:rPr>
                        <w:t>☐</w:t>
                      </w:r>
                    </w:sdtContent>
                  </w:sdt>
                  <w:r w:rsidR="005107BA" w:rsidRPr="00A4456B">
                    <w:rPr>
                      <w:rFonts w:ascii="Arial" w:hAnsi="Arial" w:cs="Arial"/>
                      <w:b/>
                      <w:sz w:val="18"/>
                      <w:szCs w:val="18"/>
                    </w:rPr>
                    <w:t xml:space="preserve">  Pakistani</w:t>
                  </w:r>
                </w:p>
                <w:p w:rsidR="005107BA" w:rsidRPr="00A4456B" w:rsidRDefault="001C33F1" w:rsidP="00AD1B71">
                  <w:pPr>
                    <w:keepNext/>
                    <w:rPr>
                      <w:rFonts w:ascii="Arial" w:hAnsi="Arial" w:cs="Arial"/>
                      <w:b/>
                      <w:sz w:val="18"/>
                      <w:szCs w:val="18"/>
                    </w:rPr>
                  </w:pPr>
                  <w:sdt>
                    <w:sdtPr>
                      <w:rPr>
                        <w:rFonts w:ascii="Arial" w:hAnsi="Arial" w:cs="Arial"/>
                        <w:b/>
                        <w:sz w:val="18"/>
                        <w:szCs w:val="18"/>
                      </w:rPr>
                      <w:id w:val="-222065735"/>
                      <w14:checkbox>
                        <w14:checked w14:val="0"/>
                        <w14:checkedState w14:val="2612" w14:font="MS Gothic"/>
                        <w14:uncheckedState w14:val="2610" w14:font="MS Gothic"/>
                      </w14:checkbox>
                    </w:sdtPr>
                    <w:sdtContent>
                      <w:r w:rsidR="005107BA">
                        <w:rPr>
                          <w:rFonts w:ascii="MS Gothic" w:eastAsia="MS Gothic" w:hAnsi="MS Gothic" w:cs="Arial" w:hint="eastAsia"/>
                          <w:b/>
                          <w:sz w:val="18"/>
                          <w:szCs w:val="18"/>
                        </w:rPr>
                        <w:t>☐</w:t>
                      </w:r>
                    </w:sdtContent>
                  </w:sdt>
                  <w:r w:rsidR="005107BA" w:rsidRPr="00A4456B">
                    <w:rPr>
                      <w:rFonts w:ascii="Arial" w:hAnsi="Arial" w:cs="Arial"/>
                      <w:b/>
                      <w:sz w:val="18"/>
                      <w:szCs w:val="18"/>
                    </w:rPr>
                    <w:t xml:space="preserve">  Bangladeshi</w:t>
                  </w:r>
                </w:p>
                <w:p w:rsidR="005107BA" w:rsidRPr="00A4456B" w:rsidRDefault="001C33F1" w:rsidP="00AD1B71">
                  <w:pPr>
                    <w:keepNext/>
                    <w:rPr>
                      <w:rFonts w:ascii="Arial" w:hAnsi="Arial" w:cs="Arial"/>
                      <w:b/>
                      <w:sz w:val="18"/>
                      <w:szCs w:val="18"/>
                    </w:rPr>
                  </w:pPr>
                  <w:sdt>
                    <w:sdtPr>
                      <w:rPr>
                        <w:rFonts w:ascii="Arial" w:hAnsi="Arial" w:cs="Arial"/>
                        <w:b/>
                        <w:sz w:val="18"/>
                        <w:szCs w:val="18"/>
                      </w:rPr>
                      <w:id w:val="-1053073485"/>
                      <w14:checkbox>
                        <w14:checked w14:val="0"/>
                        <w14:checkedState w14:val="2612" w14:font="MS Gothic"/>
                        <w14:uncheckedState w14:val="2610" w14:font="MS Gothic"/>
                      </w14:checkbox>
                    </w:sdtPr>
                    <w:sdtContent>
                      <w:r w:rsidR="005107BA">
                        <w:rPr>
                          <w:rFonts w:ascii="MS Gothic" w:eastAsia="MS Gothic" w:hAnsi="MS Gothic" w:cs="Arial" w:hint="eastAsia"/>
                          <w:b/>
                          <w:sz w:val="18"/>
                          <w:szCs w:val="18"/>
                        </w:rPr>
                        <w:t>☐</w:t>
                      </w:r>
                    </w:sdtContent>
                  </w:sdt>
                  <w:r w:rsidR="005107BA" w:rsidRPr="00A4456B">
                    <w:rPr>
                      <w:rFonts w:ascii="Arial" w:hAnsi="Arial" w:cs="Arial"/>
                      <w:b/>
                      <w:sz w:val="18"/>
                      <w:szCs w:val="18"/>
                    </w:rPr>
                    <w:t xml:space="preserve">  Other Asian</w:t>
                  </w:r>
                </w:p>
              </w:tc>
              <w:tc>
                <w:tcPr>
                  <w:tcW w:w="2156" w:type="dxa"/>
                  <w:shd w:val="clear" w:color="auto" w:fill="auto"/>
                </w:tcPr>
                <w:p w:rsidR="005107BA" w:rsidRPr="00A4456B" w:rsidRDefault="005107BA" w:rsidP="00AD1B71">
                  <w:pPr>
                    <w:keepNext/>
                    <w:rPr>
                      <w:rFonts w:ascii="Arial" w:hAnsi="Arial" w:cs="Arial"/>
                      <w:b/>
                      <w:sz w:val="18"/>
                      <w:szCs w:val="18"/>
                    </w:rPr>
                  </w:pPr>
                  <w:r w:rsidRPr="00A4456B">
                    <w:rPr>
                      <w:rFonts w:ascii="Arial" w:hAnsi="Arial" w:cs="Arial"/>
                      <w:b/>
                      <w:sz w:val="18"/>
                      <w:szCs w:val="18"/>
                    </w:rPr>
                    <w:t>Chinese/Other Ethnic</w:t>
                  </w:r>
                </w:p>
                <w:p w:rsidR="005107BA" w:rsidRPr="00A4456B" w:rsidRDefault="001C33F1" w:rsidP="00AD1B71">
                  <w:pPr>
                    <w:keepNext/>
                    <w:rPr>
                      <w:rFonts w:ascii="Arial" w:hAnsi="Arial" w:cs="Arial"/>
                      <w:b/>
                      <w:sz w:val="18"/>
                      <w:szCs w:val="18"/>
                    </w:rPr>
                  </w:pPr>
                  <w:sdt>
                    <w:sdtPr>
                      <w:rPr>
                        <w:rFonts w:ascii="Arial" w:hAnsi="Arial" w:cs="Arial"/>
                        <w:b/>
                        <w:sz w:val="18"/>
                        <w:szCs w:val="18"/>
                      </w:rPr>
                      <w:id w:val="193356131"/>
                      <w14:checkbox>
                        <w14:checked w14:val="0"/>
                        <w14:checkedState w14:val="2612" w14:font="MS Gothic"/>
                        <w14:uncheckedState w14:val="2610" w14:font="MS Gothic"/>
                      </w14:checkbox>
                    </w:sdtPr>
                    <w:sdtContent>
                      <w:r w:rsidR="005107BA">
                        <w:rPr>
                          <w:rFonts w:ascii="MS Gothic" w:eastAsia="MS Gothic" w:hAnsi="MS Gothic" w:cs="Arial" w:hint="eastAsia"/>
                          <w:b/>
                          <w:sz w:val="18"/>
                          <w:szCs w:val="18"/>
                        </w:rPr>
                        <w:t>☐</w:t>
                      </w:r>
                    </w:sdtContent>
                  </w:sdt>
                  <w:r w:rsidR="005107BA" w:rsidRPr="00A4456B">
                    <w:rPr>
                      <w:rFonts w:ascii="Arial" w:hAnsi="Arial" w:cs="Arial"/>
                      <w:b/>
                      <w:sz w:val="18"/>
                      <w:szCs w:val="18"/>
                    </w:rPr>
                    <w:t xml:space="preserve">  Chinese</w:t>
                  </w:r>
                </w:p>
                <w:p w:rsidR="005107BA" w:rsidRPr="00A4456B" w:rsidRDefault="001C33F1" w:rsidP="00AD1B71">
                  <w:pPr>
                    <w:keepNext/>
                    <w:rPr>
                      <w:rFonts w:ascii="Arial" w:hAnsi="Arial" w:cs="Arial"/>
                      <w:sz w:val="18"/>
                      <w:szCs w:val="18"/>
                    </w:rPr>
                  </w:pPr>
                  <w:sdt>
                    <w:sdtPr>
                      <w:rPr>
                        <w:rFonts w:ascii="Arial" w:hAnsi="Arial" w:cs="Arial"/>
                        <w:b/>
                        <w:sz w:val="18"/>
                        <w:szCs w:val="18"/>
                      </w:rPr>
                      <w:id w:val="1560739517"/>
                      <w14:checkbox>
                        <w14:checked w14:val="0"/>
                        <w14:checkedState w14:val="2612" w14:font="MS Gothic"/>
                        <w14:uncheckedState w14:val="2610" w14:font="MS Gothic"/>
                      </w14:checkbox>
                    </w:sdtPr>
                    <w:sdtContent>
                      <w:r w:rsidR="005107BA">
                        <w:rPr>
                          <w:rFonts w:ascii="MS Gothic" w:eastAsia="MS Gothic" w:hAnsi="MS Gothic" w:cs="Arial" w:hint="eastAsia"/>
                          <w:b/>
                          <w:sz w:val="18"/>
                          <w:szCs w:val="18"/>
                        </w:rPr>
                        <w:t>☐</w:t>
                      </w:r>
                    </w:sdtContent>
                  </w:sdt>
                  <w:r w:rsidR="005107BA" w:rsidRPr="00A4456B">
                    <w:rPr>
                      <w:rFonts w:ascii="Arial" w:hAnsi="Arial" w:cs="Arial"/>
                      <w:b/>
                      <w:sz w:val="18"/>
                      <w:szCs w:val="18"/>
                    </w:rPr>
                    <w:t xml:space="preserve">  Any other</w:t>
                  </w:r>
                </w:p>
              </w:tc>
              <w:tc>
                <w:tcPr>
                  <w:tcW w:w="2480" w:type="dxa"/>
                  <w:shd w:val="clear" w:color="auto" w:fill="auto"/>
                </w:tcPr>
                <w:p w:rsidR="005107BA" w:rsidRPr="00A4456B" w:rsidRDefault="005107BA" w:rsidP="00AD1B71">
                  <w:pPr>
                    <w:keepNext/>
                    <w:rPr>
                      <w:rFonts w:ascii="Arial" w:hAnsi="Arial" w:cs="Arial"/>
                      <w:b/>
                      <w:sz w:val="18"/>
                      <w:szCs w:val="18"/>
                    </w:rPr>
                  </w:pPr>
                  <w:r w:rsidRPr="00A4456B">
                    <w:rPr>
                      <w:rFonts w:ascii="Arial" w:hAnsi="Arial" w:cs="Arial"/>
                      <w:b/>
                      <w:sz w:val="18"/>
                      <w:szCs w:val="18"/>
                    </w:rPr>
                    <w:t>Mixed</w:t>
                  </w:r>
                </w:p>
                <w:p w:rsidR="005107BA" w:rsidRPr="00A4456B" w:rsidRDefault="001C33F1" w:rsidP="00AD1B71">
                  <w:pPr>
                    <w:keepNext/>
                    <w:rPr>
                      <w:rFonts w:ascii="Arial" w:hAnsi="Arial" w:cs="Arial"/>
                      <w:b/>
                      <w:sz w:val="18"/>
                      <w:szCs w:val="18"/>
                    </w:rPr>
                  </w:pPr>
                  <w:sdt>
                    <w:sdtPr>
                      <w:rPr>
                        <w:rFonts w:ascii="Arial" w:hAnsi="Arial" w:cs="Arial"/>
                        <w:b/>
                        <w:sz w:val="18"/>
                        <w:szCs w:val="18"/>
                      </w:rPr>
                      <w:id w:val="1534227416"/>
                      <w14:checkbox>
                        <w14:checked w14:val="0"/>
                        <w14:checkedState w14:val="2612" w14:font="MS Gothic"/>
                        <w14:uncheckedState w14:val="2610" w14:font="MS Gothic"/>
                      </w14:checkbox>
                    </w:sdtPr>
                    <w:sdtContent>
                      <w:r w:rsidR="005107BA">
                        <w:rPr>
                          <w:rFonts w:ascii="MS Gothic" w:eastAsia="MS Gothic" w:hAnsi="MS Gothic" w:cs="Arial" w:hint="eastAsia"/>
                          <w:b/>
                          <w:sz w:val="18"/>
                          <w:szCs w:val="18"/>
                        </w:rPr>
                        <w:t>☐</w:t>
                      </w:r>
                    </w:sdtContent>
                  </w:sdt>
                  <w:r w:rsidR="005107BA" w:rsidRPr="00A4456B">
                    <w:rPr>
                      <w:rFonts w:ascii="Arial" w:hAnsi="Arial" w:cs="Arial"/>
                      <w:b/>
                      <w:sz w:val="18"/>
                      <w:szCs w:val="18"/>
                    </w:rPr>
                    <w:t xml:space="preserve">  White/Black Caribbean</w:t>
                  </w:r>
                </w:p>
                <w:p w:rsidR="005107BA" w:rsidRPr="00A4456B" w:rsidRDefault="001C33F1" w:rsidP="00AD1B71">
                  <w:pPr>
                    <w:keepNext/>
                    <w:rPr>
                      <w:rFonts w:ascii="Arial" w:hAnsi="Arial" w:cs="Arial"/>
                      <w:b/>
                      <w:sz w:val="18"/>
                      <w:szCs w:val="18"/>
                    </w:rPr>
                  </w:pPr>
                  <w:sdt>
                    <w:sdtPr>
                      <w:rPr>
                        <w:rFonts w:ascii="Arial" w:hAnsi="Arial" w:cs="Arial"/>
                        <w:b/>
                        <w:sz w:val="18"/>
                        <w:szCs w:val="18"/>
                      </w:rPr>
                      <w:id w:val="269365813"/>
                      <w14:checkbox>
                        <w14:checked w14:val="0"/>
                        <w14:checkedState w14:val="2612" w14:font="MS Gothic"/>
                        <w14:uncheckedState w14:val="2610" w14:font="MS Gothic"/>
                      </w14:checkbox>
                    </w:sdtPr>
                    <w:sdtContent>
                      <w:r w:rsidR="005107BA">
                        <w:rPr>
                          <w:rFonts w:ascii="MS Gothic" w:eastAsia="MS Gothic" w:hAnsi="MS Gothic" w:cs="Arial" w:hint="eastAsia"/>
                          <w:b/>
                          <w:sz w:val="18"/>
                          <w:szCs w:val="18"/>
                        </w:rPr>
                        <w:t>☐</w:t>
                      </w:r>
                    </w:sdtContent>
                  </w:sdt>
                  <w:r w:rsidR="005107BA" w:rsidRPr="00A4456B">
                    <w:rPr>
                      <w:rFonts w:ascii="Arial" w:hAnsi="Arial" w:cs="Arial"/>
                      <w:b/>
                      <w:sz w:val="18"/>
                      <w:szCs w:val="18"/>
                    </w:rPr>
                    <w:t xml:space="preserve">  White/Black African</w:t>
                  </w:r>
                </w:p>
                <w:p w:rsidR="005107BA" w:rsidRPr="00A4456B" w:rsidRDefault="001C33F1" w:rsidP="00AD1B71">
                  <w:pPr>
                    <w:keepNext/>
                    <w:rPr>
                      <w:rFonts w:ascii="Arial" w:hAnsi="Arial" w:cs="Arial"/>
                      <w:b/>
                      <w:sz w:val="18"/>
                      <w:szCs w:val="18"/>
                    </w:rPr>
                  </w:pPr>
                  <w:sdt>
                    <w:sdtPr>
                      <w:rPr>
                        <w:rFonts w:ascii="Arial" w:hAnsi="Arial" w:cs="Arial"/>
                        <w:b/>
                        <w:sz w:val="18"/>
                        <w:szCs w:val="18"/>
                      </w:rPr>
                      <w:id w:val="1628509845"/>
                      <w14:checkbox>
                        <w14:checked w14:val="0"/>
                        <w14:checkedState w14:val="2612" w14:font="MS Gothic"/>
                        <w14:uncheckedState w14:val="2610" w14:font="MS Gothic"/>
                      </w14:checkbox>
                    </w:sdtPr>
                    <w:sdtContent>
                      <w:r w:rsidR="005107BA">
                        <w:rPr>
                          <w:rFonts w:ascii="MS Gothic" w:eastAsia="MS Gothic" w:hAnsi="MS Gothic" w:cs="Arial" w:hint="eastAsia"/>
                          <w:b/>
                          <w:sz w:val="18"/>
                          <w:szCs w:val="18"/>
                        </w:rPr>
                        <w:t>☐</w:t>
                      </w:r>
                    </w:sdtContent>
                  </w:sdt>
                  <w:r w:rsidR="005107BA" w:rsidRPr="00A4456B">
                    <w:rPr>
                      <w:rFonts w:ascii="Arial" w:hAnsi="Arial" w:cs="Arial"/>
                      <w:b/>
                      <w:sz w:val="18"/>
                      <w:szCs w:val="18"/>
                    </w:rPr>
                    <w:t xml:space="preserve">  White/Asian</w:t>
                  </w:r>
                </w:p>
                <w:p w:rsidR="005107BA" w:rsidRPr="00A4456B" w:rsidRDefault="001C33F1" w:rsidP="00AD1B71">
                  <w:pPr>
                    <w:keepNext/>
                    <w:rPr>
                      <w:rFonts w:ascii="Arial" w:hAnsi="Arial" w:cs="Arial"/>
                      <w:b/>
                      <w:sz w:val="18"/>
                      <w:szCs w:val="18"/>
                    </w:rPr>
                  </w:pPr>
                  <w:sdt>
                    <w:sdtPr>
                      <w:rPr>
                        <w:rFonts w:ascii="Arial" w:hAnsi="Arial" w:cs="Arial"/>
                        <w:b/>
                        <w:sz w:val="18"/>
                        <w:szCs w:val="18"/>
                      </w:rPr>
                      <w:id w:val="-1731761638"/>
                      <w14:checkbox>
                        <w14:checked w14:val="0"/>
                        <w14:checkedState w14:val="2612" w14:font="MS Gothic"/>
                        <w14:uncheckedState w14:val="2610" w14:font="MS Gothic"/>
                      </w14:checkbox>
                    </w:sdtPr>
                    <w:sdtContent>
                      <w:r w:rsidR="005107BA">
                        <w:rPr>
                          <w:rFonts w:ascii="MS Gothic" w:eastAsia="MS Gothic" w:hAnsi="MS Gothic" w:cs="Arial" w:hint="eastAsia"/>
                          <w:b/>
                          <w:sz w:val="18"/>
                          <w:szCs w:val="18"/>
                        </w:rPr>
                        <w:t>☐</w:t>
                      </w:r>
                    </w:sdtContent>
                  </w:sdt>
                  <w:r w:rsidR="005107BA" w:rsidRPr="00A4456B">
                    <w:rPr>
                      <w:rFonts w:ascii="Arial" w:hAnsi="Arial" w:cs="Arial"/>
                      <w:b/>
                      <w:sz w:val="18"/>
                      <w:szCs w:val="18"/>
                    </w:rPr>
                    <w:t xml:space="preserve">  Other Mixed</w:t>
                  </w:r>
                </w:p>
              </w:tc>
            </w:tr>
            <w:tr w:rsidR="005107BA" w:rsidRPr="00A4456B" w:rsidTr="00AD1B71">
              <w:tc>
                <w:tcPr>
                  <w:tcW w:w="10642" w:type="dxa"/>
                  <w:gridSpan w:val="9"/>
                  <w:shd w:val="clear" w:color="auto" w:fill="auto"/>
                  <w:noWrap/>
                  <w:tcMar>
                    <w:top w:w="0" w:type="dxa"/>
                    <w:left w:w="0" w:type="dxa"/>
                    <w:bottom w:w="0" w:type="dxa"/>
                    <w:right w:w="108" w:type="dxa"/>
                  </w:tcMar>
                </w:tcPr>
                <w:p w:rsidR="005107BA" w:rsidRPr="00A4456B" w:rsidRDefault="001C33F1" w:rsidP="00AD1B71">
                  <w:pPr>
                    <w:keepNext/>
                    <w:rPr>
                      <w:rFonts w:ascii="Arial" w:hAnsi="Arial" w:cs="Arial"/>
                      <w:b/>
                      <w:sz w:val="20"/>
                      <w:szCs w:val="20"/>
                    </w:rPr>
                  </w:pPr>
                  <w:sdt>
                    <w:sdtPr>
                      <w:rPr>
                        <w:rFonts w:ascii="Arial" w:hAnsi="Arial" w:cs="Arial"/>
                        <w:b/>
                        <w:sz w:val="20"/>
                        <w:szCs w:val="20"/>
                      </w:rPr>
                      <w:id w:val="1186788102"/>
                      <w14:checkbox>
                        <w14:checked w14:val="0"/>
                        <w14:checkedState w14:val="2612" w14:font="MS Gothic"/>
                        <w14:uncheckedState w14:val="2610" w14:font="MS Gothic"/>
                      </w14:checkbox>
                    </w:sdtPr>
                    <w:sdtContent>
                      <w:r w:rsidR="005107BA">
                        <w:rPr>
                          <w:rFonts w:ascii="MS Gothic" w:eastAsia="MS Gothic" w:hAnsi="MS Gothic" w:cs="Arial" w:hint="eastAsia"/>
                          <w:b/>
                          <w:sz w:val="20"/>
                          <w:szCs w:val="20"/>
                        </w:rPr>
                        <w:t>☐</w:t>
                      </w:r>
                    </w:sdtContent>
                  </w:sdt>
                  <w:r w:rsidR="005107BA" w:rsidRPr="00A4456B">
                    <w:rPr>
                      <w:rFonts w:ascii="Arial" w:hAnsi="Arial" w:cs="Arial"/>
                      <w:b/>
                      <w:sz w:val="20"/>
                      <w:szCs w:val="20"/>
                    </w:rPr>
                    <w:t xml:space="preserve">  </w:t>
                  </w:r>
                  <w:r w:rsidR="005107BA" w:rsidRPr="00A4456B">
                    <w:rPr>
                      <w:rFonts w:ascii="Arial" w:hAnsi="Arial" w:cs="Arial"/>
                      <w:b/>
                      <w:sz w:val="18"/>
                      <w:szCs w:val="18"/>
                    </w:rPr>
                    <w:t>Information not obtainable</w:t>
                  </w:r>
                </w:p>
                <w:p w:rsidR="005107BA" w:rsidRPr="00A4456B" w:rsidRDefault="005107BA" w:rsidP="00AD1B71">
                  <w:pPr>
                    <w:keepNext/>
                    <w:rPr>
                      <w:rFonts w:ascii="Arial" w:hAnsi="Arial" w:cs="Arial"/>
                      <w:b/>
                      <w:sz w:val="20"/>
                      <w:szCs w:val="20"/>
                    </w:rPr>
                  </w:pPr>
                </w:p>
              </w:tc>
            </w:tr>
            <w:tr w:rsidR="005107BA" w:rsidRPr="00A4456B" w:rsidTr="00AD1B71">
              <w:tc>
                <w:tcPr>
                  <w:tcW w:w="10642" w:type="dxa"/>
                  <w:gridSpan w:val="9"/>
                  <w:shd w:val="clear" w:color="auto" w:fill="auto"/>
                  <w:noWrap/>
                  <w:tcMar>
                    <w:top w:w="0" w:type="dxa"/>
                    <w:left w:w="0" w:type="dxa"/>
                    <w:bottom w:w="0" w:type="dxa"/>
                    <w:right w:w="108" w:type="dxa"/>
                  </w:tcMar>
                </w:tcPr>
                <w:p w:rsidR="005107BA" w:rsidRPr="00A4456B" w:rsidRDefault="005107BA" w:rsidP="00AD1B71">
                  <w:pPr>
                    <w:keepNext/>
                    <w:rPr>
                      <w:rFonts w:ascii="Arial" w:hAnsi="Arial" w:cs="Arial"/>
                      <w:sz w:val="8"/>
                      <w:szCs w:val="8"/>
                    </w:rPr>
                  </w:pPr>
                </w:p>
              </w:tc>
            </w:tr>
            <w:tr w:rsidR="005107BA" w:rsidRPr="00A4456B" w:rsidTr="00AD1B71">
              <w:tc>
                <w:tcPr>
                  <w:tcW w:w="4157" w:type="dxa"/>
                  <w:gridSpan w:val="6"/>
                  <w:shd w:val="clear" w:color="auto" w:fill="auto"/>
                  <w:noWrap/>
                  <w:tcMar>
                    <w:top w:w="0" w:type="dxa"/>
                    <w:left w:w="0" w:type="dxa"/>
                    <w:bottom w:w="0" w:type="dxa"/>
                    <w:right w:w="108" w:type="dxa"/>
                  </w:tcMar>
                </w:tcPr>
                <w:p w:rsidR="005107BA" w:rsidRPr="00A4456B" w:rsidRDefault="005107BA" w:rsidP="00AD1B71">
                  <w:pPr>
                    <w:keepNext/>
                    <w:rPr>
                      <w:rFonts w:ascii="Arial" w:hAnsi="Arial" w:cs="Arial"/>
                      <w:b/>
                      <w:sz w:val="20"/>
                      <w:szCs w:val="20"/>
                    </w:rPr>
                  </w:pPr>
                  <w:r w:rsidRPr="00A4456B">
                    <w:rPr>
                      <w:rFonts w:ascii="Arial" w:hAnsi="Arial" w:cs="Arial"/>
                      <w:b/>
                      <w:sz w:val="20"/>
                      <w:szCs w:val="20"/>
                    </w:rPr>
                    <w:t xml:space="preserve">Preferred language </w:t>
                  </w:r>
                  <w:r w:rsidRPr="00A4456B">
                    <w:rPr>
                      <w:rFonts w:ascii="Arial" w:hAnsi="Arial" w:cs="Arial"/>
                      <w:sz w:val="20"/>
                      <w:szCs w:val="20"/>
                    </w:rPr>
                    <w:t>(if not English)</w:t>
                  </w:r>
                </w:p>
              </w:tc>
              <w:tc>
                <w:tcPr>
                  <w:tcW w:w="6485" w:type="dxa"/>
                  <w:gridSpan w:val="3"/>
                  <w:shd w:val="clear" w:color="auto" w:fill="auto"/>
                </w:tcPr>
                <w:p w:rsidR="005107BA" w:rsidRPr="00A4456B" w:rsidRDefault="005107BA" w:rsidP="00AD1B71">
                  <w:pPr>
                    <w:keepNext/>
                    <w:rPr>
                      <w:rFonts w:ascii="Arial" w:hAnsi="Arial" w:cs="Arial"/>
                      <w:sz w:val="20"/>
                      <w:szCs w:val="20"/>
                    </w:rPr>
                  </w:pPr>
                  <w:r w:rsidRPr="00A4456B">
                    <w:rPr>
                      <w:rFonts w:ascii="Arial" w:hAnsi="Arial" w:cs="Arial"/>
                      <w:sz w:val="20"/>
                      <w:szCs w:val="20"/>
                    </w:rPr>
                    <w:fldChar w:fldCharType="begin">
                      <w:ffData>
                        <w:name w:val="Text8"/>
                        <w:enabled/>
                        <w:calcOnExit w:val="0"/>
                        <w:textInput/>
                      </w:ffData>
                    </w:fldChar>
                  </w:r>
                  <w:bookmarkStart w:id="73" w:name="Text8"/>
                  <w:r w:rsidRPr="00A4456B">
                    <w:rPr>
                      <w:rFonts w:ascii="Arial" w:hAnsi="Arial" w:cs="Arial"/>
                      <w:sz w:val="20"/>
                      <w:szCs w:val="20"/>
                    </w:rPr>
                    <w:instrText xml:space="preserve"> FORMTEXT </w:instrText>
                  </w:r>
                  <w:r w:rsidRPr="00A4456B">
                    <w:rPr>
                      <w:rFonts w:ascii="Arial" w:hAnsi="Arial" w:cs="Arial"/>
                      <w:sz w:val="20"/>
                      <w:szCs w:val="20"/>
                    </w:rPr>
                  </w:r>
                  <w:r w:rsidRPr="00A4456B">
                    <w:rPr>
                      <w:rFonts w:ascii="Arial" w:hAnsi="Arial" w:cs="Arial"/>
                      <w:sz w:val="20"/>
                      <w:szCs w:val="20"/>
                    </w:rPr>
                    <w:fldChar w:fldCharType="separate"/>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sz w:val="20"/>
                      <w:szCs w:val="20"/>
                    </w:rPr>
                    <w:fldChar w:fldCharType="end"/>
                  </w:r>
                  <w:bookmarkEnd w:id="73"/>
                </w:p>
              </w:tc>
            </w:tr>
            <w:tr w:rsidR="005107BA" w:rsidRPr="00A4456B" w:rsidTr="00AD1B71">
              <w:tc>
                <w:tcPr>
                  <w:tcW w:w="4157" w:type="dxa"/>
                  <w:gridSpan w:val="6"/>
                  <w:shd w:val="clear" w:color="auto" w:fill="auto"/>
                  <w:noWrap/>
                  <w:tcMar>
                    <w:top w:w="0" w:type="dxa"/>
                    <w:left w:w="0" w:type="dxa"/>
                    <w:bottom w:w="0" w:type="dxa"/>
                    <w:right w:w="108" w:type="dxa"/>
                  </w:tcMar>
                </w:tcPr>
                <w:p w:rsidR="005107BA" w:rsidRPr="00A4456B" w:rsidRDefault="005107BA" w:rsidP="00AD1B71">
                  <w:pPr>
                    <w:keepNext/>
                    <w:rPr>
                      <w:rFonts w:ascii="Arial" w:hAnsi="Arial" w:cs="Arial"/>
                      <w:sz w:val="20"/>
                      <w:szCs w:val="20"/>
                    </w:rPr>
                  </w:pPr>
                  <w:r w:rsidRPr="00A4456B">
                    <w:rPr>
                      <w:rFonts w:ascii="Arial" w:hAnsi="Arial" w:cs="Arial"/>
                      <w:b/>
                      <w:sz w:val="20"/>
                      <w:szCs w:val="20"/>
                    </w:rPr>
                    <w:t xml:space="preserve">Religion </w:t>
                  </w:r>
                  <w:r w:rsidRPr="00A4456B">
                    <w:rPr>
                      <w:rFonts w:ascii="Arial" w:hAnsi="Arial" w:cs="Arial"/>
                      <w:sz w:val="20"/>
                      <w:szCs w:val="20"/>
                    </w:rPr>
                    <w:t>(optional)</w:t>
                  </w:r>
                </w:p>
              </w:tc>
              <w:tc>
                <w:tcPr>
                  <w:tcW w:w="6485" w:type="dxa"/>
                  <w:gridSpan w:val="3"/>
                  <w:shd w:val="clear" w:color="auto" w:fill="auto"/>
                </w:tcPr>
                <w:p w:rsidR="005107BA" w:rsidRPr="00A4456B" w:rsidRDefault="005107BA" w:rsidP="00AD1B71">
                  <w:pPr>
                    <w:keepNext/>
                    <w:rPr>
                      <w:rFonts w:ascii="Arial" w:hAnsi="Arial" w:cs="Arial"/>
                      <w:sz w:val="20"/>
                      <w:szCs w:val="20"/>
                    </w:rPr>
                  </w:pPr>
                  <w:r w:rsidRPr="00A4456B">
                    <w:rPr>
                      <w:rFonts w:ascii="Arial" w:hAnsi="Arial" w:cs="Arial"/>
                      <w:sz w:val="20"/>
                      <w:szCs w:val="20"/>
                    </w:rPr>
                    <w:fldChar w:fldCharType="begin">
                      <w:ffData>
                        <w:name w:val="Text9"/>
                        <w:enabled/>
                        <w:calcOnExit w:val="0"/>
                        <w:textInput/>
                      </w:ffData>
                    </w:fldChar>
                  </w:r>
                  <w:bookmarkStart w:id="74" w:name="Text9"/>
                  <w:r w:rsidRPr="00A4456B">
                    <w:rPr>
                      <w:rFonts w:ascii="Arial" w:hAnsi="Arial" w:cs="Arial"/>
                      <w:sz w:val="20"/>
                      <w:szCs w:val="20"/>
                    </w:rPr>
                    <w:instrText xml:space="preserve"> FORMTEXT </w:instrText>
                  </w:r>
                  <w:r w:rsidRPr="00A4456B">
                    <w:rPr>
                      <w:rFonts w:ascii="Arial" w:hAnsi="Arial" w:cs="Arial"/>
                      <w:sz w:val="20"/>
                      <w:szCs w:val="20"/>
                    </w:rPr>
                  </w:r>
                  <w:r w:rsidRPr="00A4456B">
                    <w:rPr>
                      <w:rFonts w:ascii="Arial" w:hAnsi="Arial" w:cs="Arial"/>
                      <w:sz w:val="20"/>
                      <w:szCs w:val="20"/>
                    </w:rPr>
                    <w:fldChar w:fldCharType="separate"/>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sz w:val="20"/>
                      <w:szCs w:val="20"/>
                    </w:rPr>
                    <w:fldChar w:fldCharType="end"/>
                  </w:r>
                  <w:bookmarkEnd w:id="74"/>
                </w:p>
              </w:tc>
            </w:tr>
            <w:tr w:rsidR="005107BA" w:rsidRPr="00A4456B" w:rsidTr="00AD1B71">
              <w:tc>
                <w:tcPr>
                  <w:tcW w:w="4157" w:type="dxa"/>
                  <w:gridSpan w:val="6"/>
                  <w:shd w:val="clear" w:color="auto" w:fill="auto"/>
                  <w:noWrap/>
                  <w:tcMar>
                    <w:top w:w="0" w:type="dxa"/>
                    <w:left w:w="0" w:type="dxa"/>
                    <w:bottom w:w="0" w:type="dxa"/>
                    <w:right w:w="108" w:type="dxa"/>
                  </w:tcMar>
                </w:tcPr>
                <w:p w:rsidR="005107BA" w:rsidRPr="00A4456B" w:rsidRDefault="005107BA" w:rsidP="00AD1B71">
                  <w:pPr>
                    <w:keepNext/>
                    <w:rPr>
                      <w:rFonts w:ascii="Arial" w:hAnsi="Arial" w:cs="Arial"/>
                      <w:b/>
                      <w:sz w:val="20"/>
                      <w:szCs w:val="20"/>
                    </w:rPr>
                  </w:pPr>
                  <w:r>
                    <w:rPr>
                      <w:rFonts w:ascii="Arial" w:hAnsi="Arial" w:cs="Arial"/>
                      <w:b/>
                      <w:sz w:val="20"/>
                      <w:szCs w:val="20"/>
                    </w:rPr>
                    <w:t>Known disability</w:t>
                  </w:r>
                </w:p>
              </w:tc>
              <w:tc>
                <w:tcPr>
                  <w:tcW w:w="6485" w:type="dxa"/>
                  <w:gridSpan w:val="3"/>
                  <w:shd w:val="clear" w:color="auto" w:fill="auto"/>
                </w:tcPr>
                <w:p w:rsidR="005107BA" w:rsidRPr="00A4456B" w:rsidRDefault="005107BA" w:rsidP="00AD1B71">
                  <w:pPr>
                    <w:keepNext/>
                    <w:rPr>
                      <w:rFonts w:ascii="Arial" w:hAnsi="Arial" w:cs="Arial"/>
                      <w:sz w:val="20"/>
                      <w:szCs w:val="20"/>
                    </w:rPr>
                  </w:pPr>
                  <w:r w:rsidRPr="00A4456B">
                    <w:rPr>
                      <w:rFonts w:ascii="Arial" w:hAnsi="Arial" w:cs="Arial"/>
                      <w:sz w:val="20"/>
                      <w:szCs w:val="20"/>
                    </w:rPr>
                    <w:fldChar w:fldCharType="begin">
                      <w:ffData>
                        <w:name w:val="Text9"/>
                        <w:enabled/>
                        <w:calcOnExit w:val="0"/>
                        <w:textInput/>
                      </w:ffData>
                    </w:fldChar>
                  </w:r>
                  <w:r w:rsidRPr="00A4456B">
                    <w:rPr>
                      <w:rFonts w:ascii="Arial" w:hAnsi="Arial" w:cs="Arial"/>
                      <w:sz w:val="20"/>
                      <w:szCs w:val="20"/>
                    </w:rPr>
                    <w:instrText xml:space="preserve"> FORMTEXT </w:instrText>
                  </w:r>
                  <w:r w:rsidRPr="00A4456B">
                    <w:rPr>
                      <w:rFonts w:ascii="Arial" w:hAnsi="Arial" w:cs="Arial"/>
                      <w:sz w:val="20"/>
                      <w:szCs w:val="20"/>
                    </w:rPr>
                  </w:r>
                  <w:r w:rsidRPr="00A4456B">
                    <w:rPr>
                      <w:rFonts w:ascii="Arial" w:hAnsi="Arial" w:cs="Arial"/>
                      <w:sz w:val="20"/>
                      <w:szCs w:val="20"/>
                    </w:rPr>
                    <w:fldChar w:fldCharType="separate"/>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sz w:val="20"/>
                      <w:szCs w:val="20"/>
                    </w:rPr>
                    <w:fldChar w:fldCharType="end"/>
                  </w:r>
                </w:p>
              </w:tc>
            </w:tr>
          </w:tbl>
          <w:p w:rsidR="005107BA" w:rsidRDefault="005107BA" w:rsidP="00AD1B71"/>
        </w:tc>
      </w:tr>
    </w:tbl>
    <w:p w:rsidR="005107BA" w:rsidRDefault="005107BA" w:rsidP="005107BA"/>
    <w:tbl>
      <w:tblPr>
        <w:tblStyle w:val="TableGrid"/>
        <w:tblW w:w="0" w:type="auto"/>
        <w:tblInd w:w="-176" w:type="dxa"/>
        <w:shd w:val="clear" w:color="auto" w:fill="548DD4" w:themeFill="text2" w:themeFillTint="99"/>
        <w:tblLook w:val="04A0" w:firstRow="1" w:lastRow="0" w:firstColumn="1" w:lastColumn="0" w:noHBand="0" w:noVBand="1"/>
      </w:tblPr>
      <w:tblGrid>
        <w:gridCol w:w="9418"/>
      </w:tblGrid>
      <w:tr w:rsidR="005107BA" w:rsidTr="00782AFA">
        <w:tc>
          <w:tcPr>
            <w:tcW w:w="9418" w:type="dxa"/>
            <w:shd w:val="clear" w:color="auto" w:fill="548DD4" w:themeFill="text2" w:themeFillTint="99"/>
          </w:tcPr>
          <w:p w:rsidR="005107BA" w:rsidRPr="009919A7" w:rsidRDefault="005107BA" w:rsidP="00AD1B71">
            <w:pPr>
              <w:rPr>
                <w:rFonts w:ascii="Arial" w:hAnsi="Arial" w:cs="Arial"/>
                <w:b/>
                <w:color w:val="FFFFFF"/>
                <w:sz w:val="26"/>
                <w:szCs w:val="26"/>
              </w:rPr>
            </w:pPr>
            <w:r w:rsidRPr="009919A7">
              <w:rPr>
                <w:rFonts w:ascii="Arial" w:hAnsi="Arial" w:cs="Arial"/>
                <w:b/>
                <w:color w:val="FFFFFF"/>
                <w:sz w:val="26"/>
                <w:szCs w:val="26"/>
              </w:rPr>
              <w:t>Referrer Details</w:t>
            </w:r>
          </w:p>
          <w:p w:rsidR="005107BA" w:rsidRDefault="005107BA" w:rsidP="00AD1B71"/>
        </w:tc>
      </w:tr>
      <w:tr w:rsidR="00782AFA" w:rsidTr="00782AFA">
        <w:tblPrEx>
          <w:shd w:val="clear" w:color="auto" w:fill="auto"/>
        </w:tblPrEx>
        <w:tc>
          <w:tcPr>
            <w:tcW w:w="9418" w:type="dxa"/>
          </w:tcPr>
          <w:p w:rsidR="00782AFA" w:rsidRDefault="00782AFA" w:rsidP="00384269">
            <w:pPr>
              <w:rPr>
                <w:rFonts w:ascii="Arial" w:hAnsi="Arial" w:cs="Arial"/>
                <w:b/>
                <w:color w:val="004F91"/>
                <w:sz w:val="20"/>
                <w:szCs w:val="20"/>
              </w:rPr>
            </w:pPr>
          </w:p>
          <w:tbl>
            <w:tblPr>
              <w:tblW w:w="5000" w:type="pct"/>
              <w:tblLook w:val="01E0" w:firstRow="1" w:lastRow="1" w:firstColumn="1" w:lastColumn="1" w:noHBand="0" w:noVBand="0"/>
            </w:tblPr>
            <w:tblGrid>
              <w:gridCol w:w="1242"/>
              <w:gridCol w:w="2260"/>
              <w:gridCol w:w="1751"/>
              <w:gridCol w:w="3949"/>
            </w:tblGrid>
            <w:tr w:rsidR="00782AFA" w:rsidRPr="00A4456B" w:rsidTr="00782AFA">
              <w:tc>
                <w:tcPr>
                  <w:tcW w:w="1242" w:type="dxa"/>
                  <w:shd w:val="clear" w:color="auto" w:fill="auto"/>
                  <w:noWrap/>
                  <w:tcMar>
                    <w:top w:w="0" w:type="dxa"/>
                    <w:left w:w="0" w:type="dxa"/>
                    <w:bottom w:w="0" w:type="dxa"/>
                    <w:right w:w="108" w:type="dxa"/>
                  </w:tcMar>
                </w:tcPr>
                <w:p w:rsidR="00782AFA" w:rsidRPr="00A4456B" w:rsidRDefault="00782AFA" w:rsidP="00384269">
                  <w:pPr>
                    <w:keepNext/>
                    <w:rPr>
                      <w:rFonts w:ascii="Arial" w:hAnsi="Arial" w:cs="Arial"/>
                      <w:b/>
                      <w:sz w:val="20"/>
                      <w:szCs w:val="20"/>
                    </w:rPr>
                  </w:pPr>
                  <w:r w:rsidRPr="00A4456B">
                    <w:rPr>
                      <w:rFonts w:ascii="Arial" w:hAnsi="Arial" w:cs="Arial"/>
                      <w:b/>
                      <w:sz w:val="20"/>
                      <w:szCs w:val="20"/>
                    </w:rPr>
                    <w:t>Name</w:t>
                  </w:r>
                </w:p>
              </w:tc>
              <w:tc>
                <w:tcPr>
                  <w:tcW w:w="2260" w:type="dxa"/>
                  <w:shd w:val="clear" w:color="auto" w:fill="auto"/>
                </w:tcPr>
                <w:p w:rsidR="00782AFA" w:rsidRDefault="00782AFA" w:rsidP="00384269">
                  <w:pPr>
                    <w:keepNext/>
                    <w:rPr>
                      <w:rFonts w:ascii="Arial" w:hAnsi="Arial" w:cs="Arial"/>
                      <w:sz w:val="20"/>
                      <w:szCs w:val="20"/>
                    </w:rPr>
                  </w:pPr>
                  <w:r w:rsidRPr="00A4456B">
                    <w:rPr>
                      <w:rFonts w:ascii="Arial" w:hAnsi="Arial" w:cs="Arial"/>
                      <w:sz w:val="20"/>
                      <w:szCs w:val="20"/>
                    </w:rPr>
                    <w:fldChar w:fldCharType="begin">
                      <w:ffData>
                        <w:name w:val="Text4"/>
                        <w:enabled/>
                        <w:calcOnExit w:val="0"/>
                        <w:textInput/>
                      </w:ffData>
                    </w:fldChar>
                  </w:r>
                  <w:r w:rsidRPr="00A4456B">
                    <w:rPr>
                      <w:rFonts w:ascii="Arial" w:hAnsi="Arial" w:cs="Arial"/>
                      <w:sz w:val="20"/>
                      <w:szCs w:val="20"/>
                    </w:rPr>
                    <w:instrText xml:space="preserve"> FORMTEXT </w:instrText>
                  </w:r>
                  <w:r w:rsidRPr="00A4456B">
                    <w:rPr>
                      <w:rFonts w:ascii="Arial" w:hAnsi="Arial" w:cs="Arial"/>
                      <w:sz w:val="20"/>
                      <w:szCs w:val="20"/>
                    </w:rPr>
                  </w:r>
                  <w:r w:rsidRPr="00A4456B">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A4456B">
                    <w:rPr>
                      <w:rFonts w:ascii="Arial" w:hAnsi="Arial" w:cs="Arial"/>
                      <w:sz w:val="20"/>
                      <w:szCs w:val="20"/>
                    </w:rPr>
                    <w:fldChar w:fldCharType="end"/>
                  </w:r>
                </w:p>
                <w:p w:rsidR="00782AFA" w:rsidRPr="00A4456B" w:rsidRDefault="00782AFA" w:rsidP="00384269">
                  <w:pPr>
                    <w:keepNext/>
                    <w:rPr>
                      <w:rFonts w:ascii="Arial" w:hAnsi="Arial" w:cs="Arial"/>
                      <w:sz w:val="20"/>
                      <w:szCs w:val="20"/>
                    </w:rPr>
                  </w:pPr>
                </w:p>
              </w:tc>
              <w:tc>
                <w:tcPr>
                  <w:tcW w:w="1751" w:type="dxa"/>
                  <w:shd w:val="clear" w:color="auto" w:fill="auto"/>
                  <w:noWrap/>
                </w:tcPr>
                <w:p w:rsidR="00782AFA" w:rsidRPr="00A4456B" w:rsidRDefault="00782AFA" w:rsidP="00384269">
                  <w:pPr>
                    <w:keepNext/>
                    <w:rPr>
                      <w:rFonts w:ascii="Arial" w:hAnsi="Arial" w:cs="Arial"/>
                      <w:b/>
                      <w:sz w:val="20"/>
                      <w:szCs w:val="20"/>
                    </w:rPr>
                  </w:pPr>
                  <w:r>
                    <w:rPr>
                      <w:rFonts w:ascii="Arial" w:hAnsi="Arial" w:cs="Arial"/>
                      <w:b/>
                      <w:sz w:val="20"/>
                      <w:szCs w:val="20"/>
                    </w:rPr>
                    <w:t>Agency</w:t>
                  </w:r>
                </w:p>
              </w:tc>
              <w:tc>
                <w:tcPr>
                  <w:tcW w:w="3949" w:type="dxa"/>
                  <w:shd w:val="clear" w:color="auto" w:fill="auto"/>
                </w:tcPr>
                <w:p w:rsidR="00782AFA" w:rsidRPr="00A4456B" w:rsidRDefault="00782AFA" w:rsidP="00384269">
                  <w:pPr>
                    <w:keepNext/>
                    <w:rPr>
                      <w:rFonts w:ascii="Arial" w:hAnsi="Arial" w:cs="Arial"/>
                      <w:sz w:val="20"/>
                      <w:szCs w:val="20"/>
                    </w:rPr>
                  </w:pPr>
                  <w:r w:rsidRPr="00A4456B">
                    <w:rPr>
                      <w:rFonts w:ascii="Arial" w:hAnsi="Arial" w:cs="Arial"/>
                      <w:sz w:val="20"/>
                      <w:szCs w:val="20"/>
                    </w:rPr>
                    <w:fldChar w:fldCharType="begin">
                      <w:ffData>
                        <w:name w:val="Text4"/>
                        <w:enabled/>
                        <w:calcOnExit w:val="0"/>
                        <w:textInput/>
                      </w:ffData>
                    </w:fldChar>
                  </w:r>
                  <w:r w:rsidRPr="00A4456B">
                    <w:rPr>
                      <w:rFonts w:ascii="Arial" w:hAnsi="Arial" w:cs="Arial"/>
                      <w:sz w:val="20"/>
                      <w:szCs w:val="20"/>
                    </w:rPr>
                    <w:instrText xml:space="preserve"> FORMTEXT </w:instrText>
                  </w:r>
                  <w:r w:rsidRPr="00A4456B">
                    <w:rPr>
                      <w:rFonts w:ascii="Arial" w:hAnsi="Arial" w:cs="Arial"/>
                      <w:sz w:val="20"/>
                      <w:szCs w:val="20"/>
                    </w:rPr>
                  </w:r>
                  <w:r w:rsidRPr="00A4456B">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A4456B">
                    <w:rPr>
                      <w:rFonts w:ascii="Arial" w:hAnsi="Arial" w:cs="Arial"/>
                      <w:sz w:val="20"/>
                      <w:szCs w:val="20"/>
                    </w:rPr>
                    <w:fldChar w:fldCharType="end"/>
                  </w:r>
                </w:p>
                <w:p w:rsidR="00782AFA" w:rsidRPr="00A4456B" w:rsidRDefault="00782AFA" w:rsidP="00384269">
                  <w:pPr>
                    <w:keepNext/>
                    <w:rPr>
                      <w:rFonts w:ascii="Arial" w:hAnsi="Arial" w:cs="Arial"/>
                      <w:sz w:val="20"/>
                      <w:szCs w:val="20"/>
                    </w:rPr>
                  </w:pPr>
                </w:p>
              </w:tc>
            </w:tr>
            <w:tr w:rsidR="00782AFA" w:rsidRPr="00A4456B" w:rsidTr="00782AFA">
              <w:tc>
                <w:tcPr>
                  <w:tcW w:w="9202" w:type="dxa"/>
                  <w:gridSpan w:val="4"/>
                  <w:shd w:val="clear" w:color="auto" w:fill="auto"/>
                  <w:noWrap/>
                  <w:tcMar>
                    <w:top w:w="0" w:type="dxa"/>
                    <w:left w:w="0" w:type="dxa"/>
                    <w:bottom w:w="0" w:type="dxa"/>
                    <w:right w:w="108" w:type="dxa"/>
                  </w:tcMar>
                </w:tcPr>
                <w:p w:rsidR="00782AFA" w:rsidRPr="00A4456B" w:rsidRDefault="00782AFA" w:rsidP="00384269">
                  <w:pPr>
                    <w:keepNext/>
                    <w:rPr>
                      <w:rFonts w:ascii="Arial" w:hAnsi="Arial" w:cs="Arial"/>
                      <w:sz w:val="8"/>
                      <w:szCs w:val="8"/>
                    </w:rPr>
                  </w:pPr>
                </w:p>
              </w:tc>
            </w:tr>
            <w:tr w:rsidR="00782AFA" w:rsidRPr="00A4456B" w:rsidTr="00782AFA">
              <w:tc>
                <w:tcPr>
                  <w:tcW w:w="1242" w:type="dxa"/>
                  <w:shd w:val="clear" w:color="auto" w:fill="auto"/>
                  <w:noWrap/>
                  <w:tcMar>
                    <w:top w:w="0" w:type="dxa"/>
                    <w:left w:w="0" w:type="dxa"/>
                    <w:bottom w:w="0" w:type="dxa"/>
                    <w:right w:w="108" w:type="dxa"/>
                  </w:tcMar>
                </w:tcPr>
                <w:p w:rsidR="00782AFA" w:rsidRPr="00A4456B" w:rsidRDefault="00782AFA" w:rsidP="00384269">
                  <w:pPr>
                    <w:keepNext/>
                    <w:rPr>
                      <w:rFonts w:ascii="Arial" w:hAnsi="Arial" w:cs="Arial"/>
                      <w:b/>
                      <w:sz w:val="20"/>
                      <w:szCs w:val="20"/>
                    </w:rPr>
                  </w:pPr>
                  <w:r w:rsidRPr="00A4456B">
                    <w:rPr>
                      <w:rFonts w:ascii="Arial" w:hAnsi="Arial" w:cs="Arial"/>
                      <w:b/>
                      <w:sz w:val="20"/>
                      <w:szCs w:val="20"/>
                    </w:rPr>
                    <w:t>Address</w:t>
                  </w:r>
                </w:p>
              </w:tc>
              <w:tc>
                <w:tcPr>
                  <w:tcW w:w="2260" w:type="dxa"/>
                  <w:shd w:val="clear" w:color="auto" w:fill="auto"/>
                </w:tcPr>
                <w:p w:rsidR="00782AFA" w:rsidRPr="00A4456B" w:rsidRDefault="00782AFA" w:rsidP="00384269">
                  <w:pPr>
                    <w:keepNext/>
                    <w:rPr>
                      <w:rFonts w:ascii="Arial" w:hAnsi="Arial" w:cs="Arial"/>
                      <w:sz w:val="20"/>
                      <w:szCs w:val="20"/>
                    </w:rPr>
                  </w:pPr>
                  <w:r w:rsidRPr="00A4456B">
                    <w:rPr>
                      <w:rFonts w:ascii="Arial" w:hAnsi="Arial" w:cs="Arial"/>
                      <w:sz w:val="20"/>
                      <w:szCs w:val="20"/>
                    </w:rPr>
                    <w:fldChar w:fldCharType="begin">
                      <w:ffData>
                        <w:name w:val="Text4"/>
                        <w:enabled/>
                        <w:calcOnExit w:val="0"/>
                        <w:textInput/>
                      </w:ffData>
                    </w:fldChar>
                  </w:r>
                  <w:r w:rsidRPr="00A4456B">
                    <w:rPr>
                      <w:rFonts w:ascii="Arial" w:hAnsi="Arial" w:cs="Arial"/>
                      <w:sz w:val="20"/>
                      <w:szCs w:val="20"/>
                    </w:rPr>
                    <w:instrText xml:space="preserve"> FORMTEXT </w:instrText>
                  </w:r>
                  <w:r w:rsidRPr="00A4456B">
                    <w:rPr>
                      <w:rFonts w:ascii="Arial" w:hAnsi="Arial" w:cs="Arial"/>
                      <w:sz w:val="20"/>
                      <w:szCs w:val="20"/>
                    </w:rPr>
                  </w:r>
                  <w:r w:rsidRPr="00A4456B">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A4456B">
                    <w:rPr>
                      <w:rFonts w:ascii="Arial" w:hAnsi="Arial" w:cs="Arial"/>
                      <w:sz w:val="20"/>
                      <w:szCs w:val="20"/>
                    </w:rPr>
                    <w:fldChar w:fldCharType="end"/>
                  </w:r>
                </w:p>
                <w:p w:rsidR="00782AFA" w:rsidRPr="00A4456B" w:rsidRDefault="00782AFA" w:rsidP="00384269">
                  <w:pPr>
                    <w:keepNext/>
                    <w:rPr>
                      <w:rFonts w:ascii="Arial" w:hAnsi="Arial" w:cs="Arial"/>
                      <w:sz w:val="20"/>
                      <w:szCs w:val="20"/>
                    </w:rPr>
                  </w:pPr>
                  <w:r w:rsidRPr="00A4456B">
                    <w:rPr>
                      <w:rFonts w:ascii="Arial" w:hAnsi="Arial" w:cs="Arial"/>
                      <w:sz w:val="20"/>
                      <w:szCs w:val="20"/>
                    </w:rPr>
                    <w:fldChar w:fldCharType="begin">
                      <w:ffData>
                        <w:name w:val="Text4"/>
                        <w:enabled/>
                        <w:calcOnExit w:val="0"/>
                        <w:textInput/>
                      </w:ffData>
                    </w:fldChar>
                  </w:r>
                  <w:r w:rsidRPr="00A4456B">
                    <w:rPr>
                      <w:rFonts w:ascii="Arial" w:hAnsi="Arial" w:cs="Arial"/>
                      <w:sz w:val="20"/>
                      <w:szCs w:val="20"/>
                    </w:rPr>
                    <w:instrText xml:space="preserve"> FORMTEXT </w:instrText>
                  </w:r>
                  <w:r w:rsidRPr="00A4456B">
                    <w:rPr>
                      <w:rFonts w:ascii="Arial" w:hAnsi="Arial" w:cs="Arial"/>
                      <w:sz w:val="20"/>
                      <w:szCs w:val="20"/>
                    </w:rPr>
                  </w:r>
                  <w:r w:rsidRPr="00A4456B">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A4456B">
                    <w:rPr>
                      <w:rFonts w:ascii="Arial" w:hAnsi="Arial" w:cs="Arial"/>
                      <w:sz w:val="20"/>
                      <w:szCs w:val="20"/>
                    </w:rPr>
                    <w:fldChar w:fldCharType="end"/>
                  </w:r>
                </w:p>
                <w:p w:rsidR="00782AFA" w:rsidRPr="00A4456B" w:rsidRDefault="00782AFA" w:rsidP="00384269">
                  <w:pPr>
                    <w:keepNext/>
                    <w:rPr>
                      <w:rFonts w:ascii="Arial" w:hAnsi="Arial" w:cs="Arial"/>
                      <w:sz w:val="20"/>
                      <w:szCs w:val="20"/>
                    </w:rPr>
                  </w:pPr>
                  <w:r w:rsidRPr="00A4456B">
                    <w:rPr>
                      <w:rFonts w:ascii="Arial" w:hAnsi="Arial" w:cs="Arial"/>
                      <w:sz w:val="20"/>
                      <w:szCs w:val="20"/>
                    </w:rPr>
                    <w:fldChar w:fldCharType="begin">
                      <w:ffData>
                        <w:name w:val="Text4"/>
                        <w:enabled/>
                        <w:calcOnExit w:val="0"/>
                        <w:textInput/>
                      </w:ffData>
                    </w:fldChar>
                  </w:r>
                  <w:r w:rsidRPr="00A4456B">
                    <w:rPr>
                      <w:rFonts w:ascii="Arial" w:hAnsi="Arial" w:cs="Arial"/>
                      <w:sz w:val="20"/>
                      <w:szCs w:val="20"/>
                    </w:rPr>
                    <w:instrText xml:space="preserve"> FORMTEXT </w:instrText>
                  </w:r>
                  <w:r w:rsidRPr="00A4456B">
                    <w:rPr>
                      <w:rFonts w:ascii="Arial" w:hAnsi="Arial" w:cs="Arial"/>
                      <w:sz w:val="20"/>
                      <w:szCs w:val="20"/>
                    </w:rPr>
                  </w:r>
                  <w:r w:rsidRPr="00A4456B">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A4456B">
                    <w:rPr>
                      <w:rFonts w:ascii="Arial" w:hAnsi="Arial" w:cs="Arial"/>
                      <w:sz w:val="20"/>
                      <w:szCs w:val="20"/>
                    </w:rPr>
                    <w:fldChar w:fldCharType="end"/>
                  </w:r>
                </w:p>
              </w:tc>
              <w:tc>
                <w:tcPr>
                  <w:tcW w:w="1751" w:type="dxa"/>
                  <w:shd w:val="clear" w:color="auto" w:fill="auto"/>
                  <w:noWrap/>
                </w:tcPr>
                <w:p w:rsidR="00782AFA" w:rsidRPr="00A4456B" w:rsidRDefault="00782AFA" w:rsidP="00384269">
                  <w:pPr>
                    <w:keepNext/>
                    <w:rPr>
                      <w:rFonts w:ascii="Arial" w:hAnsi="Arial" w:cs="Arial"/>
                      <w:b/>
                      <w:sz w:val="20"/>
                      <w:szCs w:val="20"/>
                    </w:rPr>
                  </w:pPr>
                  <w:r>
                    <w:rPr>
                      <w:rFonts w:ascii="Arial" w:hAnsi="Arial" w:cs="Arial"/>
                      <w:b/>
                      <w:sz w:val="20"/>
                      <w:szCs w:val="20"/>
                    </w:rPr>
                    <w:t>Telephone No</w:t>
                  </w:r>
                  <w:r w:rsidRPr="00A4456B">
                    <w:rPr>
                      <w:rFonts w:ascii="Arial" w:hAnsi="Arial" w:cs="Arial"/>
                      <w:b/>
                      <w:sz w:val="20"/>
                      <w:szCs w:val="20"/>
                    </w:rPr>
                    <w:t xml:space="preserve"> </w:t>
                  </w:r>
                </w:p>
                <w:p w:rsidR="00782AFA" w:rsidRPr="00A4456B" w:rsidRDefault="00782AFA" w:rsidP="00384269">
                  <w:pPr>
                    <w:keepNext/>
                    <w:rPr>
                      <w:rFonts w:ascii="Arial" w:hAnsi="Arial" w:cs="Arial"/>
                      <w:b/>
                      <w:sz w:val="20"/>
                      <w:szCs w:val="20"/>
                    </w:rPr>
                  </w:pPr>
                </w:p>
                <w:p w:rsidR="00782AFA" w:rsidRPr="00A4456B" w:rsidRDefault="00782AFA" w:rsidP="00384269">
                  <w:pPr>
                    <w:keepNext/>
                    <w:rPr>
                      <w:rFonts w:ascii="Arial" w:hAnsi="Arial" w:cs="Arial"/>
                      <w:b/>
                      <w:sz w:val="20"/>
                      <w:szCs w:val="20"/>
                    </w:rPr>
                  </w:pPr>
                  <w:r w:rsidRPr="00A4456B">
                    <w:rPr>
                      <w:rFonts w:ascii="Arial" w:hAnsi="Arial" w:cs="Arial"/>
                      <w:b/>
                      <w:sz w:val="20"/>
                      <w:szCs w:val="20"/>
                    </w:rPr>
                    <w:t>Other telephone</w:t>
                  </w:r>
                </w:p>
              </w:tc>
              <w:tc>
                <w:tcPr>
                  <w:tcW w:w="3949" w:type="dxa"/>
                  <w:shd w:val="clear" w:color="auto" w:fill="auto"/>
                </w:tcPr>
                <w:p w:rsidR="00782AFA" w:rsidRPr="00A4456B" w:rsidRDefault="00782AFA" w:rsidP="00384269">
                  <w:pPr>
                    <w:keepNext/>
                    <w:rPr>
                      <w:rFonts w:ascii="Arial" w:hAnsi="Arial" w:cs="Arial"/>
                      <w:sz w:val="20"/>
                      <w:szCs w:val="20"/>
                    </w:rPr>
                  </w:pPr>
                  <w:r w:rsidRPr="00A4456B">
                    <w:rPr>
                      <w:rFonts w:ascii="Arial" w:hAnsi="Arial" w:cs="Arial"/>
                      <w:sz w:val="20"/>
                      <w:szCs w:val="20"/>
                    </w:rPr>
                    <w:fldChar w:fldCharType="begin">
                      <w:ffData>
                        <w:name w:val="Text4"/>
                        <w:enabled/>
                        <w:calcOnExit w:val="0"/>
                        <w:textInput/>
                      </w:ffData>
                    </w:fldChar>
                  </w:r>
                  <w:r w:rsidRPr="00A4456B">
                    <w:rPr>
                      <w:rFonts w:ascii="Arial" w:hAnsi="Arial" w:cs="Arial"/>
                      <w:sz w:val="20"/>
                      <w:szCs w:val="20"/>
                    </w:rPr>
                    <w:instrText xml:space="preserve"> FORMTEXT </w:instrText>
                  </w:r>
                  <w:r w:rsidRPr="00A4456B">
                    <w:rPr>
                      <w:rFonts w:ascii="Arial" w:hAnsi="Arial" w:cs="Arial"/>
                      <w:sz w:val="20"/>
                      <w:szCs w:val="20"/>
                    </w:rPr>
                  </w:r>
                  <w:r w:rsidRPr="00A4456B">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A4456B">
                    <w:rPr>
                      <w:rFonts w:ascii="Arial" w:hAnsi="Arial" w:cs="Arial"/>
                      <w:sz w:val="20"/>
                      <w:szCs w:val="20"/>
                    </w:rPr>
                    <w:fldChar w:fldCharType="end"/>
                  </w:r>
                </w:p>
                <w:p w:rsidR="00782AFA" w:rsidRPr="00A4456B" w:rsidRDefault="00782AFA" w:rsidP="00384269">
                  <w:pPr>
                    <w:keepNext/>
                    <w:rPr>
                      <w:rFonts w:ascii="Arial" w:hAnsi="Arial" w:cs="Arial"/>
                      <w:sz w:val="20"/>
                      <w:szCs w:val="20"/>
                    </w:rPr>
                  </w:pPr>
                </w:p>
                <w:p w:rsidR="00782AFA" w:rsidRPr="00A4456B" w:rsidRDefault="00782AFA" w:rsidP="00384269">
                  <w:pPr>
                    <w:keepNext/>
                    <w:rPr>
                      <w:rFonts w:ascii="Arial" w:hAnsi="Arial" w:cs="Arial"/>
                      <w:sz w:val="20"/>
                      <w:szCs w:val="20"/>
                    </w:rPr>
                  </w:pPr>
                  <w:r w:rsidRPr="00A4456B">
                    <w:rPr>
                      <w:rFonts w:ascii="Arial" w:hAnsi="Arial" w:cs="Arial"/>
                      <w:sz w:val="20"/>
                      <w:szCs w:val="20"/>
                    </w:rPr>
                    <w:fldChar w:fldCharType="begin">
                      <w:ffData>
                        <w:name w:val="Text5"/>
                        <w:enabled/>
                        <w:calcOnExit w:val="0"/>
                        <w:textInput/>
                      </w:ffData>
                    </w:fldChar>
                  </w:r>
                  <w:r w:rsidRPr="00A4456B">
                    <w:rPr>
                      <w:rFonts w:ascii="Arial" w:hAnsi="Arial" w:cs="Arial"/>
                      <w:sz w:val="20"/>
                      <w:szCs w:val="20"/>
                    </w:rPr>
                    <w:instrText xml:space="preserve"> FORMTEXT </w:instrText>
                  </w:r>
                  <w:r w:rsidRPr="00A4456B">
                    <w:rPr>
                      <w:rFonts w:ascii="Arial" w:hAnsi="Arial" w:cs="Arial"/>
                      <w:sz w:val="20"/>
                      <w:szCs w:val="20"/>
                    </w:rPr>
                  </w:r>
                  <w:r w:rsidRPr="00A4456B">
                    <w:rPr>
                      <w:rFonts w:ascii="Arial" w:hAnsi="Arial" w:cs="Arial"/>
                      <w:sz w:val="20"/>
                      <w:szCs w:val="20"/>
                    </w:rPr>
                    <w:fldChar w:fldCharType="separate"/>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sz w:val="20"/>
                      <w:szCs w:val="20"/>
                    </w:rPr>
                    <w:fldChar w:fldCharType="end"/>
                  </w:r>
                </w:p>
              </w:tc>
            </w:tr>
            <w:tr w:rsidR="00782AFA" w:rsidRPr="00A4456B" w:rsidTr="00782AFA">
              <w:tc>
                <w:tcPr>
                  <w:tcW w:w="9202" w:type="dxa"/>
                  <w:gridSpan w:val="4"/>
                  <w:shd w:val="clear" w:color="auto" w:fill="auto"/>
                  <w:noWrap/>
                  <w:tcMar>
                    <w:top w:w="0" w:type="dxa"/>
                    <w:left w:w="0" w:type="dxa"/>
                    <w:bottom w:w="0" w:type="dxa"/>
                    <w:right w:w="108" w:type="dxa"/>
                  </w:tcMar>
                </w:tcPr>
                <w:p w:rsidR="00782AFA" w:rsidRPr="00A4456B" w:rsidRDefault="00782AFA" w:rsidP="00384269">
                  <w:pPr>
                    <w:keepNext/>
                    <w:rPr>
                      <w:rFonts w:ascii="Arial" w:hAnsi="Arial" w:cs="Arial"/>
                      <w:sz w:val="8"/>
                      <w:szCs w:val="8"/>
                    </w:rPr>
                  </w:pPr>
                </w:p>
              </w:tc>
            </w:tr>
            <w:tr w:rsidR="00782AFA" w:rsidRPr="00A4456B" w:rsidTr="00782AFA">
              <w:tc>
                <w:tcPr>
                  <w:tcW w:w="1242" w:type="dxa"/>
                  <w:shd w:val="clear" w:color="auto" w:fill="auto"/>
                  <w:noWrap/>
                  <w:tcMar>
                    <w:top w:w="0" w:type="dxa"/>
                    <w:left w:w="0" w:type="dxa"/>
                    <w:bottom w:w="0" w:type="dxa"/>
                    <w:right w:w="108" w:type="dxa"/>
                  </w:tcMar>
                </w:tcPr>
                <w:p w:rsidR="00782AFA" w:rsidRPr="00A4456B" w:rsidRDefault="00782AFA" w:rsidP="00384269">
                  <w:pPr>
                    <w:keepNext/>
                    <w:rPr>
                      <w:rFonts w:ascii="Arial" w:hAnsi="Arial" w:cs="Arial"/>
                      <w:b/>
                      <w:sz w:val="20"/>
                      <w:szCs w:val="20"/>
                    </w:rPr>
                  </w:pPr>
                  <w:r>
                    <w:rPr>
                      <w:rFonts w:ascii="Arial" w:hAnsi="Arial" w:cs="Arial"/>
                      <w:b/>
                      <w:sz w:val="20"/>
                      <w:szCs w:val="20"/>
                    </w:rPr>
                    <w:t>Email</w:t>
                  </w:r>
                </w:p>
              </w:tc>
              <w:tc>
                <w:tcPr>
                  <w:tcW w:w="2260" w:type="dxa"/>
                  <w:shd w:val="clear" w:color="auto" w:fill="auto"/>
                </w:tcPr>
                <w:p w:rsidR="00782AFA" w:rsidRPr="00A4456B" w:rsidRDefault="00782AFA" w:rsidP="00384269">
                  <w:pPr>
                    <w:keepNext/>
                    <w:rPr>
                      <w:rFonts w:ascii="Arial" w:hAnsi="Arial" w:cs="Arial"/>
                      <w:sz w:val="20"/>
                      <w:szCs w:val="20"/>
                    </w:rPr>
                  </w:pPr>
                  <w:r w:rsidRPr="00A4456B">
                    <w:rPr>
                      <w:rFonts w:ascii="Arial" w:hAnsi="Arial" w:cs="Arial"/>
                      <w:sz w:val="20"/>
                      <w:szCs w:val="20"/>
                    </w:rPr>
                    <w:fldChar w:fldCharType="begin">
                      <w:ffData>
                        <w:name w:val="Text6"/>
                        <w:enabled/>
                        <w:calcOnExit w:val="0"/>
                        <w:textInput/>
                      </w:ffData>
                    </w:fldChar>
                  </w:r>
                  <w:r w:rsidRPr="00A4456B">
                    <w:rPr>
                      <w:rFonts w:ascii="Arial" w:hAnsi="Arial" w:cs="Arial"/>
                      <w:sz w:val="20"/>
                      <w:szCs w:val="20"/>
                    </w:rPr>
                    <w:instrText xml:space="preserve"> FORMTEXT </w:instrText>
                  </w:r>
                  <w:r w:rsidRPr="00A4456B">
                    <w:rPr>
                      <w:rFonts w:ascii="Arial" w:hAnsi="Arial" w:cs="Arial"/>
                      <w:sz w:val="20"/>
                      <w:szCs w:val="20"/>
                    </w:rPr>
                  </w:r>
                  <w:r w:rsidRPr="00A4456B">
                    <w:rPr>
                      <w:rFonts w:ascii="Arial" w:hAnsi="Arial" w:cs="Arial"/>
                      <w:sz w:val="20"/>
                      <w:szCs w:val="20"/>
                    </w:rPr>
                    <w:fldChar w:fldCharType="separate"/>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sz w:val="20"/>
                      <w:szCs w:val="20"/>
                    </w:rPr>
                    <w:fldChar w:fldCharType="end"/>
                  </w:r>
                </w:p>
              </w:tc>
              <w:tc>
                <w:tcPr>
                  <w:tcW w:w="1751" w:type="dxa"/>
                  <w:shd w:val="clear" w:color="auto" w:fill="auto"/>
                  <w:noWrap/>
                </w:tcPr>
                <w:p w:rsidR="00782AFA" w:rsidRPr="00A4456B" w:rsidRDefault="00782AFA" w:rsidP="00384269">
                  <w:pPr>
                    <w:keepNext/>
                    <w:rPr>
                      <w:rFonts w:ascii="Arial" w:hAnsi="Arial" w:cs="Arial"/>
                      <w:b/>
                      <w:sz w:val="20"/>
                      <w:szCs w:val="20"/>
                    </w:rPr>
                  </w:pPr>
                  <w:r w:rsidRPr="00A4456B">
                    <w:rPr>
                      <w:rFonts w:ascii="Arial" w:hAnsi="Arial" w:cs="Arial"/>
                      <w:b/>
                      <w:sz w:val="20"/>
                      <w:szCs w:val="20"/>
                    </w:rPr>
                    <w:t>Age</w:t>
                  </w:r>
                </w:p>
              </w:tc>
              <w:tc>
                <w:tcPr>
                  <w:tcW w:w="3949" w:type="dxa"/>
                  <w:shd w:val="clear" w:color="auto" w:fill="auto"/>
                </w:tcPr>
                <w:p w:rsidR="00782AFA" w:rsidRPr="00A4456B" w:rsidRDefault="00782AFA" w:rsidP="00384269">
                  <w:pPr>
                    <w:keepNext/>
                    <w:rPr>
                      <w:rFonts w:ascii="Arial" w:hAnsi="Arial" w:cs="Arial"/>
                      <w:sz w:val="20"/>
                      <w:szCs w:val="20"/>
                    </w:rPr>
                  </w:pPr>
                  <w:r w:rsidRPr="00A4456B">
                    <w:rPr>
                      <w:rFonts w:ascii="Arial" w:hAnsi="Arial" w:cs="Arial"/>
                      <w:sz w:val="20"/>
                      <w:szCs w:val="20"/>
                    </w:rPr>
                    <w:fldChar w:fldCharType="begin">
                      <w:ffData>
                        <w:name w:val="Text7"/>
                        <w:enabled/>
                        <w:calcOnExit w:val="0"/>
                        <w:textInput/>
                      </w:ffData>
                    </w:fldChar>
                  </w:r>
                  <w:r w:rsidRPr="00A4456B">
                    <w:rPr>
                      <w:rFonts w:ascii="Arial" w:hAnsi="Arial" w:cs="Arial"/>
                      <w:sz w:val="20"/>
                      <w:szCs w:val="20"/>
                    </w:rPr>
                    <w:instrText xml:space="preserve"> FORMTEXT </w:instrText>
                  </w:r>
                  <w:r w:rsidRPr="00A4456B">
                    <w:rPr>
                      <w:rFonts w:ascii="Arial" w:hAnsi="Arial" w:cs="Arial"/>
                      <w:sz w:val="20"/>
                      <w:szCs w:val="20"/>
                    </w:rPr>
                  </w:r>
                  <w:r w:rsidRPr="00A4456B">
                    <w:rPr>
                      <w:rFonts w:ascii="Arial" w:hAnsi="Arial" w:cs="Arial"/>
                      <w:sz w:val="20"/>
                      <w:szCs w:val="20"/>
                    </w:rPr>
                    <w:fldChar w:fldCharType="separate"/>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sz w:val="20"/>
                      <w:szCs w:val="20"/>
                    </w:rPr>
                    <w:fldChar w:fldCharType="end"/>
                  </w:r>
                </w:p>
              </w:tc>
            </w:tr>
          </w:tbl>
          <w:p w:rsidR="00782AFA" w:rsidRDefault="00782AFA" w:rsidP="00384269"/>
        </w:tc>
      </w:tr>
    </w:tbl>
    <w:p w:rsidR="005107BA" w:rsidRDefault="005107BA" w:rsidP="005107BA"/>
    <w:tbl>
      <w:tblPr>
        <w:tblW w:w="5095" w:type="pct"/>
        <w:tblInd w:w="-176" w:type="dxa"/>
        <w:tblLook w:val="01E0" w:firstRow="1" w:lastRow="1" w:firstColumn="1" w:lastColumn="1" w:noHBand="0" w:noVBand="0"/>
      </w:tblPr>
      <w:tblGrid>
        <w:gridCol w:w="9418"/>
      </w:tblGrid>
      <w:tr w:rsidR="005107BA" w:rsidRPr="00A4456B" w:rsidTr="00782AFA">
        <w:trPr>
          <w:cantSplit/>
        </w:trPr>
        <w:tc>
          <w:tcPr>
            <w:tcW w:w="9418" w:type="dxa"/>
            <w:tcBorders>
              <w:top w:val="single" w:sz="4" w:space="0" w:color="004F91"/>
              <w:left w:val="single" w:sz="4" w:space="0" w:color="004F91"/>
              <w:bottom w:val="nil"/>
              <w:right w:val="single" w:sz="4" w:space="0" w:color="004F91"/>
            </w:tcBorders>
            <w:shd w:val="clear" w:color="auto" w:fill="auto"/>
          </w:tcPr>
          <w:p w:rsidR="005107BA" w:rsidRPr="00A4456B" w:rsidRDefault="005107BA" w:rsidP="00AD1B71">
            <w:pPr>
              <w:keepNext/>
              <w:rPr>
                <w:rFonts w:ascii="Arial" w:hAnsi="Arial" w:cs="Arial"/>
                <w:sz w:val="8"/>
                <w:szCs w:val="8"/>
              </w:rPr>
            </w:pPr>
            <w:bookmarkStart w:id="75" w:name="_GoBack"/>
            <w:bookmarkEnd w:id="75"/>
          </w:p>
        </w:tc>
      </w:tr>
      <w:tr w:rsidR="005107BA" w:rsidRPr="00A4456B" w:rsidTr="00782AFA">
        <w:trPr>
          <w:cantSplit/>
        </w:trPr>
        <w:tc>
          <w:tcPr>
            <w:tcW w:w="9418" w:type="dxa"/>
            <w:tcBorders>
              <w:top w:val="nil"/>
              <w:left w:val="single" w:sz="4" w:space="0" w:color="004F91"/>
              <w:bottom w:val="nil"/>
              <w:right w:val="single" w:sz="4" w:space="0" w:color="004F91"/>
            </w:tcBorders>
            <w:shd w:val="clear" w:color="auto" w:fill="auto"/>
          </w:tcPr>
          <w:p w:rsidR="005107BA" w:rsidRPr="00BC0253" w:rsidRDefault="005107BA" w:rsidP="00AD1B71">
            <w:pPr>
              <w:keepNext/>
              <w:rPr>
                <w:rFonts w:ascii="Arial" w:hAnsi="Arial" w:cs="Arial"/>
                <w:b/>
                <w:sz w:val="20"/>
                <w:szCs w:val="20"/>
              </w:rPr>
            </w:pPr>
            <w:r w:rsidRPr="00BC0253">
              <w:rPr>
                <w:rFonts w:ascii="Arial" w:hAnsi="Arial" w:cs="Arial"/>
                <w:b/>
                <w:sz w:val="20"/>
                <w:szCs w:val="20"/>
              </w:rPr>
              <w:t>Have you referred the concerning behaviour to MASH?  If yes, what was the outcome?  If no, why not?</w:t>
            </w:r>
          </w:p>
        </w:tc>
      </w:tr>
      <w:tr w:rsidR="005107BA" w:rsidRPr="00A4456B" w:rsidTr="00782AFA">
        <w:trPr>
          <w:cantSplit/>
        </w:trPr>
        <w:tc>
          <w:tcPr>
            <w:tcW w:w="9418" w:type="dxa"/>
            <w:tcBorders>
              <w:top w:val="nil"/>
              <w:left w:val="single" w:sz="4" w:space="0" w:color="004F91"/>
              <w:bottom w:val="nil"/>
              <w:right w:val="single" w:sz="4" w:space="0" w:color="004F91"/>
            </w:tcBorders>
            <w:shd w:val="clear" w:color="auto" w:fill="auto"/>
          </w:tcPr>
          <w:p w:rsidR="005107BA" w:rsidRPr="00BC0253" w:rsidRDefault="005107BA" w:rsidP="00AD1B71">
            <w:pPr>
              <w:keepNext/>
              <w:rPr>
                <w:rFonts w:ascii="Arial" w:hAnsi="Arial" w:cs="Arial"/>
                <w:sz w:val="20"/>
                <w:szCs w:val="20"/>
              </w:rPr>
            </w:pPr>
            <w:r w:rsidRPr="00BC0253">
              <w:rPr>
                <w:rFonts w:ascii="Arial" w:hAnsi="Arial" w:cs="Arial"/>
                <w:sz w:val="20"/>
                <w:szCs w:val="20"/>
              </w:rPr>
              <w:t>Details</w:t>
            </w:r>
          </w:p>
        </w:tc>
      </w:tr>
      <w:tr w:rsidR="005107BA" w:rsidRPr="00A4456B" w:rsidTr="00782AFA">
        <w:trPr>
          <w:cantSplit/>
        </w:trPr>
        <w:tc>
          <w:tcPr>
            <w:tcW w:w="9418" w:type="dxa"/>
            <w:tcBorders>
              <w:top w:val="nil"/>
              <w:left w:val="single" w:sz="4" w:space="0" w:color="004F91"/>
              <w:bottom w:val="nil"/>
              <w:right w:val="single" w:sz="4" w:space="0" w:color="004F91"/>
            </w:tcBorders>
            <w:shd w:val="clear" w:color="auto" w:fill="auto"/>
          </w:tcPr>
          <w:p w:rsidR="005107BA" w:rsidRPr="00BC0253" w:rsidRDefault="005107BA" w:rsidP="00AD1B71">
            <w:pPr>
              <w:keepNext/>
              <w:rPr>
                <w:rFonts w:ascii="Arial" w:hAnsi="Arial" w:cs="Arial"/>
                <w:sz w:val="20"/>
                <w:szCs w:val="20"/>
              </w:rPr>
            </w:pPr>
            <w:r w:rsidRPr="00BC0253">
              <w:rPr>
                <w:rFonts w:ascii="Arial" w:hAnsi="Arial" w:cs="Arial"/>
                <w:sz w:val="20"/>
                <w:szCs w:val="20"/>
              </w:rPr>
              <w:fldChar w:fldCharType="begin">
                <w:ffData>
                  <w:name w:val="Text52"/>
                  <w:enabled/>
                  <w:calcOnExit w:val="0"/>
                  <w:textInput/>
                </w:ffData>
              </w:fldChar>
            </w:r>
            <w:bookmarkStart w:id="76" w:name="Text52"/>
            <w:r w:rsidRPr="00BC0253">
              <w:rPr>
                <w:rFonts w:ascii="Arial" w:hAnsi="Arial" w:cs="Arial"/>
                <w:sz w:val="20"/>
                <w:szCs w:val="20"/>
              </w:rPr>
              <w:instrText xml:space="preserve"> FORMTEXT </w:instrText>
            </w:r>
            <w:r w:rsidRPr="00BC0253">
              <w:rPr>
                <w:rFonts w:ascii="Arial" w:hAnsi="Arial" w:cs="Arial"/>
                <w:sz w:val="20"/>
                <w:szCs w:val="20"/>
              </w:rPr>
            </w:r>
            <w:r w:rsidRPr="00BC0253">
              <w:rPr>
                <w:rFonts w:ascii="Arial" w:hAnsi="Arial" w:cs="Arial"/>
                <w:sz w:val="20"/>
                <w:szCs w:val="20"/>
              </w:rPr>
              <w:fldChar w:fldCharType="separate"/>
            </w:r>
            <w:r w:rsidRPr="00BC0253">
              <w:rPr>
                <w:rFonts w:ascii="Arial" w:hAnsi="Arial" w:cs="Arial"/>
                <w:sz w:val="20"/>
                <w:szCs w:val="20"/>
              </w:rPr>
              <w:t> </w:t>
            </w:r>
            <w:r w:rsidRPr="00BC0253">
              <w:rPr>
                <w:rFonts w:ascii="Arial" w:hAnsi="Arial" w:cs="Arial"/>
                <w:sz w:val="20"/>
                <w:szCs w:val="20"/>
              </w:rPr>
              <w:t> </w:t>
            </w:r>
            <w:r w:rsidRPr="00BC0253">
              <w:rPr>
                <w:rFonts w:ascii="Arial" w:hAnsi="Arial" w:cs="Arial"/>
                <w:sz w:val="20"/>
                <w:szCs w:val="20"/>
              </w:rPr>
              <w:t> </w:t>
            </w:r>
            <w:r w:rsidRPr="00BC0253">
              <w:rPr>
                <w:rFonts w:ascii="Arial" w:hAnsi="Arial" w:cs="Arial"/>
                <w:sz w:val="20"/>
                <w:szCs w:val="20"/>
              </w:rPr>
              <w:t> </w:t>
            </w:r>
            <w:r w:rsidRPr="00BC0253">
              <w:rPr>
                <w:rFonts w:ascii="Arial" w:hAnsi="Arial" w:cs="Arial"/>
                <w:sz w:val="20"/>
                <w:szCs w:val="20"/>
              </w:rPr>
              <w:t> </w:t>
            </w:r>
            <w:r w:rsidRPr="00BC0253">
              <w:rPr>
                <w:rFonts w:ascii="Arial" w:hAnsi="Arial" w:cs="Arial"/>
                <w:sz w:val="20"/>
                <w:szCs w:val="20"/>
              </w:rPr>
              <w:fldChar w:fldCharType="end"/>
            </w:r>
            <w:bookmarkEnd w:id="76"/>
            <w:r w:rsidRPr="00BC0253">
              <w:rPr>
                <w:rFonts w:ascii="Arial" w:hAnsi="Arial" w:cs="Arial"/>
                <w:sz w:val="20"/>
                <w:szCs w:val="20"/>
              </w:rPr>
              <w:fldChar w:fldCharType="begin">
                <w:ffData>
                  <w:name w:val="Text53"/>
                  <w:enabled/>
                  <w:calcOnExit w:val="0"/>
                  <w:textInput/>
                </w:ffData>
              </w:fldChar>
            </w:r>
            <w:bookmarkStart w:id="77" w:name="Text53"/>
            <w:r w:rsidRPr="00BC0253">
              <w:rPr>
                <w:rFonts w:ascii="Arial" w:hAnsi="Arial" w:cs="Arial"/>
                <w:sz w:val="20"/>
                <w:szCs w:val="20"/>
              </w:rPr>
              <w:instrText xml:space="preserve"> FORMTEXT </w:instrText>
            </w:r>
            <w:r w:rsidRPr="00BC0253">
              <w:rPr>
                <w:rFonts w:ascii="Arial" w:hAnsi="Arial" w:cs="Arial"/>
                <w:sz w:val="20"/>
                <w:szCs w:val="20"/>
              </w:rPr>
            </w:r>
            <w:r w:rsidRPr="00BC0253">
              <w:rPr>
                <w:rFonts w:ascii="Arial" w:hAnsi="Arial" w:cs="Arial"/>
                <w:sz w:val="20"/>
                <w:szCs w:val="20"/>
              </w:rPr>
              <w:fldChar w:fldCharType="separate"/>
            </w:r>
            <w:r w:rsidRPr="00BC0253">
              <w:rPr>
                <w:rFonts w:ascii="Arial" w:hAnsi="Arial" w:cs="Arial"/>
                <w:sz w:val="20"/>
                <w:szCs w:val="20"/>
              </w:rPr>
              <w:t> </w:t>
            </w:r>
            <w:r w:rsidRPr="00BC0253">
              <w:rPr>
                <w:rFonts w:ascii="Arial" w:hAnsi="Arial" w:cs="Arial"/>
                <w:sz w:val="20"/>
                <w:szCs w:val="20"/>
              </w:rPr>
              <w:t> </w:t>
            </w:r>
            <w:r w:rsidRPr="00BC0253">
              <w:rPr>
                <w:rFonts w:ascii="Arial" w:hAnsi="Arial" w:cs="Arial"/>
                <w:sz w:val="20"/>
                <w:szCs w:val="20"/>
              </w:rPr>
              <w:t> </w:t>
            </w:r>
            <w:r w:rsidRPr="00BC0253">
              <w:rPr>
                <w:rFonts w:ascii="Arial" w:hAnsi="Arial" w:cs="Arial"/>
                <w:sz w:val="20"/>
                <w:szCs w:val="20"/>
              </w:rPr>
              <w:t> </w:t>
            </w:r>
            <w:r w:rsidRPr="00BC0253">
              <w:rPr>
                <w:rFonts w:ascii="Arial" w:hAnsi="Arial" w:cs="Arial"/>
                <w:sz w:val="20"/>
                <w:szCs w:val="20"/>
              </w:rPr>
              <w:t> </w:t>
            </w:r>
            <w:r w:rsidRPr="00BC0253">
              <w:rPr>
                <w:rFonts w:ascii="Arial" w:hAnsi="Arial" w:cs="Arial"/>
                <w:sz w:val="20"/>
                <w:szCs w:val="20"/>
              </w:rPr>
              <w:fldChar w:fldCharType="end"/>
            </w:r>
            <w:bookmarkEnd w:id="77"/>
            <w:r w:rsidRPr="00BC0253">
              <w:rPr>
                <w:rFonts w:ascii="Arial" w:hAnsi="Arial" w:cs="Arial"/>
                <w:sz w:val="20"/>
                <w:szCs w:val="20"/>
              </w:rPr>
              <w:fldChar w:fldCharType="begin">
                <w:ffData>
                  <w:name w:val="Text54"/>
                  <w:enabled/>
                  <w:calcOnExit w:val="0"/>
                  <w:textInput/>
                </w:ffData>
              </w:fldChar>
            </w:r>
            <w:bookmarkStart w:id="78" w:name="Text54"/>
            <w:r w:rsidRPr="00BC0253">
              <w:rPr>
                <w:rFonts w:ascii="Arial" w:hAnsi="Arial" w:cs="Arial"/>
                <w:sz w:val="20"/>
                <w:szCs w:val="20"/>
              </w:rPr>
              <w:instrText xml:space="preserve"> FORMTEXT </w:instrText>
            </w:r>
            <w:r w:rsidRPr="00BC0253">
              <w:rPr>
                <w:rFonts w:ascii="Arial" w:hAnsi="Arial" w:cs="Arial"/>
                <w:sz w:val="20"/>
                <w:szCs w:val="20"/>
              </w:rPr>
            </w:r>
            <w:r w:rsidRPr="00BC0253">
              <w:rPr>
                <w:rFonts w:ascii="Arial" w:hAnsi="Arial" w:cs="Arial"/>
                <w:sz w:val="20"/>
                <w:szCs w:val="20"/>
              </w:rPr>
              <w:fldChar w:fldCharType="separate"/>
            </w:r>
            <w:r w:rsidRPr="00BC0253">
              <w:rPr>
                <w:rFonts w:ascii="Arial" w:hAnsi="Arial" w:cs="Arial"/>
                <w:sz w:val="20"/>
                <w:szCs w:val="20"/>
              </w:rPr>
              <w:t> </w:t>
            </w:r>
            <w:r w:rsidRPr="00BC0253">
              <w:rPr>
                <w:rFonts w:ascii="Arial" w:hAnsi="Arial" w:cs="Arial"/>
                <w:sz w:val="20"/>
                <w:szCs w:val="20"/>
              </w:rPr>
              <w:t> </w:t>
            </w:r>
            <w:r w:rsidRPr="00BC0253">
              <w:rPr>
                <w:rFonts w:ascii="Arial" w:hAnsi="Arial" w:cs="Arial"/>
                <w:sz w:val="20"/>
                <w:szCs w:val="20"/>
              </w:rPr>
              <w:t> </w:t>
            </w:r>
            <w:r w:rsidRPr="00BC0253">
              <w:rPr>
                <w:rFonts w:ascii="Arial" w:hAnsi="Arial" w:cs="Arial"/>
                <w:sz w:val="20"/>
                <w:szCs w:val="20"/>
              </w:rPr>
              <w:t> </w:t>
            </w:r>
            <w:r w:rsidRPr="00BC0253">
              <w:rPr>
                <w:rFonts w:ascii="Arial" w:hAnsi="Arial" w:cs="Arial"/>
                <w:sz w:val="20"/>
                <w:szCs w:val="20"/>
              </w:rPr>
              <w:t> </w:t>
            </w:r>
            <w:r w:rsidRPr="00BC0253">
              <w:rPr>
                <w:rFonts w:ascii="Arial" w:hAnsi="Arial" w:cs="Arial"/>
                <w:sz w:val="20"/>
                <w:szCs w:val="20"/>
              </w:rPr>
              <w:fldChar w:fldCharType="end"/>
            </w:r>
            <w:bookmarkEnd w:id="78"/>
            <w:r w:rsidRPr="00BC0253">
              <w:rPr>
                <w:rFonts w:ascii="Arial" w:hAnsi="Arial" w:cs="Arial"/>
                <w:sz w:val="20"/>
                <w:szCs w:val="20"/>
              </w:rPr>
              <w:fldChar w:fldCharType="begin">
                <w:ffData>
                  <w:name w:val="Text55"/>
                  <w:enabled/>
                  <w:calcOnExit w:val="0"/>
                  <w:textInput/>
                </w:ffData>
              </w:fldChar>
            </w:r>
            <w:bookmarkStart w:id="79" w:name="Text55"/>
            <w:r w:rsidRPr="00BC0253">
              <w:rPr>
                <w:rFonts w:ascii="Arial" w:hAnsi="Arial" w:cs="Arial"/>
                <w:sz w:val="20"/>
                <w:szCs w:val="20"/>
              </w:rPr>
              <w:instrText xml:space="preserve"> FORMTEXT </w:instrText>
            </w:r>
            <w:r w:rsidRPr="00BC0253">
              <w:rPr>
                <w:rFonts w:ascii="Arial" w:hAnsi="Arial" w:cs="Arial"/>
                <w:sz w:val="20"/>
                <w:szCs w:val="20"/>
              </w:rPr>
            </w:r>
            <w:r w:rsidRPr="00BC0253">
              <w:rPr>
                <w:rFonts w:ascii="Arial" w:hAnsi="Arial" w:cs="Arial"/>
                <w:sz w:val="20"/>
                <w:szCs w:val="20"/>
              </w:rPr>
              <w:fldChar w:fldCharType="separate"/>
            </w:r>
            <w:r w:rsidRPr="00BC0253">
              <w:rPr>
                <w:rFonts w:ascii="Arial" w:hAnsi="Arial" w:cs="Arial"/>
                <w:sz w:val="20"/>
                <w:szCs w:val="20"/>
              </w:rPr>
              <w:t> </w:t>
            </w:r>
            <w:r w:rsidRPr="00BC0253">
              <w:rPr>
                <w:rFonts w:ascii="Arial" w:hAnsi="Arial" w:cs="Arial"/>
                <w:sz w:val="20"/>
                <w:szCs w:val="20"/>
              </w:rPr>
              <w:t> </w:t>
            </w:r>
            <w:r w:rsidRPr="00BC0253">
              <w:rPr>
                <w:rFonts w:ascii="Arial" w:hAnsi="Arial" w:cs="Arial"/>
                <w:sz w:val="20"/>
                <w:szCs w:val="20"/>
              </w:rPr>
              <w:t> </w:t>
            </w:r>
            <w:r w:rsidRPr="00BC0253">
              <w:rPr>
                <w:rFonts w:ascii="Arial" w:hAnsi="Arial" w:cs="Arial"/>
                <w:sz w:val="20"/>
                <w:szCs w:val="20"/>
              </w:rPr>
              <w:t> </w:t>
            </w:r>
            <w:r w:rsidRPr="00BC0253">
              <w:rPr>
                <w:rFonts w:ascii="Arial" w:hAnsi="Arial" w:cs="Arial"/>
                <w:sz w:val="20"/>
                <w:szCs w:val="20"/>
              </w:rPr>
              <w:t> </w:t>
            </w:r>
            <w:r w:rsidRPr="00BC0253">
              <w:rPr>
                <w:rFonts w:ascii="Arial" w:hAnsi="Arial" w:cs="Arial"/>
                <w:sz w:val="20"/>
                <w:szCs w:val="20"/>
              </w:rPr>
              <w:fldChar w:fldCharType="end"/>
            </w:r>
            <w:bookmarkEnd w:id="79"/>
            <w:r w:rsidRPr="00BC0253">
              <w:rPr>
                <w:rFonts w:ascii="Arial" w:hAnsi="Arial" w:cs="Arial"/>
                <w:sz w:val="20"/>
                <w:szCs w:val="20"/>
              </w:rPr>
              <w:fldChar w:fldCharType="begin">
                <w:ffData>
                  <w:name w:val="Text56"/>
                  <w:enabled/>
                  <w:calcOnExit w:val="0"/>
                  <w:textInput/>
                </w:ffData>
              </w:fldChar>
            </w:r>
            <w:bookmarkStart w:id="80" w:name="Text56"/>
            <w:r w:rsidRPr="00BC0253">
              <w:rPr>
                <w:rFonts w:ascii="Arial" w:hAnsi="Arial" w:cs="Arial"/>
                <w:sz w:val="20"/>
                <w:szCs w:val="20"/>
              </w:rPr>
              <w:instrText xml:space="preserve"> FORMTEXT </w:instrText>
            </w:r>
            <w:r w:rsidRPr="00BC0253">
              <w:rPr>
                <w:rFonts w:ascii="Arial" w:hAnsi="Arial" w:cs="Arial"/>
                <w:sz w:val="20"/>
                <w:szCs w:val="20"/>
              </w:rPr>
            </w:r>
            <w:r w:rsidRPr="00BC0253">
              <w:rPr>
                <w:rFonts w:ascii="Arial" w:hAnsi="Arial" w:cs="Arial"/>
                <w:sz w:val="20"/>
                <w:szCs w:val="20"/>
              </w:rPr>
              <w:fldChar w:fldCharType="separate"/>
            </w:r>
            <w:r w:rsidRPr="00BC0253">
              <w:rPr>
                <w:rFonts w:ascii="Arial" w:hAnsi="Arial" w:cs="Arial"/>
                <w:sz w:val="20"/>
                <w:szCs w:val="20"/>
              </w:rPr>
              <w:t> </w:t>
            </w:r>
            <w:r w:rsidRPr="00BC0253">
              <w:rPr>
                <w:rFonts w:ascii="Arial" w:hAnsi="Arial" w:cs="Arial"/>
                <w:sz w:val="20"/>
                <w:szCs w:val="20"/>
              </w:rPr>
              <w:t> </w:t>
            </w:r>
            <w:r w:rsidRPr="00BC0253">
              <w:rPr>
                <w:rFonts w:ascii="Arial" w:hAnsi="Arial" w:cs="Arial"/>
                <w:sz w:val="20"/>
                <w:szCs w:val="20"/>
              </w:rPr>
              <w:t> </w:t>
            </w:r>
            <w:r w:rsidRPr="00BC0253">
              <w:rPr>
                <w:rFonts w:ascii="Arial" w:hAnsi="Arial" w:cs="Arial"/>
                <w:sz w:val="20"/>
                <w:szCs w:val="20"/>
              </w:rPr>
              <w:t> </w:t>
            </w:r>
            <w:r w:rsidRPr="00BC0253">
              <w:rPr>
                <w:rFonts w:ascii="Arial" w:hAnsi="Arial" w:cs="Arial"/>
                <w:sz w:val="20"/>
                <w:szCs w:val="20"/>
              </w:rPr>
              <w:t> </w:t>
            </w:r>
            <w:r w:rsidRPr="00BC0253">
              <w:rPr>
                <w:rFonts w:ascii="Arial" w:hAnsi="Arial" w:cs="Arial"/>
                <w:sz w:val="20"/>
                <w:szCs w:val="20"/>
              </w:rPr>
              <w:fldChar w:fldCharType="end"/>
            </w:r>
            <w:bookmarkEnd w:id="80"/>
          </w:p>
          <w:p w:rsidR="005107BA" w:rsidRPr="00BC0253" w:rsidRDefault="005107BA" w:rsidP="00AD1B71">
            <w:pPr>
              <w:keepNext/>
              <w:rPr>
                <w:rFonts w:ascii="Arial" w:hAnsi="Arial" w:cs="Arial"/>
                <w:sz w:val="20"/>
                <w:szCs w:val="20"/>
              </w:rPr>
            </w:pPr>
          </w:p>
          <w:p w:rsidR="005107BA" w:rsidRPr="00BC0253" w:rsidRDefault="005107BA" w:rsidP="00AD1B71">
            <w:pPr>
              <w:keepNext/>
              <w:rPr>
                <w:rFonts w:ascii="Arial" w:hAnsi="Arial" w:cs="Arial"/>
                <w:sz w:val="20"/>
                <w:szCs w:val="20"/>
              </w:rPr>
            </w:pPr>
          </w:p>
          <w:p w:rsidR="005107BA" w:rsidRPr="00BC0253" w:rsidRDefault="005107BA" w:rsidP="00AD1B71">
            <w:pPr>
              <w:keepNext/>
              <w:rPr>
                <w:rFonts w:ascii="Arial" w:hAnsi="Arial" w:cs="Arial"/>
                <w:sz w:val="20"/>
                <w:szCs w:val="20"/>
              </w:rPr>
            </w:pPr>
          </w:p>
          <w:p w:rsidR="005107BA" w:rsidRPr="00BC0253" w:rsidRDefault="005107BA" w:rsidP="00AD1B71">
            <w:pPr>
              <w:keepNext/>
              <w:rPr>
                <w:rFonts w:ascii="Arial" w:hAnsi="Arial" w:cs="Arial"/>
                <w:sz w:val="20"/>
                <w:szCs w:val="20"/>
              </w:rPr>
            </w:pPr>
          </w:p>
        </w:tc>
      </w:tr>
      <w:tr w:rsidR="005107BA" w:rsidRPr="00A4456B" w:rsidTr="00782AFA">
        <w:trPr>
          <w:cantSplit/>
        </w:trPr>
        <w:tc>
          <w:tcPr>
            <w:tcW w:w="9418" w:type="dxa"/>
            <w:tcBorders>
              <w:top w:val="nil"/>
              <w:left w:val="single" w:sz="4" w:space="0" w:color="004F91"/>
              <w:bottom w:val="single" w:sz="4" w:space="0" w:color="004F91"/>
              <w:right w:val="single" w:sz="4" w:space="0" w:color="004F91"/>
            </w:tcBorders>
            <w:shd w:val="clear" w:color="auto" w:fill="auto"/>
          </w:tcPr>
          <w:p w:rsidR="005107BA" w:rsidRPr="00A4456B" w:rsidRDefault="005107BA" w:rsidP="00AD1B71">
            <w:pPr>
              <w:keepNext/>
              <w:rPr>
                <w:rFonts w:ascii="Arial" w:hAnsi="Arial" w:cs="Arial"/>
                <w:sz w:val="8"/>
                <w:szCs w:val="8"/>
              </w:rPr>
            </w:pPr>
          </w:p>
        </w:tc>
      </w:tr>
    </w:tbl>
    <w:p w:rsidR="005107BA" w:rsidRDefault="005107BA" w:rsidP="005107BA"/>
    <w:tbl>
      <w:tblPr>
        <w:tblW w:w="5000" w:type="pct"/>
        <w:tblLook w:val="01E0" w:firstRow="1" w:lastRow="1" w:firstColumn="1" w:lastColumn="1" w:noHBand="0" w:noVBand="0"/>
      </w:tblPr>
      <w:tblGrid>
        <w:gridCol w:w="9242"/>
      </w:tblGrid>
      <w:tr w:rsidR="005107BA" w:rsidRPr="00A4456B" w:rsidTr="00AD1B71">
        <w:trPr>
          <w:cantSplit/>
        </w:trPr>
        <w:tc>
          <w:tcPr>
            <w:tcW w:w="0" w:type="auto"/>
            <w:tcBorders>
              <w:top w:val="nil"/>
              <w:left w:val="single" w:sz="4" w:space="0" w:color="004F91"/>
              <w:bottom w:val="nil"/>
              <w:right w:val="single" w:sz="4" w:space="0" w:color="004F91"/>
            </w:tcBorders>
            <w:shd w:val="clear" w:color="auto" w:fill="548DD4" w:themeFill="text2" w:themeFillTint="99"/>
          </w:tcPr>
          <w:p w:rsidR="005107BA" w:rsidRPr="00343F3A" w:rsidRDefault="005107BA" w:rsidP="00AD1B71">
            <w:pPr>
              <w:keepNext/>
              <w:rPr>
                <w:rFonts w:ascii="Arial" w:hAnsi="Arial" w:cs="Arial"/>
                <w:color w:val="FFFFFF"/>
                <w:sz w:val="20"/>
                <w:szCs w:val="20"/>
              </w:rPr>
            </w:pPr>
            <w:r w:rsidRPr="00343F3A">
              <w:rPr>
                <w:rFonts w:ascii="Arial" w:hAnsi="Arial" w:cs="Arial"/>
                <w:b/>
                <w:color w:val="FFFFFF"/>
                <w:sz w:val="20"/>
                <w:szCs w:val="20"/>
              </w:rPr>
              <w:lastRenderedPageBreak/>
              <w:t>Family details</w:t>
            </w:r>
          </w:p>
        </w:tc>
      </w:tr>
      <w:tr w:rsidR="005107BA" w:rsidRPr="00A4456B" w:rsidTr="00AD1B71">
        <w:trPr>
          <w:cantSplit/>
        </w:trPr>
        <w:tc>
          <w:tcPr>
            <w:tcW w:w="0" w:type="auto"/>
            <w:tcBorders>
              <w:top w:val="nil"/>
              <w:left w:val="single" w:sz="4" w:space="0" w:color="004F91"/>
              <w:bottom w:val="nil"/>
              <w:right w:val="single" w:sz="4" w:space="0" w:color="004F91"/>
            </w:tcBorders>
            <w:shd w:val="clear" w:color="auto" w:fill="auto"/>
          </w:tcPr>
          <w:p w:rsidR="005107BA" w:rsidRPr="00A4456B" w:rsidRDefault="005107BA" w:rsidP="00AD1B71">
            <w:pPr>
              <w:keepNext/>
              <w:rPr>
                <w:rFonts w:ascii="Arial" w:hAnsi="Arial" w:cs="Arial"/>
                <w:sz w:val="8"/>
                <w:szCs w:val="8"/>
              </w:rPr>
            </w:pPr>
          </w:p>
        </w:tc>
      </w:tr>
      <w:tr w:rsidR="005107BA" w:rsidRPr="00A4456B" w:rsidTr="00AD1B71">
        <w:trPr>
          <w:cantSplit/>
        </w:trPr>
        <w:tc>
          <w:tcPr>
            <w:tcW w:w="0" w:type="auto"/>
            <w:tcBorders>
              <w:top w:val="nil"/>
              <w:left w:val="single" w:sz="4" w:space="0" w:color="004F91"/>
              <w:bottom w:val="nil"/>
              <w:right w:val="single" w:sz="4" w:space="0" w:color="004F91"/>
            </w:tcBorders>
            <w:shd w:val="clear" w:color="auto" w:fill="auto"/>
          </w:tcPr>
          <w:p w:rsidR="005107BA" w:rsidRPr="00A4456B" w:rsidRDefault="005107BA" w:rsidP="00AD1B71">
            <w:pPr>
              <w:keepNext/>
              <w:rPr>
                <w:rFonts w:ascii="Arial" w:hAnsi="Arial" w:cs="Arial"/>
                <w:sz w:val="20"/>
                <w:szCs w:val="20"/>
              </w:rPr>
            </w:pPr>
            <w:r w:rsidRPr="00A4456B">
              <w:rPr>
                <w:rFonts w:ascii="Arial" w:hAnsi="Arial" w:cs="Arial"/>
                <w:b/>
                <w:sz w:val="20"/>
                <w:szCs w:val="20"/>
              </w:rPr>
              <w:t>Who holds parental responsibility for the young person?</w:t>
            </w:r>
          </w:p>
        </w:tc>
      </w:tr>
      <w:tr w:rsidR="005107BA" w:rsidRPr="00A4456B" w:rsidTr="00AD1B71">
        <w:trPr>
          <w:cantSplit/>
        </w:trPr>
        <w:tc>
          <w:tcPr>
            <w:tcW w:w="0" w:type="auto"/>
            <w:tcBorders>
              <w:top w:val="nil"/>
              <w:left w:val="single" w:sz="4" w:space="0" w:color="004F91"/>
              <w:bottom w:val="nil"/>
              <w:right w:val="single" w:sz="4" w:space="0" w:color="004F91"/>
            </w:tcBorders>
            <w:shd w:val="clear" w:color="auto" w:fill="auto"/>
          </w:tcPr>
          <w:tbl>
            <w:tblPr>
              <w:tblW w:w="5000" w:type="pct"/>
              <w:tblLook w:val="01E0" w:firstRow="1" w:lastRow="1" w:firstColumn="1" w:lastColumn="1" w:noHBand="0" w:noVBand="0"/>
            </w:tblPr>
            <w:tblGrid>
              <w:gridCol w:w="888"/>
              <w:gridCol w:w="426"/>
              <w:gridCol w:w="833"/>
              <w:gridCol w:w="426"/>
              <w:gridCol w:w="1385"/>
              <w:gridCol w:w="426"/>
              <w:gridCol w:w="4642"/>
            </w:tblGrid>
            <w:tr w:rsidR="005107BA" w:rsidRPr="00A4456B" w:rsidTr="00AD1B71">
              <w:tc>
                <w:tcPr>
                  <w:tcW w:w="0" w:type="auto"/>
                  <w:tcBorders>
                    <w:top w:val="nil"/>
                    <w:left w:val="nil"/>
                    <w:bottom w:val="nil"/>
                    <w:right w:val="single" w:sz="4" w:space="0" w:color="004F91"/>
                  </w:tcBorders>
                  <w:shd w:val="clear" w:color="auto" w:fill="auto"/>
                </w:tcPr>
                <w:p w:rsidR="005107BA" w:rsidRPr="00A4456B" w:rsidRDefault="005107BA" w:rsidP="00AD1B71">
                  <w:pPr>
                    <w:keepNext/>
                    <w:jc w:val="right"/>
                    <w:rPr>
                      <w:rFonts w:ascii="Arial" w:hAnsi="Arial" w:cs="Arial"/>
                      <w:b/>
                      <w:sz w:val="20"/>
                      <w:szCs w:val="20"/>
                    </w:rPr>
                  </w:pPr>
                  <w:r w:rsidRPr="00A4456B">
                    <w:rPr>
                      <w:rFonts w:ascii="Arial" w:hAnsi="Arial" w:cs="Arial"/>
                      <w:b/>
                      <w:sz w:val="20"/>
                      <w:szCs w:val="20"/>
                    </w:rPr>
                    <w:t>Mother</w:t>
                  </w:r>
                </w:p>
              </w:tc>
              <w:sdt>
                <w:sdtPr>
                  <w:rPr>
                    <w:rFonts w:ascii="Arial" w:hAnsi="Arial" w:cs="Arial"/>
                    <w:sz w:val="20"/>
                    <w:szCs w:val="20"/>
                  </w:rPr>
                  <w:id w:val="248091443"/>
                  <w14:checkbox>
                    <w14:checked w14:val="0"/>
                    <w14:checkedState w14:val="2612" w14:font="MS Gothic"/>
                    <w14:uncheckedState w14:val="2610" w14:font="MS Gothic"/>
                  </w14:checkbox>
                </w:sdtPr>
                <w:sdtContent>
                  <w:tc>
                    <w:tcPr>
                      <w:tcW w:w="284" w:type="dxa"/>
                      <w:tcBorders>
                        <w:top w:val="single" w:sz="4" w:space="0" w:color="004F91"/>
                        <w:left w:val="single" w:sz="4" w:space="0" w:color="004F91"/>
                        <w:bottom w:val="single" w:sz="4" w:space="0" w:color="004F91"/>
                        <w:right w:val="single" w:sz="4" w:space="0" w:color="004F91"/>
                      </w:tcBorders>
                      <w:shd w:val="clear" w:color="auto" w:fill="auto"/>
                    </w:tcPr>
                    <w:p w:rsidR="005107BA" w:rsidRPr="00A4456B" w:rsidRDefault="005107BA" w:rsidP="00AD1B71">
                      <w:pPr>
                        <w:keepNext/>
                        <w:rPr>
                          <w:rFonts w:ascii="Arial" w:hAnsi="Arial" w:cs="Arial"/>
                          <w:sz w:val="20"/>
                          <w:szCs w:val="20"/>
                        </w:rPr>
                      </w:pPr>
                      <w:r>
                        <w:rPr>
                          <w:rFonts w:ascii="MS Gothic" w:eastAsia="MS Gothic" w:hAnsi="MS Gothic" w:cs="Arial" w:hint="eastAsia"/>
                          <w:sz w:val="20"/>
                          <w:szCs w:val="20"/>
                        </w:rPr>
                        <w:t>☐</w:t>
                      </w:r>
                    </w:p>
                  </w:tc>
                </w:sdtContent>
              </w:sdt>
              <w:tc>
                <w:tcPr>
                  <w:tcW w:w="0" w:type="auto"/>
                  <w:tcBorders>
                    <w:top w:val="nil"/>
                    <w:left w:val="single" w:sz="4" w:space="0" w:color="004F91"/>
                    <w:bottom w:val="nil"/>
                    <w:right w:val="single" w:sz="4" w:space="0" w:color="004F91"/>
                  </w:tcBorders>
                  <w:shd w:val="clear" w:color="auto" w:fill="auto"/>
                </w:tcPr>
                <w:p w:rsidR="005107BA" w:rsidRPr="00A4456B" w:rsidRDefault="005107BA" w:rsidP="00AD1B71">
                  <w:pPr>
                    <w:keepNext/>
                    <w:jc w:val="right"/>
                    <w:rPr>
                      <w:rFonts w:ascii="Arial" w:hAnsi="Arial" w:cs="Arial"/>
                      <w:b/>
                      <w:sz w:val="20"/>
                      <w:szCs w:val="20"/>
                    </w:rPr>
                  </w:pPr>
                  <w:r w:rsidRPr="00A4456B">
                    <w:rPr>
                      <w:rFonts w:ascii="Arial" w:hAnsi="Arial" w:cs="Arial"/>
                      <w:b/>
                      <w:sz w:val="20"/>
                      <w:szCs w:val="20"/>
                    </w:rPr>
                    <w:t>Father</w:t>
                  </w:r>
                </w:p>
              </w:tc>
              <w:sdt>
                <w:sdtPr>
                  <w:rPr>
                    <w:rFonts w:ascii="Arial" w:hAnsi="Arial" w:cs="Arial"/>
                    <w:sz w:val="20"/>
                    <w:szCs w:val="20"/>
                  </w:rPr>
                  <w:id w:val="2112236502"/>
                  <w14:checkbox>
                    <w14:checked w14:val="0"/>
                    <w14:checkedState w14:val="2612" w14:font="MS Gothic"/>
                    <w14:uncheckedState w14:val="2610" w14:font="MS Gothic"/>
                  </w14:checkbox>
                </w:sdtPr>
                <w:sdtContent>
                  <w:tc>
                    <w:tcPr>
                      <w:tcW w:w="284" w:type="dxa"/>
                      <w:tcBorders>
                        <w:top w:val="single" w:sz="4" w:space="0" w:color="004F91"/>
                        <w:left w:val="single" w:sz="4" w:space="0" w:color="004F91"/>
                        <w:bottom w:val="single" w:sz="4" w:space="0" w:color="004F91"/>
                        <w:right w:val="single" w:sz="4" w:space="0" w:color="004F91"/>
                      </w:tcBorders>
                      <w:shd w:val="clear" w:color="auto" w:fill="auto"/>
                    </w:tcPr>
                    <w:p w:rsidR="005107BA" w:rsidRPr="00A4456B" w:rsidRDefault="005107BA" w:rsidP="00AD1B71">
                      <w:pPr>
                        <w:keepNext/>
                        <w:rPr>
                          <w:rFonts w:ascii="Arial" w:hAnsi="Arial" w:cs="Arial"/>
                          <w:sz w:val="20"/>
                          <w:szCs w:val="20"/>
                        </w:rPr>
                      </w:pPr>
                      <w:r>
                        <w:rPr>
                          <w:rFonts w:ascii="MS Gothic" w:eastAsia="MS Gothic" w:hAnsi="MS Gothic" w:cs="Arial" w:hint="eastAsia"/>
                          <w:sz w:val="20"/>
                          <w:szCs w:val="20"/>
                        </w:rPr>
                        <w:t>☐</w:t>
                      </w:r>
                    </w:p>
                  </w:tc>
                </w:sdtContent>
              </w:sdt>
              <w:tc>
                <w:tcPr>
                  <w:tcW w:w="0" w:type="auto"/>
                  <w:tcBorders>
                    <w:top w:val="nil"/>
                    <w:left w:val="single" w:sz="4" w:space="0" w:color="004F91"/>
                    <w:bottom w:val="nil"/>
                    <w:right w:val="single" w:sz="4" w:space="0" w:color="004F91"/>
                  </w:tcBorders>
                  <w:shd w:val="clear" w:color="auto" w:fill="auto"/>
                </w:tcPr>
                <w:p w:rsidR="005107BA" w:rsidRPr="00A4456B" w:rsidRDefault="005107BA" w:rsidP="00AD1B71">
                  <w:pPr>
                    <w:keepNext/>
                    <w:jc w:val="right"/>
                    <w:rPr>
                      <w:rFonts w:ascii="Arial" w:hAnsi="Arial" w:cs="Arial"/>
                      <w:b/>
                      <w:sz w:val="20"/>
                      <w:szCs w:val="20"/>
                    </w:rPr>
                  </w:pPr>
                  <w:r w:rsidRPr="00A4456B">
                    <w:rPr>
                      <w:rFonts w:ascii="Arial" w:hAnsi="Arial" w:cs="Arial"/>
                      <w:b/>
                      <w:sz w:val="20"/>
                      <w:szCs w:val="20"/>
                    </w:rPr>
                    <w:t>Other (please give details)</w:t>
                  </w:r>
                </w:p>
              </w:tc>
              <w:sdt>
                <w:sdtPr>
                  <w:rPr>
                    <w:rFonts w:ascii="Arial" w:hAnsi="Arial" w:cs="Arial"/>
                    <w:sz w:val="20"/>
                    <w:szCs w:val="20"/>
                  </w:rPr>
                  <w:id w:val="151418870"/>
                  <w14:checkbox>
                    <w14:checked w14:val="0"/>
                    <w14:checkedState w14:val="2612" w14:font="MS Gothic"/>
                    <w14:uncheckedState w14:val="2610" w14:font="MS Gothic"/>
                  </w14:checkbox>
                </w:sdtPr>
                <w:sdtContent>
                  <w:tc>
                    <w:tcPr>
                      <w:tcW w:w="284" w:type="dxa"/>
                      <w:tcBorders>
                        <w:top w:val="single" w:sz="4" w:space="0" w:color="004F91"/>
                        <w:left w:val="single" w:sz="4" w:space="0" w:color="004F91"/>
                        <w:bottom w:val="single" w:sz="4" w:space="0" w:color="004F91"/>
                        <w:right w:val="single" w:sz="4" w:space="0" w:color="004F91"/>
                      </w:tcBorders>
                      <w:shd w:val="clear" w:color="auto" w:fill="auto"/>
                    </w:tcPr>
                    <w:p w:rsidR="005107BA" w:rsidRPr="00A4456B" w:rsidRDefault="005107BA" w:rsidP="00AD1B71">
                      <w:pPr>
                        <w:keepNext/>
                        <w:rPr>
                          <w:rFonts w:ascii="Arial" w:hAnsi="Arial" w:cs="Arial"/>
                          <w:sz w:val="20"/>
                          <w:szCs w:val="20"/>
                        </w:rPr>
                      </w:pPr>
                      <w:r>
                        <w:rPr>
                          <w:rFonts w:ascii="MS Gothic" w:eastAsia="MS Gothic" w:hAnsi="MS Gothic" w:cs="Arial" w:hint="eastAsia"/>
                          <w:sz w:val="20"/>
                          <w:szCs w:val="20"/>
                        </w:rPr>
                        <w:t>☐</w:t>
                      </w:r>
                    </w:p>
                  </w:tc>
                </w:sdtContent>
              </w:sdt>
              <w:tc>
                <w:tcPr>
                  <w:tcW w:w="4536" w:type="dxa"/>
                  <w:tcBorders>
                    <w:top w:val="nil"/>
                    <w:left w:val="single" w:sz="4" w:space="0" w:color="004F91"/>
                    <w:bottom w:val="nil"/>
                    <w:right w:val="nil"/>
                  </w:tcBorders>
                  <w:shd w:val="clear" w:color="auto" w:fill="auto"/>
                </w:tcPr>
                <w:p w:rsidR="005107BA" w:rsidRPr="00A4456B" w:rsidRDefault="005107BA" w:rsidP="00AD1B71">
                  <w:pPr>
                    <w:keepNext/>
                    <w:rPr>
                      <w:rFonts w:ascii="Arial" w:hAnsi="Arial" w:cs="Arial"/>
                      <w:sz w:val="20"/>
                      <w:szCs w:val="20"/>
                    </w:rPr>
                  </w:pPr>
                </w:p>
              </w:tc>
            </w:tr>
            <w:tr w:rsidR="005107BA" w:rsidRPr="00A4456B" w:rsidTr="00AD1B71">
              <w:tc>
                <w:tcPr>
                  <w:tcW w:w="10440" w:type="dxa"/>
                  <w:gridSpan w:val="7"/>
                  <w:tcBorders>
                    <w:top w:val="nil"/>
                    <w:left w:val="nil"/>
                    <w:bottom w:val="nil"/>
                    <w:right w:val="single" w:sz="4" w:space="0" w:color="004F91"/>
                  </w:tcBorders>
                  <w:shd w:val="clear" w:color="auto" w:fill="auto"/>
                </w:tcPr>
                <w:p w:rsidR="005107BA" w:rsidRPr="00A4456B" w:rsidRDefault="005107BA" w:rsidP="00AD1B71">
                  <w:pPr>
                    <w:keepNext/>
                    <w:rPr>
                      <w:rFonts w:ascii="Arial" w:hAnsi="Arial" w:cs="Arial"/>
                      <w:sz w:val="20"/>
                      <w:szCs w:val="20"/>
                    </w:rPr>
                  </w:pPr>
                </w:p>
              </w:tc>
            </w:tr>
          </w:tbl>
          <w:p w:rsidR="005107BA" w:rsidRPr="00A4456B" w:rsidRDefault="005107BA" w:rsidP="00AD1B71">
            <w:pPr>
              <w:keepNext/>
              <w:rPr>
                <w:rFonts w:ascii="Arial" w:hAnsi="Arial" w:cs="Arial"/>
                <w:sz w:val="20"/>
                <w:szCs w:val="20"/>
              </w:rPr>
            </w:pPr>
          </w:p>
        </w:tc>
      </w:tr>
      <w:tr w:rsidR="005107BA" w:rsidRPr="00A4456B" w:rsidTr="00AD1B71">
        <w:trPr>
          <w:cantSplit/>
        </w:trPr>
        <w:tc>
          <w:tcPr>
            <w:tcW w:w="0" w:type="auto"/>
            <w:tcBorders>
              <w:top w:val="nil"/>
              <w:left w:val="single" w:sz="4" w:space="0" w:color="004F91"/>
              <w:bottom w:val="nil"/>
              <w:right w:val="single" w:sz="4" w:space="0" w:color="004F91"/>
            </w:tcBorders>
            <w:shd w:val="clear" w:color="auto" w:fill="auto"/>
          </w:tcPr>
          <w:p w:rsidR="005107BA" w:rsidRPr="00A4456B" w:rsidRDefault="005107BA" w:rsidP="00AD1B71">
            <w:pPr>
              <w:keepNext/>
              <w:rPr>
                <w:rFonts w:ascii="Arial" w:hAnsi="Arial" w:cs="Arial"/>
                <w:sz w:val="8"/>
                <w:szCs w:val="8"/>
              </w:rPr>
            </w:pPr>
          </w:p>
        </w:tc>
      </w:tr>
      <w:tr w:rsidR="005107BA" w:rsidRPr="00A4456B" w:rsidTr="00AD1B71">
        <w:trPr>
          <w:cantSplit/>
        </w:trPr>
        <w:tc>
          <w:tcPr>
            <w:tcW w:w="0" w:type="auto"/>
            <w:tcBorders>
              <w:top w:val="nil"/>
              <w:left w:val="single" w:sz="4" w:space="0" w:color="004F91"/>
              <w:bottom w:val="nil"/>
              <w:right w:val="single" w:sz="4" w:space="0" w:color="004F91"/>
            </w:tcBorders>
            <w:shd w:val="clear" w:color="auto" w:fill="auto"/>
          </w:tcPr>
          <w:p w:rsidR="005107BA" w:rsidRPr="00A4456B" w:rsidRDefault="005107BA" w:rsidP="00AD1B71">
            <w:pPr>
              <w:keepNext/>
              <w:rPr>
                <w:rFonts w:ascii="Arial" w:hAnsi="Arial" w:cs="Arial"/>
                <w:sz w:val="20"/>
                <w:szCs w:val="20"/>
              </w:rPr>
            </w:pPr>
            <w:r w:rsidRPr="00A4456B">
              <w:rPr>
                <w:rFonts w:ascii="Arial" w:hAnsi="Arial" w:cs="Arial"/>
                <w:b/>
                <w:sz w:val="20"/>
                <w:szCs w:val="20"/>
              </w:rPr>
              <w:t xml:space="preserve">Details </w:t>
            </w:r>
            <w:r w:rsidRPr="00A4456B">
              <w:rPr>
                <w:rFonts w:ascii="Arial" w:hAnsi="Arial" w:cs="Arial"/>
                <w:sz w:val="20"/>
                <w:szCs w:val="20"/>
              </w:rPr>
              <w:t>(if “other” was selected above)</w:t>
            </w:r>
          </w:p>
        </w:tc>
      </w:tr>
      <w:tr w:rsidR="005107BA" w:rsidRPr="00A4456B" w:rsidTr="00AD1B71">
        <w:trPr>
          <w:cantSplit/>
        </w:trPr>
        <w:tc>
          <w:tcPr>
            <w:tcW w:w="0" w:type="auto"/>
            <w:tcBorders>
              <w:top w:val="nil"/>
              <w:left w:val="single" w:sz="4" w:space="0" w:color="004F91"/>
              <w:bottom w:val="nil"/>
              <w:right w:val="single" w:sz="4" w:space="0" w:color="004F91"/>
            </w:tcBorders>
            <w:shd w:val="clear" w:color="auto" w:fill="auto"/>
          </w:tcPr>
          <w:p w:rsidR="005107BA" w:rsidRPr="00A4456B" w:rsidRDefault="005107BA" w:rsidP="00AD1B71">
            <w:pPr>
              <w:keepNext/>
              <w:rPr>
                <w:rFonts w:ascii="Arial" w:hAnsi="Arial" w:cs="Arial"/>
                <w:sz w:val="20"/>
                <w:szCs w:val="20"/>
              </w:rPr>
            </w:pPr>
            <w:r w:rsidRPr="00A4456B">
              <w:rPr>
                <w:rFonts w:ascii="Arial" w:hAnsi="Arial" w:cs="Arial"/>
                <w:sz w:val="20"/>
                <w:szCs w:val="20"/>
              </w:rPr>
              <w:fldChar w:fldCharType="begin">
                <w:ffData>
                  <w:name w:val="Text16"/>
                  <w:enabled/>
                  <w:calcOnExit w:val="0"/>
                  <w:textInput/>
                </w:ffData>
              </w:fldChar>
            </w:r>
            <w:bookmarkStart w:id="81" w:name="Text16"/>
            <w:r w:rsidRPr="00A4456B">
              <w:rPr>
                <w:rFonts w:ascii="Arial" w:hAnsi="Arial" w:cs="Arial"/>
                <w:sz w:val="20"/>
                <w:szCs w:val="20"/>
              </w:rPr>
              <w:instrText xml:space="preserve"> FORMTEXT </w:instrText>
            </w:r>
            <w:r w:rsidRPr="00A4456B">
              <w:rPr>
                <w:rFonts w:ascii="Arial" w:hAnsi="Arial" w:cs="Arial"/>
                <w:sz w:val="20"/>
                <w:szCs w:val="20"/>
              </w:rPr>
            </w:r>
            <w:r w:rsidRPr="00A4456B">
              <w:rPr>
                <w:rFonts w:ascii="Arial" w:hAnsi="Arial" w:cs="Arial"/>
                <w:sz w:val="20"/>
                <w:szCs w:val="20"/>
              </w:rPr>
              <w:fldChar w:fldCharType="separate"/>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sz w:val="20"/>
                <w:szCs w:val="20"/>
              </w:rPr>
              <w:fldChar w:fldCharType="end"/>
            </w:r>
            <w:bookmarkEnd w:id="81"/>
          </w:p>
        </w:tc>
      </w:tr>
      <w:tr w:rsidR="005107BA" w:rsidRPr="00A4456B" w:rsidTr="00AD1B71">
        <w:trPr>
          <w:cantSplit/>
        </w:trPr>
        <w:tc>
          <w:tcPr>
            <w:tcW w:w="0" w:type="auto"/>
            <w:tcBorders>
              <w:top w:val="nil"/>
              <w:left w:val="single" w:sz="4" w:space="0" w:color="004F91"/>
              <w:bottom w:val="nil"/>
              <w:right w:val="single" w:sz="4" w:space="0" w:color="004F91"/>
            </w:tcBorders>
            <w:shd w:val="clear" w:color="auto" w:fill="auto"/>
          </w:tcPr>
          <w:p w:rsidR="005107BA" w:rsidRPr="00A4456B" w:rsidRDefault="005107BA" w:rsidP="00AD1B71">
            <w:pPr>
              <w:keepNext/>
              <w:rPr>
                <w:rFonts w:ascii="Arial" w:hAnsi="Arial" w:cs="Arial"/>
                <w:sz w:val="8"/>
                <w:szCs w:val="8"/>
              </w:rPr>
            </w:pPr>
          </w:p>
        </w:tc>
      </w:tr>
      <w:tr w:rsidR="005107BA" w:rsidRPr="00A4456B" w:rsidTr="00AD1B71">
        <w:trPr>
          <w:cantSplit/>
        </w:trPr>
        <w:tc>
          <w:tcPr>
            <w:tcW w:w="0" w:type="auto"/>
            <w:tcBorders>
              <w:top w:val="nil"/>
              <w:left w:val="single" w:sz="4" w:space="0" w:color="004F91"/>
              <w:bottom w:val="nil"/>
              <w:right w:val="single" w:sz="4" w:space="0" w:color="004F91"/>
            </w:tcBorders>
            <w:shd w:val="clear" w:color="auto" w:fill="auto"/>
          </w:tcPr>
          <w:tbl>
            <w:tblPr>
              <w:tblW w:w="4998" w:type="pct"/>
              <w:tblBorders>
                <w:top w:val="single" w:sz="4" w:space="0" w:color="004F91"/>
                <w:left w:val="single" w:sz="4" w:space="0" w:color="004F91"/>
                <w:bottom w:val="single" w:sz="4" w:space="0" w:color="004F91"/>
                <w:right w:val="single" w:sz="4" w:space="0" w:color="004F91"/>
                <w:insideH w:val="single" w:sz="4" w:space="0" w:color="auto"/>
                <w:insideV w:val="single" w:sz="4" w:space="0" w:color="auto"/>
              </w:tblBorders>
              <w:tblLook w:val="01E0" w:firstRow="1" w:lastRow="1" w:firstColumn="1" w:lastColumn="1" w:noHBand="0" w:noVBand="0"/>
            </w:tblPr>
            <w:tblGrid>
              <w:gridCol w:w="1588"/>
              <w:gridCol w:w="3030"/>
              <w:gridCol w:w="2041"/>
              <w:gridCol w:w="2353"/>
            </w:tblGrid>
            <w:tr w:rsidR="005107BA" w:rsidRPr="00A4456B" w:rsidTr="00AD1B71">
              <w:tc>
                <w:tcPr>
                  <w:tcW w:w="1588" w:type="dxa"/>
                  <w:tcBorders>
                    <w:top w:val="single" w:sz="4" w:space="0" w:color="004F91"/>
                    <w:left w:val="single" w:sz="4" w:space="0" w:color="004F91"/>
                    <w:bottom w:val="nil"/>
                    <w:right w:val="nil"/>
                  </w:tcBorders>
                  <w:shd w:val="clear" w:color="auto" w:fill="auto"/>
                </w:tcPr>
                <w:p w:rsidR="005107BA" w:rsidRPr="00A4456B" w:rsidRDefault="005107BA" w:rsidP="00AD1B71">
                  <w:pPr>
                    <w:keepNext/>
                    <w:rPr>
                      <w:rFonts w:ascii="Arial" w:hAnsi="Arial" w:cs="Arial"/>
                      <w:sz w:val="20"/>
                      <w:szCs w:val="20"/>
                    </w:rPr>
                  </w:pPr>
                  <w:r w:rsidRPr="00A4456B">
                    <w:rPr>
                      <w:rFonts w:ascii="Arial" w:hAnsi="Arial" w:cs="Arial"/>
                      <w:b/>
                      <w:sz w:val="20"/>
                      <w:szCs w:val="20"/>
                    </w:rPr>
                    <w:t xml:space="preserve">Parent </w:t>
                  </w:r>
                  <w:r w:rsidRPr="00A4456B">
                    <w:rPr>
                      <w:rFonts w:ascii="Arial" w:hAnsi="Arial" w:cs="Arial"/>
                      <w:sz w:val="20"/>
                      <w:szCs w:val="20"/>
                    </w:rPr>
                    <w:t>(name)</w:t>
                  </w:r>
                </w:p>
              </w:tc>
              <w:tc>
                <w:tcPr>
                  <w:tcW w:w="0" w:type="auto"/>
                  <w:tcBorders>
                    <w:top w:val="single" w:sz="4" w:space="0" w:color="004F91"/>
                    <w:left w:val="nil"/>
                    <w:bottom w:val="nil"/>
                    <w:right w:val="nil"/>
                  </w:tcBorders>
                  <w:shd w:val="clear" w:color="auto" w:fill="auto"/>
                </w:tcPr>
                <w:p w:rsidR="005107BA" w:rsidRPr="00A4456B" w:rsidRDefault="005107BA" w:rsidP="00AD1B71">
                  <w:pPr>
                    <w:keepNext/>
                    <w:rPr>
                      <w:rFonts w:ascii="Arial" w:hAnsi="Arial" w:cs="Arial"/>
                      <w:sz w:val="20"/>
                      <w:szCs w:val="20"/>
                    </w:rPr>
                  </w:pPr>
                  <w:r w:rsidRPr="00A4456B">
                    <w:rPr>
                      <w:rFonts w:ascii="Arial" w:hAnsi="Arial" w:cs="Arial"/>
                      <w:sz w:val="20"/>
                      <w:szCs w:val="20"/>
                    </w:rPr>
                    <w:fldChar w:fldCharType="begin">
                      <w:ffData>
                        <w:name w:val="Text17"/>
                        <w:enabled/>
                        <w:calcOnExit w:val="0"/>
                        <w:textInput/>
                      </w:ffData>
                    </w:fldChar>
                  </w:r>
                  <w:bookmarkStart w:id="82" w:name="Text17"/>
                  <w:r w:rsidRPr="00A4456B">
                    <w:rPr>
                      <w:rFonts w:ascii="Arial" w:hAnsi="Arial" w:cs="Arial"/>
                      <w:sz w:val="20"/>
                      <w:szCs w:val="20"/>
                    </w:rPr>
                    <w:instrText xml:space="preserve"> FORMTEXT </w:instrText>
                  </w:r>
                  <w:r w:rsidRPr="00A4456B">
                    <w:rPr>
                      <w:rFonts w:ascii="Arial" w:hAnsi="Arial" w:cs="Arial"/>
                      <w:sz w:val="20"/>
                      <w:szCs w:val="20"/>
                    </w:rPr>
                  </w:r>
                  <w:r w:rsidRPr="00A4456B">
                    <w:rPr>
                      <w:rFonts w:ascii="Arial" w:hAnsi="Arial" w:cs="Arial"/>
                      <w:sz w:val="20"/>
                      <w:szCs w:val="20"/>
                    </w:rPr>
                    <w:fldChar w:fldCharType="separate"/>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sz w:val="20"/>
                      <w:szCs w:val="20"/>
                    </w:rPr>
                    <w:fldChar w:fldCharType="end"/>
                  </w:r>
                  <w:bookmarkEnd w:id="82"/>
                </w:p>
              </w:tc>
              <w:tc>
                <w:tcPr>
                  <w:tcW w:w="2041" w:type="dxa"/>
                  <w:tcBorders>
                    <w:top w:val="single" w:sz="4" w:space="0" w:color="004F91"/>
                    <w:left w:val="nil"/>
                    <w:bottom w:val="nil"/>
                    <w:right w:val="nil"/>
                  </w:tcBorders>
                  <w:shd w:val="clear" w:color="auto" w:fill="auto"/>
                </w:tcPr>
                <w:p w:rsidR="005107BA" w:rsidRPr="00A4456B" w:rsidRDefault="005107BA" w:rsidP="00AD1B71">
                  <w:pPr>
                    <w:keepNext/>
                    <w:rPr>
                      <w:rFonts w:ascii="Arial" w:hAnsi="Arial" w:cs="Arial"/>
                      <w:b/>
                      <w:sz w:val="20"/>
                      <w:szCs w:val="20"/>
                    </w:rPr>
                  </w:pPr>
                  <w:r w:rsidRPr="00A4456B">
                    <w:rPr>
                      <w:rFonts w:ascii="Arial" w:hAnsi="Arial" w:cs="Arial"/>
                      <w:b/>
                      <w:sz w:val="20"/>
                      <w:szCs w:val="20"/>
                    </w:rPr>
                    <w:t>Date of birth</w:t>
                  </w:r>
                </w:p>
              </w:tc>
              <w:tc>
                <w:tcPr>
                  <w:tcW w:w="2353" w:type="dxa"/>
                  <w:tcBorders>
                    <w:top w:val="single" w:sz="4" w:space="0" w:color="004F91"/>
                    <w:left w:val="nil"/>
                    <w:bottom w:val="nil"/>
                    <w:right w:val="single" w:sz="4" w:space="0" w:color="004F91"/>
                  </w:tcBorders>
                  <w:shd w:val="clear" w:color="auto" w:fill="auto"/>
                </w:tcPr>
                <w:p w:rsidR="005107BA" w:rsidRPr="00A4456B" w:rsidRDefault="005107BA" w:rsidP="00AD1B71">
                  <w:pPr>
                    <w:keepNext/>
                    <w:rPr>
                      <w:rFonts w:ascii="Arial" w:hAnsi="Arial" w:cs="Arial"/>
                      <w:sz w:val="20"/>
                      <w:szCs w:val="20"/>
                    </w:rPr>
                  </w:pPr>
                  <w:r w:rsidRPr="00A4456B">
                    <w:rPr>
                      <w:rFonts w:ascii="Arial" w:hAnsi="Arial" w:cs="Arial"/>
                      <w:sz w:val="20"/>
                      <w:szCs w:val="20"/>
                    </w:rPr>
                    <w:fldChar w:fldCharType="begin">
                      <w:ffData>
                        <w:name w:val="Text18"/>
                        <w:enabled/>
                        <w:calcOnExit w:val="0"/>
                        <w:textInput/>
                      </w:ffData>
                    </w:fldChar>
                  </w:r>
                  <w:bookmarkStart w:id="83" w:name="Text18"/>
                  <w:r w:rsidRPr="00A4456B">
                    <w:rPr>
                      <w:rFonts w:ascii="Arial" w:hAnsi="Arial" w:cs="Arial"/>
                      <w:sz w:val="20"/>
                      <w:szCs w:val="20"/>
                    </w:rPr>
                    <w:instrText xml:space="preserve"> FORMTEXT </w:instrText>
                  </w:r>
                  <w:r w:rsidRPr="00A4456B">
                    <w:rPr>
                      <w:rFonts w:ascii="Arial" w:hAnsi="Arial" w:cs="Arial"/>
                      <w:sz w:val="20"/>
                      <w:szCs w:val="20"/>
                    </w:rPr>
                  </w:r>
                  <w:r w:rsidRPr="00A4456B">
                    <w:rPr>
                      <w:rFonts w:ascii="Arial" w:hAnsi="Arial" w:cs="Arial"/>
                      <w:sz w:val="20"/>
                      <w:szCs w:val="20"/>
                    </w:rPr>
                    <w:fldChar w:fldCharType="separate"/>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sz w:val="20"/>
                      <w:szCs w:val="20"/>
                    </w:rPr>
                    <w:fldChar w:fldCharType="end"/>
                  </w:r>
                  <w:bookmarkEnd w:id="83"/>
                </w:p>
              </w:tc>
            </w:tr>
            <w:tr w:rsidR="005107BA" w:rsidRPr="00A4456B" w:rsidTr="00AD1B71">
              <w:tc>
                <w:tcPr>
                  <w:tcW w:w="1588" w:type="dxa"/>
                  <w:tcBorders>
                    <w:top w:val="nil"/>
                    <w:left w:val="single" w:sz="4" w:space="0" w:color="004F91"/>
                    <w:bottom w:val="nil"/>
                    <w:right w:val="nil"/>
                  </w:tcBorders>
                  <w:shd w:val="clear" w:color="auto" w:fill="auto"/>
                </w:tcPr>
                <w:p w:rsidR="005107BA" w:rsidRPr="00A4456B" w:rsidRDefault="005107BA" w:rsidP="00AD1B71">
                  <w:pPr>
                    <w:keepNext/>
                    <w:rPr>
                      <w:rFonts w:ascii="Arial" w:hAnsi="Arial" w:cs="Arial"/>
                      <w:sz w:val="8"/>
                      <w:szCs w:val="8"/>
                    </w:rPr>
                  </w:pPr>
                </w:p>
              </w:tc>
              <w:tc>
                <w:tcPr>
                  <w:tcW w:w="0" w:type="auto"/>
                  <w:tcBorders>
                    <w:top w:val="nil"/>
                    <w:left w:val="nil"/>
                    <w:bottom w:val="nil"/>
                    <w:right w:val="nil"/>
                  </w:tcBorders>
                  <w:shd w:val="clear" w:color="auto" w:fill="auto"/>
                </w:tcPr>
                <w:p w:rsidR="005107BA" w:rsidRPr="00A4456B" w:rsidRDefault="005107BA" w:rsidP="00AD1B71">
                  <w:pPr>
                    <w:keepNext/>
                    <w:rPr>
                      <w:rFonts w:ascii="Arial" w:hAnsi="Arial" w:cs="Arial"/>
                      <w:sz w:val="8"/>
                      <w:szCs w:val="8"/>
                    </w:rPr>
                  </w:pPr>
                </w:p>
              </w:tc>
              <w:tc>
                <w:tcPr>
                  <w:tcW w:w="2041" w:type="dxa"/>
                  <w:tcBorders>
                    <w:top w:val="nil"/>
                    <w:left w:val="nil"/>
                    <w:bottom w:val="nil"/>
                    <w:right w:val="nil"/>
                  </w:tcBorders>
                  <w:shd w:val="clear" w:color="auto" w:fill="auto"/>
                </w:tcPr>
                <w:p w:rsidR="005107BA" w:rsidRPr="00A4456B" w:rsidRDefault="005107BA" w:rsidP="00AD1B71">
                  <w:pPr>
                    <w:keepNext/>
                    <w:rPr>
                      <w:rFonts w:ascii="Arial" w:hAnsi="Arial" w:cs="Arial"/>
                      <w:sz w:val="8"/>
                      <w:szCs w:val="8"/>
                    </w:rPr>
                  </w:pPr>
                </w:p>
              </w:tc>
              <w:tc>
                <w:tcPr>
                  <w:tcW w:w="2353" w:type="dxa"/>
                  <w:tcBorders>
                    <w:top w:val="nil"/>
                    <w:left w:val="nil"/>
                    <w:bottom w:val="nil"/>
                    <w:right w:val="single" w:sz="4" w:space="0" w:color="004F91"/>
                  </w:tcBorders>
                  <w:shd w:val="clear" w:color="auto" w:fill="auto"/>
                </w:tcPr>
                <w:p w:rsidR="005107BA" w:rsidRPr="00A4456B" w:rsidRDefault="005107BA" w:rsidP="00AD1B71">
                  <w:pPr>
                    <w:keepNext/>
                    <w:rPr>
                      <w:rFonts w:ascii="Arial" w:hAnsi="Arial" w:cs="Arial"/>
                      <w:sz w:val="8"/>
                      <w:szCs w:val="8"/>
                    </w:rPr>
                  </w:pPr>
                </w:p>
              </w:tc>
            </w:tr>
            <w:tr w:rsidR="005107BA" w:rsidRPr="00A4456B" w:rsidTr="00AD1B71">
              <w:tc>
                <w:tcPr>
                  <w:tcW w:w="1588" w:type="dxa"/>
                  <w:tcBorders>
                    <w:top w:val="nil"/>
                    <w:left w:val="single" w:sz="4" w:space="0" w:color="004F91"/>
                    <w:bottom w:val="single" w:sz="4" w:space="0" w:color="004F91"/>
                    <w:right w:val="nil"/>
                  </w:tcBorders>
                  <w:shd w:val="clear" w:color="auto" w:fill="auto"/>
                </w:tcPr>
                <w:p w:rsidR="005107BA" w:rsidRPr="00A4456B" w:rsidRDefault="005107BA" w:rsidP="00AD1B71">
                  <w:pPr>
                    <w:keepNext/>
                    <w:rPr>
                      <w:rFonts w:ascii="Arial" w:hAnsi="Arial" w:cs="Arial"/>
                      <w:b/>
                      <w:sz w:val="20"/>
                      <w:szCs w:val="20"/>
                    </w:rPr>
                  </w:pPr>
                  <w:r w:rsidRPr="00A4456B">
                    <w:rPr>
                      <w:rFonts w:ascii="Arial" w:hAnsi="Arial" w:cs="Arial"/>
                      <w:b/>
                      <w:sz w:val="20"/>
                      <w:szCs w:val="20"/>
                    </w:rPr>
                    <w:t>Address</w:t>
                  </w:r>
                </w:p>
                <w:p w:rsidR="005107BA" w:rsidRPr="00A4456B" w:rsidRDefault="005107BA" w:rsidP="00AD1B71">
                  <w:pPr>
                    <w:keepNext/>
                    <w:rPr>
                      <w:rFonts w:ascii="Arial" w:hAnsi="Arial" w:cs="Arial"/>
                      <w:b/>
                      <w:sz w:val="20"/>
                      <w:szCs w:val="20"/>
                    </w:rPr>
                  </w:pPr>
                </w:p>
                <w:p w:rsidR="005107BA" w:rsidRPr="00A4456B" w:rsidRDefault="005107BA" w:rsidP="00AD1B71">
                  <w:pPr>
                    <w:keepNext/>
                    <w:rPr>
                      <w:rFonts w:ascii="Arial" w:hAnsi="Arial" w:cs="Arial"/>
                      <w:b/>
                      <w:sz w:val="20"/>
                      <w:szCs w:val="20"/>
                    </w:rPr>
                  </w:pPr>
                  <w:r w:rsidRPr="00A4456B">
                    <w:rPr>
                      <w:rFonts w:ascii="Arial" w:hAnsi="Arial" w:cs="Arial"/>
                      <w:b/>
                      <w:sz w:val="20"/>
                      <w:szCs w:val="20"/>
                    </w:rPr>
                    <w:t>Best Time to Contact</w:t>
                  </w:r>
                </w:p>
              </w:tc>
              <w:tc>
                <w:tcPr>
                  <w:tcW w:w="0" w:type="auto"/>
                  <w:tcBorders>
                    <w:top w:val="nil"/>
                    <w:left w:val="nil"/>
                    <w:bottom w:val="single" w:sz="4" w:space="0" w:color="004F91"/>
                    <w:right w:val="nil"/>
                  </w:tcBorders>
                  <w:shd w:val="clear" w:color="auto" w:fill="auto"/>
                </w:tcPr>
                <w:p w:rsidR="005107BA" w:rsidRPr="00A4456B" w:rsidRDefault="005107BA" w:rsidP="00AD1B71">
                  <w:pPr>
                    <w:keepNext/>
                    <w:rPr>
                      <w:rFonts w:ascii="Arial" w:hAnsi="Arial" w:cs="Arial"/>
                      <w:sz w:val="20"/>
                      <w:szCs w:val="20"/>
                    </w:rPr>
                  </w:pPr>
                  <w:r w:rsidRPr="00A4456B">
                    <w:rPr>
                      <w:rFonts w:ascii="Arial" w:hAnsi="Arial" w:cs="Arial"/>
                      <w:sz w:val="20"/>
                      <w:szCs w:val="20"/>
                    </w:rPr>
                    <w:fldChar w:fldCharType="begin">
                      <w:ffData>
                        <w:name w:val="Text19"/>
                        <w:enabled/>
                        <w:calcOnExit w:val="0"/>
                        <w:textInput/>
                      </w:ffData>
                    </w:fldChar>
                  </w:r>
                  <w:bookmarkStart w:id="84" w:name="Text19"/>
                  <w:r w:rsidRPr="00A4456B">
                    <w:rPr>
                      <w:rFonts w:ascii="Arial" w:hAnsi="Arial" w:cs="Arial"/>
                      <w:sz w:val="20"/>
                      <w:szCs w:val="20"/>
                    </w:rPr>
                    <w:instrText xml:space="preserve"> FORMTEXT </w:instrText>
                  </w:r>
                  <w:r w:rsidRPr="00A4456B">
                    <w:rPr>
                      <w:rFonts w:ascii="Arial" w:hAnsi="Arial" w:cs="Arial"/>
                      <w:sz w:val="20"/>
                      <w:szCs w:val="20"/>
                    </w:rPr>
                  </w:r>
                  <w:r w:rsidRPr="00A4456B">
                    <w:rPr>
                      <w:rFonts w:ascii="Arial" w:hAnsi="Arial" w:cs="Arial"/>
                      <w:sz w:val="20"/>
                      <w:szCs w:val="20"/>
                    </w:rPr>
                    <w:fldChar w:fldCharType="separate"/>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sz w:val="20"/>
                      <w:szCs w:val="20"/>
                    </w:rPr>
                    <w:fldChar w:fldCharType="end"/>
                  </w:r>
                  <w:bookmarkEnd w:id="84"/>
                </w:p>
                <w:p w:rsidR="005107BA" w:rsidRPr="00A4456B" w:rsidRDefault="005107BA" w:rsidP="00AD1B71">
                  <w:pPr>
                    <w:keepNext/>
                    <w:rPr>
                      <w:rFonts w:ascii="Arial" w:hAnsi="Arial" w:cs="Arial"/>
                      <w:sz w:val="20"/>
                      <w:szCs w:val="20"/>
                    </w:rPr>
                  </w:pPr>
                </w:p>
                <w:p w:rsidR="005107BA" w:rsidRPr="00A4456B" w:rsidRDefault="005107BA" w:rsidP="00AD1B71">
                  <w:pPr>
                    <w:keepNext/>
                    <w:rPr>
                      <w:rFonts w:ascii="Arial" w:hAnsi="Arial" w:cs="Arial"/>
                      <w:sz w:val="20"/>
                      <w:szCs w:val="20"/>
                    </w:rPr>
                  </w:pPr>
                  <w:r w:rsidRPr="00A4456B">
                    <w:rPr>
                      <w:rFonts w:ascii="Arial" w:hAnsi="Arial" w:cs="Arial"/>
                      <w:sz w:val="20"/>
                      <w:szCs w:val="20"/>
                    </w:rPr>
                    <w:fldChar w:fldCharType="begin">
                      <w:ffData>
                        <w:name w:val="Text19"/>
                        <w:enabled/>
                        <w:calcOnExit w:val="0"/>
                        <w:textInput/>
                      </w:ffData>
                    </w:fldChar>
                  </w:r>
                  <w:r w:rsidRPr="00A4456B">
                    <w:rPr>
                      <w:rFonts w:ascii="Arial" w:hAnsi="Arial" w:cs="Arial"/>
                      <w:sz w:val="20"/>
                      <w:szCs w:val="20"/>
                    </w:rPr>
                    <w:instrText xml:space="preserve"> FORMTEXT </w:instrText>
                  </w:r>
                  <w:r w:rsidRPr="00A4456B">
                    <w:rPr>
                      <w:rFonts w:ascii="Arial" w:hAnsi="Arial" w:cs="Arial"/>
                      <w:sz w:val="20"/>
                      <w:szCs w:val="20"/>
                    </w:rPr>
                  </w:r>
                  <w:r w:rsidRPr="00A4456B">
                    <w:rPr>
                      <w:rFonts w:ascii="Arial" w:hAnsi="Arial" w:cs="Arial"/>
                      <w:sz w:val="20"/>
                      <w:szCs w:val="20"/>
                    </w:rPr>
                    <w:fldChar w:fldCharType="separate"/>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sz w:val="20"/>
                      <w:szCs w:val="20"/>
                    </w:rPr>
                    <w:fldChar w:fldCharType="end"/>
                  </w:r>
                </w:p>
                <w:p w:rsidR="005107BA" w:rsidRPr="00A4456B" w:rsidRDefault="005107BA" w:rsidP="00AD1B71">
                  <w:pPr>
                    <w:keepNext/>
                    <w:rPr>
                      <w:rFonts w:ascii="Arial" w:hAnsi="Arial" w:cs="Arial"/>
                      <w:sz w:val="20"/>
                      <w:szCs w:val="20"/>
                    </w:rPr>
                  </w:pPr>
                </w:p>
              </w:tc>
              <w:tc>
                <w:tcPr>
                  <w:tcW w:w="2041" w:type="dxa"/>
                  <w:tcBorders>
                    <w:top w:val="nil"/>
                    <w:left w:val="nil"/>
                    <w:bottom w:val="single" w:sz="4" w:space="0" w:color="004F91"/>
                    <w:right w:val="nil"/>
                  </w:tcBorders>
                  <w:shd w:val="clear" w:color="auto" w:fill="auto"/>
                </w:tcPr>
                <w:p w:rsidR="005107BA" w:rsidRPr="00A4456B" w:rsidRDefault="005107BA" w:rsidP="00AD1B71">
                  <w:pPr>
                    <w:keepNext/>
                    <w:rPr>
                      <w:rFonts w:ascii="Arial" w:hAnsi="Arial" w:cs="Arial"/>
                      <w:b/>
                      <w:sz w:val="20"/>
                      <w:szCs w:val="20"/>
                    </w:rPr>
                  </w:pPr>
                  <w:r w:rsidRPr="00A4456B">
                    <w:rPr>
                      <w:rFonts w:ascii="Arial" w:hAnsi="Arial" w:cs="Arial"/>
                      <w:b/>
                      <w:sz w:val="20"/>
                      <w:szCs w:val="20"/>
                    </w:rPr>
                    <w:t>Telephone number</w:t>
                  </w:r>
                </w:p>
              </w:tc>
              <w:tc>
                <w:tcPr>
                  <w:tcW w:w="2353" w:type="dxa"/>
                  <w:tcBorders>
                    <w:top w:val="nil"/>
                    <w:left w:val="nil"/>
                    <w:bottom w:val="single" w:sz="4" w:space="0" w:color="004F91"/>
                    <w:right w:val="single" w:sz="4" w:space="0" w:color="004F91"/>
                  </w:tcBorders>
                  <w:shd w:val="clear" w:color="auto" w:fill="auto"/>
                </w:tcPr>
                <w:p w:rsidR="005107BA" w:rsidRPr="00A4456B" w:rsidRDefault="005107BA" w:rsidP="00AD1B71">
                  <w:pPr>
                    <w:keepNext/>
                    <w:rPr>
                      <w:rFonts w:ascii="Arial" w:hAnsi="Arial" w:cs="Arial"/>
                      <w:sz w:val="20"/>
                      <w:szCs w:val="20"/>
                    </w:rPr>
                  </w:pPr>
                  <w:r w:rsidRPr="00A4456B">
                    <w:rPr>
                      <w:rFonts w:ascii="Arial" w:hAnsi="Arial" w:cs="Arial"/>
                      <w:sz w:val="20"/>
                      <w:szCs w:val="20"/>
                    </w:rPr>
                    <w:fldChar w:fldCharType="begin">
                      <w:ffData>
                        <w:name w:val="Text21"/>
                        <w:enabled/>
                        <w:calcOnExit w:val="0"/>
                        <w:textInput/>
                      </w:ffData>
                    </w:fldChar>
                  </w:r>
                  <w:bookmarkStart w:id="85" w:name="Text21"/>
                  <w:r w:rsidRPr="00A4456B">
                    <w:rPr>
                      <w:rFonts w:ascii="Arial" w:hAnsi="Arial" w:cs="Arial"/>
                      <w:sz w:val="20"/>
                      <w:szCs w:val="20"/>
                    </w:rPr>
                    <w:instrText xml:space="preserve"> FORMTEXT </w:instrText>
                  </w:r>
                  <w:r w:rsidRPr="00A4456B">
                    <w:rPr>
                      <w:rFonts w:ascii="Arial" w:hAnsi="Arial" w:cs="Arial"/>
                      <w:sz w:val="20"/>
                      <w:szCs w:val="20"/>
                    </w:rPr>
                  </w:r>
                  <w:r w:rsidRPr="00A4456B">
                    <w:rPr>
                      <w:rFonts w:ascii="Arial" w:hAnsi="Arial" w:cs="Arial"/>
                      <w:sz w:val="20"/>
                      <w:szCs w:val="20"/>
                    </w:rPr>
                    <w:fldChar w:fldCharType="separate"/>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sz w:val="20"/>
                      <w:szCs w:val="20"/>
                    </w:rPr>
                    <w:fldChar w:fldCharType="end"/>
                  </w:r>
                  <w:bookmarkEnd w:id="85"/>
                </w:p>
                <w:p w:rsidR="005107BA" w:rsidRPr="00A4456B" w:rsidRDefault="005107BA" w:rsidP="00AD1B71">
                  <w:pPr>
                    <w:keepNext/>
                    <w:rPr>
                      <w:rFonts w:ascii="Arial" w:hAnsi="Arial" w:cs="Arial"/>
                      <w:sz w:val="20"/>
                      <w:szCs w:val="20"/>
                    </w:rPr>
                  </w:pPr>
                </w:p>
                <w:p w:rsidR="005107BA" w:rsidRPr="00A4456B" w:rsidRDefault="005107BA" w:rsidP="00AD1B71">
                  <w:pPr>
                    <w:keepNext/>
                    <w:rPr>
                      <w:rFonts w:ascii="Arial" w:hAnsi="Arial" w:cs="Arial"/>
                      <w:sz w:val="20"/>
                      <w:szCs w:val="20"/>
                    </w:rPr>
                  </w:pPr>
                </w:p>
              </w:tc>
            </w:tr>
          </w:tbl>
          <w:p w:rsidR="005107BA" w:rsidRPr="00A4456B" w:rsidRDefault="005107BA" w:rsidP="00AD1B71">
            <w:pPr>
              <w:keepNext/>
              <w:rPr>
                <w:rFonts w:ascii="Arial" w:hAnsi="Arial" w:cs="Arial"/>
                <w:sz w:val="20"/>
                <w:szCs w:val="20"/>
              </w:rPr>
            </w:pPr>
          </w:p>
        </w:tc>
      </w:tr>
      <w:tr w:rsidR="005107BA" w:rsidRPr="00A4456B" w:rsidTr="00AD1B71">
        <w:trPr>
          <w:cantSplit/>
        </w:trPr>
        <w:tc>
          <w:tcPr>
            <w:tcW w:w="0" w:type="auto"/>
            <w:tcBorders>
              <w:top w:val="nil"/>
              <w:left w:val="single" w:sz="4" w:space="0" w:color="004F91"/>
              <w:bottom w:val="nil"/>
              <w:right w:val="single" w:sz="4" w:space="0" w:color="004F91"/>
            </w:tcBorders>
            <w:shd w:val="clear" w:color="auto" w:fill="auto"/>
          </w:tcPr>
          <w:p w:rsidR="005107BA" w:rsidRPr="00A4456B" w:rsidRDefault="005107BA" w:rsidP="00AD1B71">
            <w:pPr>
              <w:keepNext/>
              <w:rPr>
                <w:rFonts w:ascii="Arial" w:hAnsi="Arial" w:cs="Arial"/>
                <w:sz w:val="8"/>
                <w:szCs w:val="8"/>
              </w:rPr>
            </w:pPr>
          </w:p>
        </w:tc>
      </w:tr>
      <w:tr w:rsidR="005107BA" w:rsidRPr="00A4456B" w:rsidTr="00AD1B71">
        <w:trPr>
          <w:cantSplit/>
        </w:trPr>
        <w:tc>
          <w:tcPr>
            <w:tcW w:w="0" w:type="auto"/>
            <w:tcBorders>
              <w:top w:val="nil"/>
              <w:left w:val="single" w:sz="4" w:space="0" w:color="004F91"/>
              <w:bottom w:val="nil"/>
              <w:right w:val="single" w:sz="4" w:space="0" w:color="004F91"/>
            </w:tcBorders>
            <w:shd w:val="clear" w:color="auto" w:fill="auto"/>
          </w:tcPr>
          <w:tbl>
            <w:tblPr>
              <w:tblW w:w="4998" w:type="pct"/>
              <w:tblBorders>
                <w:top w:val="single" w:sz="4" w:space="0" w:color="004F91"/>
                <w:left w:val="single" w:sz="4" w:space="0" w:color="004F91"/>
                <w:bottom w:val="single" w:sz="4" w:space="0" w:color="004F91"/>
                <w:right w:val="single" w:sz="4" w:space="0" w:color="004F91"/>
                <w:insideH w:val="single" w:sz="4" w:space="0" w:color="auto"/>
                <w:insideV w:val="single" w:sz="4" w:space="0" w:color="auto"/>
              </w:tblBorders>
              <w:tblLook w:val="01E0" w:firstRow="1" w:lastRow="1" w:firstColumn="1" w:lastColumn="1" w:noHBand="0" w:noVBand="0"/>
            </w:tblPr>
            <w:tblGrid>
              <w:gridCol w:w="1588"/>
              <w:gridCol w:w="3030"/>
              <w:gridCol w:w="2041"/>
              <w:gridCol w:w="2353"/>
            </w:tblGrid>
            <w:tr w:rsidR="005107BA" w:rsidRPr="00A4456B" w:rsidTr="00AD1B71">
              <w:tc>
                <w:tcPr>
                  <w:tcW w:w="1588" w:type="dxa"/>
                  <w:tcBorders>
                    <w:top w:val="single" w:sz="4" w:space="0" w:color="004F91"/>
                    <w:left w:val="single" w:sz="4" w:space="0" w:color="004F91"/>
                    <w:bottom w:val="nil"/>
                    <w:right w:val="nil"/>
                  </w:tcBorders>
                  <w:shd w:val="clear" w:color="auto" w:fill="auto"/>
                </w:tcPr>
                <w:p w:rsidR="005107BA" w:rsidRPr="00A4456B" w:rsidRDefault="005107BA" w:rsidP="00AD1B71">
                  <w:pPr>
                    <w:keepNext/>
                    <w:rPr>
                      <w:rFonts w:ascii="Arial" w:hAnsi="Arial" w:cs="Arial"/>
                      <w:sz w:val="20"/>
                      <w:szCs w:val="20"/>
                    </w:rPr>
                  </w:pPr>
                  <w:r w:rsidRPr="00A4456B">
                    <w:rPr>
                      <w:rFonts w:ascii="Arial" w:hAnsi="Arial" w:cs="Arial"/>
                      <w:b/>
                      <w:sz w:val="20"/>
                      <w:szCs w:val="20"/>
                    </w:rPr>
                    <w:t xml:space="preserve">Parent </w:t>
                  </w:r>
                  <w:r w:rsidRPr="00A4456B">
                    <w:rPr>
                      <w:rFonts w:ascii="Arial" w:hAnsi="Arial" w:cs="Arial"/>
                      <w:sz w:val="20"/>
                      <w:szCs w:val="20"/>
                    </w:rPr>
                    <w:t>(name)</w:t>
                  </w:r>
                </w:p>
              </w:tc>
              <w:tc>
                <w:tcPr>
                  <w:tcW w:w="0" w:type="auto"/>
                  <w:tcBorders>
                    <w:top w:val="single" w:sz="4" w:space="0" w:color="004F91"/>
                    <w:left w:val="nil"/>
                    <w:bottom w:val="nil"/>
                    <w:right w:val="nil"/>
                  </w:tcBorders>
                  <w:shd w:val="clear" w:color="auto" w:fill="auto"/>
                </w:tcPr>
                <w:p w:rsidR="005107BA" w:rsidRPr="00A4456B" w:rsidRDefault="005107BA" w:rsidP="00AD1B71">
                  <w:pPr>
                    <w:keepNext/>
                    <w:rPr>
                      <w:rFonts w:ascii="Arial" w:hAnsi="Arial" w:cs="Arial"/>
                      <w:sz w:val="20"/>
                      <w:szCs w:val="20"/>
                    </w:rPr>
                  </w:pPr>
                  <w:r w:rsidRPr="00A4456B">
                    <w:rPr>
                      <w:rFonts w:ascii="Arial" w:hAnsi="Arial" w:cs="Arial"/>
                      <w:sz w:val="20"/>
                      <w:szCs w:val="20"/>
                    </w:rPr>
                    <w:fldChar w:fldCharType="begin">
                      <w:ffData>
                        <w:name w:val="Text20"/>
                        <w:enabled/>
                        <w:calcOnExit w:val="0"/>
                        <w:textInput/>
                      </w:ffData>
                    </w:fldChar>
                  </w:r>
                  <w:bookmarkStart w:id="86" w:name="Text20"/>
                  <w:r w:rsidRPr="00A4456B">
                    <w:rPr>
                      <w:rFonts w:ascii="Arial" w:hAnsi="Arial" w:cs="Arial"/>
                      <w:sz w:val="20"/>
                      <w:szCs w:val="20"/>
                    </w:rPr>
                    <w:instrText xml:space="preserve"> FORMTEXT </w:instrText>
                  </w:r>
                  <w:r w:rsidRPr="00A4456B">
                    <w:rPr>
                      <w:rFonts w:ascii="Arial" w:hAnsi="Arial" w:cs="Arial"/>
                      <w:sz w:val="20"/>
                      <w:szCs w:val="20"/>
                    </w:rPr>
                  </w:r>
                  <w:r w:rsidRPr="00A4456B">
                    <w:rPr>
                      <w:rFonts w:ascii="Arial" w:hAnsi="Arial" w:cs="Arial"/>
                      <w:sz w:val="20"/>
                      <w:szCs w:val="20"/>
                    </w:rPr>
                    <w:fldChar w:fldCharType="separate"/>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sz w:val="20"/>
                      <w:szCs w:val="20"/>
                    </w:rPr>
                    <w:fldChar w:fldCharType="end"/>
                  </w:r>
                  <w:bookmarkEnd w:id="86"/>
                </w:p>
              </w:tc>
              <w:tc>
                <w:tcPr>
                  <w:tcW w:w="2041" w:type="dxa"/>
                  <w:tcBorders>
                    <w:top w:val="single" w:sz="4" w:space="0" w:color="004F91"/>
                    <w:left w:val="nil"/>
                    <w:bottom w:val="nil"/>
                    <w:right w:val="nil"/>
                  </w:tcBorders>
                  <w:shd w:val="clear" w:color="auto" w:fill="auto"/>
                </w:tcPr>
                <w:p w:rsidR="005107BA" w:rsidRPr="00A4456B" w:rsidRDefault="005107BA" w:rsidP="00AD1B71">
                  <w:pPr>
                    <w:keepNext/>
                    <w:rPr>
                      <w:rFonts w:ascii="Arial" w:hAnsi="Arial" w:cs="Arial"/>
                      <w:b/>
                      <w:sz w:val="20"/>
                      <w:szCs w:val="20"/>
                    </w:rPr>
                  </w:pPr>
                  <w:r w:rsidRPr="00A4456B">
                    <w:rPr>
                      <w:rFonts w:ascii="Arial" w:hAnsi="Arial" w:cs="Arial"/>
                      <w:b/>
                      <w:sz w:val="20"/>
                      <w:szCs w:val="20"/>
                    </w:rPr>
                    <w:t>Date of birth</w:t>
                  </w:r>
                </w:p>
              </w:tc>
              <w:tc>
                <w:tcPr>
                  <w:tcW w:w="2353" w:type="dxa"/>
                  <w:tcBorders>
                    <w:top w:val="single" w:sz="4" w:space="0" w:color="004F91"/>
                    <w:left w:val="nil"/>
                    <w:bottom w:val="nil"/>
                    <w:right w:val="single" w:sz="4" w:space="0" w:color="004F91"/>
                  </w:tcBorders>
                  <w:shd w:val="clear" w:color="auto" w:fill="auto"/>
                </w:tcPr>
                <w:p w:rsidR="005107BA" w:rsidRPr="00A4456B" w:rsidRDefault="005107BA" w:rsidP="00AD1B71">
                  <w:pPr>
                    <w:keepNext/>
                    <w:rPr>
                      <w:rFonts w:ascii="Arial" w:hAnsi="Arial" w:cs="Arial"/>
                      <w:sz w:val="20"/>
                      <w:szCs w:val="20"/>
                    </w:rPr>
                  </w:pPr>
                  <w:r w:rsidRPr="00A4456B">
                    <w:rPr>
                      <w:rFonts w:ascii="Arial" w:hAnsi="Arial" w:cs="Arial"/>
                      <w:sz w:val="20"/>
                      <w:szCs w:val="20"/>
                    </w:rPr>
                    <w:fldChar w:fldCharType="begin">
                      <w:ffData>
                        <w:name w:val="Text22"/>
                        <w:enabled/>
                        <w:calcOnExit w:val="0"/>
                        <w:textInput/>
                      </w:ffData>
                    </w:fldChar>
                  </w:r>
                  <w:bookmarkStart w:id="87" w:name="Text22"/>
                  <w:r w:rsidRPr="00A4456B">
                    <w:rPr>
                      <w:rFonts w:ascii="Arial" w:hAnsi="Arial" w:cs="Arial"/>
                      <w:sz w:val="20"/>
                      <w:szCs w:val="20"/>
                    </w:rPr>
                    <w:instrText xml:space="preserve"> FORMTEXT </w:instrText>
                  </w:r>
                  <w:r w:rsidRPr="00A4456B">
                    <w:rPr>
                      <w:rFonts w:ascii="Arial" w:hAnsi="Arial" w:cs="Arial"/>
                      <w:sz w:val="20"/>
                      <w:szCs w:val="20"/>
                    </w:rPr>
                  </w:r>
                  <w:r w:rsidRPr="00A4456B">
                    <w:rPr>
                      <w:rFonts w:ascii="Arial" w:hAnsi="Arial" w:cs="Arial"/>
                      <w:sz w:val="20"/>
                      <w:szCs w:val="20"/>
                    </w:rPr>
                    <w:fldChar w:fldCharType="separate"/>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sz w:val="20"/>
                      <w:szCs w:val="20"/>
                    </w:rPr>
                    <w:fldChar w:fldCharType="end"/>
                  </w:r>
                  <w:bookmarkEnd w:id="87"/>
                </w:p>
              </w:tc>
            </w:tr>
            <w:tr w:rsidR="005107BA" w:rsidRPr="00A4456B" w:rsidTr="00AD1B71">
              <w:tc>
                <w:tcPr>
                  <w:tcW w:w="1588" w:type="dxa"/>
                  <w:tcBorders>
                    <w:top w:val="nil"/>
                    <w:left w:val="single" w:sz="4" w:space="0" w:color="004F91"/>
                    <w:bottom w:val="nil"/>
                    <w:right w:val="nil"/>
                  </w:tcBorders>
                  <w:shd w:val="clear" w:color="auto" w:fill="auto"/>
                </w:tcPr>
                <w:p w:rsidR="005107BA" w:rsidRPr="00A4456B" w:rsidRDefault="005107BA" w:rsidP="00AD1B71">
                  <w:pPr>
                    <w:keepNext/>
                    <w:rPr>
                      <w:rFonts w:ascii="Arial" w:hAnsi="Arial" w:cs="Arial"/>
                      <w:sz w:val="8"/>
                      <w:szCs w:val="8"/>
                    </w:rPr>
                  </w:pPr>
                </w:p>
              </w:tc>
              <w:tc>
                <w:tcPr>
                  <w:tcW w:w="0" w:type="auto"/>
                  <w:tcBorders>
                    <w:top w:val="nil"/>
                    <w:left w:val="nil"/>
                    <w:bottom w:val="nil"/>
                    <w:right w:val="nil"/>
                  </w:tcBorders>
                  <w:shd w:val="clear" w:color="auto" w:fill="auto"/>
                </w:tcPr>
                <w:p w:rsidR="005107BA" w:rsidRPr="00A4456B" w:rsidRDefault="005107BA" w:rsidP="00AD1B71">
                  <w:pPr>
                    <w:keepNext/>
                    <w:rPr>
                      <w:rFonts w:ascii="Arial" w:hAnsi="Arial" w:cs="Arial"/>
                      <w:sz w:val="8"/>
                      <w:szCs w:val="8"/>
                    </w:rPr>
                  </w:pPr>
                </w:p>
              </w:tc>
              <w:tc>
                <w:tcPr>
                  <w:tcW w:w="2041" w:type="dxa"/>
                  <w:tcBorders>
                    <w:top w:val="nil"/>
                    <w:left w:val="nil"/>
                    <w:bottom w:val="nil"/>
                    <w:right w:val="nil"/>
                  </w:tcBorders>
                  <w:shd w:val="clear" w:color="auto" w:fill="auto"/>
                </w:tcPr>
                <w:p w:rsidR="005107BA" w:rsidRPr="00A4456B" w:rsidRDefault="005107BA" w:rsidP="00AD1B71">
                  <w:pPr>
                    <w:keepNext/>
                    <w:rPr>
                      <w:rFonts w:ascii="Arial" w:hAnsi="Arial" w:cs="Arial"/>
                      <w:sz w:val="8"/>
                      <w:szCs w:val="8"/>
                    </w:rPr>
                  </w:pPr>
                </w:p>
              </w:tc>
              <w:tc>
                <w:tcPr>
                  <w:tcW w:w="2353" w:type="dxa"/>
                  <w:tcBorders>
                    <w:top w:val="nil"/>
                    <w:left w:val="nil"/>
                    <w:bottom w:val="nil"/>
                    <w:right w:val="single" w:sz="4" w:space="0" w:color="004F91"/>
                  </w:tcBorders>
                  <w:shd w:val="clear" w:color="auto" w:fill="auto"/>
                </w:tcPr>
                <w:p w:rsidR="005107BA" w:rsidRPr="00A4456B" w:rsidRDefault="005107BA" w:rsidP="00AD1B71">
                  <w:pPr>
                    <w:keepNext/>
                    <w:rPr>
                      <w:rFonts w:ascii="Arial" w:hAnsi="Arial" w:cs="Arial"/>
                      <w:sz w:val="8"/>
                      <w:szCs w:val="8"/>
                    </w:rPr>
                  </w:pPr>
                </w:p>
              </w:tc>
            </w:tr>
            <w:tr w:rsidR="005107BA" w:rsidRPr="00A4456B" w:rsidTr="00AD1B71">
              <w:tc>
                <w:tcPr>
                  <w:tcW w:w="1588" w:type="dxa"/>
                  <w:tcBorders>
                    <w:top w:val="nil"/>
                    <w:left w:val="single" w:sz="4" w:space="0" w:color="004F91"/>
                    <w:bottom w:val="single" w:sz="4" w:space="0" w:color="004F91"/>
                    <w:right w:val="nil"/>
                  </w:tcBorders>
                  <w:shd w:val="clear" w:color="auto" w:fill="auto"/>
                </w:tcPr>
                <w:p w:rsidR="005107BA" w:rsidRPr="00A4456B" w:rsidRDefault="005107BA" w:rsidP="00AD1B71">
                  <w:pPr>
                    <w:keepNext/>
                    <w:rPr>
                      <w:rFonts w:ascii="Arial" w:hAnsi="Arial" w:cs="Arial"/>
                      <w:b/>
                      <w:sz w:val="20"/>
                      <w:szCs w:val="20"/>
                    </w:rPr>
                  </w:pPr>
                  <w:r w:rsidRPr="00A4456B">
                    <w:rPr>
                      <w:rFonts w:ascii="Arial" w:hAnsi="Arial" w:cs="Arial"/>
                      <w:b/>
                      <w:sz w:val="20"/>
                      <w:szCs w:val="20"/>
                    </w:rPr>
                    <w:t>Address</w:t>
                  </w:r>
                </w:p>
                <w:p w:rsidR="005107BA" w:rsidRPr="00A4456B" w:rsidRDefault="005107BA" w:rsidP="00AD1B71">
                  <w:pPr>
                    <w:keepNext/>
                    <w:rPr>
                      <w:rFonts w:ascii="Arial" w:hAnsi="Arial" w:cs="Arial"/>
                      <w:b/>
                      <w:sz w:val="20"/>
                      <w:szCs w:val="20"/>
                    </w:rPr>
                  </w:pPr>
                </w:p>
                <w:p w:rsidR="005107BA" w:rsidRPr="00A4456B" w:rsidRDefault="005107BA" w:rsidP="00AD1B71">
                  <w:pPr>
                    <w:keepNext/>
                    <w:rPr>
                      <w:rFonts w:ascii="Arial" w:hAnsi="Arial" w:cs="Arial"/>
                      <w:b/>
                      <w:sz w:val="20"/>
                      <w:szCs w:val="20"/>
                    </w:rPr>
                  </w:pPr>
                  <w:r w:rsidRPr="00A4456B">
                    <w:rPr>
                      <w:rFonts w:ascii="Arial" w:hAnsi="Arial" w:cs="Arial"/>
                      <w:b/>
                      <w:sz w:val="20"/>
                      <w:szCs w:val="20"/>
                    </w:rPr>
                    <w:t>Best Time to Contact</w:t>
                  </w:r>
                </w:p>
              </w:tc>
              <w:tc>
                <w:tcPr>
                  <w:tcW w:w="0" w:type="auto"/>
                  <w:tcBorders>
                    <w:top w:val="nil"/>
                    <w:left w:val="nil"/>
                    <w:bottom w:val="single" w:sz="4" w:space="0" w:color="004F91"/>
                    <w:right w:val="nil"/>
                  </w:tcBorders>
                  <w:shd w:val="clear" w:color="auto" w:fill="auto"/>
                </w:tcPr>
                <w:p w:rsidR="005107BA" w:rsidRPr="00A4456B" w:rsidRDefault="005107BA" w:rsidP="00AD1B71">
                  <w:pPr>
                    <w:keepNext/>
                    <w:rPr>
                      <w:rFonts w:ascii="Arial" w:hAnsi="Arial" w:cs="Arial"/>
                      <w:sz w:val="20"/>
                      <w:szCs w:val="20"/>
                    </w:rPr>
                  </w:pPr>
                  <w:r w:rsidRPr="00A4456B">
                    <w:rPr>
                      <w:rFonts w:ascii="Arial" w:hAnsi="Arial" w:cs="Arial"/>
                      <w:sz w:val="20"/>
                      <w:szCs w:val="20"/>
                    </w:rPr>
                    <w:fldChar w:fldCharType="begin">
                      <w:ffData>
                        <w:name w:val="Text24"/>
                        <w:enabled/>
                        <w:calcOnExit w:val="0"/>
                        <w:textInput/>
                      </w:ffData>
                    </w:fldChar>
                  </w:r>
                  <w:bookmarkStart w:id="88" w:name="Text24"/>
                  <w:r w:rsidRPr="00A4456B">
                    <w:rPr>
                      <w:rFonts w:ascii="Arial" w:hAnsi="Arial" w:cs="Arial"/>
                      <w:sz w:val="20"/>
                      <w:szCs w:val="20"/>
                    </w:rPr>
                    <w:instrText xml:space="preserve"> FORMTEXT </w:instrText>
                  </w:r>
                  <w:r w:rsidRPr="00A4456B">
                    <w:rPr>
                      <w:rFonts w:ascii="Arial" w:hAnsi="Arial" w:cs="Arial"/>
                      <w:sz w:val="20"/>
                      <w:szCs w:val="20"/>
                    </w:rPr>
                  </w:r>
                  <w:r w:rsidRPr="00A4456B">
                    <w:rPr>
                      <w:rFonts w:ascii="Arial" w:hAnsi="Arial" w:cs="Arial"/>
                      <w:sz w:val="20"/>
                      <w:szCs w:val="20"/>
                    </w:rPr>
                    <w:fldChar w:fldCharType="separate"/>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sz w:val="20"/>
                      <w:szCs w:val="20"/>
                    </w:rPr>
                    <w:fldChar w:fldCharType="end"/>
                  </w:r>
                  <w:bookmarkEnd w:id="88"/>
                </w:p>
                <w:p w:rsidR="005107BA" w:rsidRPr="00A4456B" w:rsidRDefault="005107BA" w:rsidP="00AD1B71">
                  <w:pPr>
                    <w:keepNext/>
                    <w:rPr>
                      <w:rFonts w:ascii="Arial" w:hAnsi="Arial" w:cs="Arial"/>
                      <w:sz w:val="20"/>
                      <w:szCs w:val="20"/>
                    </w:rPr>
                  </w:pPr>
                </w:p>
                <w:p w:rsidR="005107BA" w:rsidRPr="00A4456B" w:rsidRDefault="005107BA" w:rsidP="00AD1B71">
                  <w:pPr>
                    <w:keepNext/>
                    <w:rPr>
                      <w:rFonts w:ascii="Arial" w:hAnsi="Arial" w:cs="Arial"/>
                      <w:sz w:val="20"/>
                      <w:szCs w:val="20"/>
                    </w:rPr>
                  </w:pPr>
                  <w:r w:rsidRPr="00A4456B">
                    <w:rPr>
                      <w:rFonts w:ascii="Arial" w:hAnsi="Arial" w:cs="Arial"/>
                      <w:sz w:val="20"/>
                      <w:szCs w:val="20"/>
                    </w:rPr>
                    <w:fldChar w:fldCharType="begin">
                      <w:ffData>
                        <w:name w:val="Text19"/>
                        <w:enabled/>
                        <w:calcOnExit w:val="0"/>
                        <w:textInput/>
                      </w:ffData>
                    </w:fldChar>
                  </w:r>
                  <w:r w:rsidRPr="00A4456B">
                    <w:rPr>
                      <w:rFonts w:ascii="Arial" w:hAnsi="Arial" w:cs="Arial"/>
                      <w:sz w:val="20"/>
                      <w:szCs w:val="20"/>
                    </w:rPr>
                    <w:instrText xml:space="preserve"> FORMTEXT </w:instrText>
                  </w:r>
                  <w:r w:rsidRPr="00A4456B">
                    <w:rPr>
                      <w:rFonts w:ascii="Arial" w:hAnsi="Arial" w:cs="Arial"/>
                      <w:sz w:val="20"/>
                      <w:szCs w:val="20"/>
                    </w:rPr>
                  </w:r>
                  <w:r w:rsidRPr="00A4456B">
                    <w:rPr>
                      <w:rFonts w:ascii="Arial" w:hAnsi="Arial" w:cs="Arial"/>
                      <w:sz w:val="20"/>
                      <w:szCs w:val="20"/>
                    </w:rPr>
                    <w:fldChar w:fldCharType="separate"/>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sz w:val="20"/>
                      <w:szCs w:val="20"/>
                    </w:rPr>
                    <w:fldChar w:fldCharType="end"/>
                  </w:r>
                </w:p>
                <w:p w:rsidR="005107BA" w:rsidRPr="00A4456B" w:rsidRDefault="005107BA" w:rsidP="00AD1B71">
                  <w:pPr>
                    <w:keepNext/>
                    <w:rPr>
                      <w:rFonts w:ascii="Arial" w:hAnsi="Arial" w:cs="Arial"/>
                      <w:sz w:val="20"/>
                      <w:szCs w:val="20"/>
                    </w:rPr>
                  </w:pPr>
                </w:p>
              </w:tc>
              <w:tc>
                <w:tcPr>
                  <w:tcW w:w="2041" w:type="dxa"/>
                  <w:tcBorders>
                    <w:top w:val="nil"/>
                    <w:left w:val="nil"/>
                    <w:bottom w:val="single" w:sz="4" w:space="0" w:color="004F91"/>
                    <w:right w:val="nil"/>
                  </w:tcBorders>
                  <w:shd w:val="clear" w:color="auto" w:fill="auto"/>
                </w:tcPr>
                <w:p w:rsidR="005107BA" w:rsidRPr="00A4456B" w:rsidRDefault="005107BA" w:rsidP="00AD1B71">
                  <w:pPr>
                    <w:keepNext/>
                    <w:rPr>
                      <w:rFonts w:ascii="Arial" w:hAnsi="Arial" w:cs="Arial"/>
                      <w:b/>
                      <w:sz w:val="20"/>
                      <w:szCs w:val="20"/>
                    </w:rPr>
                  </w:pPr>
                  <w:r w:rsidRPr="00A4456B">
                    <w:rPr>
                      <w:rFonts w:ascii="Arial" w:hAnsi="Arial" w:cs="Arial"/>
                      <w:b/>
                      <w:sz w:val="20"/>
                      <w:szCs w:val="20"/>
                    </w:rPr>
                    <w:t>Telephone number</w:t>
                  </w:r>
                </w:p>
              </w:tc>
              <w:tc>
                <w:tcPr>
                  <w:tcW w:w="2353" w:type="dxa"/>
                  <w:tcBorders>
                    <w:top w:val="nil"/>
                    <w:left w:val="nil"/>
                    <w:bottom w:val="single" w:sz="4" w:space="0" w:color="004F91"/>
                    <w:right w:val="single" w:sz="4" w:space="0" w:color="004F91"/>
                  </w:tcBorders>
                  <w:shd w:val="clear" w:color="auto" w:fill="auto"/>
                </w:tcPr>
                <w:p w:rsidR="005107BA" w:rsidRPr="00A4456B" w:rsidRDefault="005107BA" w:rsidP="00AD1B71">
                  <w:pPr>
                    <w:keepNext/>
                    <w:rPr>
                      <w:rFonts w:ascii="Arial" w:hAnsi="Arial" w:cs="Arial"/>
                      <w:sz w:val="20"/>
                      <w:szCs w:val="20"/>
                    </w:rPr>
                  </w:pPr>
                  <w:r w:rsidRPr="00A4456B">
                    <w:rPr>
                      <w:rFonts w:ascii="Arial" w:hAnsi="Arial" w:cs="Arial"/>
                      <w:sz w:val="20"/>
                      <w:szCs w:val="20"/>
                    </w:rPr>
                    <w:fldChar w:fldCharType="begin">
                      <w:ffData>
                        <w:name w:val="Text23"/>
                        <w:enabled/>
                        <w:calcOnExit w:val="0"/>
                        <w:textInput/>
                      </w:ffData>
                    </w:fldChar>
                  </w:r>
                  <w:bookmarkStart w:id="89" w:name="Text23"/>
                  <w:r w:rsidRPr="00A4456B">
                    <w:rPr>
                      <w:rFonts w:ascii="Arial" w:hAnsi="Arial" w:cs="Arial"/>
                      <w:sz w:val="20"/>
                      <w:szCs w:val="20"/>
                    </w:rPr>
                    <w:instrText xml:space="preserve"> FORMTEXT </w:instrText>
                  </w:r>
                  <w:r w:rsidRPr="00A4456B">
                    <w:rPr>
                      <w:rFonts w:ascii="Arial" w:hAnsi="Arial" w:cs="Arial"/>
                      <w:sz w:val="20"/>
                      <w:szCs w:val="20"/>
                    </w:rPr>
                  </w:r>
                  <w:r w:rsidRPr="00A4456B">
                    <w:rPr>
                      <w:rFonts w:ascii="Arial" w:hAnsi="Arial" w:cs="Arial"/>
                      <w:sz w:val="20"/>
                      <w:szCs w:val="20"/>
                    </w:rPr>
                    <w:fldChar w:fldCharType="separate"/>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sz w:val="20"/>
                      <w:szCs w:val="20"/>
                    </w:rPr>
                    <w:fldChar w:fldCharType="end"/>
                  </w:r>
                  <w:bookmarkEnd w:id="89"/>
                </w:p>
              </w:tc>
            </w:tr>
          </w:tbl>
          <w:p w:rsidR="005107BA" w:rsidRPr="00A4456B" w:rsidRDefault="005107BA" w:rsidP="00AD1B71">
            <w:pPr>
              <w:keepNext/>
              <w:rPr>
                <w:rFonts w:ascii="Arial" w:hAnsi="Arial" w:cs="Arial"/>
                <w:sz w:val="20"/>
                <w:szCs w:val="20"/>
              </w:rPr>
            </w:pPr>
          </w:p>
        </w:tc>
      </w:tr>
      <w:tr w:rsidR="005107BA" w:rsidRPr="00A4456B" w:rsidTr="00AD1B71">
        <w:trPr>
          <w:cantSplit/>
        </w:trPr>
        <w:tc>
          <w:tcPr>
            <w:tcW w:w="0" w:type="auto"/>
            <w:tcBorders>
              <w:top w:val="nil"/>
              <w:left w:val="single" w:sz="4" w:space="0" w:color="004F91"/>
              <w:bottom w:val="nil"/>
              <w:right w:val="single" w:sz="4" w:space="0" w:color="004F91"/>
            </w:tcBorders>
            <w:shd w:val="clear" w:color="auto" w:fill="auto"/>
          </w:tcPr>
          <w:p w:rsidR="005107BA" w:rsidRPr="00A4456B" w:rsidRDefault="005107BA" w:rsidP="00AD1B71">
            <w:pPr>
              <w:keepNext/>
              <w:rPr>
                <w:rFonts w:ascii="Arial" w:hAnsi="Arial" w:cs="Arial"/>
                <w:sz w:val="8"/>
                <w:szCs w:val="8"/>
              </w:rPr>
            </w:pPr>
          </w:p>
        </w:tc>
      </w:tr>
      <w:tr w:rsidR="005107BA" w:rsidRPr="00A4456B" w:rsidTr="00AD1B71">
        <w:trPr>
          <w:cantSplit/>
        </w:trPr>
        <w:tc>
          <w:tcPr>
            <w:tcW w:w="0" w:type="auto"/>
            <w:tcBorders>
              <w:top w:val="nil"/>
              <w:left w:val="single" w:sz="4" w:space="0" w:color="004F91"/>
              <w:bottom w:val="nil"/>
              <w:right w:val="single" w:sz="4" w:space="0" w:color="004F91"/>
            </w:tcBorders>
            <w:shd w:val="clear" w:color="auto" w:fill="auto"/>
          </w:tcPr>
          <w:tbl>
            <w:tblPr>
              <w:tblW w:w="4998" w:type="pct"/>
              <w:tblBorders>
                <w:top w:val="single" w:sz="4" w:space="0" w:color="004F91"/>
                <w:left w:val="single" w:sz="4" w:space="0" w:color="004F91"/>
                <w:bottom w:val="single" w:sz="4" w:space="0" w:color="004F91"/>
                <w:right w:val="single" w:sz="4" w:space="0" w:color="004F91"/>
                <w:insideH w:val="single" w:sz="4" w:space="0" w:color="auto"/>
                <w:insideV w:val="single" w:sz="4" w:space="0" w:color="auto"/>
              </w:tblBorders>
              <w:tblLook w:val="01E0" w:firstRow="1" w:lastRow="1" w:firstColumn="1" w:lastColumn="1" w:noHBand="0" w:noVBand="0"/>
            </w:tblPr>
            <w:tblGrid>
              <w:gridCol w:w="1588"/>
              <w:gridCol w:w="3030"/>
              <w:gridCol w:w="2041"/>
              <w:gridCol w:w="2353"/>
            </w:tblGrid>
            <w:tr w:rsidR="005107BA" w:rsidRPr="00A4456B" w:rsidTr="00AD1B71">
              <w:tc>
                <w:tcPr>
                  <w:tcW w:w="1588" w:type="dxa"/>
                  <w:tcBorders>
                    <w:top w:val="single" w:sz="4" w:space="0" w:color="004F91"/>
                    <w:left w:val="single" w:sz="4" w:space="0" w:color="004F91"/>
                    <w:bottom w:val="nil"/>
                    <w:right w:val="nil"/>
                  </w:tcBorders>
                  <w:shd w:val="clear" w:color="auto" w:fill="auto"/>
                </w:tcPr>
                <w:p w:rsidR="005107BA" w:rsidRPr="00A4456B" w:rsidRDefault="005107BA" w:rsidP="00AD1B71">
                  <w:pPr>
                    <w:keepNext/>
                    <w:rPr>
                      <w:rFonts w:ascii="Arial" w:hAnsi="Arial" w:cs="Arial"/>
                      <w:sz w:val="20"/>
                      <w:szCs w:val="20"/>
                    </w:rPr>
                  </w:pPr>
                  <w:r w:rsidRPr="00A4456B">
                    <w:rPr>
                      <w:rFonts w:ascii="Arial" w:hAnsi="Arial" w:cs="Arial"/>
                      <w:b/>
                      <w:sz w:val="20"/>
                      <w:szCs w:val="20"/>
                    </w:rPr>
                    <w:t>Other carer</w:t>
                  </w:r>
                </w:p>
              </w:tc>
              <w:tc>
                <w:tcPr>
                  <w:tcW w:w="0" w:type="auto"/>
                  <w:tcBorders>
                    <w:top w:val="single" w:sz="4" w:space="0" w:color="004F91"/>
                    <w:left w:val="nil"/>
                    <w:bottom w:val="nil"/>
                    <w:right w:val="nil"/>
                  </w:tcBorders>
                  <w:shd w:val="clear" w:color="auto" w:fill="auto"/>
                </w:tcPr>
                <w:p w:rsidR="005107BA" w:rsidRPr="00A4456B" w:rsidRDefault="005107BA" w:rsidP="00AD1B71">
                  <w:pPr>
                    <w:keepNext/>
                    <w:rPr>
                      <w:rFonts w:ascii="Arial" w:hAnsi="Arial" w:cs="Arial"/>
                      <w:sz w:val="20"/>
                      <w:szCs w:val="20"/>
                    </w:rPr>
                  </w:pPr>
                  <w:r w:rsidRPr="00A4456B">
                    <w:rPr>
                      <w:rFonts w:ascii="Arial" w:hAnsi="Arial" w:cs="Arial"/>
                      <w:sz w:val="20"/>
                      <w:szCs w:val="20"/>
                    </w:rPr>
                    <w:fldChar w:fldCharType="begin">
                      <w:ffData>
                        <w:name w:val="Text25"/>
                        <w:enabled/>
                        <w:calcOnExit w:val="0"/>
                        <w:textInput/>
                      </w:ffData>
                    </w:fldChar>
                  </w:r>
                  <w:bookmarkStart w:id="90" w:name="Text25"/>
                  <w:r w:rsidRPr="00A4456B">
                    <w:rPr>
                      <w:rFonts w:ascii="Arial" w:hAnsi="Arial" w:cs="Arial"/>
                      <w:sz w:val="20"/>
                      <w:szCs w:val="20"/>
                    </w:rPr>
                    <w:instrText xml:space="preserve"> FORMTEXT </w:instrText>
                  </w:r>
                  <w:r w:rsidRPr="00A4456B">
                    <w:rPr>
                      <w:rFonts w:ascii="Arial" w:hAnsi="Arial" w:cs="Arial"/>
                      <w:sz w:val="20"/>
                      <w:szCs w:val="20"/>
                    </w:rPr>
                  </w:r>
                  <w:r w:rsidRPr="00A4456B">
                    <w:rPr>
                      <w:rFonts w:ascii="Arial" w:hAnsi="Arial" w:cs="Arial"/>
                      <w:sz w:val="20"/>
                      <w:szCs w:val="20"/>
                    </w:rPr>
                    <w:fldChar w:fldCharType="separate"/>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sz w:val="20"/>
                      <w:szCs w:val="20"/>
                    </w:rPr>
                    <w:fldChar w:fldCharType="end"/>
                  </w:r>
                  <w:bookmarkEnd w:id="90"/>
                </w:p>
              </w:tc>
              <w:tc>
                <w:tcPr>
                  <w:tcW w:w="2041" w:type="dxa"/>
                  <w:tcBorders>
                    <w:top w:val="single" w:sz="4" w:space="0" w:color="004F91"/>
                    <w:left w:val="nil"/>
                    <w:bottom w:val="nil"/>
                    <w:right w:val="nil"/>
                  </w:tcBorders>
                  <w:shd w:val="clear" w:color="auto" w:fill="auto"/>
                </w:tcPr>
                <w:p w:rsidR="005107BA" w:rsidRPr="00A4456B" w:rsidRDefault="005107BA" w:rsidP="00AD1B71">
                  <w:pPr>
                    <w:keepNext/>
                    <w:rPr>
                      <w:rFonts w:ascii="Arial" w:hAnsi="Arial" w:cs="Arial"/>
                      <w:b/>
                      <w:sz w:val="20"/>
                      <w:szCs w:val="20"/>
                    </w:rPr>
                  </w:pPr>
                  <w:r w:rsidRPr="00A4456B">
                    <w:rPr>
                      <w:rFonts w:ascii="Arial" w:hAnsi="Arial" w:cs="Arial"/>
                      <w:b/>
                      <w:sz w:val="20"/>
                      <w:szCs w:val="20"/>
                    </w:rPr>
                    <w:t>Date of birth</w:t>
                  </w:r>
                </w:p>
              </w:tc>
              <w:tc>
                <w:tcPr>
                  <w:tcW w:w="2353" w:type="dxa"/>
                  <w:tcBorders>
                    <w:top w:val="single" w:sz="4" w:space="0" w:color="004F91"/>
                    <w:left w:val="nil"/>
                    <w:bottom w:val="nil"/>
                    <w:right w:val="single" w:sz="4" w:space="0" w:color="004F91"/>
                  </w:tcBorders>
                  <w:shd w:val="clear" w:color="auto" w:fill="auto"/>
                </w:tcPr>
                <w:p w:rsidR="005107BA" w:rsidRPr="00A4456B" w:rsidRDefault="005107BA" w:rsidP="00AD1B71">
                  <w:pPr>
                    <w:keepNext/>
                    <w:rPr>
                      <w:rFonts w:ascii="Arial" w:hAnsi="Arial" w:cs="Arial"/>
                      <w:sz w:val="20"/>
                      <w:szCs w:val="20"/>
                    </w:rPr>
                  </w:pPr>
                  <w:r w:rsidRPr="00A4456B">
                    <w:rPr>
                      <w:rFonts w:ascii="Arial" w:hAnsi="Arial" w:cs="Arial"/>
                      <w:sz w:val="20"/>
                      <w:szCs w:val="20"/>
                    </w:rPr>
                    <w:fldChar w:fldCharType="begin">
                      <w:ffData>
                        <w:name w:val="Text27"/>
                        <w:enabled/>
                        <w:calcOnExit w:val="0"/>
                        <w:textInput/>
                      </w:ffData>
                    </w:fldChar>
                  </w:r>
                  <w:bookmarkStart w:id="91" w:name="Text27"/>
                  <w:r w:rsidRPr="00A4456B">
                    <w:rPr>
                      <w:rFonts w:ascii="Arial" w:hAnsi="Arial" w:cs="Arial"/>
                      <w:sz w:val="20"/>
                      <w:szCs w:val="20"/>
                    </w:rPr>
                    <w:instrText xml:space="preserve"> FORMTEXT </w:instrText>
                  </w:r>
                  <w:r w:rsidRPr="00A4456B">
                    <w:rPr>
                      <w:rFonts w:ascii="Arial" w:hAnsi="Arial" w:cs="Arial"/>
                      <w:sz w:val="20"/>
                      <w:szCs w:val="20"/>
                    </w:rPr>
                  </w:r>
                  <w:r w:rsidRPr="00A4456B">
                    <w:rPr>
                      <w:rFonts w:ascii="Arial" w:hAnsi="Arial" w:cs="Arial"/>
                      <w:sz w:val="20"/>
                      <w:szCs w:val="20"/>
                    </w:rPr>
                    <w:fldChar w:fldCharType="separate"/>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sz w:val="20"/>
                      <w:szCs w:val="20"/>
                    </w:rPr>
                    <w:fldChar w:fldCharType="end"/>
                  </w:r>
                  <w:bookmarkEnd w:id="91"/>
                </w:p>
              </w:tc>
            </w:tr>
            <w:tr w:rsidR="005107BA" w:rsidRPr="00A4456B" w:rsidTr="00AD1B71">
              <w:tc>
                <w:tcPr>
                  <w:tcW w:w="1588" w:type="dxa"/>
                  <w:tcBorders>
                    <w:top w:val="nil"/>
                    <w:left w:val="single" w:sz="4" w:space="0" w:color="004F91"/>
                    <w:bottom w:val="nil"/>
                    <w:right w:val="nil"/>
                  </w:tcBorders>
                  <w:shd w:val="clear" w:color="auto" w:fill="auto"/>
                </w:tcPr>
                <w:p w:rsidR="005107BA" w:rsidRPr="00A4456B" w:rsidRDefault="005107BA" w:rsidP="00AD1B71">
                  <w:pPr>
                    <w:keepNext/>
                    <w:rPr>
                      <w:rFonts w:ascii="Arial" w:hAnsi="Arial" w:cs="Arial"/>
                      <w:sz w:val="8"/>
                      <w:szCs w:val="8"/>
                    </w:rPr>
                  </w:pPr>
                </w:p>
              </w:tc>
              <w:tc>
                <w:tcPr>
                  <w:tcW w:w="0" w:type="auto"/>
                  <w:tcBorders>
                    <w:top w:val="nil"/>
                    <w:left w:val="nil"/>
                    <w:bottom w:val="nil"/>
                    <w:right w:val="nil"/>
                  </w:tcBorders>
                  <w:shd w:val="clear" w:color="auto" w:fill="auto"/>
                </w:tcPr>
                <w:p w:rsidR="005107BA" w:rsidRPr="00A4456B" w:rsidRDefault="005107BA" w:rsidP="00AD1B71">
                  <w:pPr>
                    <w:keepNext/>
                    <w:rPr>
                      <w:rFonts w:ascii="Arial" w:hAnsi="Arial" w:cs="Arial"/>
                      <w:sz w:val="8"/>
                      <w:szCs w:val="8"/>
                    </w:rPr>
                  </w:pPr>
                </w:p>
              </w:tc>
              <w:tc>
                <w:tcPr>
                  <w:tcW w:w="2041" w:type="dxa"/>
                  <w:tcBorders>
                    <w:top w:val="nil"/>
                    <w:left w:val="nil"/>
                    <w:bottom w:val="nil"/>
                    <w:right w:val="nil"/>
                  </w:tcBorders>
                  <w:shd w:val="clear" w:color="auto" w:fill="auto"/>
                </w:tcPr>
                <w:p w:rsidR="005107BA" w:rsidRPr="00A4456B" w:rsidRDefault="005107BA" w:rsidP="00AD1B71">
                  <w:pPr>
                    <w:keepNext/>
                    <w:rPr>
                      <w:rFonts w:ascii="Arial" w:hAnsi="Arial" w:cs="Arial"/>
                      <w:sz w:val="8"/>
                      <w:szCs w:val="8"/>
                    </w:rPr>
                  </w:pPr>
                </w:p>
              </w:tc>
              <w:tc>
                <w:tcPr>
                  <w:tcW w:w="2353" w:type="dxa"/>
                  <w:tcBorders>
                    <w:top w:val="nil"/>
                    <w:left w:val="nil"/>
                    <w:bottom w:val="nil"/>
                    <w:right w:val="single" w:sz="4" w:space="0" w:color="004F91"/>
                  </w:tcBorders>
                  <w:shd w:val="clear" w:color="auto" w:fill="auto"/>
                </w:tcPr>
                <w:p w:rsidR="005107BA" w:rsidRPr="00A4456B" w:rsidRDefault="005107BA" w:rsidP="00AD1B71">
                  <w:pPr>
                    <w:keepNext/>
                    <w:rPr>
                      <w:rFonts w:ascii="Arial" w:hAnsi="Arial" w:cs="Arial"/>
                      <w:sz w:val="8"/>
                      <w:szCs w:val="8"/>
                    </w:rPr>
                  </w:pPr>
                </w:p>
              </w:tc>
            </w:tr>
            <w:tr w:rsidR="005107BA" w:rsidRPr="00A4456B" w:rsidTr="00AD1B71">
              <w:tc>
                <w:tcPr>
                  <w:tcW w:w="1588" w:type="dxa"/>
                  <w:tcBorders>
                    <w:top w:val="nil"/>
                    <w:left w:val="single" w:sz="4" w:space="0" w:color="004F91"/>
                    <w:bottom w:val="single" w:sz="4" w:space="0" w:color="004F91"/>
                    <w:right w:val="nil"/>
                  </w:tcBorders>
                  <w:shd w:val="clear" w:color="auto" w:fill="auto"/>
                </w:tcPr>
                <w:p w:rsidR="005107BA" w:rsidRPr="00A4456B" w:rsidRDefault="005107BA" w:rsidP="00AD1B71">
                  <w:pPr>
                    <w:keepNext/>
                    <w:rPr>
                      <w:rFonts w:ascii="Arial" w:hAnsi="Arial" w:cs="Arial"/>
                      <w:b/>
                      <w:sz w:val="20"/>
                      <w:szCs w:val="20"/>
                    </w:rPr>
                  </w:pPr>
                  <w:r w:rsidRPr="00A4456B">
                    <w:rPr>
                      <w:rFonts w:ascii="Arial" w:hAnsi="Arial" w:cs="Arial"/>
                      <w:b/>
                      <w:sz w:val="20"/>
                      <w:szCs w:val="20"/>
                    </w:rPr>
                    <w:t>Address</w:t>
                  </w:r>
                </w:p>
                <w:p w:rsidR="005107BA" w:rsidRPr="00A4456B" w:rsidRDefault="005107BA" w:rsidP="00AD1B71">
                  <w:pPr>
                    <w:keepNext/>
                    <w:rPr>
                      <w:rFonts w:ascii="Arial" w:hAnsi="Arial" w:cs="Arial"/>
                      <w:b/>
                      <w:sz w:val="20"/>
                      <w:szCs w:val="20"/>
                    </w:rPr>
                  </w:pPr>
                </w:p>
                <w:p w:rsidR="005107BA" w:rsidRPr="00A4456B" w:rsidRDefault="005107BA" w:rsidP="00AD1B71">
                  <w:pPr>
                    <w:keepNext/>
                    <w:rPr>
                      <w:rFonts w:ascii="Arial" w:hAnsi="Arial" w:cs="Arial"/>
                      <w:b/>
                      <w:sz w:val="20"/>
                      <w:szCs w:val="20"/>
                    </w:rPr>
                  </w:pPr>
                  <w:r w:rsidRPr="00A4456B">
                    <w:rPr>
                      <w:rFonts w:ascii="Arial" w:hAnsi="Arial" w:cs="Arial"/>
                      <w:b/>
                      <w:sz w:val="20"/>
                      <w:szCs w:val="20"/>
                    </w:rPr>
                    <w:t>Best Time to Contact</w:t>
                  </w:r>
                </w:p>
              </w:tc>
              <w:tc>
                <w:tcPr>
                  <w:tcW w:w="0" w:type="auto"/>
                  <w:tcBorders>
                    <w:top w:val="nil"/>
                    <w:left w:val="nil"/>
                    <w:bottom w:val="single" w:sz="4" w:space="0" w:color="004F91"/>
                    <w:right w:val="nil"/>
                  </w:tcBorders>
                  <w:shd w:val="clear" w:color="auto" w:fill="auto"/>
                </w:tcPr>
                <w:p w:rsidR="005107BA" w:rsidRPr="00A4456B" w:rsidRDefault="005107BA" w:rsidP="00AD1B71">
                  <w:pPr>
                    <w:keepNext/>
                    <w:rPr>
                      <w:rFonts w:ascii="Arial" w:hAnsi="Arial" w:cs="Arial"/>
                      <w:sz w:val="20"/>
                      <w:szCs w:val="20"/>
                    </w:rPr>
                  </w:pPr>
                  <w:r w:rsidRPr="00A4456B">
                    <w:rPr>
                      <w:rFonts w:ascii="Arial" w:hAnsi="Arial" w:cs="Arial"/>
                      <w:sz w:val="20"/>
                      <w:szCs w:val="20"/>
                    </w:rPr>
                    <w:fldChar w:fldCharType="begin">
                      <w:ffData>
                        <w:name w:val="Text26"/>
                        <w:enabled/>
                        <w:calcOnExit w:val="0"/>
                        <w:textInput/>
                      </w:ffData>
                    </w:fldChar>
                  </w:r>
                  <w:bookmarkStart w:id="92" w:name="Text26"/>
                  <w:r w:rsidRPr="00A4456B">
                    <w:rPr>
                      <w:rFonts w:ascii="Arial" w:hAnsi="Arial" w:cs="Arial"/>
                      <w:sz w:val="20"/>
                      <w:szCs w:val="20"/>
                    </w:rPr>
                    <w:instrText xml:space="preserve"> FORMTEXT </w:instrText>
                  </w:r>
                  <w:r w:rsidRPr="00A4456B">
                    <w:rPr>
                      <w:rFonts w:ascii="Arial" w:hAnsi="Arial" w:cs="Arial"/>
                      <w:sz w:val="20"/>
                      <w:szCs w:val="20"/>
                    </w:rPr>
                  </w:r>
                  <w:r w:rsidRPr="00A4456B">
                    <w:rPr>
                      <w:rFonts w:ascii="Arial" w:hAnsi="Arial" w:cs="Arial"/>
                      <w:sz w:val="20"/>
                      <w:szCs w:val="20"/>
                    </w:rPr>
                    <w:fldChar w:fldCharType="separate"/>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sz w:val="20"/>
                      <w:szCs w:val="20"/>
                    </w:rPr>
                    <w:fldChar w:fldCharType="end"/>
                  </w:r>
                  <w:bookmarkEnd w:id="92"/>
                </w:p>
                <w:p w:rsidR="005107BA" w:rsidRPr="00A4456B" w:rsidRDefault="005107BA" w:rsidP="00AD1B71">
                  <w:pPr>
                    <w:keepNext/>
                    <w:rPr>
                      <w:rFonts w:ascii="Arial" w:hAnsi="Arial" w:cs="Arial"/>
                      <w:sz w:val="20"/>
                      <w:szCs w:val="20"/>
                    </w:rPr>
                  </w:pPr>
                </w:p>
                <w:p w:rsidR="005107BA" w:rsidRPr="00A4456B" w:rsidRDefault="005107BA" w:rsidP="00AD1B71">
                  <w:pPr>
                    <w:keepNext/>
                    <w:rPr>
                      <w:rFonts w:ascii="Arial" w:hAnsi="Arial" w:cs="Arial"/>
                      <w:sz w:val="20"/>
                      <w:szCs w:val="20"/>
                    </w:rPr>
                  </w:pPr>
                  <w:r w:rsidRPr="00A4456B">
                    <w:rPr>
                      <w:rFonts w:ascii="Arial" w:hAnsi="Arial" w:cs="Arial"/>
                      <w:sz w:val="20"/>
                      <w:szCs w:val="20"/>
                    </w:rPr>
                    <w:fldChar w:fldCharType="begin">
                      <w:ffData>
                        <w:name w:val="Text19"/>
                        <w:enabled/>
                        <w:calcOnExit w:val="0"/>
                        <w:textInput/>
                      </w:ffData>
                    </w:fldChar>
                  </w:r>
                  <w:r w:rsidRPr="00A4456B">
                    <w:rPr>
                      <w:rFonts w:ascii="Arial" w:hAnsi="Arial" w:cs="Arial"/>
                      <w:sz w:val="20"/>
                      <w:szCs w:val="20"/>
                    </w:rPr>
                    <w:instrText xml:space="preserve"> FORMTEXT </w:instrText>
                  </w:r>
                  <w:r w:rsidRPr="00A4456B">
                    <w:rPr>
                      <w:rFonts w:ascii="Arial" w:hAnsi="Arial" w:cs="Arial"/>
                      <w:sz w:val="20"/>
                      <w:szCs w:val="20"/>
                    </w:rPr>
                  </w:r>
                  <w:r w:rsidRPr="00A4456B">
                    <w:rPr>
                      <w:rFonts w:ascii="Arial" w:hAnsi="Arial" w:cs="Arial"/>
                      <w:sz w:val="20"/>
                      <w:szCs w:val="20"/>
                    </w:rPr>
                    <w:fldChar w:fldCharType="separate"/>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sz w:val="20"/>
                      <w:szCs w:val="20"/>
                    </w:rPr>
                    <w:fldChar w:fldCharType="end"/>
                  </w:r>
                </w:p>
                <w:p w:rsidR="005107BA" w:rsidRPr="00A4456B" w:rsidRDefault="005107BA" w:rsidP="00AD1B71">
                  <w:pPr>
                    <w:keepNext/>
                    <w:rPr>
                      <w:rFonts w:ascii="Arial" w:hAnsi="Arial" w:cs="Arial"/>
                      <w:sz w:val="20"/>
                      <w:szCs w:val="20"/>
                    </w:rPr>
                  </w:pPr>
                </w:p>
              </w:tc>
              <w:tc>
                <w:tcPr>
                  <w:tcW w:w="2041" w:type="dxa"/>
                  <w:tcBorders>
                    <w:top w:val="nil"/>
                    <w:left w:val="nil"/>
                    <w:bottom w:val="single" w:sz="4" w:space="0" w:color="004F91"/>
                    <w:right w:val="nil"/>
                  </w:tcBorders>
                  <w:shd w:val="clear" w:color="auto" w:fill="auto"/>
                </w:tcPr>
                <w:p w:rsidR="005107BA" w:rsidRPr="00A4456B" w:rsidRDefault="005107BA" w:rsidP="00AD1B71">
                  <w:pPr>
                    <w:keepNext/>
                    <w:rPr>
                      <w:rFonts w:ascii="Arial" w:hAnsi="Arial" w:cs="Arial"/>
                      <w:b/>
                      <w:sz w:val="20"/>
                      <w:szCs w:val="20"/>
                    </w:rPr>
                  </w:pPr>
                  <w:r w:rsidRPr="00A4456B">
                    <w:rPr>
                      <w:rFonts w:ascii="Arial" w:hAnsi="Arial" w:cs="Arial"/>
                      <w:b/>
                      <w:sz w:val="20"/>
                      <w:szCs w:val="20"/>
                    </w:rPr>
                    <w:t>Telephone number</w:t>
                  </w:r>
                </w:p>
              </w:tc>
              <w:tc>
                <w:tcPr>
                  <w:tcW w:w="2353" w:type="dxa"/>
                  <w:tcBorders>
                    <w:top w:val="nil"/>
                    <w:left w:val="nil"/>
                    <w:bottom w:val="single" w:sz="4" w:space="0" w:color="004F91"/>
                    <w:right w:val="single" w:sz="4" w:space="0" w:color="004F91"/>
                  </w:tcBorders>
                  <w:shd w:val="clear" w:color="auto" w:fill="auto"/>
                </w:tcPr>
                <w:p w:rsidR="005107BA" w:rsidRPr="00A4456B" w:rsidRDefault="005107BA" w:rsidP="00AD1B71">
                  <w:pPr>
                    <w:keepNext/>
                    <w:rPr>
                      <w:rFonts w:ascii="Arial" w:hAnsi="Arial" w:cs="Arial"/>
                      <w:sz w:val="20"/>
                      <w:szCs w:val="20"/>
                    </w:rPr>
                  </w:pPr>
                  <w:r w:rsidRPr="00A4456B">
                    <w:rPr>
                      <w:rFonts w:ascii="Arial" w:hAnsi="Arial" w:cs="Arial"/>
                      <w:sz w:val="20"/>
                      <w:szCs w:val="20"/>
                    </w:rPr>
                    <w:fldChar w:fldCharType="begin">
                      <w:ffData>
                        <w:name w:val="Text28"/>
                        <w:enabled/>
                        <w:calcOnExit w:val="0"/>
                        <w:textInput/>
                      </w:ffData>
                    </w:fldChar>
                  </w:r>
                  <w:bookmarkStart w:id="93" w:name="Text28"/>
                  <w:r w:rsidRPr="00A4456B">
                    <w:rPr>
                      <w:rFonts w:ascii="Arial" w:hAnsi="Arial" w:cs="Arial"/>
                      <w:sz w:val="20"/>
                      <w:szCs w:val="20"/>
                    </w:rPr>
                    <w:instrText xml:space="preserve"> FORMTEXT </w:instrText>
                  </w:r>
                  <w:r w:rsidRPr="00A4456B">
                    <w:rPr>
                      <w:rFonts w:ascii="Arial" w:hAnsi="Arial" w:cs="Arial"/>
                      <w:sz w:val="20"/>
                      <w:szCs w:val="20"/>
                    </w:rPr>
                  </w:r>
                  <w:r w:rsidRPr="00A4456B">
                    <w:rPr>
                      <w:rFonts w:ascii="Arial" w:hAnsi="Arial" w:cs="Arial"/>
                      <w:sz w:val="20"/>
                      <w:szCs w:val="20"/>
                    </w:rPr>
                    <w:fldChar w:fldCharType="separate"/>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sz w:val="20"/>
                      <w:szCs w:val="20"/>
                    </w:rPr>
                    <w:fldChar w:fldCharType="end"/>
                  </w:r>
                  <w:bookmarkEnd w:id="93"/>
                </w:p>
              </w:tc>
            </w:tr>
          </w:tbl>
          <w:p w:rsidR="005107BA" w:rsidRPr="00A4456B" w:rsidRDefault="005107BA" w:rsidP="00AD1B71">
            <w:pPr>
              <w:keepNext/>
              <w:rPr>
                <w:rFonts w:ascii="Arial" w:hAnsi="Arial" w:cs="Arial"/>
                <w:sz w:val="20"/>
                <w:szCs w:val="20"/>
              </w:rPr>
            </w:pPr>
          </w:p>
        </w:tc>
      </w:tr>
      <w:tr w:rsidR="005107BA" w:rsidRPr="00A4456B" w:rsidTr="00AD1B71">
        <w:trPr>
          <w:cantSplit/>
        </w:trPr>
        <w:tc>
          <w:tcPr>
            <w:tcW w:w="0" w:type="auto"/>
            <w:tcBorders>
              <w:top w:val="nil"/>
              <w:left w:val="single" w:sz="4" w:space="0" w:color="004F91"/>
              <w:bottom w:val="single" w:sz="4" w:space="0" w:color="004F91"/>
              <w:right w:val="single" w:sz="4" w:space="0" w:color="004F91"/>
            </w:tcBorders>
            <w:shd w:val="clear" w:color="auto" w:fill="auto"/>
          </w:tcPr>
          <w:p w:rsidR="005107BA" w:rsidRPr="00A4456B" w:rsidRDefault="005107BA" w:rsidP="00AD1B71">
            <w:pPr>
              <w:keepNext/>
              <w:rPr>
                <w:rFonts w:ascii="Arial" w:hAnsi="Arial" w:cs="Arial"/>
                <w:sz w:val="8"/>
                <w:szCs w:val="8"/>
              </w:rPr>
            </w:pPr>
          </w:p>
        </w:tc>
      </w:tr>
    </w:tbl>
    <w:p w:rsidR="005107BA" w:rsidRDefault="005107BA" w:rsidP="005107BA"/>
    <w:tbl>
      <w:tblPr>
        <w:tblW w:w="5000" w:type="pct"/>
        <w:tblLook w:val="01E0" w:firstRow="1" w:lastRow="1" w:firstColumn="1" w:lastColumn="1" w:noHBand="0" w:noVBand="0"/>
      </w:tblPr>
      <w:tblGrid>
        <w:gridCol w:w="5908"/>
        <w:gridCol w:w="641"/>
        <w:gridCol w:w="2671"/>
        <w:gridCol w:w="22"/>
      </w:tblGrid>
      <w:tr w:rsidR="005107BA" w:rsidRPr="00A4456B" w:rsidTr="00AD1B71">
        <w:trPr>
          <w:cantSplit/>
        </w:trPr>
        <w:tc>
          <w:tcPr>
            <w:tcW w:w="0" w:type="auto"/>
            <w:gridSpan w:val="4"/>
            <w:tcBorders>
              <w:top w:val="nil"/>
              <w:left w:val="single" w:sz="4" w:space="0" w:color="004F91"/>
              <w:bottom w:val="nil"/>
              <w:right w:val="single" w:sz="4" w:space="0" w:color="004F91"/>
            </w:tcBorders>
            <w:shd w:val="clear" w:color="auto" w:fill="auto"/>
          </w:tcPr>
          <w:p w:rsidR="005107BA" w:rsidRPr="00A4456B" w:rsidRDefault="005107BA" w:rsidP="00AD1B71">
            <w:pPr>
              <w:keepNext/>
              <w:rPr>
                <w:rFonts w:ascii="Arial" w:hAnsi="Arial" w:cs="Arial"/>
                <w:sz w:val="20"/>
                <w:szCs w:val="20"/>
              </w:rPr>
            </w:pPr>
            <w:r w:rsidRPr="00A4456B">
              <w:rPr>
                <w:rFonts w:ascii="Arial" w:hAnsi="Arial" w:cs="Arial"/>
                <w:b/>
                <w:color w:val="004F91"/>
                <w:sz w:val="20"/>
                <w:szCs w:val="20"/>
              </w:rPr>
              <w:lastRenderedPageBreak/>
              <w:t>Other children and young people in the household</w:t>
            </w:r>
          </w:p>
        </w:tc>
      </w:tr>
      <w:tr w:rsidR="005107BA" w:rsidRPr="00A4456B" w:rsidTr="00AD1B71">
        <w:trPr>
          <w:cantSplit/>
        </w:trPr>
        <w:tc>
          <w:tcPr>
            <w:tcW w:w="0" w:type="auto"/>
            <w:gridSpan w:val="4"/>
            <w:tcBorders>
              <w:top w:val="nil"/>
              <w:left w:val="single" w:sz="4" w:space="0" w:color="004F91"/>
              <w:bottom w:val="nil"/>
              <w:right w:val="single" w:sz="4" w:space="0" w:color="004F91"/>
            </w:tcBorders>
            <w:shd w:val="clear" w:color="auto" w:fill="auto"/>
          </w:tcPr>
          <w:p w:rsidR="005107BA" w:rsidRPr="00A4456B" w:rsidRDefault="005107BA" w:rsidP="00AD1B71">
            <w:pPr>
              <w:keepNext/>
              <w:rPr>
                <w:rFonts w:ascii="Arial" w:hAnsi="Arial" w:cs="Arial"/>
                <w:sz w:val="8"/>
                <w:szCs w:val="8"/>
              </w:rPr>
            </w:pPr>
          </w:p>
        </w:tc>
      </w:tr>
      <w:tr w:rsidR="005107BA" w:rsidRPr="00A4456B" w:rsidTr="00AD1B71">
        <w:trPr>
          <w:cantSplit/>
        </w:trPr>
        <w:tc>
          <w:tcPr>
            <w:tcW w:w="0" w:type="auto"/>
            <w:gridSpan w:val="4"/>
            <w:tcBorders>
              <w:top w:val="nil"/>
              <w:left w:val="single" w:sz="4" w:space="0" w:color="004F91"/>
              <w:bottom w:val="nil"/>
              <w:right w:val="single" w:sz="4" w:space="0" w:color="004F91"/>
            </w:tcBorders>
            <w:shd w:val="clear" w:color="auto" w:fill="auto"/>
          </w:tcPr>
          <w:p w:rsidR="005107BA" w:rsidRPr="00A4456B" w:rsidRDefault="005107BA" w:rsidP="00AD1B71">
            <w:pPr>
              <w:keepNext/>
              <w:rPr>
                <w:rFonts w:ascii="Arial" w:hAnsi="Arial" w:cs="Arial"/>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3"/>
              <w:gridCol w:w="665"/>
              <w:gridCol w:w="880"/>
              <w:gridCol w:w="1559"/>
              <w:gridCol w:w="1387"/>
              <w:gridCol w:w="665"/>
              <w:gridCol w:w="880"/>
              <w:gridCol w:w="1497"/>
            </w:tblGrid>
            <w:tr w:rsidR="005107BA" w:rsidRPr="00A4456B" w:rsidTr="00AD1B71">
              <w:tc>
                <w:tcPr>
                  <w:tcW w:w="1387" w:type="dxa"/>
                  <w:tcBorders>
                    <w:top w:val="single" w:sz="4" w:space="0" w:color="004F91"/>
                    <w:left w:val="single" w:sz="4" w:space="0" w:color="004F91"/>
                    <w:bottom w:val="nil"/>
                    <w:right w:val="nil"/>
                  </w:tcBorders>
                  <w:shd w:val="clear" w:color="auto" w:fill="auto"/>
                  <w:noWrap/>
                </w:tcPr>
                <w:p w:rsidR="005107BA" w:rsidRPr="00F34F48" w:rsidRDefault="005107BA" w:rsidP="00AD1B71">
                  <w:pPr>
                    <w:keepNext/>
                    <w:jc w:val="right"/>
                    <w:rPr>
                      <w:rFonts w:ascii="Arial" w:hAnsi="Arial" w:cs="Arial"/>
                      <w:b/>
                      <w:sz w:val="20"/>
                      <w:szCs w:val="20"/>
                    </w:rPr>
                  </w:pPr>
                  <w:r w:rsidRPr="00F34F48">
                    <w:rPr>
                      <w:rFonts w:ascii="Arial" w:hAnsi="Arial" w:cs="Arial"/>
                      <w:b/>
                      <w:sz w:val="20"/>
                      <w:szCs w:val="20"/>
                    </w:rPr>
                    <w:t>1.Name:</w:t>
                  </w:r>
                </w:p>
              </w:tc>
              <w:tc>
                <w:tcPr>
                  <w:tcW w:w="3392" w:type="dxa"/>
                  <w:gridSpan w:val="3"/>
                  <w:tcBorders>
                    <w:top w:val="single" w:sz="4" w:space="0" w:color="004F91"/>
                    <w:left w:val="nil"/>
                    <w:bottom w:val="nil"/>
                    <w:right w:val="single" w:sz="4" w:space="0" w:color="004F91"/>
                  </w:tcBorders>
                  <w:shd w:val="clear" w:color="auto" w:fill="auto"/>
                </w:tcPr>
                <w:p w:rsidR="005107BA" w:rsidRPr="00A4456B" w:rsidRDefault="005107BA" w:rsidP="00AD1B71">
                  <w:pPr>
                    <w:keepNext/>
                    <w:rPr>
                      <w:rFonts w:ascii="Arial" w:hAnsi="Arial" w:cs="Arial"/>
                      <w:sz w:val="20"/>
                      <w:szCs w:val="20"/>
                    </w:rPr>
                  </w:pPr>
                  <w:r w:rsidRPr="00A4456B">
                    <w:rPr>
                      <w:rFonts w:ascii="Arial" w:hAnsi="Arial" w:cs="Arial"/>
                      <w:sz w:val="20"/>
                      <w:szCs w:val="20"/>
                    </w:rPr>
                    <w:fldChar w:fldCharType="begin">
                      <w:ffData>
                        <w:name w:val="Text29"/>
                        <w:enabled/>
                        <w:calcOnExit w:val="0"/>
                        <w:textInput/>
                      </w:ffData>
                    </w:fldChar>
                  </w:r>
                  <w:bookmarkStart w:id="94" w:name="Text29"/>
                  <w:r w:rsidRPr="00A4456B">
                    <w:rPr>
                      <w:rFonts w:ascii="Arial" w:hAnsi="Arial" w:cs="Arial"/>
                      <w:sz w:val="20"/>
                      <w:szCs w:val="20"/>
                    </w:rPr>
                    <w:instrText xml:space="preserve"> FORMTEXT </w:instrText>
                  </w:r>
                  <w:r w:rsidRPr="00A4456B">
                    <w:rPr>
                      <w:rFonts w:ascii="Arial" w:hAnsi="Arial" w:cs="Arial"/>
                      <w:sz w:val="20"/>
                      <w:szCs w:val="20"/>
                    </w:rPr>
                  </w:r>
                  <w:r w:rsidRPr="00A4456B">
                    <w:rPr>
                      <w:rFonts w:ascii="Arial" w:hAnsi="Arial" w:cs="Arial"/>
                      <w:sz w:val="20"/>
                      <w:szCs w:val="20"/>
                    </w:rPr>
                    <w:fldChar w:fldCharType="separate"/>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sz w:val="20"/>
                      <w:szCs w:val="20"/>
                    </w:rPr>
                    <w:fldChar w:fldCharType="end"/>
                  </w:r>
                  <w:bookmarkEnd w:id="94"/>
                </w:p>
              </w:tc>
              <w:tc>
                <w:tcPr>
                  <w:tcW w:w="1387" w:type="dxa"/>
                  <w:tcBorders>
                    <w:top w:val="single" w:sz="4" w:space="0" w:color="004F91"/>
                    <w:left w:val="single" w:sz="4" w:space="0" w:color="004F91"/>
                    <w:bottom w:val="nil"/>
                    <w:right w:val="nil"/>
                  </w:tcBorders>
                  <w:shd w:val="clear" w:color="auto" w:fill="auto"/>
                  <w:noWrap/>
                  <w:tcMar>
                    <w:top w:w="0" w:type="dxa"/>
                    <w:left w:w="108" w:type="dxa"/>
                    <w:bottom w:w="0" w:type="dxa"/>
                    <w:right w:w="0" w:type="dxa"/>
                  </w:tcMar>
                </w:tcPr>
                <w:p w:rsidR="005107BA" w:rsidRPr="00F34F48" w:rsidRDefault="005107BA" w:rsidP="00AD1B71">
                  <w:pPr>
                    <w:keepNext/>
                    <w:jc w:val="right"/>
                    <w:rPr>
                      <w:rFonts w:ascii="Arial" w:hAnsi="Arial" w:cs="Arial"/>
                      <w:b/>
                      <w:sz w:val="20"/>
                      <w:szCs w:val="20"/>
                    </w:rPr>
                  </w:pPr>
                  <w:r w:rsidRPr="00F34F48">
                    <w:rPr>
                      <w:rFonts w:ascii="Arial" w:hAnsi="Arial" w:cs="Arial"/>
                      <w:b/>
                      <w:sz w:val="20"/>
                      <w:szCs w:val="20"/>
                    </w:rPr>
                    <w:t>2.Name:</w:t>
                  </w:r>
                </w:p>
              </w:tc>
              <w:tc>
                <w:tcPr>
                  <w:tcW w:w="3347" w:type="dxa"/>
                  <w:gridSpan w:val="3"/>
                  <w:tcBorders>
                    <w:top w:val="single" w:sz="4" w:space="0" w:color="004F91"/>
                    <w:left w:val="nil"/>
                    <w:bottom w:val="nil"/>
                    <w:right w:val="single" w:sz="4" w:space="0" w:color="004F91"/>
                  </w:tcBorders>
                  <w:shd w:val="clear" w:color="auto" w:fill="auto"/>
                  <w:tcMar>
                    <w:top w:w="0" w:type="dxa"/>
                    <w:left w:w="108" w:type="dxa"/>
                    <w:bottom w:w="0" w:type="dxa"/>
                    <w:right w:w="0" w:type="dxa"/>
                  </w:tcMar>
                </w:tcPr>
                <w:p w:rsidR="005107BA" w:rsidRPr="00A4456B" w:rsidRDefault="005107BA" w:rsidP="00AD1B71">
                  <w:pPr>
                    <w:keepNext/>
                    <w:rPr>
                      <w:rFonts w:ascii="Arial" w:hAnsi="Arial" w:cs="Arial"/>
                      <w:sz w:val="20"/>
                      <w:szCs w:val="20"/>
                    </w:rPr>
                  </w:pPr>
                  <w:r w:rsidRPr="00A4456B">
                    <w:rPr>
                      <w:rFonts w:ascii="Arial" w:hAnsi="Arial" w:cs="Arial"/>
                      <w:sz w:val="20"/>
                      <w:szCs w:val="20"/>
                    </w:rPr>
                    <w:fldChar w:fldCharType="begin">
                      <w:ffData>
                        <w:name w:val="Text33"/>
                        <w:enabled/>
                        <w:calcOnExit w:val="0"/>
                        <w:textInput/>
                      </w:ffData>
                    </w:fldChar>
                  </w:r>
                  <w:bookmarkStart w:id="95" w:name="Text33"/>
                  <w:r w:rsidRPr="00A4456B">
                    <w:rPr>
                      <w:rFonts w:ascii="Arial" w:hAnsi="Arial" w:cs="Arial"/>
                      <w:sz w:val="20"/>
                      <w:szCs w:val="20"/>
                    </w:rPr>
                    <w:instrText xml:space="preserve"> FORMTEXT </w:instrText>
                  </w:r>
                  <w:r w:rsidRPr="00A4456B">
                    <w:rPr>
                      <w:rFonts w:ascii="Arial" w:hAnsi="Arial" w:cs="Arial"/>
                      <w:sz w:val="20"/>
                      <w:szCs w:val="20"/>
                    </w:rPr>
                  </w:r>
                  <w:r w:rsidRPr="00A4456B">
                    <w:rPr>
                      <w:rFonts w:ascii="Arial" w:hAnsi="Arial" w:cs="Arial"/>
                      <w:sz w:val="20"/>
                      <w:szCs w:val="20"/>
                    </w:rPr>
                    <w:fldChar w:fldCharType="separate"/>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sz w:val="20"/>
                      <w:szCs w:val="20"/>
                    </w:rPr>
                    <w:fldChar w:fldCharType="end"/>
                  </w:r>
                  <w:bookmarkEnd w:id="95"/>
                </w:p>
              </w:tc>
            </w:tr>
            <w:tr w:rsidR="005107BA" w:rsidRPr="00A4456B" w:rsidTr="00AD1B71">
              <w:tc>
                <w:tcPr>
                  <w:tcW w:w="1387" w:type="dxa"/>
                  <w:tcBorders>
                    <w:top w:val="nil"/>
                    <w:left w:val="single" w:sz="4" w:space="0" w:color="004F91"/>
                    <w:bottom w:val="nil"/>
                    <w:right w:val="nil"/>
                  </w:tcBorders>
                  <w:shd w:val="clear" w:color="auto" w:fill="auto"/>
                  <w:noWrap/>
                  <w:tcMar>
                    <w:top w:w="0" w:type="dxa"/>
                    <w:left w:w="108" w:type="dxa"/>
                    <w:bottom w:w="0" w:type="dxa"/>
                    <w:right w:w="0" w:type="dxa"/>
                  </w:tcMar>
                </w:tcPr>
                <w:p w:rsidR="005107BA" w:rsidRPr="00F34F48" w:rsidRDefault="005107BA" w:rsidP="00AD1B71">
                  <w:pPr>
                    <w:keepNext/>
                    <w:jc w:val="right"/>
                    <w:rPr>
                      <w:rFonts w:ascii="Arial" w:hAnsi="Arial" w:cs="Arial"/>
                      <w:b/>
                      <w:sz w:val="20"/>
                      <w:szCs w:val="20"/>
                    </w:rPr>
                  </w:pPr>
                  <w:r w:rsidRPr="00F34F48">
                    <w:rPr>
                      <w:rFonts w:ascii="Arial" w:hAnsi="Arial" w:cs="Arial"/>
                      <w:b/>
                      <w:sz w:val="20"/>
                      <w:szCs w:val="20"/>
                    </w:rPr>
                    <w:t>Age:</w:t>
                  </w:r>
                </w:p>
              </w:tc>
              <w:tc>
                <w:tcPr>
                  <w:tcW w:w="524" w:type="dxa"/>
                  <w:tcBorders>
                    <w:top w:val="nil"/>
                    <w:left w:val="nil"/>
                    <w:bottom w:val="nil"/>
                    <w:right w:val="nil"/>
                  </w:tcBorders>
                  <w:shd w:val="clear" w:color="auto" w:fill="auto"/>
                  <w:tcMar>
                    <w:top w:w="0" w:type="dxa"/>
                    <w:left w:w="108" w:type="dxa"/>
                    <w:bottom w:w="0" w:type="dxa"/>
                    <w:right w:w="0" w:type="dxa"/>
                  </w:tcMar>
                </w:tcPr>
                <w:p w:rsidR="005107BA" w:rsidRPr="00A4456B" w:rsidRDefault="005107BA" w:rsidP="00AD1B71">
                  <w:pPr>
                    <w:keepNext/>
                    <w:rPr>
                      <w:rFonts w:ascii="Arial" w:hAnsi="Arial" w:cs="Arial"/>
                      <w:sz w:val="20"/>
                      <w:szCs w:val="20"/>
                    </w:rPr>
                  </w:pPr>
                  <w:r w:rsidRPr="00A4456B">
                    <w:rPr>
                      <w:rFonts w:ascii="Arial" w:hAnsi="Arial" w:cs="Arial"/>
                      <w:sz w:val="20"/>
                      <w:szCs w:val="20"/>
                    </w:rPr>
                    <w:fldChar w:fldCharType="begin">
                      <w:ffData>
                        <w:name w:val="Text30"/>
                        <w:enabled/>
                        <w:calcOnExit w:val="0"/>
                        <w:textInput/>
                      </w:ffData>
                    </w:fldChar>
                  </w:r>
                  <w:bookmarkStart w:id="96" w:name="Text30"/>
                  <w:r w:rsidRPr="00A4456B">
                    <w:rPr>
                      <w:rFonts w:ascii="Arial" w:hAnsi="Arial" w:cs="Arial"/>
                      <w:sz w:val="20"/>
                      <w:szCs w:val="20"/>
                    </w:rPr>
                    <w:instrText xml:space="preserve"> FORMTEXT </w:instrText>
                  </w:r>
                  <w:r w:rsidRPr="00A4456B">
                    <w:rPr>
                      <w:rFonts w:ascii="Arial" w:hAnsi="Arial" w:cs="Arial"/>
                      <w:sz w:val="20"/>
                      <w:szCs w:val="20"/>
                    </w:rPr>
                  </w:r>
                  <w:r w:rsidRPr="00A4456B">
                    <w:rPr>
                      <w:rFonts w:ascii="Arial" w:hAnsi="Arial" w:cs="Arial"/>
                      <w:sz w:val="20"/>
                      <w:szCs w:val="20"/>
                    </w:rPr>
                    <w:fldChar w:fldCharType="separate"/>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sz w:val="20"/>
                      <w:szCs w:val="20"/>
                    </w:rPr>
                    <w:fldChar w:fldCharType="end"/>
                  </w:r>
                  <w:bookmarkEnd w:id="96"/>
                </w:p>
              </w:tc>
              <w:tc>
                <w:tcPr>
                  <w:tcW w:w="880" w:type="dxa"/>
                  <w:tcBorders>
                    <w:top w:val="nil"/>
                    <w:left w:val="nil"/>
                    <w:bottom w:val="nil"/>
                    <w:right w:val="nil"/>
                  </w:tcBorders>
                  <w:shd w:val="clear" w:color="auto" w:fill="auto"/>
                  <w:noWrap/>
                  <w:tcMar>
                    <w:top w:w="0" w:type="dxa"/>
                    <w:left w:w="108" w:type="dxa"/>
                    <w:bottom w:w="0" w:type="dxa"/>
                    <w:right w:w="0" w:type="dxa"/>
                  </w:tcMar>
                </w:tcPr>
                <w:p w:rsidR="005107BA" w:rsidRPr="00A4456B" w:rsidRDefault="005107BA" w:rsidP="00AD1B71">
                  <w:pPr>
                    <w:keepNext/>
                    <w:jc w:val="right"/>
                    <w:rPr>
                      <w:rFonts w:ascii="Arial" w:hAnsi="Arial" w:cs="Arial"/>
                      <w:sz w:val="20"/>
                      <w:szCs w:val="20"/>
                    </w:rPr>
                  </w:pPr>
                  <w:r w:rsidRPr="00A4456B">
                    <w:rPr>
                      <w:rFonts w:ascii="Arial" w:hAnsi="Arial" w:cs="Arial"/>
                      <w:sz w:val="20"/>
                      <w:szCs w:val="20"/>
                    </w:rPr>
                    <w:t>Gender:</w:t>
                  </w:r>
                </w:p>
              </w:tc>
              <w:tc>
                <w:tcPr>
                  <w:tcW w:w="1988" w:type="dxa"/>
                  <w:tcBorders>
                    <w:top w:val="nil"/>
                    <w:left w:val="nil"/>
                    <w:bottom w:val="nil"/>
                    <w:right w:val="single" w:sz="4" w:space="0" w:color="004F91"/>
                  </w:tcBorders>
                  <w:shd w:val="clear" w:color="auto" w:fill="auto"/>
                  <w:tcMar>
                    <w:top w:w="0" w:type="dxa"/>
                    <w:left w:w="108" w:type="dxa"/>
                    <w:bottom w:w="0" w:type="dxa"/>
                    <w:right w:w="0" w:type="dxa"/>
                  </w:tcMar>
                </w:tcPr>
                <w:p w:rsidR="005107BA" w:rsidRPr="00A4456B" w:rsidRDefault="005107BA" w:rsidP="00AD1B71">
                  <w:pPr>
                    <w:keepNext/>
                    <w:rPr>
                      <w:rFonts w:ascii="Arial" w:hAnsi="Arial" w:cs="Arial"/>
                      <w:sz w:val="20"/>
                      <w:szCs w:val="20"/>
                    </w:rPr>
                  </w:pPr>
                  <w:r w:rsidRPr="00A4456B">
                    <w:rPr>
                      <w:rFonts w:ascii="Arial" w:hAnsi="Arial" w:cs="Arial"/>
                      <w:sz w:val="20"/>
                      <w:szCs w:val="20"/>
                    </w:rPr>
                    <w:fldChar w:fldCharType="begin">
                      <w:ffData>
                        <w:name w:val="Text31"/>
                        <w:enabled/>
                        <w:calcOnExit w:val="0"/>
                        <w:textInput/>
                      </w:ffData>
                    </w:fldChar>
                  </w:r>
                  <w:bookmarkStart w:id="97" w:name="Text31"/>
                  <w:r w:rsidRPr="00A4456B">
                    <w:rPr>
                      <w:rFonts w:ascii="Arial" w:hAnsi="Arial" w:cs="Arial"/>
                      <w:sz w:val="20"/>
                      <w:szCs w:val="20"/>
                    </w:rPr>
                    <w:instrText xml:space="preserve"> FORMTEXT </w:instrText>
                  </w:r>
                  <w:r w:rsidRPr="00A4456B">
                    <w:rPr>
                      <w:rFonts w:ascii="Arial" w:hAnsi="Arial" w:cs="Arial"/>
                      <w:sz w:val="20"/>
                      <w:szCs w:val="20"/>
                    </w:rPr>
                  </w:r>
                  <w:r w:rsidRPr="00A4456B">
                    <w:rPr>
                      <w:rFonts w:ascii="Arial" w:hAnsi="Arial" w:cs="Arial"/>
                      <w:sz w:val="20"/>
                      <w:szCs w:val="20"/>
                    </w:rPr>
                    <w:fldChar w:fldCharType="separate"/>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sz w:val="20"/>
                      <w:szCs w:val="20"/>
                    </w:rPr>
                    <w:fldChar w:fldCharType="end"/>
                  </w:r>
                  <w:bookmarkEnd w:id="97"/>
                </w:p>
              </w:tc>
              <w:tc>
                <w:tcPr>
                  <w:tcW w:w="1387" w:type="dxa"/>
                  <w:tcBorders>
                    <w:top w:val="nil"/>
                    <w:left w:val="single" w:sz="4" w:space="0" w:color="004F91"/>
                    <w:bottom w:val="nil"/>
                    <w:right w:val="nil"/>
                  </w:tcBorders>
                  <w:shd w:val="clear" w:color="auto" w:fill="auto"/>
                  <w:noWrap/>
                  <w:tcMar>
                    <w:top w:w="0" w:type="dxa"/>
                    <w:left w:w="108" w:type="dxa"/>
                    <w:bottom w:w="0" w:type="dxa"/>
                    <w:right w:w="0" w:type="dxa"/>
                  </w:tcMar>
                </w:tcPr>
                <w:p w:rsidR="005107BA" w:rsidRPr="00F34F48" w:rsidRDefault="005107BA" w:rsidP="00AD1B71">
                  <w:pPr>
                    <w:keepNext/>
                    <w:jc w:val="right"/>
                    <w:rPr>
                      <w:rFonts w:ascii="Arial" w:hAnsi="Arial" w:cs="Arial"/>
                      <w:b/>
                      <w:sz w:val="20"/>
                      <w:szCs w:val="20"/>
                    </w:rPr>
                  </w:pPr>
                  <w:r w:rsidRPr="00F34F48">
                    <w:rPr>
                      <w:rFonts w:ascii="Arial" w:hAnsi="Arial" w:cs="Arial"/>
                      <w:b/>
                      <w:sz w:val="20"/>
                      <w:szCs w:val="20"/>
                    </w:rPr>
                    <w:t>Age:</w:t>
                  </w:r>
                </w:p>
              </w:tc>
              <w:tc>
                <w:tcPr>
                  <w:tcW w:w="570" w:type="dxa"/>
                  <w:tcBorders>
                    <w:top w:val="nil"/>
                    <w:left w:val="nil"/>
                    <w:bottom w:val="nil"/>
                    <w:right w:val="nil"/>
                  </w:tcBorders>
                  <w:shd w:val="clear" w:color="auto" w:fill="auto"/>
                  <w:tcMar>
                    <w:top w:w="0" w:type="dxa"/>
                    <w:left w:w="108" w:type="dxa"/>
                    <w:bottom w:w="0" w:type="dxa"/>
                    <w:right w:w="0" w:type="dxa"/>
                  </w:tcMar>
                </w:tcPr>
                <w:p w:rsidR="005107BA" w:rsidRPr="00A4456B" w:rsidRDefault="005107BA" w:rsidP="00AD1B71">
                  <w:pPr>
                    <w:keepNext/>
                    <w:rPr>
                      <w:rFonts w:ascii="Arial" w:hAnsi="Arial" w:cs="Arial"/>
                      <w:sz w:val="20"/>
                      <w:szCs w:val="20"/>
                    </w:rPr>
                  </w:pPr>
                  <w:r w:rsidRPr="00A4456B">
                    <w:rPr>
                      <w:rFonts w:ascii="Arial" w:hAnsi="Arial" w:cs="Arial"/>
                      <w:sz w:val="20"/>
                      <w:szCs w:val="20"/>
                    </w:rPr>
                    <w:fldChar w:fldCharType="begin">
                      <w:ffData>
                        <w:name w:val="Text34"/>
                        <w:enabled/>
                        <w:calcOnExit w:val="0"/>
                        <w:textInput/>
                      </w:ffData>
                    </w:fldChar>
                  </w:r>
                  <w:bookmarkStart w:id="98" w:name="Text34"/>
                  <w:r w:rsidRPr="00A4456B">
                    <w:rPr>
                      <w:rFonts w:ascii="Arial" w:hAnsi="Arial" w:cs="Arial"/>
                      <w:sz w:val="20"/>
                      <w:szCs w:val="20"/>
                    </w:rPr>
                    <w:instrText xml:space="preserve"> FORMTEXT </w:instrText>
                  </w:r>
                  <w:r w:rsidRPr="00A4456B">
                    <w:rPr>
                      <w:rFonts w:ascii="Arial" w:hAnsi="Arial" w:cs="Arial"/>
                      <w:sz w:val="20"/>
                      <w:szCs w:val="20"/>
                    </w:rPr>
                  </w:r>
                  <w:r w:rsidRPr="00A4456B">
                    <w:rPr>
                      <w:rFonts w:ascii="Arial" w:hAnsi="Arial" w:cs="Arial"/>
                      <w:sz w:val="20"/>
                      <w:szCs w:val="20"/>
                    </w:rPr>
                    <w:fldChar w:fldCharType="separate"/>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sz w:val="20"/>
                      <w:szCs w:val="20"/>
                    </w:rPr>
                    <w:fldChar w:fldCharType="end"/>
                  </w:r>
                  <w:bookmarkEnd w:id="98"/>
                </w:p>
              </w:tc>
              <w:tc>
                <w:tcPr>
                  <w:tcW w:w="880" w:type="dxa"/>
                  <w:tcBorders>
                    <w:top w:val="nil"/>
                    <w:left w:val="nil"/>
                    <w:bottom w:val="nil"/>
                    <w:right w:val="nil"/>
                  </w:tcBorders>
                  <w:shd w:val="clear" w:color="auto" w:fill="auto"/>
                  <w:noWrap/>
                  <w:tcMar>
                    <w:top w:w="0" w:type="dxa"/>
                    <w:left w:w="108" w:type="dxa"/>
                    <w:bottom w:w="0" w:type="dxa"/>
                    <w:right w:w="0" w:type="dxa"/>
                  </w:tcMar>
                </w:tcPr>
                <w:p w:rsidR="005107BA" w:rsidRPr="00A4456B" w:rsidRDefault="005107BA" w:rsidP="00AD1B71">
                  <w:pPr>
                    <w:keepNext/>
                    <w:jc w:val="right"/>
                    <w:rPr>
                      <w:rFonts w:ascii="Arial" w:hAnsi="Arial" w:cs="Arial"/>
                      <w:sz w:val="20"/>
                      <w:szCs w:val="20"/>
                    </w:rPr>
                  </w:pPr>
                  <w:r w:rsidRPr="00A4456B">
                    <w:rPr>
                      <w:rFonts w:ascii="Arial" w:hAnsi="Arial" w:cs="Arial"/>
                      <w:sz w:val="20"/>
                      <w:szCs w:val="20"/>
                    </w:rPr>
                    <w:t>Gender:</w:t>
                  </w:r>
                </w:p>
              </w:tc>
              <w:tc>
                <w:tcPr>
                  <w:tcW w:w="1897" w:type="dxa"/>
                  <w:tcBorders>
                    <w:top w:val="nil"/>
                    <w:left w:val="nil"/>
                    <w:bottom w:val="nil"/>
                    <w:right w:val="single" w:sz="4" w:space="0" w:color="004F91"/>
                  </w:tcBorders>
                  <w:shd w:val="clear" w:color="auto" w:fill="auto"/>
                  <w:tcMar>
                    <w:top w:w="0" w:type="dxa"/>
                    <w:left w:w="108" w:type="dxa"/>
                    <w:bottom w:w="0" w:type="dxa"/>
                    <w:right w:w="0" w:type="dxa"/>
                  </w:tcMar>
                </w:tcPr>
                <w:p w:rsidR="005107BA" w:rsidRPr="00A4456B" w:rsidRDefault="005107BA" w:rsidP="00AD1B71">
                  <w:pPr>
                    <w:keepNext/>
                    <w:rPr>
                      <w:rFonts w:ascii="Arial" w:hAnsi="Arial" w:cs="Arial"/>
                      <w:sz w:val="20"/>
                      <w:szCs w:val="20"/>
                    </w:rPr>
                  </w:pPr>
                  <w:r w:rsidRPr="00A4456B">
                    <w:rPr>
                      <w:rFonts w:ascii="Arial" w:hAnsi="Arial" w:cs="Arial"/>
                      <w:sz w:val="20"/>
                      <w:szCs w:val="20"/>
                    </w:rPr>
                    <w:fldChar w:fldCharType="begin">
                      <w:ffData>
                        <w:name w:val="Text35"/>
                        <w:enabled/>
                        <w:calcOnExit w:val="0"/>
                        <w:textInput/>
                      </w:ffData>
                    </w:fldChar>
                  </w:r>
                  <w:bookmarkStart w:id="99" w:name="Text35"/>
                  <w:r w:rsidRPr="00A4456B">
                    <w:rPr>
                      <w:rFonts w:ascii="Arial" w:hAnsi="Arial" w:cs="Arial"/>
                      <w:sz w:val="20"/>
                      <w:szCs w:val="20"/>
                    </w:rPr>
                    <w:instrText xml:space="preserve"> FORMTEXT </w:instrText>
                  </w:r>
                  <w:r w:rsidRPr="00A4456B">
                    <w:rPr>
                      <w:rFonts w:ascii="Arial" w:hAnsi="Arial" w:cs="Arial"/>
                      <w:sz w:val="20"/>
                      <w:szCs w:val="20"/>
                    </w:rPr>
                  </w:r>
                  <w:r w:rsidRPr="00A4456B">
                    <w:rPr>
                      <w:rFonts w:ascii="Arial" w:hAnsi="Arial" w:cs="Arial"/>
                      <w:sz w:val="20"/>
                      <w:szCs w:val="20"/>
                    </w:rPr>
                    <w:fldChar w:fldCharType="separate"/>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sz w:val="20"/>
                      <w:szCs w:val="20"/>
                    </w:rPr>
                    <w:fldChar w:fldCharType="end"/>
                  </w:r>
                  <w:bookmarkEnd w:id="99"/>
                </w:p>
              </w:tc>
            </w:tr>
            <w:tr w:rsidR="005107BA" w:rsidRPr="00A4456B" w:rsidTr="00AD1B71">
              <w:tc>
                <w:tcPr>
                  <w:tcW w:w="1387" w:type="dxa"/>
                  <w:tcBorders>
                    <w:top w:val="nil"/>
                    <w:left w:val="single" w:sz="4" w:space="0" w:color="004F91"/>
                    <w:bottom w:val="single" w:sz="4" w:space="0" w:color="004F91"/>
                    <w:right w:val="nil"/>
                  </w:tcBorders>
                  <w:shd w:val="clear" w:color="auto" w:fill="auto"/>
                  <w:noWrap/>
                </w:tcPr>
                <w:p w:rsidR="005107BA" w:rsidRPr="00F34F48" w:rsidRDefault="005107BA" w:rsidP="00AD1B71">
                  <w:pPr>
                    <w:keepNext/>
                    <w:jc w:val="right"/>
                    <w:rPr>
                      <w:rFonts w:ascii="Arial" w:hAnsi="Arial" w:cs="Arial"/>
                      <w:b/>
                      <w:sz w:val="20"/>
                      <w:szCs w:val="20"/>
                    </w:rPr>
                  </w:pPr>
                  <w:r w:rsidRPr="00F34F48">
                    <w:rPr>
                      <w:rFonts w:ascii="Arial" w:hAnsi="Arial" w:cs="Arial"/>
                      <w:b/>
                      <w:sz w:val="20"/>
                      <w:szCs w:val="20"/>
                    </w:rPr>
                    <w:t>Relationship:</w:t>
                  </w:r>
                </w:p>
              </w:tc>
              <w:tc>
                <w:tcPr>
                  <w:tcW w:w="3392" w:type="dxa"/>
                  <w:gridSpan w:val="3"/>
                  <w:tcBorders>
                    <w:top w:val="nil"/>
                    <w:left w:val="nil"/>
                    <w:bottom w:val="single" w:sz="4" w:space="0" w:color="004F91"/>
                    <w:right w:val="single" w:sz="4" w:space="0" w:color="004F91"/>
                  </w:tcBorders>
                  <w:shd w:val="clear" w:color="auto" w:fill="auto"/>
                </w:tcPr>
                <w:p w:rsidR="005107BA" w:rsidRPr="00A4456B" w:rsidRDefault="005107BA" w:rsidP="00AD1B71">
                  <w:pPr>
                    <w:keepNext/>
                    <w:rPr>
                      <w:rFonts w:ascii="Arial" w:hAnsi="Arial" w:cs="Arial"/>
                      <w:sz w:val="20"/>
                      <w:szCs w:val="20"/>
                    </w:rPr>
                  </w:pPr>
                  <w:r w:rsidRPr="00A4456B">
                    <w:rPr>
                      <w:rFonts w:ascii="Arial" w:hAnsi="Arial" w:cs="Arial"/>
                      <w:sz w:val="20"/>
                      <w:szCs w:val="20"/>
                    </w:rPr>
                    <w:fldChar w:fldCharType="begin">
                      <w:ffData>
                        <w:name w:val="Text32"/>
                        <w:enabled/>
                        <w:calcOnExit w:val="0"/>
                        <w:textInput/>
                      </w:ffData>
                    </w:fldChar>
                  </w:r>
                  <w:bookmarkStart w:id="100" w:name="Text32"/>
                  <w:r w:rsidRPr="00A4456B">
                    <w:rPr>
                      <w:rFonts w:ascii="Arial" w:hAnsi="Arial" w:cs="Arial"/>
                      <w:sz w:val="20"/>
                      <w:szCs w:val="20"/>
                    </w:rPr>
                    <w:instrText xml:space="preserve"> FORMTEXT </w:instrText>
                  </w:r>
                  <w:r w:rsidRPr="00A4456B">
                    <w:rPr>
                      <w:rFonts w:ascii="Arial" w:hAnsi="Arial" w:cs="Arial"/>
                      <w:sz w:val="20"/>
                      <w:szCs w:val="20"/>
                    </w:rPr>
                  </w:r>
                  <w:r w:rsidRPr="00A4456B">
                    <w:rPr>
                      <w:rFonts w:ascii="Arial" w:hAnsi="Arial" w:cs="Arial"/>
                      <w:sz w:val="20"/>
                      <w:szCs w:val="20"/>
                    </w:rPr>
                    <w:fldChar w:fldCharType="separate"/>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sz w:val="20"/>
                      <w:szCs w:val="20"/>
                    </w:rPr>
                    <w:fldChar w:fldCharType="end"/>
                  </w:r>
                  <w:bookmarkEnd w:id="100"/>
                </w:p>
              </w:tc>
              <w:tc>
                <w:tcPr>
                  <w:tcW w:w="1387" w:type="dxa"/>
                  <w:tcBorders>
                    <w:top w:val="nil"/>
                    <w:left w:val="single" w:sz="4" w:space="0" w:color="004F91"/>
                    <w:bottom w:val="single" w:sz="4" w:space="0" w:color="004F91"/>
                    <w:right w:val="nil"/>
                  </w:tcBorders>
                  <w:shd w:val="clear" w:color="auto" w:fill="auto"/>
                  <w:noWrap/>
                  <w:tcMar>
                    <w:top w:w="0" w:type="dxa"/>
                    <w:left w:w="108" w:type="dxa"/>
                    <w:bottom w:w="0" w:type="dxa"/>
                    <w:right w:w="0" w:type="dxa"/>
                  </w:tcMar>
                </w:tcPr>
                <w:p w:rsidR="005107BA" w:rsidRPr="00F34F48" w:rsidRDefault="005107BA" w:rsidP="00AD1B71">
                  <w:pPr>
                    <w:keepNext/>
                    <w:jc w:val="right"/>
                    <w:rPr>
                      <w:rFonts w:ascii="Arial" w:hAnsi="Arial" w:cs="Arial"/>
                      <w:b/>
                      <w:sz w:val="20"/>
                      <w:szCs w:val="20"/>
                    </w:rPr>
                  </w:pPr>
                  <w:r w:rsidRPr="00F34F48">
                    <w:rPr>
                      <w:rFonts w:ascii="Arial" w:hAnsi="Arial" w:cs="Arial"/>
                      <w:b/>
                      <w:sz w:val="20"/>
                      <w:szCs w:val="20"/>
                    </w:rPr>
                    <w:t>Relationship:</w:t>
                  </w:r>
                </w:p>
              </w:tc>
              <w:tc>
                <w:tcPr>
                  <w:tcW w:w="3347" w:type="dxa"/>
                  <w:gridSpan w:val="3"/>
                  <w:tcBorders>
                    <w:top w:val="nil"/>
                    <w:left w:val="nil"/>
                    <w:bottom w:val="single" w:sz="4" w:space="0" w:color="004F91"/>
                    <w:right w:val="single" w:sz="4" w:space="0" w:color="004F91"/>
                  </w:tcBorders>
                  <w:shd w:val="clear" w:color="auto" w:fill="auto"/>
                  <w:tcMar>
                    <w:top w:w="0" w:type="dxa"/>
                    <w:left w:w="108" w:type="dxa"/>
                    <w:bottom w:w="0" w:type="dxa"/>
                    <w:right w:w="0" w:type="dxa"/>
                  </w:tcMar>
                </w:tcPr>
                <w:p w:rsidR="005107BA" w:rsidRPr="00A4456B" w:rsidRDefault="005107BA" w:rsidP="00AD1B71">
                  <w:pPr>
                    <w:keepNext/>
                    <w:rPr>
                      <w:rFonts w:ascii="Arial" w:hAnsi="Arial" w:cs="Arial"/>
                      <w:sz w:val="20"/>
                      <w:szCs w:val="20"/>
                    </w:rPr>
                  </w:pPr>
                </w:p>
              </w:tc>
            </w:tr>
            <w:tr w:rsidR="005107BA" w:rsidRPr="00A4456B" w:rsidTr="00AD1B71">
              <w:tc>
                <w:tcPr>
                  <w:tcW w:w="1387" w:type="dxa"/>
                  <w:tcBorders>
                    <w:top w:val="single" w:sz="4" w:space="0" w:color="004F91"/>
                    <w:left w:val="single" w:sz="4" w:space="0" w:color="auto"/>
                    <w:bottom w:val="single" w:sz="4" w:space="0" w:color="004F91"/>
                    <w:right w:val="nil"/>
                  </w:tcBorders>
                  <w:shd w:val="clear" w:color="auto" w:fill="auto"/>
                  <w:noWrap/>
                </w:tcPr>
                <w:p w:rsidR="005107BA" w:rsidRPr="00F34F48" w:rsidRDefault="005107BA" w:rsidP="00AD1B71">
                  <w:pPr>
                    <w:keepNext/>
                    <w:jc w:val="right"/>
                    <w:rPr>
                      <w:rFonts w:ascii="Arial" w:hAnsi="Arial" w:cs="Arial"/>
                      <w:b/>
                      <w:sz w:val="2"/>
                      <w:szCs w:val="2"/>
                    </w:rPr>
                  </w:pPr>
                </w:p>
              </w:tc>
              <w:tc>
                <w:tcPr>
                  <w:tcW w:w="3392" w:type="dxa"/>
                  <w:gridSpan w:val="3"/>
                  <w:tcBorders>
                    <w:top w:val="single" w:sz="4" w:space="0" w:color="004F91"/>
                    <w:left w:val="nil"/>
                    <w:bottom w:val="single" w:sz="4" w:space="0" w:color="004F91"/>
                    <w:right w:val="nil"/>
                  </w:tcBorders>
                  <w:shd w:val="clear" w:color="auto" w:fill="auto"/>
                </w:tcPr>
                <w:p w:rsidR="005107BA" w:rsidRPr="00A4456B" w:rsidRDefault="005107BA" w:rsidP="00AD1B71">
                  <w:pPr>
                    <w:keepNext/>
                    <w:rPr>
                      <w:rFonts w:ascii="Arial" w:hAnsi="Arial" w:cs="Arial"/>
                      <w:sz w:val="2"/>
                      <w:szCs w:val="2"/>
                    </w:rPr>
                  </w:pPr>
                </w:p>
              </w:tc>
              <w:tc>
                <w:tcPr>
                  <w:tcW w:w="1387" w:type="dxa"/>
                  <w:tcBorders>
                    <w:top w:val="single" w:sz="4" w:space="0" w:color="004F91"/>
                    <w:left w:val="nil"/>
                    <w:bottom w:val="single" w:sz="4" w:space="0" w:color="004F91"/>
                    <w:right w:val="nil"/>
                  </w:tcBorders>
                  <w:shd w:val="clear" w:color="auto" w:fill="auto"/>
                  <w:noWrap/>
                  <w:tcMar>
                    <w:top w:w="0" w:type="dxa"/>
                    <w:left w:w="108" w:type="dxa"/>
                    <w:bottom w:w="0" w:type="dxa"/>
                    <w:right w:w="0" w:type="dxa"/>
                  </w:tcMar>
                </w:tcPr>
                <w:p w:rsidR="005107BA" w:rsidRPr="00F34F48" w:rsidRDefault="005107BA" w:rsidP="00AD1B71">
                  <w:pPr>
                    <w:keepNext/>
                    <w:jc w:val="right"/>
                    <w:rPr>
                      <w:rFonts w:ascii="Arial" w:hAnsi="Arial" w:cs="Arial"/>
                      <w:b/>
                      <w:sz w:val="2"/>
                      <w:szCs w:val="2"/>
                    </w:rPr>
                  </w:pPr>
                </w:p>
              </w:tc>
              <w:tc>
                <w:tcPr>
                  <w:tcW w:w="3347" w:type="dxa"/>
                  <w:gridSpan w:val="3"/>
                  <w:tcBorders>
                    <w:top w:val="single" w:sz="4" w:space="0" w:color="004F91"/>
                    <w:left w:val="nil"/>
                    <w:bottom w:val="single" w:sz="4" w:space="0" w:color="004F91"/>
                    <w:right w:val="single" w:sz="4" w:space="0" w:color="auto"/>
                  </w:tcBorders>
                  <w:shd w:val="clear" w:color="auto" w:fill="auto"/>
                  <w:tcMar>
                    <w:top w:w="0" w:type="dxa"/>
                    <w:left w:w="108" w:type="dxa"/>
                    <w:bottom w:w="0" w:type="dxa"/>
                    <w:right w:w="0" w:type="dxa"/>
                  </w:tcMar>
                </w:tcPr>
                <w:p w:rsidR="005107BA" w:rsidRPr="00A4456B" w:rsidRDefault="005107BA" w:rsidP="00AD1B71">
                  <w:pPr>
                    <w:keepNext/>
                    <w:rPr>
                      <w:rFonts w:ascii="Arial" w:hAnsi="Arial" w:cs="Arial"/>
                      <w:sz w:val="2"/>
                      <w:szCs w:val="2"/>
                    </w:rPr>
                  </w:pPr>
                </w:p>
              </w:tc>
            </w:tr>
            <w:tr w:rsidR="005107BA" w:rsidRPr="00A4456B" w:rsidTr="00AD1B71">
              <w:tc>
                <w:tcPr>
                  <w:tcW w:w="1387" w:type="dxa"/>
                  <w:tcBorders>
                    <w:top w:val="single" w:sz="4" w:space="0" w:color="004F91"/>
                    <w:left w:val="single" w:sz="4" w:space="0" w:color="004F91"/>
                    <w:bottom w:val="nil"/>
                    <w:right w:val="nil"/>
                  </w:tcBorders>
                  <w:shd w:val="clear" w:color="auto" w:fill="auto"/>
                  <w:noWrap/>
                </w:tcPr>
                <w:p w:rsidR="005107BA" w:rsidRPr="00F34F48" w:rsidRDefault="005107BA" w:rsidP="00AD1B71">
                  <w:pPr>
                    <w:keepNext/>
                    <w:jc w:val="right"/>
                    <w:rPr>
                      <w:rFonts w:ascii="Arial" w:hAnsi="Arial" w:cs="Arial"/>
                      <w:b/>
                      <w:sz w:val="20"/>
                      <w:szCs w:val="20"/>
                    </w:rPr>
                  </w:pPr>
                  <w:r w:rsidRPr="00F34F48">
                    <w:rPr>
                      <w:rFonts w:ascii="Arial" w:hAnsi="Arial" w:cs="Arial"/>
                      <w:b/>
                      <w:sz w:val="20"/>
                      <w:szCs w:val="20"/>
                    </w:rPr>
                    <w:t>3.Name:</w:t>
                  </w:r>
                </w:p>
              </w:tc>
              <w:tc>
                <w:tcPr>
                  <w:tcW w:w="3392" w:type="dxa"/>
                  <w:gridSpan w:val="3"/>
                  <w:tcBorders>
                    <w:top w:val="single" w:sz="4" w:space="0" w:color="004F91"/>
                    <w:left w:val="nil"/>
                    <w:bottom w:val="nil"/>
                    <w:right w:val="single" w:sz="4" w:space="0" w:color="004F91"/>
                  </w:tcBorders>
                  <w:shd w:val="clear" w:color="auto" w:fill="auto"/>
                </w:tcPr>
                <w:p w:rsidR="005107BA" w:rsidRPr="00A4456B" w:rsidRDefault="005107BA" w:rsidP="00AD1B71">
                  <w:pPr>
                    <w:keepNext/>
                    <w:rPr>
                      <w:rFonts w:ascii="Arial" w:hAnsi="Arial" w:cs="Arial"/>
                      <w:sz w:val="20"/>
                      <w:szCs w:val="20"/>
                    </w:rPr>
                  </w:pPr>
                  <w:r w:rsidRPr="00A4456B">
                    <w:rPr>
                      <w:rFonts w:ascii="Arial" w:hAnsi="Arial" w:cs="Arial"/>
                      <w:sz w:val="20"/>
                      <w:szCs w:val="20"/>
                    </w:rPr>
                    <w:fldChar w:fldCharType="begin">
                      <w:ffData>
                        <w:name w:val="Text36"/>
                        <w:enabled/>
                        <w:calcOnExit w:val="0"/>
                        <w:textInput/>
                      </w:ffData>
                    </w:fldChar>
                  </w:r>
                  <w:bookmarkStart w:id="101" w:name="Text36"/>
                  <w:r w:rsidRPr="00A4456B">
                    <w:rPr>
                      <w:rFonts w:ascii="Arial" w:hAnsi="Arial" w:cs="Arial"/>
                      <w:sz w:val="20"/>
                      <w:szCs w:val="20"/>
                    </w:rPr>
                    <w:instrText xml:space="preserve"> FORMTEXT </w:instrText>
                  </w:r>
                  <w:r w:rsidRPr="00A4456B">
                    <w:rPr>
                      <w:rFonts w:ascii="Arial" w:hAnsi="Arial" w:cs="Arial"/>
                      <w:sz w:val="20"/>
                      <w:szCs w:val="20"/>
                    </w:rPr>
                  </w:r>
                  <w:r w:rsidRPr="00A4456B">
                    <w:rPr>
                      <w:rFonts w:ascii="Arial" w:hAnsi="Arial" w:cs="Arial"/>
                      <w:sz w:val="20"/>
                      <w:szCs w:val="20"/>
                    </w:rPr>
                    <w:fldChar w:fldCharType="separate"/>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sz w:val="20"/>
                      <w:szCs w:val="20"/>
                    </w:rPr>
                    <w:fldChar w:fldCharType="end"/>
                  </w:r>
                  <w:bookmarkEnd w:id="101"/>
                </w:p>
              </w:tc>
              <w:tc>
                <w:tcPr>
                  <w:tcW w:w="1387" w:type="dxa"/>
                  <w:tcBorders>
                    <w:top w:val="single" w:sz="4" w:space="0" w:color="004F91"/>
                    <w:left w:val="single" w:sz="4" w:space="0" w:color="004F91"/>
                    <w:bottom w:val="nil"/>
                    <w:right w:val="nil"/>
                  </w:tcBorders>
                  <w:shd w:val="clear" w:color="auto" w:fill="auto"/>
                  <w:noWrap/>
                  <w:tcMar>
                    <w:top w:w="0" w:type="dxa"/>
                    <w:left w:w="108" w:type="dxa"/>
                    <w:bottom w:w="0" w:type="dxa"/>
                    <w:right w:w="0" w:type="dxa"/>
                  </w:tcMar>
                </w:tcPr>
                <w:p w:rsidR="005107BA" w:rsidRPr="00F34F48" w:rsidRDefault="005107BA" w:rsidP="00AD1B71">
                  <w:pPr>
                    <w:keepNext/>
                    <w:jc w:val="right"/>
                    <w:rPr>
                      <w:rFonts w:ascii="Arial" w:hAnsi="Arial" w:cs="Arial"/>
                      <w:b/>
                      <w:sz w:val="20"/>
                      <w:szCs w:val="20"/>
                    </w:rPr>
                  </w:pPr>
                  <w:r w:rsidRPr="00F34F48">
                    <w:rPr>
                      <w:rFonts w:ascii="Arial" w:hAnsi="Arial" w:cs="Arial"/>
                      <w:b/>
                      <w:sz w:val="20"/>
                      <w:szCs w:val="20"/>
                    </w:rPr>
                    <w:t>4.Name:</w:t>
                  </w:r>
                </w:p>
              </w:tc>
              <w:tc>
                <w:tcPr>
                  <w:tcW w:w="3347" w:type="dxa"/>
                  <w:gridSpan w:val="3"/>
                  <w:tcBorders>
                    <w:top w:val="single" w:sz="4" w:space="0" w:color="004F91"/>
                    <w:left w:val="nil"/>
                    <w:bottom w:val="nil"/>
                    <w:right w:val="single" w:sz="4" w:space="0" w:color="004F91"/>
                  </w:tcBorders>
                  <w:shd w:val="clear" w:color="auto" w:fill="auto"/>
                  <w:tcMar>
                    <w:top w:w="0" w:type="dxa"/>
                    <w:left w:w="108" w:type="dxa"/>
                    <w:bottom w:w="0" w:type="dxa"/>
                    <w:right w:w="0" w:type="dxa"/>
                  </w:tcMar>
                </w:tcPr>
                <w:p w:rsidR="005107BA" w:rsidRPr="00A4456B" w:rsidRDefault="005107BA" w:rsidP="00AD1B71">
                  <w:pPr>
                    <w:keepNext/>
                    <w:rPr>
                      <w:rFonts w:ascii="Arial" w:hAnsi="Arial" w:cs="Arial"/>
                      <w:sz w:val="20"/>
                      <w:szCs w:val="20"/>
                    </w:rPr>
                  </w:pPr>
                  <w:r w:rsidRPr="00A4456B">
                    <w:rPr>
                      <w:rFonts w:ascii="Arial" w:hAnsi="Arial" w:cs="Arial"/>
                      <w:sz w:val="20"/>
                      <w:szCs w:val="20"/>
                    </w:rPr>
                    <w:fldChar w:fldCharType="begin">
                      <w:ffData>
                        <w:name w:val="Text39"/>
                        <w:enabled/>
                        <w:calcOnExit w:val="0"/>
                        <w:textInput/>
                      </w:ffData>
                    </w:fldChar>
                  </w:r>
                  <w:bookmarkStart w:id="102" w:name="Text39"/>
                  <w:r w:rsidRPr="00A4456B">
                    <w:rPr>
                      <w:rFonts w:ascii="Arial" w:hAnsi="Arial" w:cs="Arial"/>
                      <w:sz w:val="20"/>
                      <w:szCs w:val="20"/>
                    </w:rPr>
                    <w:instrText xml:space="preserve"> FORMTEXT </w:instrText>
                  </w:r>
                  <w:r w:rsidRPr="00A4456B">
                    <w:rPr>
                      <w:rFonts w:ascii="Arial" w:hAnsi="Arial" w:cs="Arial"/>
                      <w:sz w:val="20"/>
                      <w:szCs w:val="20"/>
                    </w:rPr>
                  </w:r>
                  <w:r w:rsidRPr="00A4456B">
                    <w:rPr>
                      <w:rFonts w:ascii="Arial" w:hAnsi="Arial" w:cs="Arial"/>
                      <w:sz w:val="20"/>
                      <w:szCs w:val="20"/>
                    </w:rPr>
                    <w:fldChar w:fldCharType="separate"/>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sz w:val="20"/>
                      <w:szCs w:val="20"/>
                    </w:rPr>
                    <w:fldChar w:fldCharType="end"/>
                  </w:r>
                  <w:bookmarkEnd w:id="102"/>
                </w:p>
              </w:tc>
            </w:tr>
            <w:tr w:rsidR="005107BA" w:rsidRPr="00A4456B" w:rsidTr="00AD1B71">
              <w:tc>
                <w:tcPr>
                  <w:tcW w:w="1387" w:type="dxa"/>
                  <w:tcBorders>
                    <w:top w:val="nil"/>
                    <w:left w:val="single" w:sz="4" w:space="0" w:color="004F91"/>
                    <w:bottom w:val="nil"/>
                    <w:right w:val="nil"/>
                  </w:tcBorders>
                  <w:shd w:val="clear" w:color="auto" w:fill="auto"/>
                  <w:noWrap/>
                  <w:tcMar>
                    <w:top w:w="0" w:type="dxa"/>
                    <w:left w:w="108" w:type="dxa"/>
                    <w:bottom w:w="0" w:type="dxa"/>
                    <w:right w:w="0" w:type="dxa"/>
                  </w:tcMar>
                </w:tcPr>
                <w:p w:rsidR="005107BA" w:rsidRPr="00F34F48" w:rsidRDefault="005107BA" w:rsidP="00AD1B71">
                  <w:pPr>
                    <w:keepNext/>
                    <w:jc w:val="right"/>
                    <w:rPr>
                      <w:rFonts w:ascii="Arial" w:hAnsi="Arial" w:cs="Arial"/>
                      <w:b/>
                      <w:sz w:val="20"/>
                      <w:szCs w:val="20"/>
                    </w:rPr>
                  </w:pPr>
                  <w:r w:rsidRPr="00F34F48">
                    <w:rPr>
                      <w:rFonts w:ascii="Arial" w:hAnsi="Arial" w:cs="Arial"/>
                      <w:b/>
                      <w:sz w:val="20"/>
                      <w:szCs w:val="20"/>
                    </w:rPr>
                    <w:t>Age:</w:t>
                  </w:r>
                </w:p>
              </w:tc>
              <w:tc>
                <w:tcPr>
                  <w:tcW w:w="524" w:type="dxa"/>
                  <w:tcBorders>
                    <w:top w:val="nil"/>
                    <w:left w:val="nil"/>
                    <w:bottom w:val="nil"/>
                    <w:right w:val="nil"/>
                  </w:tcBorders>
                  <w:shd w:val="clear" w:color="auto" w:fill="auto"/>
                  <w:tcMar>
                    <w:top w:w="0" w:type="dxa"/>
                    <w:left w:w="108" w:type="dxa"/>
                    <w:bottom w:w="0" w:type="dxa"/>
                    <w:right w:w="0" w:type="dxa"/>
                  </w:tcMar>
                </w:tcPr>
                <w:p w:rsidR="005107BA" w:rsidRPr="00A4456B" w:rsidRDefault="005107BA" w:rsidP="00AD1B71">
                  <w:pPr>
                    <w:keepNext/>
                    <w:rPr>
                      <w:rFonts w:ascii="Arial" w:hAnsi="Arial" w:cs="Arial"/>
                      <w:sz w:val="20"/>
                      <w:szCs w:val="20"/>
                    </w:rPr>
                  </w:pPr>
                  <w:r w:rsidRPr="00A4456B">
                    <w:rPr>
                      <w:rFonts w:ascii="Arial" w:hAnsi="Arial" w:cs="Arial"/>
                      <w:sz w:val="20"/>
                      <w:szCs w:val="20"/>
                    </w:rPr>
                    <w:fldChar w:fldCharType="begin">
                      <w:ffData>
                        <w:name w:val="Text37"/>
                        <w:enabled/>
                        <w:calcOnExit w:val="0"/>
                        <w:textInput/>
                      </w:ffData>
                    </w:fldChar>
                  </w:r>
                  <w:bookmarkStart w:id="103" w:name="Text37"/>
                  <w:r w:rsidRPr="00A4456B">
                    <w:rPr>
                      <w:rFonts w:ascii="Arial" w:hAnsi="Arial" w:cs="Arial"/>
                      <w:sz w:val="20"/>
                      <w:szCs w:val="20"/>
                    </w:rPr>
                    <w:instrText xml:space="preserve"> FORMTEXT </w:instrText>
                  </w:r>
                  <w:r w:rsidRPr="00A4456B">
                    <w:rPr>
                      <w:rFonts w:ascii="Arial" w:hAnsi="Arial" w:cs="Arial"/>
                      <w:sz w:val="20"/>
                      <w:szCs w:val="20"/>
                    </w:rPr>
                  </w:r>
                  <w:r w:rsidRPr="00A4456B">
                    <w:rPr>
                      <w:rFonts w:ascii="Arial" w:hAnsi="Arial" w:cs="Arial"/>
                      <w:sz w:val="20"/>
                      <w:szCs w:val="20"/>
                    </w:rPr>
                    <w:fldChar w:fldCharType="separate"/>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sz w:val="20"/>
                      <w:szCs w:val="20"/>
                    </w:rPr>
                    <w:fldChar w:fldCharType="end"/>
                  </w:r>
                  <w:bookmarkEnd w:id="103"/>
                </w:p>
              </w:tc>
              <w:tc>
                <w:tcPr>
                  <w:tcW w:w="880" w:type="dxa"/>
                  <w:tcBorders>
                    <w:top w:val="nil"/>
                    <w:left w:val="nil"/>
                    <w:bottom w:val="nil"/>
                    <w:right w:val="nil"/>
                  </w:tcBorders>
                  <w:shd w:val="clear" w:color="auto" w:fill="auto"/>
                  <w:noWrap/>
                  <w:tcMar>
                    <w:top w:w="0" w:type="dxa"/>
                    <w:left w:w="108" w:type="dxa"/>
                    <w:bottom w:w="0" w:type="dxa"/>
                    <w:right w:w="0" w:type="dxa"/>
                  </w:tcMar>
                </w:tcPr>
                <w:p w:rsidR="005107BA" w:rsidRPr="00A4456B" w:rsidRDefault="005107BA" w:rsidP="00AD1B71">
                  <w:pPr>
                    <w:keepNext/>
                    <w:jc w:val="right"/>
                    <w:rPr>
                      <w:rFonts w:ascii="Arial" w:hAnsi="Arial" w:cs="Arial"/>
                      <w:sz w:val="20"/>
                      <w:szCs w:val="20"/>
                    </w:rPr>
                  </w:pPr>
                  <w:r w:rsidRPr="00A4456B">
                    <w:rPr>
                      <w:rFonts w:ascii="Arial" w:hAnsi="Arial" w:cs="Arial"/>
                      <w:sz w:val="20"/>
                      <w:szCs w:val="20"/>
                    </w:rPr>
                    <w:t>Gender:</w:t>
                  </w:r>
                </w:p>
              </w:tc>
              <w:tc>
                <w:tcPr>
                  <w:tcW w:w="1988" w:type="dxa"/>
                  <w:tcBorders>
                    <w:top w:val="nil"/>
                    <w:left w:val="nil"/>
                    <w:bottom w:val="nil"/>
                    <w:right w:val="single" w:sz="4" w:space="0" w:color="004F91"/>
                  </w:tcBorders>
                  <w:shd w:val="clear" w:color="auto" w:fill="auto"/>
                  <w:tcMar>
                    <w:top w:w="0" w:type="dxa"/>
                    <w:left w:w="108" w:type="dxa"/>
                    <w:bottom w:w="0" w:type="dxa"/>
                    <w:right w:w="0" w:type="dxa"/>
                  </w:tcMar>
                </w:tcPr>
                <w:p w:rsidR="005107BA" w:rsidRPr="00A4456B" w:rsidRDefault="005107BA" w:rsidP="00AD1B71">
                  <w:pPr>
                    <w:keepNext/>
                    <w:rPr>
                      <w:rFonts w:ascii="Arial" w:hAnsi="Arial" w:cs="Arial"/>
                      <w:sz w:val="20"/>
                      <w:szCs w:val="20"/>
                    </w:rPr>
                  </w:pPr>
                  <w:r w:rsidRPr="00A4456B">
                    <w:rPr>
                      <w:rFonts w:ascii="Arial" w:hAnsi="Arial" w:cs="Arial"/>
                      <w:sz w:val="20"/>
                      <w:szCs w:val="20"/>
                    </w:rPr>
                    <w:fldChar w:fldCharType="begin">
                      <w:ffData>
                        <w:name w:val="Text38"/>
                        <w:enabled/>
                        <w:calcOnExit w:val="0"/>
                        <w:textInput/>
                      </w:ffData>
                    </w:fldChar>
                  </w:r>
                  <w:bookmarkStart w:id="104" w:name="Text38"/>
                  <w:r w:rsidRPr="00A4456B">
                    <w:rPr>
                      <w:rFonts w:ascii="Arial" w:hAnsi="Arial" w:cs="Arial"/>
                      <w:sz w:val="20"/>
                      <w:szCs w:val="20"/>
                    </w:rPr>
                    <w:instrText xml:space="preserve"> FORMTEXT </w:instrText>
                  </w:r>
                  <w:r w:rsidRPr="00A4456B">
                    <w:rPr>
                      <w:rFonts w:ascii="Arial" w:hAnsi="Arial" w:cs="Arial"/>
                      <w:sz w:val="20"/>
                      <w:szCs w:val="20"/>
                    </w:rPr>
                  </w:r>
                  <w:r w:rsidRPr="00A4456B">
                    <w:rPr>
                      <w:rFonts w:ascii="Arial" w:hAnsi="Arial" w:cs="Arial"/>
                      <w:sz w:val="20"/>
                      <w:szCs w:val="20"/>
                    </w:rPr>
                    <w:fldChar w:fldCharType="separate"/>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sz w:val="20"/>
                      <w:szCs w:val="20"/>
                    </w:rPr>
                    <w:fldChar w:fldCharType="end"/>
                  </w:r>
                  <w:bookmarkEnd w:id="104"/>
                </w:p>
              </w:tc>
              <w:tc>
                <w:tcPr>
                  <w:tcW w:w="1387" w:type="dxa"/>
                  <w:tcBorders>
                    <w:top w:val="nil"/>
                    <w:left w:val="single" w:sz="4" w:space="0" w:color="004F91"/>
                    <w:bottom w:val="nil"/>
                    <w:right w:val="nil"/>
                  </w:tcBorders>
                  <w:shd w:val="clear" w:color="auto" w:fill="auto"/>
                  <w:noWrap/>
                  <w:tcMar>
                    <w:top w:w="0" w:type="dxa"/>
                    <w:left w:w="108" w:type="dxa"/>
                    <w:bottom w:w="0" w:type="dxa"/>
                    <w:right w:w="0" w:type="dxa"/>
                  </w:tcMar>
                </w:tcPr>
                <w:p w:rsidR="005107BA" w:rsidRPr="00F34F48" w:rsidRDefault="005107BA" w:rsidP="00AD1B71">
                  <w:pPr>
                    <w:keepNext/>
                    <w:jc w:val="right"/>
                    <w:rPr>
                      <w:rFonts w:ascii="Arial" w:hAnsi="Arial" w:cs="Arial"/>
                      <w:b/>
                      <w:sz w:val="20"/>
                      <w:szCs w:val="20"/>
                    </w:rPr>
                  </w:pPr>
                  <w:r w:rsidRPr="00F34F48">
                    <w:rPr>
                      <w:rFonts w:ascii="Arial" w:hAnsi="Arial" w:cs="Arial"/>
                      <w:b/>
                      <w:sz w:val="20"/>
                      <w:szCs w:val="20"/>
                    </w:rPr>
                    <w:t>Age:</w:t>
                  </w:r>
                </w:p>
              </w:tc>
              <w:tc>
                <w:tcPr>
                  <w:tcW w:w="570" w:type="dxa"/>
                  <w:tcBorders>
                    <w:top w:val="nil"/>
                    <w:left w:val="nil"/>
                    <w:bottom w:val="nil"/>
                    <w:right w:val="nil"/>
                  </w:tcBorders>
                  <w:shd w:val="clear" w:color="auto" w:fill="auto"/>
                  <w:tcMar>
                    <w:top w:w="0" w:type="dxa"/>
                    <w:left w:w="108" w:type="dxa"/>
                    <w:bottom w:w="0" w:type="dxa"/>
                    <w:right w:w="0" w:type="dxa"/>
                  </w:tcMar>
                </w:tcPr>
                <w:p w:rsidR="005107BA" w:rsidRPr="00A4456B" w:rsidRDefault="005107BA" w:rsidP="00AD1B71">
                  <w:pPr>
                    <w:keepNext/>
                    <w:rPr>
                      <w:rFonts w:ascii="Arial" w:hAnsi="Arial" w:cs="Arial"/>
                      <w:sz w:val="20"/>
                      <w:szCs w:val="20"/>
                    </w:rPr>
                  </w:pPr>
                  <w:r w:rsidRPr="00A4456B">
                    <w:rPr>
                      <w:rFonts w:ascii="Arial" w:hAnsi="Arial" w:cs="Arial"/>
                      <w:sz w:val="20"/>
                      <w:szCs w:val="20"/>
                    </w:rPr>
                    <w:fldChar w:fldCharType="begin">
                      <w:ffData>
                        <w:name w:val="Text40"/>
                        <w:enabled/>
                        <w:calcOnExit w:val="0"/>
                        <w:textInput/>
                      </w:ffData>
                    </w:fldChar>
                  </w:r>
                  <w:bookmarkStart w:id="105" w:name="Text40"/>
                  <w:r w:rsidRPr="00A4456B">
                    <w:rPr>
                      <w:rFonts w:ascii="Arial" w:hAnsi="Arial" w:cs="Arial"/>
                      <w:sz w:val="20"/>
                      <w:szCs w:val="20"/>
                    </w:rPr>
                    <w:instrText xml:space="preserve"> FORMTEXT </w:instrText>
                  </w:r>
                  <w:r w:rsidRPr="00A4456B">
                    <w:rPr>
                      <w:rFonts w:ascii="Arial" w:hAnsi="Arial" w:cs="Arial"/>
                      <w:sz w:val="20"/>
                      <w:szCs w:val="20"/>
                    </w:rPr>
                  </w:r>
                  <w:r w:rsidRPr="00A4456B">
                    <w:rPr>
                      <w:rFonts w:ascii="Arial" w:hAnsi="Arial" w:cs="Arial"/>
                      <w:sz w:val="20"/>
                      <w:szCs w:val="20"/>
                    </w:rPr>
                    <w:fldChar w:fldCharType="separate"/>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sz w:val="20"/>
                      <w:szCs w:val="20"/>
                    </w:rPr>
                    <w:fldChar w:fldCharType="end"/>
                  </w:r>
                  <w:bookmarkEnd w:id="105"/>
                </w:p>
              </w:tc>
              <w:tc>
                <w:tcPr>
                  <w:tcW w:w="880" w:type="dxa"/>
                  <w:tcBorders>
                    <w:top w:val="nil"/>
                    <w:left w:val="nil"/>
                    <w:bottom w:val="nil"/>
                    <w:right w:val="nil"/>
                  </w:tcBorders>
                  <w:shd w:val="clear" w:color="auto" w:fill="auto"/>
                  <w:noWrap/>
                  <w:tcMar>
                    <w:top w:w="0" w:type="dxa"/>
                    <w:left w:w="108" w:type="dxa"/>
                    <w:bottom w:w="0" w:type="dxa"/>
                    <w:right w:w="0" w:type="dxa"/>
                  </w:tcMar>
                </w:tcPr>
                <w:p w:rsidR="005107BA" w:rsidRPr="00A4456B" w:rsidRDefault="005107BA" w:rsidP="00AD1B71">
                  <w:pPr>
                    <w:keepNext/>
                    <w:jc w:val="right"/>
                    <w:rPr>
                      <w:rFonts w:ascii="Arial" w:hAnsi="Arial" w:cs="Arial"/>
                      <w:sz w:val="20"/>
                      <w:szCs w:val="20"/>
                    </w:rPr>
                  </w:pPr>
                  <w:r w:rsidRPr="00A4456B">
                    <w:rPr>
                      <w:rFonts w:ascii="Arial" w:hAnsi="Arial" w:cs="Arial"/>
                      <w:sz w:val="20"/>
                      <w:szCs w:val="20"/>
                    </w:rPr>
                    <w:t>Gender:</w:t>
                  </w:r>
                </w:p>
              </w:tc>
              <w:tc>
                <w:tcPr>
                  <w:tcW w:w="1897" w:type="dxa"/>
                  <w:tcBorders>
                    <w:top w:val="nil"/>
                    <w:left w:val="nil"/>
                    <w:bottom w:val="nil"/>
                    <w:right w:val="single" w:sz="4" w:space="0" w:color="004F91"/>
                  </w:tcBorders>
                  <w:shd w:val="clear" w:color="auto" w:fill="auto"/>
                  <w:tcMar>
                    <w:top w:w="0" w:type="dxa"/>
                    <w:left w:w="108" w:type="dxa"/>
                    <w:bottom w:w="0" w:type="dxa"/>
                    <w:right w:w="0" w:type="dxa"/>
                  </w:tcMar>
                </w:tcPr>
                <w:p w:rsidR="005107BA" w:rsidRPr="00A4456B" w:rsidRDefault="005107BA" w:rsidP="00AD1B71">
                  <w:pPr>
                    <w:keepNext/>
                    <w:rPr>
                      <w:rFonts w:ascii="Arial" w:hAnsi="Arial" w:cs="Arial"/>
                      <w:sz w:val="20"/>
                      <w:szCs w:val="20"/>
                    </w:rPr>
                  </w:pPr>
                  <w:r w:rsidRPr="00A4456B">
                    <w:rPr>
                      <w:rFonts w:ascii="Arial" w:hAnsi="Arial" w:cs="Arial"/>
                      <w:sz w:val="20"/>
                      <w:szCs w:val="20"/>
                    </w:rPr>
                    <w:fldChar w:fldCharType="begin">
                      <w:ffData>
                        <w:name w:val="Text41"/>
                        <w:enabled/>
                        <w:calcOnExit w:val="0"/>
                        <w:textInput/>
                      </w:ffData>
                    </w:fldChar>
                  </w:r>
                  <w:bookmarkStart w:id="106" w:name="Text41"/>
                  <w:r w:rsidRPr="00A4456B">
                    <w:rPr>
                      <w:rFonts w:ascii="Arial" w:hAnsi="Arial" w:cs="Arial"/>
                      <w:sz w:val="20"/>
                      <w:szCs w:val="20"/>
                    </w:rPr>
                    <w:instrText xml:space="preserve"> FORMTEXT </w:instrText>
                  </w:r>
                  <w:r w:rsidRPr="00A4456B">
                    <w:rPr>
                      <w:rFonts w:ascii="Arial" w:hAnsi="Arial" w:cs="Arial"/>
                      <w:sz w:val="20"/>
                      <w:szCs w:val="20"/>
                    </w:rPr>
                  </w:r>
                  <w:r w:rsidRPr="00A4456B">
                    <w:rPr>
                      <w:rFonts w:ascii="Arial" w:hAnsi="Arial" w:cs="Arial"/>
                      <w:sz w:val="20"/>
                      <w:szCs w:val="20"/>
                    </w:rPr>
                    <w:fldChar w:fldCharType="separate"/>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sz w:val="20"/>
                      <w:szCs w:val="20"/>
                    </w:rPr>
                    <w:fldChar w:fldCharType="end"/>
                  </w:r>
                  <w:bookmarkEnd w:id="106"/>
                </w:p>
              </w:tc>
            </w:tr>
            <w:tr w:rsidR="005107BA" w:rsidRPr="00A4456B" w:rsidTr="00AD1B71">
              <w:tc>
                <w:tcPr>
                  <w:tcW w:w="1387" w:type="dxa"/>
                  <w:tcBorders>
                    <w:top w:val="nil"/>
                    <w:left w:val="single" w:sz="4" w:space="0" w:color="004F91"/>
                    <w:bottom w:val="single" w:sz="4" w:space="0" w:color="004F91"/>
                    <w:right w:val="nil"/>
                  </w:tcBorders>
                  <w:shd w:val="clear" w:color="auto" w:fill="auto"/>
                  <w:noWrap/>
                </w:tcPr>
                <w:p w:rsidR="005107BA" w:rsidRPr="00F34F48" w:rsidRDefault="005107BA" w:rsidP="00AD1B71">
                  <w:pPr>
                    <w:keepNext/>
                    <w:jc w:val="right"/>
                    <w:rPr>
                      <w:rFonts w:ascii="Arial" w:hAnsi="Arial" w:cs="Arial"/>
                      <w:b/>
                      <w:sz w:val="20"/>
                      <w:szCs w:val="20"/>
                    </w:rPr>
                  </w:pPr>
                  <w:r w:rsidRPr="00F34F48">
                    <w:rPr>
                      <w:rFonts w:ascii="Arial" w:hAnsi="Arial" w:cs="Arial"/>
                      <w:b/>
                      <w:sz w:val="20"/>
                      <w:szCs w:val="20"/>
                    </w:rPr>
                    <w:t>Relationship:</w:t>
                  </w:r>
                </w:p>
              </w:tc>
              <w:tc>
                <w:tcPr>
                  <w:tcW w:w="3392" w:type="dxa"/>
                  <w:gridSpan w:val="3"/>
                  <w:tcBorders>
                    <w:top w:val="nil"/>
                    <w:left w:val="nil"/>
                    <w:bottom w:val="single" w:sz="4" w:space="0" w:color="004F91"/>
                    <w:right w:val="single" w:sz="4" w:space="0" w:color="004F91"/>
                  </w:tcBorders>
                  <w:shd w:val="clear" w:color="auto" w:fill="auto"/>
                </w:tcPr>
                <w:p w:rsidR="005107BA" w:rsidRPr="00A4456B" w:rsidRDefault="005107BA" w:rsidP="00AD1B71">
                  <w:pPr>
                    <w:keepNext/>
                    <w:rPr>
                      <w:rFonts w:ascii="Arial" w:hAnsi="Arial" w:cs="Arial"/>
                      <w:sz w:val="20"/>
                      <w:szCs w:val="20"/>
                    </w:rPr>
                  </w:pPr>
                  <w:r w:rsidRPr="00A4456B">
                    <w:rPr>
                      <w:rFonts w:ascii="Arial" w:hAnsi="Arial" w:cs="Arial"/>
                      <w:sz w:val="20"/>
                      <w:szCs w:val="20"/>
                    </w:rPr>
                    <w:fldChar w:fldCharType="begin">
                      <w:ffData>
                        <w:name w:val="Text42"/>
                        <w:enabled/>
                        <w:calcOnExit w:val="0"/>
                        <w:textInput/>
                      </w:ffData>
                    </w:fldChar>
                  </w:r>
                  <w:bookmarkStart w:id="107" w:name="Text42"/>
                  <w:r w:rsidRPr="00A4456B">
                    <w:rPr>
                      <w:rFonts w:ascii="Arial" w:hAnsi="Arial" w:cs="Arial"/>
                      <w:sz w:val="20"/>
                      <w:szCs w:val="20"/>
                    </w:rPr>
                    <w:instrText xml:space="preserve"> FORMTEXT </w:instrText>
                  </w:r>
                  <w:r w:rsidRPr="00A4456B">
                    <w:rPr>
                      <w:rFonts w:ascii="Arial" w:hAnsi="Arial" w:cs="Arial"/>
                      <w:sz w:val="20"/>
                      <w:szCs w:val="20"/>
                    </w:rPr>
                  </w:r>
                  <w:r w:rsidRPr="00A4456B">
                    <w:rPr>
                      <w:rFonts w:ascii="Arial" w:hAnsi="Arial" w:cs="Arial"/>
                      <w:sz w:val="20"/>
                      <w:szCs w:val="20"/>
                    </w:rPr>
                    <w:fldChar w:fldCharType="separate"/>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sz w:val="20"/>
                      <w:szCs w:val="20"/>
                    </w:rPr>
                    <w:fldChar w:fldCharType="end"/>
                  </w:r>
                  <w:bookmarkEnd w:id="107"/>
                </w:p>
              </w:tc>
              <w:tc>
                <w:tcPr>
                  <w:tcW w:w="1387" w:type="dxa"/>
                  <w:tcBorders>
                    <w:top w:val="nil"/>
                    <w:left w:val="single" w:sz="4" w:space="0" w:color="004F91"/>
                    <w:bottom w:val="single" w:sz="4" w:space="0" w:color="004F91"/>
                    <w:right w:val="nil"/>
                  </w:tcBorders>
                  <w:shd w:val="clear" w:color="auto" w:fill="auto"/>
                  <w:noWrap/>
                  <w:tcMar>
                    <w:top w:w="0" w:type="dxa"/>
                    <w:left w:w="108" w:type="dxa"/>
                    <w:bottom w:w="0" w:type="dxa"/>
                    <w:right w:w="0" w:type="dxa"/>
                  </w:tcMar>
                </w:tcPr>
                <w:p w:rsidR="005107BA" w:rsidRPr="00F34F48" w:rsidRDefault="005107BA" w:rsidP="00AD1B71">
                  <w:pPr>
                    <w:keepNext/>
                    <w:jc w:val="right"/>
                    <w:rPr>
                      <w:rFonts w:ascii="Arial" w:hAnsi="Arial" w:cs="Arial"/>
                      <w:b/>
                      <w:sz w:val="20"/>
                      <w:szCs w:val="20"/>
                    </w:rPr>
                  </w:pPr>
                  <w:r w:rsidRPr="00F34F48">
                    <w:rPr>
                      <w:rFonts w:ascii="Arial" w:hAnsi="Arial" w:cs="Arial"/>
                      <w:b/>
                      <w:sz w:val="20"/>
                      <w:szCs w:val="20"/>
                    </w:rPr>
                    <w:t>Relationship:</w:t>
                  </w:r>
                </w:p>
              </w:tc>
              <w:tc>
                <w:tcPr>
                  <w:tcW w:w="3347" w:type="dxa"/>
                  <w:gridSpan w:val="3"/>
                  <w:tcBorders>
                    <w:top w:val="nil"/>
                    <w:left w:val="nil"/>
                    <w:bottom w:val="single" w:sz="4" w:space="0" w:color="004F91"/>
                    <w:right w:val="single" w:sz="4" w:space="0" w:color="004F91"/>
                  </w:tcBorders>
                  <w:shd w:val="clear" w:color="auto" w:fill="auto"/>
                  <w:tcMar>
                    <w:top w:w="0" w:type="dxa"/>
                    <w:left w:w="108" w:type="dxa"/>
                    <w:bottom w:w="0" w:type="dxa"/>
                    <w:right w:w="0" w:type="dxa"/>
                  </w:tcMar>
                </w:tcPr>
                <w:p w:rsidR="005107BA" w:rsidRPr="00A4456B" w:rsidRDefault="005107BA" w:rsidP="00AD1B71">
                  <w:pPr>
                    <w:keepNext/>
                    <w:rPr>
                      <w:rFonts w:ascii="Arial" w:hAnsi="Arial" w:cs="Arial"/>
                      <w:sz w:val="20"/>
                      <w:szCs w:val="20"/>
                    </w:rPr>
                  </w:pPr>
                  <w:r w:rsidRPr="00A4456B">
                    <w:rPr>
                      <w:rFonts w:ascii="Arial" w:hAnsi="Arial" w:cs="Arial"/>
                      <w:sz w:val="20"/>
                      <w:szCs w:val="20"/>
                    </w:rPr>
                    <w:fldChar w:fldCharType="begin">
                      <w:ffData>
                        <w:name w:val="Text43"/>
                        <w:enabled/>
                        <w:calcOnExit w:val="0"/>
                        <w:textInput/>
                      </w:ffData>
                    </w:fldChar>
                  </w:r>
                  <w:bookmarkStart w:id="108" w:name="Text43"/>
                  <w:r w:rsidRPr="00A4456B">
                    <w:rPr>
                      <w:rFonts w:ascii="Arial" w:hAnsi="Arial" w:cs="Arial"/>
                      <w:sz w:val="20"/>
                      <w:szCs w:val="20"/>
                    </w:rPr>
                    <w:instrText xml:space="preserve"> FORMTEXT </w:instrText>
                  </w:r>
                  <w:r w:rsidRPr="00A4456B">
                    <w:rPr>
                      <w:rFonts w:ascii="Arial" w:hAnsi="Arial" w:cs="Arial"/>
                      <w:sz w:val="20"/>
                      <w:szCs w:val="20"/>
                    </w:rPr>
                  </w:r>
                  <w:r w:rsidRPr="00A4456B">
                    <w:rPr>
                      <w:rFonts w:ascii="Arial" w:hAnsi="Arial" w:cs="Arial"/>
                      <w:sz w:val="20"/>
                      <w:szCs w:val="20"/>
                    </w:rPr>
                    <w:fldChar w:fldCharType="separate"/>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sz w:val="20"/>
                      <w:szCs w:val="20"/>
                    </w:rPr>
                    <w:fldChar w:fldCharType="end"/>
                  </w:r>
                  <w:bookmarkEnd w:id="108"/>
                </w:p>
              </w:tc>
            </w:tr>
            <w:tr w:rsidR="005107BA" w:rsidRPr="00A4456B" w:rsidTr="00AD1B71">
              <w:tc>
                <w:tcPr>
                  <w:tcW w:w="1387" w:type="dxa"/>
                  <w:tcBorders>
                    <w:top w:val="single" w:sz="4" w:space="0" w:color="004F91"/>
                    <w:left w:val="single" w:sz="4" w:space="0" w:color="auto"/>
                    <w:bottom w:val="single" w:sz="4" w:space="0" w:color="004F91"/>
                    <w:right w:val="nil"/>
                  </w:tcBorders>
                  <w:shd w:val="clear" w:color="auto" w:fill="auto"/>
                  <w:noWrap/>
                </w:tcPr>
                <w:p w:rsidR="005107BA" w:rsidRPr="00F34F48" w:rsidRDefault="005107BA" w:rsidP="00AD1B71">
                  <w:pPr>
                    <w:keepNext/>
                    <w:jc w:val="right"/>
                    <w:rPr>
                      <w:rFonts w:ascii="Arial" w:hAnsi="Arial" w:cs="Arial"/>
                      <w:b/>
                      <w:sz w:val="2"/>
                      <w:szCs w:val="2"/>
                    </w:rPr>
                  </w:pPr>
                </w:p>
              </w:tc>
              <w:tc>
                <w:tcPr>
                  <w:tcW w:w="3392" w:type="dxa"/>
                  <w:gridSpan w:val="3"/>
                  <w:tcBorders>
                    <w:top w:val="single" w:sz="4" w:space="0" w:color="004F91"/>
                    <w:left w:val="nil"/>
                    <w:bottom w:val="single" w:sz="4" w:space="0" w:color="004F91"/>
                    <w:right w:val="nil"/>
                  </w:tcBorders>
                  <w:shd w:val="clear" w:color="auto" w:fill="auto"/>
                </w:tcPr>
                <w:p w:rsidR="005107BA" w:rsidRPr="00A4456B" w:rsidRDefault="005107BA" w:rsidP="00AD1B71">
                  <w:pPr>
                    <w:keepNext/>
                    <w:rPr>
                      <w:rFonts w:ascii="Arial" w:hAnsi="Arial" w:cs="Arial"/>
                      <w:sz w:val="2"/>
                      <w:szCs w:val="2"/>
                    </w:rPr>
                  </w:pPr>
                </w:p>
              </w:tc>
              <w:tc>
                <w:tcPr>
                  <w:tcW w:w="1387" w:type="dxa"/>
                  <w:tcBorders>
                    <w:top w:val="single" w:sz="4" w:space="0" w:color="004F91"/>
                    <w:left w:val="nil"/>
                    <w:bottom w:val="single" w:sz="4" w:space="0" w:color="004F91"/>
                    <w:right w:val="nil"/>
                  </w:tcBorders>
                  <w:shd w:val="clear" w:color="auto" w:fill="auto"/>
                  <w:noWrap/>
                  <w:tcMar>
                    <w:top w:w="0" w:type="dxa"/>
                    <w:left w:w="108" w:type="dxa"/>
                    <w:bottom w:w="0" w:type="dxa"/>
                    <w:right w:w="0" w:type="dxa"/>
                  </w:tcMar>
                </w:tcPr>
                <w:p w:rsidR="005107BA" w:rsidRPr="00F34F48" w:rsidRDefault="005107BA" w:rsidP="00AD1B71">
                  <w:pPr>
                    <w:keepNext/>
                    <w:jc w:val="right"/>
                    <w:rPr>
                      <w:rFonts w:ascii="Arial" w:hAnsi="Arial" w:cs="Arial"/>
                      <w:b/>
                      <w:sz w:val="2"/>
                      <w:szCs w:val="2"/>
                    </w:rPr>
                  </w:pPr>
                </w:p>
              </w:tc>
              <w:tc>
                <w:tcPr>
                  <w:tcW w:w="3347" w:type="dxa"/>
                  <w:gridSpan w:val="3"/>
                  <w:tcBorders>
                    <w:top w:val="single" w:sz="4" w:space="0" w:color="004F91"/>
                    <w:left w:val="nil"/>
                    <w:bottom w:val="single" w:sz="4" w:space="0" w:color="004F91"/>
                    <w:right w:val="single" w:sz="4" w:space="0" w:color="auto"/>
                  </w:tcBorders>
                  <w:shd w:val="clear" w:color="auto" w:fill="auto"/>
                  <w:tcMar>
                    <w:top w:w="0" w:type="dxa"/>
                    <w:left w:w="108" w:type="dxa"/>
                    <w:bottom w:w="0" w:type="dxa"/>
                    <w:right w:w="0" w:type="dxa"/>
                  </w:tcMar>
                </w:tcPr>
                <w:p w:rsidR="005107BA" w:rsidRPr="00A4456B" w:rsidRDefault="005107BA" w:rsidP="00AD1B71">
                  <w:pPr>
                    <w:keepNext/>
                    <w:rPr>
                      <w:rFonts w:ascii="Arial" w:hAnsi="Arial" w:cs="Arial"/>
                      <w:sz w:val="2"/>
                      <w:szCs w:val="2"/>
                    </w:rPr>
                  </w:pPr>
                </w:p>
              </w:tc>
            </w:tr>
            <w:tr w:rsidR="005107BA" w:rsidRPr="00A4456B" w:rsidTr="00AD1B71">
              <w:tc>
                <w:tcPr>
                  <w:tcW w:w="1387" w:type="dxa"/>
                  <w:tcBorders>
                    <w:top w:val="single" w:sz="4" w:space="0" w:color="004F91"/>
                    <w:left w:val="single" w:sz="4" w:space="0" w:color="004F91"/>
                    <w:bottom w:val="nil"/>
                    <w:right w:val="nil"/>
                  </w:tcBorders>
                  <w:shd w:val="clear" w:color="auto" w:fill="auto"/>
                  <w:noWrap/>
                </w:tcPr>
                <w:p w:rsidR="005107BA" w:rsidRPr="00F34F48" w:rsidRDefault="005107BA" w:rsidP="00AD1B71">
                  <w:pPr>
                    <w:keepNext/>
                    <w:jc w:val="right"/>
                    <w:rPr>
                      <w:rFonts w:ascii="Arial" w:hAnsi="Arial" w:cs="Arial"/>
                      <w:b/>
                      <w:sz w:val="20"/>
                      <w:szCs w:val="20"/>
                    </w:rPr>
                  </w:pPr>
                  <w:r w:rsidRPr="00F34F48">
                    <w:rPr>
                      <w:rFonts w:ascii="Arial" w:hAnsi="Arial" w:cs="Arial"/>
                      <w:b/>
                      <w:sz w:val="20"/>
                      <w:szCs w:val="20"/>
                    </w:rPr>
                    <w:t>5.Name:</w:t>
                  </w:r>
                </w:p>
              </w:tc>
              <w:tc>
                <w:tcPr>
                  <w:tcW w:w="3392" w:type="dxa"/>
                  <w:gridSpan w:val="3"/>
                  <w:tcBorders>
                    <w:top w:val="single" w:sz="4" w:space="0" w:color="004F91"/>
                    <w:left w:val="nil"/>
                    <w:bottom w:val="nil"/>
                    <w:right w:val="single" w:sz="4" w:space="0" w:color="004F91"/>
                  </w:tcBorders>
                  <w:shd w:val="clear" w:color="auto" w:fill="auto"/>
                </w:tcPr>
                <w:p w:rsidR="005107BA" w:rsidRPr="00A4456B" w:rsidRDefault="005107BA" w:rsidP="00AD1B71">
                  <w:pPr>
                    <w:keepNext/>
                    <w:rPr>
                      <w:rFonts w:ascii="Arial" w:hAnsi="Arial" w:cs="Arial"/>
                      <w:sz w:val="20"/>
                      <w:szCs w:val="20"/>
                    </w:rPr>
                  </w:pPr>
                  <w:r w:rsidRPr="00A4456B">
                    <w:rPr>
                      <w:rFonts w:ascii="Arial" w:hAnsi="Arial" w:cs="Arial"/>
                      <w:sz w:val="20"/>
                      <w:szCs w:val="20"/>
                    </w:rPr>
                    <w:fldChar w:fldCharType="begin">
                      <w:ffData>
                        <w:name w:val="Text44"/>
                        <w:enabled/>
                        <w:calcOnExit w:val="0"/>
                        <w:textInput/>
                      </w:ffData>
                    </w:fldChar>
                  </w:r>
                  <w:bookmarkStart w:id="109" w:name="Text44"/>
                  <w:r w:rsidRPr="00A4456B">
                    <w:rPr>
                      <w:rFonts w:ascii="Arial" w:hAnsi="Arial" w:cs="Arial"/>
                      <w:sz w:val="20"/>
                      <w:szCs w:val="20"/>
                    </w:rPr>
                    <w:instrText xml:space="preserve"> FORMTEXT </w:instrText>
                  </w:r>
                  <w:r w:rsidRPr="00A4456B">
                    <w:rPr>
                      <w:rFonts w:ascii="Arial" w:hAnsi="Arial" w:cs="Arial"/>
                      <w:sz w:val="20"/>
                      <w:szCs w:val="20"/>
                    </w:rPr>
                  </w:r>
                  <w:r w:rsidRPr="00A4456B">
                    <w:rPr>
                      <w:rFonts w:ascii="Arial" w:hAnsi="Arial" w:cs="Arial"/>
                      <w:sz w:val="20"/>
                      <w:szCs w:val="20"/>
                    </w:rPr>
                    <w:fldChar w:fldCharType="separate"/>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sz w:val="20"/>
                      <w:szCs w:val="20"/>
                    </w:rPr>
                    <w:fldChar w:fldCharType="end"/>
                  </w:r>
                  <w:bookmarkEnd w:id="109"/>
                </w:p>
              </w:tc>
              <w:tc>
                <w:tcPr>
                  <w:tcW w:w="1387" w:type="dxa"/>
                  <w:tcBorders>
                    <w:top w:val="single" w:sz="4" w:space="0" w:color="004F91"/>
                    <w:left w:val="single" w:sz="4" w:space="0" w:color="004F91"/>
                    <w:bottom w:val="nil"/>
                    <w:right w:val="nil"/>
                  </w:tcBorders>
                  <w:shd w:val="clear" w:color="auto" w:fill="auto"/>
                  <w:noWrap/>
                  <w:tcMar>
                    <w:top w:w="0" w:type="dxa"/>
                    <w:left w:w="108" w:type="dxa"/>
                    <w:bottom w:w="0" w:type="dxa"/>
                    <w:right w:w="0" w:type="dxa"/>
                  </w:tcMar>
                </w:tcPr>
                <w:p w:rsidR="005107BA" w:rsidRPr="00F34F48" w:rsidRDefault="005107BA" w:rsidP="00AD1B71">
                  <w:pPr>
                    <w:keepNext/>
                    <w:jc w:val="right"/>
                    <w:rPr>
                      <w:rFonts w:ascii="Arial" w:hAnsi="Arial" w:cs="Arial"/>
                      <w:b/>
                      <w:sz w:val="20"/>
                      <w:szCs w:val="20"/>
                    </w:rPr>
                  </w:pPr>
                  <w:r w:rsidRPr="00F34F48">
                    <w:rPr>
                      <w:rFonts w:ascii="Arial" w:hAnsi="Arial" w:cs="Arial"/>
                      <w:b/>
                      <w:sz w:val="20"/>
                      <w:szCs w:val="20"/>
                    </w:rPr>
                    <w:t>6.Name:</w:t>
                  </w:r>
                </w:p>
              </w:tc>
              <w:tc>
                <w:tcPr>
                  <w:tcW w:w="3347" w:type="dxa"/>
                  <w:gridSpan w:val="3"/>
                  <w:tcBorders>
                    <w:top w:val="single" w:sz="4" w:space="0" w:color="004F91"/>
                    <w:left w:val="nil"/>
                    <w:bottom w:val="nil"/>
                    <w:right w:val="single" w:sz="4" w:space="0" w:color="004F91"/>
                  </w:tcBorders>
                  <w:shd w:val="clear" w:color="auto" w:fill="auto"/>
                  <w:tcMar>
                    <w:top w:w="0" w:type="dxa"/>
                    <w:left w:w="108" w:type="dxa"/>
                    <w:bottom w:w="0" w:type="dxa"/>
                    <w:right w:w="0" w:type="dxa"/>
                  </w:tcMar>
                </w:tcPr>
                <w:p w:rsidR="005107BA" w:rsidRPr="00A4456B" w:rsidRDefault="005107BA" w:rsidP="00AD1B71">
                  <w:pPr>
                    <w:keepNext/>
                    <w:rPr>
                      <w:rFonts w:ascii="Arial" w:hAnsi="Arial" w:cs="Arial"/>
                      <w:sz w:val="20"/>
                      <w:szCs w:val="20"/>
                    </w:rPr>
                  </w:pPr>
                  <w:r w:rsidRPr="00A4456B">
                    <w:rPr>
                      <w:rFonts w:ascii="Arial" w:hAnsi="Arial" w:cs="Arial"/>
                      <w:sz w:val="20"/>
                      <w:szCs w:val="20"/>
                    </w:rPr>
                    <w:fldChar w:fldCharType="begin">
                      <w:ffData>
                        <w:name w:val="Text45"/>
                        <w:enabled/>
                        <w:calcOnExit w:val="0"/>
                        <w:textInput/>
                      </w:ffData>
                    </w:fldChar>
                  </w:r>
                  <w:bookmarkStart w:id="110" w:name="Text45"/>
                  <w:r w:rsidRPr="00A4456B">
                    <w:rPr>
                      <w:rFonts w:ascii="Arial" w:hAnsi="Arial" w:cs="Arial"/>
                      <w:sz w:val="20"/>
                      <w:szCs w:val="20"/>
                    </w:rPr>
                    <w:instrText xml:space="preserve"> FORMTEXT </w:instrText>
                  </w:r>
                  <w:r w:rsidRPr="00A4456B">
                    <w:rPr>
                      <w:rFonts w:ascii="Arial" w:hAnsi="Arial" w:cs="Arial"/>
                      <w:sz w:val="20"/>
                      <w:szCs w:val="20"/>
                    </w:rPr>
                  </w:r>
                  <w:r w:rsidRPr="00A4456B">
                    <w:rPr>
                      <w:rFonts w:ascii="Arial" w:hAnsi="Arial" w:cs="Arial"/>
                      <w:sz w:val="20"/>
                      <w:szCs w:val="20"/>
                    </w:rPr>
                    <w:fldChar w:fldCharType="separate"/>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sz w:val="20"/>
                      <w:szCs w:val="20"/>
                    </w:rPr>
                    <w:fldChar w:fldCharType="end"/>
                  </w:r>
                  <w:bookmarkEnd w:id="110"/>
                </w:p>
              </w:tc>
            </w:tr>
            <w:tr w:rsidR="005107BA" w:rsidRPr="00A4456B" w:rsidTr="00AD1B71">
              <w:tc>
                <w:tcPr>
                  <w:tcW w:w="1387" w:type="dxa"/>
                  <w:tcBorders>
                    <w:top w:val="nil"/>
                    <w:left w:val="single" w:sz="4" w:space="0" w:color="004F91"/>
                    <w:bottom w:val="nil"/>
                    <w:right w:val="nil"/>
                  </w:tcBorders>
                  <w:shd w:val="clear" w:color="auto" w:fill="auto"/>
                  <w:noWrap/>
                  <w:tcMar>
                    <w:top w:w="0" w:type="dxa"/>
                    <w:left w:w="108" w:type="dxa"/>
                    <w:bottom w:w="0" w:type="dxa"/>
                    <w:right w:w="0" w:type="dxa"/>
                  </w:tcMar>
                </w:tcPr>
                <w:p w:rsidR="005107BA" w:rsidRPr="00F34F48" w:rsidRDefault="005107BA" w:rsidP="00AD1B71">
                  <w:pPr>
                    <w:keepNext/>
                    <w:jc w:val="right"/>
                    <w:rPr>
                      <w:rFonts w:ascii="Arial" w:hAnsi="Arial" w:cs="Arial"/>
                      <w:b/>
                      <w:sz w:val="20"/>
                      <w:szCs w:val="20"/>
                    </w:rPr>
                  </w:pPr>
                  <w:r w:rsidRPr="00F34F48">
                    <w:rPr>
                      <w:rFonts w:ascii="Arial" w:hAnsi="Arial" w:cs="Arial"/>
                      <w:b/>
                      <w:sz w:val="20"/>
                      <w:szCs w:val="20"/>
                    </w:rPr>
                    <w:t>Age:</w:t>
                  </w:r>
                </w:p>
              </w:tc>
              <w:tc>
                <w:tcPr>
                  <w:tcW w:w="524" w:type="dxa"/>
                  <w:tcBorders>
                    <w:top w:val="nil"/>
                    <w:left w:val="nil"/>
                    <w:bottom w:val="nil"/>
                    <w:right w:val="nil"/>
                  </w:tcBorders>
                  <w:shd w:val="clear" w:color="auto" w:fill="auto"/>
                  <w:tcMar>
                    <w:top w:w="0" w:type="dxa"/>
                    <w:left w:w="108" w:type="dxa"/>
                    <w:bottom w:w="0" w:type="dxa"/>
                    <w:right w:w="0" w:type="dxa"/>
                  </w:tcMar>
                </w:tcPr>
                <w:p w:rsidR="005107BA" w:rsidRPr="00A4456B" w:rsidRDefault="005107BA" w:rsidP="00AD1B71">
                  <w:pPr>
                    <w:keepNext/>
                    <w:rPr>
                      <w:rFonts w:ascii="Arial" w:hAnsi="Arial" w:cs="Arial"/>
                      <w:sz w:val="20"/>
                      <w:szCs w:val="20"/>
                    </w:rPr>
                  </w:pPr>
                  <w:r w:rsidRPr="00A4456B">
                    <w:rPr>
                      <w:rFonts w:ascii="Arial" w:hAnsi="Arial" w:cs="Arial"/>
                      <w:sz w:val="20"/>
                      <w:szCs w:val="20"/>
                    </w:rPr>
                    <w:fldChar w:fldCharType="begin">
                      <w:ffData>
                        <w:name w:val="Text46"/>
                        <w:enabled/>
                        <w:calcOnExit w:val="0"/>
                        <w:textInput/>
                      </w:ffData>
                    </w:fldChar>
                  </w:r>
                  <w:bookmarkStart w:id="111" w:name="Text46"/>
                  <w:r w:rsidRPr="00A4456B">
                    <w:rPr>
                      <w:rFonts w:ascii="Arial" w:hAnsi="Arial" w:cs="Arial"/>
                      <w:sz w:val="20"/>
                      <w:szCs w:val="20"/>
                    </w:rPr>
                    <w:instrText xml:space="preserve"> FORMTEXT </w:instrText>
                  </w:r>
                  <w:r w:rsidRPr="00A4456B">
                    <w:rPr>
                      <w:rFonts w:ascii="Arial" w:hAnsi="Arial" w:cs="Arial"/>
                      <w:sz w:val="20"/>
                      <w:szCs w:val="20"/>
                    </w:rPr>
                  </w:r>
                  <w:r w:rsidRPr="00A4456B">
                    <w:rPr>
                      <w:rFonts w:ascii="Arial" w:hAnsi="Arial" w:cs="Arial"/>
                      <w:sz w:val="20"/>
                      <w:szCs w:val="20"/>
                    </w:rPr>
                    <w:fldChar w:fldCharType="separate"/>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sz w:val="20"/>
                      <w:szCs w:val="20"/>
                    </w:rPr>
                    <w:fldChar w:fldCharType="end"/>
                  </w:r>
                  <w:bookmarkEnd w:id="111"/>
                </w:p>
              </w:tc>
              <w:tc>
                <w:tcPr>
                  <w:tcW w:w="880" w:type="dxa"/>
                  <w:tcBorders>
                    <w:top w:val="nil"/>
                    <w:left w:val="nil"/>
                    <w:bottom w:val="nil"/>
                    <w:right w:val="nil"/>
                  </w:tcBorders>
                  <w:shd w:val="clear" w:color="auto" w:fill="auto"/>
                  <w:noWrap/>
                  <w:tcMar>
                    <w:top w:w="0" w:type="dxa"/>
                    <w:left w:w="108" w:type="dxa"/>
                    <w:bottom w:w="0" w:type="dxa"/>
                    <w:right w:w="0" w:type="dxa"/>
                  </w:tcMar>
                </w:tcPr>
                <w:p w:rsidR="005107BA" w:rsidRPr="00A4456B" w:rsidRDefault="005107BA" w:rsidP="00AD1B71">
                  <w:pPr>
                    <w:keepNext/>
                    <w:jc w:val="right"/>
                    <w:rPr>
                      <w:rFonts w:ascii="Arial" w:hAnsi="Arial" w:cs="Arial"/>
                      <w:sz w:val="20"/>
                      <w:szCs w:val="20"/>
                    </w:rPr>
                  </w:pPr>
                  <w:r w:rsidRPr="00A4456B">
                    <w:rPr>
                      <w:rFonts w:ascii="Arial" w:hAnsi="Arial" w:cs="Arial"/>
                      <w:sz w:val="20"/>
                      <w:szCs w:val="20"/>
                    </w:rPr>
                    <w:t>Gender:</w:t>
                  </w:r>
                </w:p>
              </w:tc>
              <w:tc>
                <w:tcPr>
                  <w:tcW w:w="1988" w:type="dxa"/>
                  <w:tcBorders>
                    <w:top w:val="nil"/>
                    <w:left w:val="nil"/>
                    <w:bottom w:val="nil"/>
                    <w:right w:val="single" w:sz="4" w:space="0" w:color="004F91"/>
                  </w:tcBorders>
                  <w:shd w:val="clear" w:color="auto" w:fill="auto"/>
                  <w:tcMar>
                    <w:top w:w="0" w:type="dxa"/>
                    <w:left w:w="108" w:type="dxa"/>
                    <w:bottom w:w="0" w:type="dxa"/>
                    <w:right w:w="0" w:type="dxa"/>
                  </w:tcMar>
                </w:tcPr>
                <w:p w:rsidR="005107BA" w:rsidRPr="00A4456B" w:rsidRDefault="005107BA" w:rsidP="00AD1B71">
                  <w:pPr>
                    <w:keepNext/>
                    <w:rPr>
                      <w:rFonts w:ascii="Arial" w:hAnsi="Arial" w:cs="Arial"/>
                      <w:sz w:val="20"/>
                      <w:szCs w:val="20"/>
                    </w:rPr>
                  </w:pPr>
                  <w:r w:rsidRPr="00A4456B">
                    <w:rPr>
                      <w:rFonts w:ascii="Arial" w:hAnsi="Arial" w:cs="Arial"/>
                      <w:sz w:val="20"/>
                      <w:szCs w:val="20"/>
                    </w:rPr>
                    <w:fldChar w:fldCharType="begin">
                      <w:ffData>
                        <w:name w:val="Text47"/>
                        <w:enabled/>
                        <w:calcOnExit w:val="0"/>
                        <w:textInput/>
                      </w:ffData>
                    </w:fldChar>
                  </w:r>
                  <w:bookmarkStart w:id="112" w:name="Text47"/>
                  <w:r w:rsidRPr="00A4456B">
                    <w:rPr>
                      <w:rFonts w:ascii="Arial" w:hAnsi="Arial" w:cs="Arial"/>
                      <w:sz w:val="20"/>
                      <w:szCs w:val="20"/>
                    </w:rPr>
                    <w:instrText xml:space="preserve"> FORMTEXT </w:instrText>
                  </w:r>
                  <w:r w:rsidRPr="00A4456B">
                    <w:rPr>
                      <w:rFonts w:ascii="Arial" w:hAnsi="Arial" w:cs="Arial"/>
                      <w:sz w:val="20"/>
                      <w:szCs w:val="20"/>
                    </w:rPr>
                  </w:r>
                  <w:r w:rsidRPr="00A4456B">
                    <w:rPr>
                      <w:rFonts w:ascii="Arial" w:hAnsi="Arial" w:cs="Arial"/>
                      <w:sz w:val="20"/>
                      <w:szCs w:val="20"/>
                    </w:rPr>
                    <w:fldChar w:fldCharType="separate"/>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sz w:val="20"/>
                      <w:szCs w:val="20"/>
                    </w:rPr>
                    <w:fldChar w:fldCharType="end"/>
                  </w:r>
                  <w:bookmarkEnd w:id="112"/>
                </w:p>
              </w:tc>
              <w:tc>
                <w:tcPr>
                  <w:tcW w:w="1387" w:type="dxa"/>
                  <w:tcBorders>
                    <w:top w:val="nil"/>
                    <w:left w:val="single" w:sz="4" w:space="0" w:color="004F91"/>
                    <w:bottom w:val="nil"/>
                    <w:right w:val="nil"/>
                  </w:tcBorders>
                  <w:shd w:val="clear" w:color="auto" w:fill="auto"/>
                  <w:noWrap/>
                  <w:tcMar>
                    <w:top w:w="0" w:type="dxa"/>
                    <w:left w:w="108" w:type="dxa"/>
                    <w:bottom w:w="0" w:type="dxa"/>
                    <w:right w:w="0" w:type="dxa"/>
                  </w:tcMar>
                </w:tcPr>
                <w:p w:rsidR="005107BA" w:rsidRPr="00F34F48" w:rsidRDefault="005107BA" w:rsidP="00AD1B71">
                  <w:pPr>
                    <w:keepNext/>
                    <w:jc w:val="right"/>
                    <w:rPr>
                      <w:rFonts w:ascii="Arial" w:hAnsi="Arial" w:cs="Arial"/>
                      <w:b/>
                      <w:sz w:val="20"/>
                      <w:szCs w:val="20"/>
                    </w:rPr>
                  </w:pPr>
                  <w:r w:rsidRPr="00F34F48">
                    <w:rPr>
                      <w:rFonts w:ascii="Arial" w:hAnsi="Arial" w:cs="Arial"/>
                      <w:b/>
                      <w:sz w:val="20"/>
                      <w:szCs w:val="20"/>
                    </w:rPr>
                    <w:t>Age:</w:t>
                  </w:r>
                </w:p>
              </w:tc>
              <w:tc>
                <w:tcPr>
                  <w:tcW w:w="570" w:type="dxa"/>
                  <w:tcBorders>
                    <w:top w:val="nil"/>
                    <w:left w:val="nil"/>
                    <w:bottom w:val="nil"/>
                    <w:right w:val="nil"/>
                  </w:tcBorders>
                  <w:shd w:val="clear" w:color="auto" w:fill="auto"/>
                  <w:tcMar>
                    <w:top w:w="0" w:type="dxa"/>
                    <w:left w:w="108" w:type="dxa"/>
                    <w:bottom w:w="0" w:type="dxa"/>
                    <w:right w:w="0" w:type="dxa"/>
                  </w:tcMar>
                </w:tcPr>
                <w:p w:rsidR="005107BA" w:rsidRPr="00A4456B" w:rsidRDefault="005107BA" w:rsidP="00AD1B71">
                  <w:pPr>
                    <w:keepNext/>
                    <w:rPr>
                      <w:rFonts w:ascii="Arial" w:hAnsi="Arial" w:cs="Arial"/>
                      <w:sz w:val="20"/>
                      <w:szCs w:val="20"/>
                    </w:rPr>
                  </w:pPr>
                  <w:r w:rsidRPr="00A4456B">
                    <w:rPr>
                      <w:rFonts w:ascii="Arial" w:hAnsi="Arial" w:cs="Arial"/>
                      <w:sz w:val="20"/>
                      <w:szCs w:val="20"/>
                    </w:rPr>
                    <w:fldChar w:fldCharType="begin">
                      <w:ffData>
                        <w:name w:val="Text48"/>
                        <w:enabled/>
                        <w:calcOnExit w:val="0"/>
                        <w:textInput/>
                      </w:ffData>
                    </w:fldChar>
                  </w:r>
                  <w:bookmarkStart w:id="113" w:name="Text48"/>
                  <w:r w:rsidRPr="00A4456B">
                    <w:rPr>
                      <w:rFonts w:ascii="Arial" w:hAnsi="Arial" w:cs="Arial"/>
                      <w:sz w:val="20"/>
                      <w:szCs w:val="20"/>
                    </w:rPr>
                    <w:instrText xml:space="preserve"> FORMTEXT </w:instrText>
                  </w:r>
                  <w:r w:rsidRPr="00A4456B">
                    <w:rPr>
                      <w:rFonts w:ascii="Arial" w:hAnsi="Arial" w:cs="Arial"/>
                      <w:sz w:val="20"/>
                      <w:szCs w:val="20"/>
                    </w:rPr>
                  </w:r>
                  <w:r w:rsidRPr="00A4456B">
                    <w:rPr>
                      <w:rFonts w:ascii="Arial" w:hAnsi="Arial" w:cs="Arial"/>
                      <w:sz w:val="20"/>
                      <w:szCs w:val="20"/>
                    </w:rPr>
                    <w:fldChar w:fldCharType="separate"/>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sz w:val="20"/>
                      <w:szCs w:val="20"/>
                    </w:rPr>
                    <w:fldChar w:fldCharType="end"/>
                  </w:r>
                  <w:bookmarkEnd w:id="113"/>
                </w:p>
              </w:tc>
              <w:tc>
                <w:tcPr>
                  <w:tcW w:w="880" w:type="dxa"/>
                  <w:tcBorders>
                    <w:top w:val="nil"/>
                    <w:left w:val="nil"/>
                    <w:bottom w:val="nil"/>
                    <w:right w:val="nil"/>
                  </w:tcBorders>
                  <w:shd w:val="clear" w:color="auto" w:fill="auto"/>
                  <w:noWrap/>
                  <w:tcMar>
                    <w:top w:w="0" w:type="dxa"/>
                    <w:left w:w="108" w:type="dxa"/>
                    <w:bottom w:w="0" w:type="dxa"/>
                    <w:right w:w="0" w:type="dxa"/>
                  </w:tcMar>
                </w:tcPr>
                <w:p w:rsidR="005107BA" w:rsidRPr="00A4456B" w:rsidRDefault="005107BA" w:rsidP="00AD1B71">
                  <w:pPr>
                    <w:keepNext/>
                    <w:jc w:val="right"/>
                    <w:rPr>
                      <w:rFonts w:ascii="Arial" w:hAnsi="Arial" w:cs="Arial"/>
                      <w:sz w:val="20"/>
                      <w:szCs w:val="20"/>
                    </w:rPr>
                  </w:pPr>
                  <w:r w:rsidRPr="00A4456B">
                    <w:rPr>
                      <w:rFonts w:ascii="Arial" w:hAnsi="Arial" w:cs="Arial"/>
                      <w:sz w:val="20"/>
                      <w:szCs w:val="20"/>
                    </w:rPr>
                    <w:t>Gender:</w:t>
                  </w:r>
                </w:p>
              </w:tc>
              <w:tc>
                <w:tcPr>
                  <w:tcW w:w="1897" w:type="dxa"/>
                  <w:tcBorders>
                    <w:top w:val="nil"/>
                    <w:left w:val="nil"/>
                    <w:bottom w:val="nil"/>
                    <w:right w:val="single" w:sz="4" w:space="0" w:color="004F91"/>
                  </w:tcBorders>
                  <w:shd w:val="clear" w:color="auto" w:fill="auto"/>
                  <w:tcMar>
                    <w:top w:w="0" w:type="dxa"/>
                    <w:left w:w="108" w:type="dxa"/>
                    <w:bottom w:w="0" w:type="dxa"/>
                    <w:right w:w="0" w:type="dxa"/>
                  </w:tcMar>
                </w:tcPr>
                <w:p w:rsidR="005107BA" w:rsidRPr="00A4456B" w:rsidRDefault="005107BA" w:rsidP="00AD1B71">
                  <w:pPr>
                    <w:keepNext/>
                    <w:rPr>
                      <w:rFonts w:ascii="Arial" w:hAnsi="Arial" w:cs="Arial"/>
                      <w:sz w:val="20"/>
                      <w:szCs w:val="20"/>
                    </w:rPr>
                  </w:pPr>
                  <w:r w:rsidRPr="00A4456B">
                    <w:rPr>
                      <w:rFonts w:ascii="Arial" w:hAnsi="Arial" w:cs="Arial"/>
                      <w:sz w:val="20"/>
                      <w:szCs w:val="20"/>
                    </w:rPr>
                    <w:fldChar w:fldCharType="begin">
                      <w:ffData>
                        <w:name w:val="Text49"/>
                        <w:enabled/>
                        <w:calcOnExit w:val="0"/>
                        <w:textInput/>
                      </w:ffData>
                    </w:fldChar>
                  </w:r>
                  <w:bookmarkStart w:id="114" w:name="Text49"/>
                  <w:r w:rsidRPr="00A4456B">
                    <w:rPr>
                      <w:rFonts w:ascii="Arial" w:hAnsi="Arial" w:cs="Arial"/>
                      <w:sz w:val="20"/>
                      <w:szCs w:val="20"/>
                    </w:rPr>
                    <w:instrText xml:space="preserve"> FORMTEXT </w:instrText>
                  </w:r>
                  <w:r w:rsidRPr="00A4456B">
                    <w:rPr>
                      <w:rFonts w:ascii="Arial" w:hAnsi="Arial" w:cs="Arial"/>
                      <w:sz w:val="20"/>
                      <w:szCs w:val="20"/>
                    </w:rPr>
                  </w:r>
                  <w:r w:rsidRPr="00A4456B">
                    <w:rPr>
                      <w:rFonts w:ascii="Arial" w:hAnsi="Arial" w:cs="Arial"/>
                      <w:sz w:val="20"/>
                      <w:szCs w:val="20"/>
                    </w:rPr>
                    <w:fldChar w:fldCharType="separate"/>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sz w:val="20"/>
                      <w:szCs w:val="20"/>
                    </w:rPr>
                    <w:fldChar w:fldCharType="end"/>
                  </w:r>
                  <w:bookmarkEnd w:id="114"/>
                </w:p>
              </w:tc>
            </w:tr>
            <w:tr w:rsidR="005107BA" w:rsidRPr="00A4456B" w:rsidTr="00AD1B71">
              <w:tc>
                <w:tcPr>
                  <w:tcW w:w="1387" w:type="dxa"/>
                  <w:tcBorders>
                    <w:top w:val="nil"/>
                    <w:left w:val="single" w:sz="4" w:space="0" w:color="004F91"/>
                    <w:bottom w:val="nil"/>
                    <w:right w:val="nil"/>
                  </w:tcBorders>
                  <w:shd w:val="clear" w:color="auto" w:fill="auto"/>
                  <w:noWrap/>
                </w:tcPr>
                <w:p w:rsidR="005107BA" w:rsidRPr="00F34F48" w:rsidRDefault="005107BA" w:rsidP="00AD1B71">
                  <w:pPr>
                    <w:keepNext/>
                    <w:jc w:val="right"/>
                    <w:rPr>
                      <w:rFonts w:ascii="Arial" w:hAnsi="Arial" w:cs="Arial"/>
                      <w:b/>
                      <w:sz w:val="20"/>
                      <w:szCs w:val="20"/>
                    </w:rPr>
                  </w:pPr>
                  <w:r w:rsidRPr="00F34F48">
                    <w:rPr>
                      <w:rFonts w:ascii="Arial" w:hAnsi="Arial" w:cs="Arial"/>
                      <w:b/>
                      <w:sz w:val="20"/>
                      <w:szCs w:val="20"/>
                    </w:rPr>
                    <w:t>Relationship:</w:t>
                  </w:r>
                </w:p>
              </w:tc>
              <w:tc>
                <w:tcPr>
                  <w:tcW w:w="3392" w:type="dxa"/>
                  <w:gridSpan w:val="3"/>
                  <w:tcBorders>
                    <w:top w:val="nil"/>
                    <w:left w:val="nil"/>
                    <w:bottom w:val="nil"/>
                    <w:right w:val="single" w:sz="4" w:space="0" w:color="004F91"/>
                  </w:tcBorders>
                  <w:shd w:val="clear" w:color="auto" w:fill="auto"/>
                </w:tcPr>
                <w:p w:rsidR="005107BA" w:rsidRPr="00A4456B" w:rsidRDefault="005107BA" w:rsidP="00AD1B71">
                  <w:pPr>
                    <w:keepNext/>
                    <w:rPr>
                      <w:rFonts w:ascii="Arial" w:hAnsi="Arial" w:cs="Arial"/>
                      <w:sz w:val="20"/>
                      <w:szCs w:val="20"/>
                    </w:rPr>
                  </w:pPr>
                  <w:r w:rsidRPr="00A4456B">
                    <w:rPr>
                      <w:rFonts w:ascii="Arial" w:hAnsi="Arial" w:cs="Arial"/>
                      <w:sz w:val="20"/>
                      <w:szCs w:val="20"/>
                    </w:rPr>
                    <w:fldChar w:fldCharType="begin">
                      <w:ffData>
                        <w:name w:val="Text50"/>
                        <w:enabled/>
                        <w:calcOnExit w:val="0"/>
                        <w:textInput/>
                      </w:ffData>
                    </w:fldChar>
                  </w:r>
                  <w:bookmarkStart w:id="115" w:name="Text50"/>
                  <w:r w:rsidRPr="00A4456B">
                    <w:rPr>
                      <w:rFonts w:ascii="Arial" w:hAnsi="Arial" w:cs="Arial"/>
                      <w:sz w:val="20"/>
                      <w:szCs w:val="20"/>
                    </w:rPr>
                    <w:instrText xml:space="preserve"> FORMTEXT </w:instrText>
                  </w:r>
                  <w:r w:rsidRPr="00A4456B">
                    <w:rPr>
                      <w:rFonts w:ascii="Arial" w:hAnsi="Arial" w:cs="Arial"/>
                      <w:sz w:val="20"/>
                      <w:szCs w:val="20"/>
                    </w:rPr>
                  </w:r>
                  <w:r w:rsidRPr="00A4456B">
                    <w:rPr>
                      <w:rFonts w:ascii="Arial" w:hAnsi="Arial" w:cs="Arial"/>
                      <w:sz w:val="20"/>
                      <w:szCs w:val="20"/>
                    </w:rPr>
                    <w:fldChar w:fldCharType="separate"/>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sz w:val="20"/>
                      <w:szCs w:val="20"/>
                    </w:rPr>
                    <w:fldChar w:fldCharType="end"/>
                  </w:r>
                  <w:bookmarkEnd w:id="115"/>
                </w:p>
              </w:tc>
              <w:tc>
                <w:tcPr>
                  <w:tcW w:w="1387" w:type="dxa"/>
                  <w:tcBorders>
                    <w:top w:val="nil"/>
                    <w:left w:val="single" w:sz="4" w:space="0" w:color="004F91"/>
                    <w:bottom w:val="nil"/>
                    <w:right w:val="nil"/>
                  </w:tcBorders>
                  <w:shd w:val="clear" w:color="auto" w:fill="auto"/>
                  <w:noWrap/>
                  <w:tcMar>
                    <w:top w:w="0" w:type="dxa"/>
                    <w:left w:w="108" w:type="dxa"/>
                    <w:bottom w:w="0" w:type="dxa"/>
                    <w:right w:w="0" w:type="dxa"/>
                  </w:tcMar>
                </w:tcPr>
                <w:p w:rsidR="005107BA" w:rsidRPr="00F34F48" w:rsidRDefault="005107BA" w:rsidP="00AD1B71">
                  <w:pPr>
                    <w:keepNext/>
                    <w:jc w:val="right"/>
                    <w:rPr>
                      <w:rFonts w:ascii="Arial" w:hAnsi="Arial" w:cs="Arial"/>
                      <w:b/>
                      <w:sz w:val="20"/>
                      <w:szCs w:val="20"/>
                    </w:rPr>
                  </w:pPr>
                  <w:r w:rsidRPr="00F34F48">
                    <w:rPr>
                      <w:rFonts w:ascii="Arial" w:hAnsi="Arial" w:cs="Arial"/>
                      <w:b/>
                      <w:sz w:val="20"/>
                      <w:szCs w:val="20"/>
                    </w:rPr>
                    <w:t>Relationship:</w:t>
                  </w:r>
                </w:p>
              </w:tc>
              <w:tc>
                <w:tcPr>
                  <w:tcW w:w="3347" w:type="dxa"/>
                  <w:gridSpan w:val="3"/>
                  <w:tcBorders>
                    <w:top w:val="nil"/>
                    <w:left w:val="nil"/>
                    <w:bottom w:val="nil"/>
                    <w:right w:val="single" w:sz="4" w:space="0" w:color="004F91"/>
                  </w:tcBorders>
                  <w:shd w:val="clear" w:color="auto" w:fill="auto"/>
                  <w:tcMar>
                    <w:top w:w="0" w:type="dxa"/>
                    <w:left w:w="108" w:type="dxa"/>
                    <w:bottom w:w="0" w:type="dxa"/>
                    <w:right w:w="0" w:type="dxa"/>
                  </w:tcMar>
                </w:tcPr>
                <w:p w:rsidR="005107BA" w:rsidRPr="00A4456B" w:rsidRDefault="005107BA" w:rsidP="00AD1B71">
                  <w:pPr>
                    <w:keepNext/>
                    <w:rPr>
                      <w:rFonts w:ascii="Arial" w:hAnsi="Arial" w:cs="Arial"/>
                      <w:sz w:val="20"/>
                      <w:szCs w:val="20"/>
                    </w:rPr>
                  </w:pPr>
                  <w:r w:rsidRPr="00A4456B">
                    <w:rPr>
                      <w:rFonts w:ascii="Arial" w:hAnsi="Arial" w:cs="Arial"/>
                      <w:sz w:val="20"/>
                      <w:szCs w:val="20"/>
                    </w:rPr>
                    <w:fldChar w:fldCharType="begin">
                      <w:ffData>
                        <w:name w:val="Text51"/>
                        <w:enabled/>
                        <w:calcOnExit w:val="0"/>
                        <w:textInput/>
                      </w:ffData>
                    </w:fldChar>
                  </w:r>
                  <w:bookmarkStart w:id="116" w:name="Text51"/>
                  <w:r w:rsidRPr="00A4456B">
                    <w:rPr>
                      <w:rFonts w:ascii="Arial" w:hAnsi="Arial" w:cs="Arial"/>
                      <w:sz w:val="20"/>
                      <w:szCs w:val="20"/>
                    </w:rPr>
                    <w:instrText xml:space="preserve"> FORMTEXT </w:instrText>
                  </w:r>
                  <w:r w:rsidRPr="00A4456B">
                    <w:rPr>
                      <w:rFonts w:ascii="Arial" w:hAnsi="Arial" w:cs="Arial"/>
                      <w:sz w:val="20"/>
                      <w:szCs w:val="20"/>
                    </w:rPr>
                  </w:r>
                  <w:r w:rsidRPr="00A4456B">
                    <w:rPr>
                      <w:rFonts w:ascii="Arial" w:hAnsi="Arial" w:cs="Arial"/>
                      <w:sz w:val="20"/>
                      <w:szCs w:val="20"/>
                    </w:rPr>
                    <w:fldChar w:fldCharType="separate"/>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sz w:val="20"/>
                      <w:szCs w:val="20"/>
                    </w:rPr>
                    <w:fldChar w:fldCharType="end"/>
                  </w:r>
                  <w:bookmarkEnd w:id="116"/>
                </w:p>
              </w:tc>
            </w:tr>
            <w:tr w:rsidR="005107BA" w:rsidRPr="00A4456B" w:rsidTr="00AD1B71">
              <w:tc>
                <w:tcPr>
                  <w:tcW w:w="1387" w:type="dxa"/>
                  <w:tcBorders>
                    <w:top w:val="nil"/>
                    <w:left w:val="single" w:sz="4" w:space="0" w:color="004F91"/>
                    <w:bottom w:val="single" w:sz="4" w:space="0" w:color="004F91"/>
                    <w:right w:val="nil"/>
                  </w:tcBorders>
                  <w:shd w:val="clear" w:color="auto" w:fill="auto"/>
                  <w:noWrap/>
                </w:tcPr>
                <w:p w:rsidR="005107BA" w:rsidRPr="00A4456B" w:rsidRDefault="005107BA" w:rsidP="00AD1B71">
                  <w:pPr>
                    <w:keepNext/>
                    <w:jc w:val="right"/>
                    <w:rPr>
                      <w:rFonts w:ascii="Arial" w:hAnsi="Arial" w:cs="Arial"/>
                      <w:sz w:val="20"/>
                      <w:szCs w:val="20"/>
                    </w:rPr>
                  </w:pPr>
                </w:p>
              </w:tc>
              <w:tc>
                <w:tcPr>
                  <w:tcW w:w="3392" w:type="dxa"/>
                  <w:gridSpan w:val="3"/>
                  <w:tcBorders>
                    <w:top w:val="nil"/>
                    <w:left w:val="nil"/>
                    <w:bottom w:val="single" w:sz="4" w:space="0" w:color="004F91"/>
                    <w:right w:val="single" w:sz="4" w:space="0" w:color="004F91"/>
                  </w:tcBorders>
                  <w:shd w:val="clear" w:color="auto" w:fill="auto"/>
                </w:tcPr>
                <w:p w:rsidR="005107BA" w:rsidRPr="00A4456B" w:rsidRDefault="005107BA" w:rsidP="00AD1B71">
                  <w:pPr>
                    <w:keepNext/>
                    <w:rPr>
                      <w:rFonts w:ascii="Arial" w:hAnsi="Arial" w:cs="Arial"/>
                      <w:sz w:val="20"/>
                      <w:szCs w:val="20"/>
                    </w:rPr>
                  </w:pPr>
                </w:p>
              </w:tc>
              <w:tc>
                <w:tcPr>
                  <w:tcW w:w="1387" w:type="dxa"/>
                  <w:tcBorders>
                    <w:top w:val="nil"/>
                    <w:left w:val="single" w:sz="4" w:space="0" w:color="004F91"/>
                    <w:bottom w:val="single" w:sz="4" w:space="0" w:color="004F91"/>
                    <w:right w:val="nil"/>
                  </w:tcBorders>
                  <w:shd w:val="clear" w:color="auto" w:fill="auto"/>
                  <w:noWrap/>
                  <w:tcMar>
                    <w:top w:w="0" w:type="dxa"/>
                    <w:left w:w="108" w:type="dxa"/>
                    <w:bottom w:w="0" w:type="dxa"/>
                    <w:right w:w="0" w:type="dxa"/>
                  </w:tcMar>
                </w:tcPr>
                <w:p w:rsidR="005107BA" w:rsidRPr="00A4456B" w:rsidRDefault="005107BA" w:rsidP="00AD1B71">
                  <w:pPr>
                    <w:keepNext/>
                    <w:jc w:val="right"/>
                    <w:rPr>
                      <w:rFonts w:ascii="Arial" w:hAnsi="Arial" w:cs="Arial"/>
                      <w:sz w:val="20"/>
                      <w:szCs w:val="20"/>
                    </w:rPr>
                  </w:pPr>
                </w:p>
              </w:tc>
              <w:tc>
                <w:tcPr>
                  <w:tcW w:w="3347" w:type="dxa"/>
                  <w:gridSpan w:val="3"/>
                  <w:tcBorders>
                    <w:top w:val="nil"/>
                    <w:left w:val="nil"/>
                    <w:bottom w:val="single" w:sz="4" w:space="0" w:color="004F91"/>
                    <w:right w:val="single" w:sz="4" w:space="0" w:color="004F91"/>
                  </w:tcBorders>
                  <w:shd w:val="clear" w:color="auto" w:fill="auto"/>
                  <w:tcMar>
                    <w:top w:w="0" w:type="dxa"/>
                    <w:left w:w="108" w:type="dxa"/>
                    <w:bottom w:w="0" w:type="dxa"/>
                    <w:right w:w="0" w:type="dxa"/>
                  </w:tcMar>
                </w:tcPr>
                <w:p w:rsidR="005107BA" w:rsidRPr="00A4456B" w:rsidRDefault="005107BA" w:rsidP="00AD1B71">
                  <w:pPr>
                    <w:keepNext/>
                    <w:rPr>
                      <w:rFonts w:ascii="Arial" w:hAnsi="Arial" w:cs="Arial"/>
                      <w:sz w:val="20"/>
                      <w:szCs w:val="20"/>
                    </w:rPr>
                  </w:pPr>
                </w:p>
              </w:tc>
            </w:tr>
          </w:tbl>
          <w:p w:rsidR="005107BA" w:rsidRPr="00A4456B" w:rsidRDefault="005107BA" w:rsidP="00AD1B71">
            <w:pPr>
              <w:keepNext/>
              <w:rPr>
                <w:rFonts w:ascii="Arial" w:hAnsi="Arial" w:cs="Arial"/>
                <w:sz w:val="20"/>
                <w:szCs w:val="20"/>
              </w:rPr>
            </w:pPr>
          </w:p>
        </w:tc>
      </w:tr>
      <w:tr w:rsidR="005107BA" w:rsidRPr="00A4456B" w:rsidTr="00AD1B71">
        <w:trPr>
          <w:cantSplit/>
        </w:trPr>
        <w:tc>
          <w:tcPr>
            <w:tcW w:w="0" w:type="auto"/>
            <w:gridSpan w:val="4"/>
            <w:tcBorders>
              <w:top w:val="nil"/>
              <w:left w:val="single" w:sz="4" w:space="0" w:color="004F91"/>
              <w:bottom w:val="single" w:sz="4" w:space="0" w:color="004F91"/>
              <w:right w:val="single" w:sz="4" w:space="0" w:color="004F91"/>
            </w:tcBorders>
            <w:shd w:val="clear" w:color="auto" w:fill="auto"/>
          </w:tcPr>
          <w:p w:rsidR="005107BA" w:rsidRPr="00A4456B" w:rsidRDefault="005107BA" w:rsidP="00AD1B71">
            <w:pPr>
              <w:keepNext/>
              <w:rPr>
                <w:rFonts w:ascii="Arial" w:hAnsi="Arial" w:cs="Arial"/>
                <w:sz w:val="8"/>
                <w:szCs w:val="8"/>
              </w:rPr>
            </w:pPr>
          </w:p>
        </w:tc>
      </w:tr>
      <w:tr w:rsidR="005107BA" w:rsidRPr="00A4456B" w:rsidTr="00AD1B71">
        <w:trPr>
          <w:cantSplit/>
          <w:trHeight w:val="199"/>
        </w:trPr>
        <w:tc>
          <w:tcPr>
            <w:tcW w:w="3543" w:type="pct"/>
            <w:gridSpan w:val="2"/>
            <w:tcBorders>
              <w:top w:val="nil"/>
              <w:left w:val="single" w:sz="4" w:space="0" w:color="004F91"/>
              <w:bottom w:val="nil"/>
              <w:right w:val="nil"/>
            </w:tcBorders>
            <w:shd w:val="clear" w:color="auto" w:fill="auto"/>
          </w:tcPr>
          <w:p w:rsidR="005107BA" w:rsidRPr="00A4456B" w:rsidRDefault="005107BA" w:rsidP="00AD1B71">
            <w:pPr>
              <w:keepNext/>
              <w:rPr>
                <w:rFonts w:ascii="Arial" w:hAnsi="Arial" w:cs="Arial"/>
                <w:sz w:val="20"/>
                <w:szCs w:val="20"/>
              </w:rPr>
            </w:pPr>
            <w:r w:rsidRPr="00A4456B">
              <w:rPr>
                <w:rFonts w:ascii="Arial" w:hAnsi="Arial" w:cs="Arial"/>
                <w:b/>
                <w:sz w:val="20"/>
                <w:szCs w:val="20"/>
              </w:rPr>
              <w:t>Is the young person receiving support under the SEN</w:t>
            </w:r>
            <w:r>
              <w:rPr>
                <w:rFonts w:ascii="Arial" w:hAnsi="Arial" w:cs="Arial"/>
                <w:b/>
                <w:sz w:val="20"/>
                <w:szCs w:val="20"/>
              </w:rPr>
              <w:t>D</w:t>
            </w:r>
          </w:p>
        </w:tc>
        <w:sdt>
          <w:sdtPr>
            <w:rPr>
              <w:rFonts w:ascii="Arial" w:hAnsi="Arial" w:cs="Arial"/>
              <w:sz w:val="20"/>
              <w:szCs w:val="20"/>
            </w:rPr>
            <w:id w:val="880441857"/>
            <w14:checkbox>
              <w14:checked w14:val="0"/>
              <w14:checkedState w14:val="2612" w14:font="MS Gothic"/>
              <w14:uncheckedState w14:val="2610" w14:font="MS Gothic"/>
            </w14:checkbox>
          </w:sdtPr>
          <w:sdtContent>
            <w:tc>
              <w:tcPr>
                <w:tcW w:w="1457" w:type="pct"/>
                <w:gridSpan w:val="2"/>
                <w:tcBorders>
                  <w:top w:val="nil"/>
                  <w:left w:val="nil"/>
                  <w:bottom w:val="nil"/>
                  <w:right w:val="single" w:sz="4" w:space="0" w:color="004F91"/>
                </w:tcBorders>
                <w:shd w:val="clear" w:color="auto" w:fill="auto"/>
              </w:tcPr>
              <w:p w:rsidR="005107BA" w:rsidRPr="00A4456B" w:rsidRDefault="005107BA" w:rsidP="00AD1B71">
                <w:pPr>
                  <w:keepNext/>
                  <w:rPr>
                    <w:rFonts w:ascii="Arial" w:hAnsi="Arial" w:cs="Arial"/>
                    <w:sz w:val="20"/>
                    <w:szCs w:val="20"/>
                  </w:rPr>
                </w:pPr>
                <w:r>
                  <w:rPr>
                    <w:rFonts w:ascii="MS Gothic" w:eastAsia="MS Gothic" w:hAnsi="MS Gothic" w:cs="Arial" w:hint="eastAsia"/>
                    <w:sz w:val="20"/>
                    <w:szCs w:val="20"/>
                  </w:rPr>
                  <w:t>☐</w:t>
                </w:r>
              </w:p>
            </w:tc>
          </w:sdtContent>
        </w:sdt>
      </w:tr>
      <w:tr w:rsidR="005107BA" w:rsidRPr="00A4456B" w:rsidTr="00AD1B71">
        <w:trPr>
          <w:cantSplit/>
        </w:trPr>
        <w:tc>
          <w:tcPr>
            <w:tcW w:w="5000" w:type="pct"/>
            <w:gridSpan w:val="4"/>
            <w:tcBorders>
              <w:top w:val="nil"/>
              <w:left w:val="single" w:sz="4" w:space="0" w:color="004F91"/>
              <w:bottom w:val="single" w:sz="4" w:space="0" w:color="004F91"/>
              <w:right w:val="single" w:sz="4" w:space="0" w:color="004F91"/>
            </w:tcBorders>
            <w:shd w:val="clear" w:color="auto" w:fill="auto"/>
          </w:tcPr>
          <w:p w:rsidR="005107BA" w:rsidRPr="00A4456B" w:rsidRDefault="005107BA" w:rsidP="00AD1B71">
            <w:pPr>
              <w:keepNext/>
              <w:rPr>
                <w:rFonts w:ascii="Arial" w:hAnsi="Arial" w:cs="Arial"/>
                <w:sz w:val="8"/>
                <w:szCs w:val="8"/>
              </w:rPr>
            </w:pPr>
          </w:p>
        </w:tc>
      </w:tr>
      <w:tr w:rsidR="005107BA" w:rsidRPr="00A4456B" w:rsidTr="00AD1B71">
        <w:trPr>
          <w:cantSplit/>
        </w:trPr>
        <w:tc>
          <w:tcPr>
            <w:tcW w:w="5000" w:type="pct"/>
            <w:gridSpan w:val="4"/>
            <w:tcBorders>
              <w:top w:val="nil"/>
              <w:left w:val="single" w:sz="4" w:space="0" w:color="004F91"/>
              <w:bottom w:val="single" w:sz="4" w:space="0" w:color="004F91"/>
              <w:right w:val="single" w:sz="4" w:space="0" w:color="004F91"/>
            </w:tcBorders>
            <w:shd w:val="clear" w:color="auto" w:fill="auto"/>
          </w:tcPr>
          <w:p w:rsidR="005107BA" w:rsidRPr="00A4456B" w:rsidRDefault="005107BA" w:rsidP="00AD1B71">
            <w:pPr>
              <w:keepNext/>
              <w:rPr>
                <w:rFonts w:ascii="Arial" w:hAnsi="Arial" w:cs="Arial"/>
                <w:sz w:val="8"/>
                <w:szCs w:val="8"/>
              </w:rPr>
            </w:pPr>
          </w:p>
        </w:tc>
      </w:tr>
      <w:tr w:rsidR="005107BA" w:rsidRPr="00A4456B" w:rsidTr="00AD1B71">
        <w:trPr>
          <w:gridAfter w:val="1"/>
          <w:wAfter w:w="12" w:type="pct"/>
          <w:cantSplit/>
        </w:trPr>
        <w:tc>
          <w:tcPr>
            <w:tcW w:w="3196" w:type="pct"/>
            <w:tcBorders>
              <w:top w:val="nil"/>
              <w:left w:val="single" w:sz="4" w:space="0" w:color="004F91"/>
              <w:bottom w:val="nil"/>
              <w:right w:val="nil"/>
            </w:tcBorders>
            <w:shd w:val="clear" w:color="auto" w:fill="auto"/>
          </w:tcPr>
          <w:p w:rsidR="005107BA" w:rsidRPr="00A4456B" w:rsidRDefault="005107BA" w:rsidP="00AD1B71">
            <w:pPr>
              <w:keepNext/>
              <w:rPr>
                <w:rFonts w:ascii="Arial" w:hAnsi="Arial" w:cs="Arial"/>
                <w:sz w:val="20"/>
                <w:szCs w:val="20"/>
              </w:rPr>
            </w:pPr>
            <w:r w:rsidRPr="00A4456B">
              <w:rPr>
                <w:rFonts w:ascii="Arial" w:hAnsi="Arial" w:cs="Arial"/>
                <w:b/>
                <w:sz w:val="20"/>
                <w:szCs w:val="20"/>
              </w:rPr>
              <w:t>Has the young person received any formal sanctions or punishment?</w:t>
            </w:r>
          </w:p>
        </w:tc>
        <w:sdt>
          <w:sdtPr>
            <w:rPr>
              <w:rFonts w:ascii="Arial" w:hAnsi="Arial" w:cs="Arial"/>
              <w:sz w:val="20"/>
              <w:szCs w:val="20"/>
            </w:rPr>
            <w:id w:val="-612745580"/>
            <w14:checkbox>
              <w14:checked w14:val="0"/>
              <w14:checkedState w14:val="2612" w14:font="MS Gothic"/>
              <w14:uncheckedState w14:val="2610" w14:font="MS Gothic"/>
            </w14:checkbox>
          </w:sdtPr>
          <w:sdtContent>
            <w:tc>
              <w:tcPr>
                <w:tcW w:w="1792" w:type="pct"/>
                <w:gridSpan w:val="2"/>
                <w:tcBorders>
                  <w:top w:val="nil"/>
                  <w:left w:val="nil"/>
                  <w:bottom w:val="nil"/>
                  <w:right w:val="single" w:sz="4" w:space="0" w:color="004F91"/>
                </w:tcBorders>
                <w:shd w:val="clear" w:color="auto" w:fill="auto"/>
              </w:tcPr>
              <w:p w:rsidR="005107BA" w:rsidRPr="00A4456B" w:rsidRDefault="005107BA" w:rsidP="00AD1B71">
                <w:pPr>
                  <w:keepNext/>
                  <w:rPr>
                    <w:rFonts w:ascii="Arial" w:hAnsi="Arial" w:cs="Arial"/>
                    <w:sz w:val="20"/>
                    <w:szCs w:val="20"/>
                  </w:rPr>
                </w:pPr>
                <w:r>
                  <w:rPr>
                    <w:rFonts w:ascii="MS Gothic" w:eastAsia="MS Gothic" w:hAnsi="MS Gothic" w:cs="Arial" w:hint="eastAsia"/>
                    <w:sz w:val="20"/>
                    <w:szCs w:val="20"/>
                  </w:rPr>
                  <w:t>☐</w:t>
                </w:r>
              </w:p>
            </w:tc>
          </w:sdtContent>
        </w:sdt>
      </w:tr>
      <w:tr w:rsidR="005107BA" w:rsidRPr="00A4456B" w:rsidTr="00AD1B71">
        <w:trPr>
          <w:gridAfter w:val="1"/>
          <w:wAfter w:w="12" w:type="pct"/>
          <w:cantSplit/>
        </w:trPr>
        <w:tc>
          <w:tcPr>
            <w:tcW w:w="4988" w:type="pct"/>
            <w:gridSpan w:val="3"/>
            <w:tcBorders>
              <w:top w:val="nil"/>
              <w:left w:val="single" w:sz="4" w:space="0" w:color="004F91"/>
              <w:bottom w:val="nil"/>
              <w:right w:val="single" w:sz="4" w:space="0" w:color="004F91"/>
            </w:tcBorders>
            <w:shd w:val="clear" w:color="auto" w:fill="auto"/>
          </w:tcPr>
          <w:p w:rsidR="005107BA" w:rsidRPr="00A4456B" w:rsidRDefault="005107BA" w:rsidP="00AD1B71">
            <w:pPr>
              <w:keepNext/>
              <w:rPr>
                <w:rFonts w:ascii="Arial" w:hAnsi="Arial" w:cs="Arial"/>
                <w:sz w:val="8"/>
                <w:szCs w:val="8"/>
              </w:rPr>
            </w:pPr>
          </w:p>
        </w:tc>
      </w:tr>
      <w:tr w:rsidR="005107BA" w:rsidRPr="00A4456B" w:rsidTr="00AD1B71">
        <w:trPr>
          <w:gridAfter w:val="1"/>
          <w:wAfter w:w="12" w:type="pct"/>
          <w:cantSplit/>
        </w:trPr>
        <w:tc>
          <w:tcPr>
            <w:tcW w:w="4988" w:type="pct"/>
            <w:gridSpan w:val="3"/>
            <w:tcBorders>
              <w:top w:val="nil"/>
              <w:left w:val="single" w:sz="4" w:space="0" w:color="004F91"/>
              <w:bottom w:val="nil"/>
              <w:right w:val="single" w:sz="4" w:space="0" w:color="004F91"/>
            </w:tcBorders>
            <w:shd w:val="clear" w:color="auto" w:fill="auto"/>
          </w:tcPr>
          <w:p w:rsidR="005107BA" w:rsidRPr="00A4456B" w:rsidRDefault="005107BA" w:rsidP="00AD1B71">
            <w:pPr>
              <w:keepNext/>
              <w:rPr>
                <w:rFonts w:ascii="Arial" w:hAnsi="Arial" w:cs="Arial"/>
                <w:b/>
                <w:sz w:val="20"/>
                <w:szCs w:val="20"/>
              </w:rPr>
            </w:pPr>
            <w:r w:rsidRPr="00A4456B">
              <w:rPr>
                <w:rFonts w:ascii="Arial" w:hAnsi="Arial" w:cs="Arial"/>
                <w:b/>
                <w:sz w:val="20"/>
                <w:szCs w:val="20"/>
              </w:rPr>
              <w:t>Details</w:t>
            </w:r>
          </w:p>
        </w:tc>
      </w:tr>
      <w:tr w:rsidR="005107BA" w:rsidRPr="00A4456B" w:rsidTr="00AD1B71">
        <w:trPr>
          <w:gridAfter w:val="1"/>
          <w:wAfter w:w="12" w:type="pct"/>
          <w:cantSplit/>
        </w:trPr>
        <w:tc>
          <w:tcPr>
            <w:tcW w:w="4988" w:type="pct"/>
            <w:gridSpan w:val="3"/>
            <w:tcBorders>
              <w:top w:val="nil"/>
              <w:left w:val="single" w:sz="4" w:space="0" w:color="004F91"/>
              <w:bottom w:val="nil"/>
              <w:right w:val="single" w:sz="4" w:space="0" w:color="004F91"/>
            </w:tcBorders>
            <w:shd w:val="clear" w:color="auto" w:fill="auto"/>
          </w:tcPr>
          <w:p w:rsidR="005107BA" w:rsidRPr="00A4456B" w:rsidRDefault="005107BA" w:rsidP="00AD1B71">
            <w:pPr>
              <w:keepNext/>
              <w:rPr>
                <w:rFonts w:ascii="Arial" w:hAnsi="Arial" w:cs="Arial"/>
                <w:sz w:val="20"/>
                <w:szCs w:val="20"/>
              </w:rPr>
            </w:pPr>
            <w:r w:rsidRPr="00A4456B">
              <w:rPr>
                <w:rFonts w:ascii="Arial" w:hAnsi="Arial" w:cs="Arial"/>
                <w:sz w:val="20"/>
                <w:szCs w:val="20"/>
              </w:rPr>
              <w:fldChar w:fldCharType="begin">
                <w:ffData>
                  <w:name w:val="Text69"/>
                  <w:enabled/>
                  <w:calcOnExit w:val="0"/>
                  <w:textInput/>
                </w:ffData>
              </w:fldChar>
            </w:r>
            <w:bookmarkStart w:id="117" w:name="Text69"/>
            <w:r w:rsidRPr="00A4456B">
              <w:rPr>
                <w:rFonts w:ascii="Arial" w:hAnsi="Arial" w:cs="Arial"/>
                <w:sz w:val="20"/>
                <w:szCs w:val="20"/>
              </w:rPr>
              <w:instrText xml:space="preserve"> FORMTEXT </w:instrText>
            </w:r>
            <w:r w:rsidRPr="00A4456B">
              <w:rPr>
                <w:rFonts w:ascii="Arial" w:hAnsi="Arial" w:cs="Arial"/>
                <w:sz w:val="20"/>
                <w:szCs w:val="20"/>
              </w:rPr>
            </w:r>
            <w:r w:rsidRPr="00A4456B">
              <w:rPr>
                <w:rFonts w:ascii="Arial" w:hAnsi="Arial" w:cs="Arial"/>
                <w:sz w:val="20"/>
                <w:szCs w:val="20"/>
              </w:rPr>
              <w:fldChar w:fldCharType="separate"/>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sz w:val="20"/>
                <w:szCs w:val="20"/>
              </w:rPr>
              <w:fldChar w:fldCharType="end"/>
            </w:r>
            <w:bookmarkEnd w:id="117"/>
            <w:r w:rsidRPr="00A4456B">
              <w:rPr>
                <w:rFonts w:ascii="Arial" w:hAnsi="Arial" w:cs="Arial"/>
                <w:sz w:val="20"/>
                <w:szCs w:val="20"/>
              </w:rPr>
              <w:fldChar w:fldCharType="begin">
                <w:ffData>
                  <w:name w:val="Text70"/>
                  <w:enabled/>
                  <w:calcOnExit w:val="0"/>
                  <w:textInput/>
                </w:ffData>
              </w:fldChar>
            </w:r>
            <w:bookmarkStart w:id="118" w:name="Text70"/>
            <w:r w:rsidRPr="00A4456B">
              <w:rPr>
                <w:rFonts w:ascii="Arial" w:hAnsi="Arial" w:cs="Arial"/>
                <w:sz w:val="20"/>
                <w:szCs w:val="20"/>
              </w:rPr>
              <w:instrText xml:space="preserve"> FORMTEXT </w:instrText>
            </w:r>
            <w:r w:rsidRPr="00A4456B">
              <w:rPr>
                <w:rFonts w:ascii="Arial" w:hAnsi="Arial" w:cs="Arial"/>
                <w:sz w:val="20"/>
                <w:szCs w:val="20"/>
              </w:rPr>
            </w:r>
            <w:r w:rsidRPr="00A4456B">
              <w:rPr>
                <w:rFonts w:ascii="Arial" w:hAnsi="Arial" w:cs="Arial"/>
                <w:sz w:val="20"/>
                <w:szCs w:val="20"/>
              </w:rPr>
              <w:fldChar w:fldCharType="separate"/>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sz w:val="20"/>
                <w:szCs w:val="20"/>
              </w:rPr>
              <w:fldChar w:fldCharType="end"/>
            </w:r>
            <w:bookmarkEnd w:id="118"/>
            <w:r w:rsidRPr="00A4456B">
              <w:rPr>
                <w:rFonts w:ascii="Arial" w:hAnsi="Arial" w:cs="Arial"/>
                <w:sz w:val="20"/>
                <w:szCs w:val="20"/>
              </w:rPr>
              <w:fldChar w:fldCharType="begin">
                <w:ffData>
                  <w:name w:val="Text71"/>
                  <w:enabled/>
                  <w:calcOnExit w:val="0"/>
                  <w:textInput/>
                </w:ffData>
              </w:fldChar>
            </w:r>
            <w:bookmarkStart w:id="119" w:name="Text71"/>
            <w:r w:rsidRPr="00A4456B">
              <w:rPr>
                <w:rFonts w:ascii="Arial" w:hAnsi="Arial" w:cs="Arial"/>
                <w:sz w:val="20"/>
                <w:szCs w:val="20"/>
              </w:rPr>
              <w:instrText xml:space="preserve"> FORMTEXT </w:instrText>
            </w:r>
            <w:r w:rsidRPr="00A4456B">
              <w:rPr>
                <w:rFonts w:ascii="Arial" w:hAnsi="Arial" w:cs="Arial"/>
                <w:sz w:val="20"/>
                <w:szCs w:val="20"/>
              </w:rPr>
            </w:r>
            <w:r w:rsidRPr="00A4456B">
              <w:rPr>
                <w:rFonts w:ascii="Arial" w:hAnsi="Arial" w:cs="Arial"/>
                <w:sz w:val="20"/>
                <w:szCs w:val="20"/>
              </w:rPr>
              <w:fldChar w:fldCharType="separate"/>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sz w:val="20"/>
                <w:szCs w:val="20"/>
              </w:rPr>
              <w:fldChar w:fldCharType="end"/>
            </w:r>
            <w:bookmarkEnd w:id="119"/>
          </w:p>
          <w:p w:rsidR="005107BA" w:rsidRPr="00A4456B" w:rsidRDefault="005107BA" w:rsidP="00AD1B71">
            <w:pPr>
              <w:keepNext/>
              <w:rPr>
                <w:rFonts w:ascii="Arial" w:hAnsi="Arial" w:cs="Arial"/>
                <w:sz w:val="20"/>
                <w:szCs w:val="20"/>
              </w:rPr>
            </w:pPr>
          </w:p>
          <w:p w:rsidR="005107BA" w:rsidRPr="00A4456B" w:rsidRDefault="005107BA" w:rsidP="00AD1B71">
            <w:pPr>
              <w:keepNext/>
              <w:rPr>
                <w:rFonts w:ascii="Arial" w:hAnsi="Arial" w:cs="Arial"/>
                <w:sz w:val="20"/>
                <w:szCs w:val="20"/>
              </w:rPr>
            </w:pPr>
          </w:p>
          <w:p w:rsidR="005107BA" w:rsidRPr="00A4456B" w:rsidRDefault="005107BA" w:rsidP="00AD1B71">
            <w:pPr>
              <w:keepNext/>
              <w:rPr>
                <w:rFonts w:ascii="Arial" w:hAnsi="Arial" w:cs="Arial"/>
                <w:sz w:val="20"/>
                <w:szCs w:val="20"/>
              </w:rPr>
            </w:pPr>
          </w:p>
          <w:p w:rsidR="005107BA" w:rsidRPr="00A4456B" w:rsidRDefault="005107BA" w:rsidP="00AD1B71">
            <w:pPr>
              <w:keepNext/>
              <w:rPr>
                <w:rFonts w:ascii="Arial" w:hAnsi="Arial" w:cs="Arial"/>
                <w:sz w:val="20"/>
                <w:szCs w:val="20"/>
              </w:rPr>
            </w:pPr>
          </w:p>
          <w:p w:rsidR="005107BA" w:rsidRPr="00A4456B" w:rsidRDefault="005107BA" w:rsidP="00AD1B71">
            <w:pPr>
              <w:keepNext/>
              <w:rPr>
                <w:rFonts w:ascii="Arial" w:hAnsi="Arial" w:cs="Arial"/>
                <w:sz w:val="20"/>
                <w:szCs w:val="20"/>
              </w:rPr>
            </w:pPr>
          </w:p>
        </w:tc>
      </w:tr>
      <w:tr w:rsidR="005107BA" w:rsidRPr="00A4456B" w:rsidTr="00AD1B71">
        <w:trPr>
          <w:gridAfter w:val="1"/>
          <w:wAfter w:w="12" w:type="pct"/>
          <w:cantSplit/>
        </w:trPr>
        <w:tc>
          <w:tcPr>
            <w:tcW w:w="4988" w:type="pct"/>
            <w:gridSpan w:val="3"/>
            <w:tcBorders>
              <w:top w:val="nil"/>
              <w:left w:val="single" w:sz="4" w:space="0" w:color="004F91"/>
              <w:bottom w:val="single" w:sz="4" w:space="0" w:color="004F91"/>
              <w:right w:val="single" w:sz="4" w:space="0" w:color="004F91"/>
            </w:tcBorders>
            <w:shd w:val="clear" w:color="auto" w:fill="auto"/>
          </w:tcPr>
          <w:p w:rsidR="005107BA" w:rsidRPr="00A4456B" w:rsidRDefault="005107BA" w:rsidP="00AD1B71">
            <w:pPr>
              <w:keepNext/>
              <w:rPr>
                <w:rFonts w:ascii="Arial" w:hAnsi="Arial" w:cs="Arial"/>
                <w:sz w:val="8"/>
                <w:szCs w:val="8"/>
              </w:rPr>
            </w:pPr>
          </w:p>
        </w:tc>
      </w:tr>
    </w:tbl>
    <w:p w:rsidR="005107BA" w:rsidRDefault="005107BA" w:rsidP="005107BA"/>
    <w:p w:rsidR="005107BA" w:rsidRDefault="005107BA" w:rsidP="005107BA"/>
    <w:p w:rsidR="005107BA" w:rsidRDefault="005107BA" w:rsidP="005107BA"/>
    <w:p w:rsidR="005107BA" w:rsidRDefault="005107BA" w:rsidP="005107BA"/>
    <w:tbl>
      <w:tblPr>
        <w:tblW w:w="5000" w:type="pct"/>
        <w:tblLook w:val="01E0" w:firstRow="1" w:lastRow="1" w:firstColumn="1" w:lastColumn="1" w:noHBand="0" w:noVBand="0"/>
      </w:tblPr>
      <w:tblGrid>
        <w:gridCol w:w="9242"/>
      </w:tblGrid>
      <w:tr w:rsidR="005107BA" w:rsidRPr="00A4456B" w:rsidTr="00AD1B71">
        <w:trPr>
          <w:cantSplit/>
        </w:trPr>
        <w:tc>
          <w:tcPr>
            <w:tcW w:w="0" w:type="auto"/>
            <w:tcBorders>
              <w:top w:val="nil"/>
              <w:left w:val="single" w:sz="4" w:space="0" w:color="004F91"/>
              <w:bottom w:val="nil"/>
              <w:right w:val="single" w:sz="4" w:space="0" w:color="004F91"/>
            </w:tcBorders>
            <w:shd w:val="clear" w:color="auto" w:fill="auto"/>
          </w:tcPr>
          <w:p w:rsidR="005107BA" w:rsidRPr="00A4456B" w:rsidRDefault="005107BA" w:rsidP="00AD1B71">
            <w:pPr>
              <w:keepNext/>
              <w:rPr>
                <w:rFonts w:ascii="Arial" w:hAnsi="Arial" w:cs="Arial"/>
                <w:sz w:val="20"/>
                <w:szCs w:val="20"/>
              </w:rPr>
            </w:pPr>
            <w:r w:rsidRPr="00A4456B">
              <w:rPr>
                <w:rFonts w:ascii="Arial" w:hAnsi="Arial" w:cs="Arial"/>
                <w:b/>
                <w:sz w:val="20"/>
                <w:szCs w:val="20"/>
              </w:rPr>
              <w:lastRenderedPageBreak/>
              <w:t xml:space="preserve">Details of any other agencies you know are involved with the young person </w:t>
            </w:r>
            <w:r w:rsidRPr="00A4456B">
              <w:rPr>
                <w:rFonts w:ascii="Arial" w:hAnsi="Arial" w:cs="Arial"/>
                <w:sz w:val="20"/>
                <w:szCs w:val="20"/>
              </w:rPr>
              <w:t>(for example, a GP, the police, or an education welfare officer)</w:t>
            </w:r>
          </w:p>
        </w:tc>
      </w:tr>
      <w:tr w:rsidR="005107BA" w:rsidRPr="00A4456B" w:rsidTr="00AD1B71">
        <w:trPr>
          <w:cantSplit/>
        </w:trPr>
        <w:tc>
          <w:tcPr>
            <w:tcW w:w="0" w:type="auto"/>
            <w:tcBorders>
              <w:top w:val="nil"/>
              <w:left w:val="single" w:sz="4" w:space="0" w:color="004F91"/>
              <w:bottom w:val="nil"/>
              <w:right w:val="single" w:sz="4" w:space="0" w:color="004F91"/>
            </w:tcBorders>
            <w:shd w:val="clear" w:color="auto" w:fill="auto"/>
          </w:tcPr>
          <w:p w:rsidR="005107BA" w:rsidRPr="00A4456B" w:rsidRDefault="005107BA" w:rsidP="00AD1B71">
            <w:pPr>
              <w:keepNext/>
              <w:rPr>
                <w:rFonts w:ascii="Arial" w:hAnsi="Arial" w:cs="Arial"/>
                <w:sz w:val="8"/>
                <w:szCs w:val="8"/>
              </w:rPr>
            </w:pPr>
          </w:p>
        </w:tc>
      </w:tr>
      <w:tr w:rsidR="005107BA" w:rsidRPr="00A4456B" w:rsidTr="00AD1B71">
        <w:trPr>
          <w:cantSplit/>
        </w:trPr>
        <w:tc>
          <w:tcPr>
            <w:tcW w:w="0" w:type="auto"/>
            <w:tcBorders>
              <w:top w:val="nil"/>
              <w:left w:val="single" w:sz="4" w:space="0" w:color="004F91"/>
              <w:bottom w:val="nil"/>
              <w:right w:val="single" w:sz="4" w:space="0" w:color="004F91"/>
            </w:tcBorders>
            <w:shd w:val="clear" w:color="auto" w:fill="auto"/>
          </w:tcPr>
          <w:p w:rsidR="005107BA" w:rsidRPr="00A4456B" w:rsidRDefault="005107BA" w:rsidP="00AD1B71">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8"/>
              <w:gridCol w:w="77"/>
              <w:gridCol w:w="6461"/>
            </w:tblGrid>
            <w:tr w:rsidR="005107BA" w:rsidRPr="00A4456B" w:rsidTr="00AD1B71">
              <w:tc>
                <w:tcPr>
                  <w:tcW w:w="2260" w:type="dxa"/>
                  <w:gridSpan w:val="2"/>
                  <w:tcBorders>
                    <w:top w:val="single" w:sz="4" w:space="0" w:color="004F91"/>
                    <w:left w:val="single" w:sz="4" w:space="0" w:color="004F91"/>
                    <w:bottom w:val="single" w:sz="4" w:space="0" w:color="auto"/>
                    <w:right w:val="single" w:sz="4" w:space="0" w:color="auto"/>
                  </w:tcBorders>
                  <w:shd w:val="clear" w:color="auto" w:fill="auto"/>
                  <w:noWrap/>
                  <w:tcMar>
                    <w:top w:w="0" w:type="dxa"/>
                    <w:left w:w="108" w:type="dxa"/>
                    <w:bottom w:w="0" w:type="dxa"/>
                    <w:right w:w="0" w:type="dxa"/>
                  </w:tcMar>
                </w:tcPr>
                <w:p w:rsidR="005107BA" w:rsidRPr="00F34F48" w:rsidRDefault="005107BA" w:rsidP="00AD1B71">
                  <w:pPr>
                    <w:jc w:val="right"/>
                    <w:rPr>
                      <w:rFonts w:ascii="Arial" w:hAnsi="Arial" w:cs="Arial"/>
                      <w:b/>
                      <w:sz w:val="20"/>
                      <w:szCs w:val="20"/>
                    </w:rPr>
                  </w:pPr>
                  <w:r w:rsidRPr="00F34F48">
                    <w:rPr>
                      <w:rFonts w:ascii="Arial" w:hAnsi="Arial" w:cs="Arial"/>
                      <w:b/>
                      <w:sz w:val="20"/>
                      <w:szCs w:val="20"/>
                    </w:rPr>
                    <w:t>Name:</w:t>
                  </w:r>
                </w:p>
              </w:tc>
              <w:tc>
                <w:tcPr>
                  <w:tcW w:w="0" w:type="auto"/>
                  <w:tcBorders>
                    <w:top w:val="single" w:sz="4" w:space="0" w:color="004F91"/>
                    <w:left w:val="single" w:sz="4" w:space="0" w:color="auto"/>
                    <w:bottom w:val="single" w:sz="4" w:space="0" w:color="auto"/>
                    <w:right w:val="single" w:sz="4" w:space="0" w:color="004F91"/>
                  </w:tcBorders>
                  <w:shd w:val="clear" w:color="auto" w:fill="auto"/>
                  <w:noWrap/>
                </w:tcPr>
                <w:p w:rsidR="005107BA" w:rsidRPr="00A4456B" w:rsidRDefault="005107BA" w:rsidP="00AD1B71">
                  <w:pPr>
                    <w:rPr>
                      <w:rFonts w:ascii="Arial" w:hAnsi="Arial" w:cs="Arial"/>
                      <w:sz w:val="20"/>
                      <w:szCs w:val="20"/>
                    </w:rPr>
                  </w:pPr>
                  <w:r w:rsidRPr="00A4456B">
                    <w:rPr>
                      <w:rFonts w:ascii="Arial" w:hAnsi="Arial" w:cs="Arial"/>
                      <w:sz w:val="20"/>
                      <w:szCs w:val="20"/>
                    </w:rPr>
                    <w:fldChar w:fldCharType="begin">
                      <w:ffData>
                        <w:name w:val="Text72"/>
                        <w:enabled/>
                        <w:calcOnExit w:val="0"/>
                        <w:textInput/>
                      </w:ffData>
                    </w:fldChar>
                  </w:r>
                  <w:bookmarkStart w:id="120" w:name="Text72"/>
                  <w:r w:rsidRPr="00A4456B">
                    <w:rPr>
                      <w:rFonts w:ascii="Arial" w:hAnsi="Arial" w:cs="Arial"/>
                      <w:sz w:val="20"/>
                      <w:szCs w:val="20"/>
                    </w:rPr>
                    <w:instrText xml:space="preserve"> FORMTEXT </w:instrText>
                  </w:r>
                  <w:r w:rsidRPr="00A4456B">
                    <w:rPr>
                      <w:rFonts w:ascii="Arial" w:hAnsi="Arial" w:cs="Arial"/>
                      <w:sz w:val="20"/>
                      <w:szCs w:val="20"/>
                    </w:rPr>
                  </w:r>
                  <w:r w:rsidRPr="00A4456B">
                    <w:rPr>
                      <w:rFonts w:ascii="Arial" w:hAnsi="Arial" w:cs="Arial"/>
                      <w:sz w:val="20"/>
                      <w:szCs w:val="20"/>
                    </w:rPr>
                    <w:fldChar w:fldCharType="separate"/>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sz w:val="20"/>
                      <w:szCs w:val="20"/>
                    </w:rPr>
                    <w:fldChar w:fldCharType="end"/>
                  </w:r>
                  <w:bookmarkEnd w:id="120"/>
                  <w:r w:rsidRPr="00A4456B">
                    <w:rPr>
                      <w:rFonts w:ascii="Arial" w:hAnsi="Arial" w:cs="Arial"/>
                      <w:sz w:val="20"/>
                      <w:szCs w:val="20"/>
                    </w:rPr>
                    <w:fldChar w:fldCharType="begin">
                      <w:ffData>
                        <w:name w:val="Text73"/>
                        <w:enabled/>
                        <w:calcOnExit w:val="0"/>
                        <w:textInput/>
                      </w:ffData>
                    </w:fldChar>
                  </w:r>
                  <w:bookmarkStart w:id="121" w:name="Text73"/>
                  <w:r w:rsidRPr="00A4456B">
                    <w:rPr>
                      <w:rFonts w:ascii="Arial" w:hAnsi="Arial" w:cs="Arial"/>
                      <w:sz w:val="20"/>
                      <w:szCs w:val="20"/>
                    </w:rPr>
                    <w:instrText xml:space="preserve"> FORMTEXT </w:instrText>
                  </w:r>
                  <w:r w:rsidRPr="00A4456B">
                    <w:rPr>
                      <w:rFonts w:ascii="Arial" w:hAnsi="Arial" w:cs="Arial"/>
                      <w:sz w:val="20"/>
                      <w:szCs w:val="20"/>
                    </w:rPr>
                  </w:r>
                  <w:r w:rsidRPr="00A4456B">
                    <w:rPr>
                      <w:rFonts w:ascii="Arial" w:hAnsi="Arial" w:cs="Arial"/>
                      <w:sz w:val="20"/>
                      <w:szCs w:val="20"/>
                    </w:rPr>
                    <w:fldChar w:fldCharType="separate"/>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sz w:val="20"/>
                      <w:szCs w:val="20"/>
                    </w:rPr>
                    <w:fldChar w:fldCharType="end"/>
                  </w:r>
                  <w:bookmarkEnd w:id="121"/>
                  <w:r w:rsidRPr="00A4456B">
                    <w:rPr>
                      <w:rFonts w:ascii="Arial" w:hAnsi="Arial" w:cs="Arial"/>
                      <w:sz w:val="20"/>
                      <w:szCs w:val="20"/>
                    </w:rPr>
                    <w:fldChar w:fldCharType="begin">
                      <w:ffData>
                        <w:name w:val="Text74"/>
                        <w:enabled/>
                        <w:calcOnExit w:val="0"/>
                        <w:textInput/>
                      </w:ffData>
                    </w:fldChar>
                  </w:r>
                  <w:bookmarkStart w:id="122" w:name="Text74"/>
                  <w:r w:rsidRPr="00A4456B">
                    <w:rPr>
                      <w:rFonts w:ascii="Arial" w:hAnsi="Arial" w:cs="Arial"/>
                      <w:sz w:val="20"/>
                      <w:szCs w:val="20"/>
                    </w:rPr>
                    <w:instrText xml:space="preserve"> FORMTEXT </w:instrText>
                  </w:r>
                  <w:r w:rsidRPr="00A4456B">
                    <w:rPr>
                      <w:rFonts w:ascii="Arial" w:hAnsi="Arial" w:cs="Arial"/>
                      <w:sz w:val="20"/>
                      <w:szCs w:val="20"/>
                    </w:rPr>
                  </w:r>
                  <w:r w:rsidRPr="00A4456B">
                    <w:rPr>
                      <w:rFonts w:ascii="Arial" w:hAnsi="Arial" w:cs="Arial"/>
                      <w:sz w:val="20"/>
                      <w:szCs w:val="20"/>
                    </w:rPr>
                    <w:fldChar w:fldCharType="separate"/>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sz w:val="20"/>
                      <w:szCs w:val="20"/>
                    </w:rPr>
                    <w:fldChar w:fldCharType="end"/>
                  </w:r>
                  <w:bookmarkEnd w:id="122"/>
                </w:p>
              </w:tc>
            </w:tr>
            <w:tr w:rsidR="005107BA" w:rsidRPr="00A4456B" w:rsidTr="00AD1B71">
              <w:tc>
                <w:tcPr>
                  <w:tcW w:w="2260" w:type="dxa"/>
                  <w:gridSpan w:val="2"/>
                  <w:tcBorders>
                    <w:top w:val="single" w:sz="4" w:space="0" w:color="auto"/>
                    <w:left w:val="single" w:sz="4" w:space="0" w:color="004F91"/>
                    <w:bottom w:val="single" w:sz="4" w:space="0" w:color="auto"/>
                    <w:right w:val="single" w:sz="4" w:space="0" w:color="auto"/>
                  </w:tcBorders>
                  <w:shd w:val="clear" w:color="auto" w:fill="auto"/>
                  <w:noWrap/>
                  <w:tcMar>
                    <w:top w:w="0" w:type="dxa"/>
                    <w:left w:w="108" w:type="dxa"/>
                    <w:bottom w:w="0" w:type="dxa"/>
                    <w:right w:w="0" w:type="dxa"/>
                  </w:tcMar>
                </w:tcPr>
                <w:p w:rsidR="005107BA" w:rsidRPr="00F34F48" w:rsidRDefault="005107BA" w:rsidP="00AD1B71">
                  <w:pPr>
                    <w:jc w:val="right"/>
                    <w:rPr>
                      <w:rFonts w:ascii="Arial" w:hAnsi="Arial" w:cs="Arial"/>
                      <w:b/>
                      <w:sz w:val="20"/>
                      <w:szCs w:val="20"/>
                    </w:rPr>
                  </w:pPr>
                  <w:r w:rsidRPr="00F34F48">
                    <w:rPr>
                      <w:rFonts w:ascii="Arial" w:hAnsi="Arial" w:cs="Arial"/>
                      <w:b/>
                      <w:sz w:val="20"/>
                      <w:szCs w:val="20"/>
                    </w:rPr>
                    <w:t>Agency:</w:t>
                  </w:r>
                </w:p>
              </w:tc>
              <w:tc>
                <w:tcPr>
                  <w:tcW w:w="0" w:type="auto"/>
                  <w:tcBorders>
                    <w:top w:val="single" w:sz="4" w:space="0" w:color="auto"/>
                    <w:left w:val="single" w:sz="4" w:space="0" w:color="auto"/>
                    <w:bottom w:val="single" w:sz="4" w:space="0" w:color="auto"/>
                    <w:right w:val="single" w:sz="4" w:space="0" w:color="004F91"/>
                  </w:tcBorders>
                  <w:shd w:val="clear" w:color="auto" w:fill="auto"/>
                  <w:noWrap/>
                </w:tcPr>
                <w:p w:rsidR="005107BA" w:rsidRPr="00A4456B" w:rsidRDefault="005107BA" w:rsidP="00AD1B71">
                  <w:pPr>
                    <w:rPr>
                      <w:rFonts w:ascii="Arial" w:hAnsi="Arial" w:cs="Arial"/>
                      <w:sz w:val="20"/>
                      <w:szCs w:val="20"/>
                    </w:rPr>
                  </w:pPr>
                  <w:r w:rsidRPr="00A4456B">
                    <w:rPr>
                      <w:rFonts w:ascii="Arial" w:hAnsi="Arial" w:cs="Arial"/>
                      <w:sz w:val="20"/>
                      <w:szCs w:val="20"/>
                    </w:rPr>
                    <w:fldChar w:fldCharType="begin">
                      <w:ffData>
                        <w:name w:val="Text75"/>
                        <w:enabled/>
                        <w:calcOnExit w:val="0"/>
                        <w:textInput/>
                      </w:ffData>
                    </w:fldChar>
                  </w:r>
                  <w:bookmarkStart w:id="123" w:name="Text75"/>
                  <w:r w:rsidRPr="00A4456B">
                    <w:rPr>
                      <w:rFonts w:ascii="Arial" w:hAnsi="Arial" w:cs="Arial"/>
                      <w:sz w:val="20"/>
                      <w:szCs w:val="20"/>
                    </w:rPr>
                    <w:instrText xml:space="preserve"> FORMTEXT </w:instrText>
                  </w:r>
                  <w:r w:rsidRPr="00A4456B">
                    <w:rPr>
                      <w:rFonts w:ascii="Arial" w:hAnsi="Arial" w:cs="Arial"/>
                      <w:sz w:val="20"/>
                      <w:szCs w:val="20"/>
                    </w:rPr>
                  </w:r>
                  <w:r w:rsidRPr="00A4456B">
                    <w:rPr>
                      <w:rFonts w:ascii="Arial" w:hAnsi="Arial" w:cs="Arial"/>
                      <w:sz w:val="20"/>
                      <w:szCs w:val="20"/>
                    </w:rPr>
                    <w:fldChar w:fldCharType="separate"/>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sz w:val="20"/>
                      <w:szCs w:val="20"/>
                    </w:rPr>
                    <w:fldChar w:fldCharType="end"/>
                  </w:r>
                  <w:bookmarkEnd w:id="123"/>
                  <w:r w:rsidRPr="00A4456B">
                    <w:rPr>
                      <w:rFonts w:ascii="Arial" w:hAnsi="Arial" w:cs="Arial"/>
                      <w:sz w:val="20"/>
                      <w:szCs w:val="20"/>
                    </w:rPr>
                    <w:fldChar w:fldCharType="begin">
                      <w:ffData>
                        <w:name w:val="Text76"/>
                        <w:enabled/>
                        <w:calcOnExit w:val="0"/>
                        <w:textInput/>
                      </w:ffData>
                    </w:fldChar>
                  </w:r>
                  <w:bookmarkStart w:id="124" w:name="Text76"/>
                  <w:r w:rsidRPr="00A4456B">
                    <w:rPr>
                      <w:rFonts w:ascii="Arial" w:hAnsi="Arial" w:cs="Arial"/>
                      <w:sz w:val="20"/>
                      <w:szCs w:val="20"/>
                    </w:rPr>
                    <w:instrText xml:space="preserve"> FORMTEXT </w:instrText>
                  </w:r>
                  <w:r w:rsidRPr="00A4456B">
                    <w:rPr>
                      <w:rFonts w:ascii="Arial" w:hAnsi="Arial" w:cs="Arial"/>
                      <w:sz w:val="20"/>
                      <w:szCs w:val="20"/>
                    </w:rPr>
                  </w:r>
                  <w:r w:rsidRPr="00A4456B">
                    <w:rPr>
                      <w:rFonts w:ascii="Arial" w:hAnsi="Arial" w:cs="Arial"/>
                      <w:sz w:val="20"/>
                      <w:szCs w:val="20"/>
                    </w:rPr>
                    <w:fldChar w:fldCharType="separate"/>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sz w:val="20"/>
                      <w:szCs w:val="20"/>
                    </w:rPr>
                    <w:fldChar w:fldCharType="end"/>
                  </w:r>
                  <w:bookmarkEnd w:id="124"/>
                  <w:r w:rsidRPr="00A4456B">
                    <w:rPr>
                      <w:rFonts w:ascii="Arial" w:hAnsi="Arial" w:cs="Arial"/>
                      <w:sz w:val="20"/>
                      <w:szCs w:val="20"/>
                    </w:rPr>
                    <w:fldChar w:fldCharType="begin">
                      <w:ffData>
                        <w:name w:val="Text77"/>
                        <w:enabled/>
                        <w:calcOnExit w:val="0"/>
                        <w:textInput/>
                      </w:ffData>
                    </w:fldChar>
                  </w:r>
                  <w:bookmarkStart w:id="125" w:name="Text77"/>
                  <w:r w:rsidRPr="00A4456B">
                    <w:rPr>
                      <w:rFonts w:ascii="Arial" w:hAnsi="Arial" w:cs="Arial"/>
                      <w:sz w:val="20"/>
                      <w:szCs w:val="20"/>
                    </w:rPr>
                    <w:instrText xml:space="preserve"> FORMTEXT </w:instrText>
                  </w:r>
                  <w:r w:rsidRPr="00A4456B">
                    <w:rPr>
                      <w:rFonts w:ascii="Arial" w:hAnsi="Arial" w:cs="Arial"/>
                      <w:sz w:val="20"/>
                      <w:szCs w:val="20"/>
                    </w:rPr>
                  </w:r>
                  <w:r w:rsidRPr="00A4456B">
                    <w:rPr>
                      <w:rFonts w:ascii="Arial" w:hAnsi="Arial" w:cs="Arial"/>
                      <w:sz w:val="20"/>
                      <w:szCs w:val="20"/>
                    </w:rPr>
                    <w:fldChar w:fldCharType="separate"/>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sz w:val="20"/>
                      <w:szCs w:val="20"/>
                    </w:rPr>
                    <w:fldChar w:fldCharType="end"/>
                  </w:r>
                  <w:bookmarkEnd w:id="125"/>
                </w:p>
              </w:tc>
            </w:tr>
            <w:tr w:rsidR="005107BA" w:rsidRPr="00A4456B" w:rsidTr="00AD1B71">
              <w:tc>
                <w:tcPr>
                  <w:tcW w:w="2260" w:type="dxa"/>
                  <w:gridSpan w:val="2"/>
                  <w:tcBorders>
                    <w:top w:val="single" w:sz="4" w:space="0" w:color="auto"/>
                    <w:left w:val="single" w:sz="4" w:space="0" w:color="004F91"/>
                    <w:bottom w:val="single" w:sz="4" w:space="0" w:color="auto"/>
                    <w:right w:val="single" w:sz="4" w:space="0" w:color="auto"/>
                  </w:tcBorders>
                  <w:shd w:val="clear" w:color="auto" w:fill="auto"/>
                  <w:noWrap/>
                  <w:tcMar>
                    <w:top w:w="0" w:type="dxa"/>
                    <w:left w:w="108" w:type="dxa"/>
                    <w:bottom w:w="0" w:type="dxa"/>
                    <w:right w:w="0" w:type="dxa"/>
                  </w:tcMar>
                </w:tcPr>
                <w:p w:rsidR="005107BA" w:rsidRPr="00F34F48" w:rsidRDefault="005107BA" w:rsidP="00AD1B71">
                  <w:pPr>
                    <w:jc w:val="right"/>
                    <w:rPr>
                      <w:rFonts w:ascii="Arial" w:hAnsi="Arial" w:cs="Arial"/>
                      <w:b/>
                      <w:sz w:val="20"/>
                      <w:szCs w:val="20"/>
                    </w:rPr>
                  </w:pPr>
                  <w:r w:rsidRPr="00F34F48">
                    <w:rPr>
                      <w:rFonts w:ascii="Arial" w:hAnsi="Arial" w:cs="Arial"/>
                      <w:b/>
                      <w:sz w:val="20"/>
                      <w:szCs w:val="20"/>
                    </w:rPr>
                    <w:t>Telephone:</w:t>
                  </w:r>
                </w:p>
              </w:tc>
              <w:tc>
                <w:tcPr>
                  <w:tcW w:w="0" w:type="auto"/>
                  <w:tcBorders>
                    <w:top w:val="single" w:sz="4" w:space="0" w:color="auto"/>
                    <w:left w:val="single" w:sz="4" w:space="0" w:color="auto"/>
                    <w:bottom w:val="single" w:sz="4" w:space="0" w:color="auto"/>
                    <w:right w:val="single" w:sz="4" w:space="0" w:color="004F91"/>
                  </w:tcBorders>
                  <w:shd w:val="clear" w:color="auto" w:fill="auto"/>
                  <w:noWrap/>
                </w:tcPr>
                <w:p w:rsidR="005107BA" w:rsidRPr="00A4456B" w:rsidRDefault="005107BA" w:rsidP="00AD1B71">
                  <w:pPr>
                    <w:rPr>
                      <w:rFonts w:ascii="Arial" w:hAnsi="Arial" w:cs="Arial"/>
                      <w:sz w:val="20"/>
                      <w:szCs w:val="20"/>
                    </w:rPr>
                  </w:pPr>
                  <w:r w:rsidRPr="00A4456B">
                    <w:rPr>
                      <w:rFonts w:ascii="Arial" w:hAnsi="Arial" w:cs="Arial"/>
                      <w:sz w:val="20"/>
                      <w:szCs w:val="20"/>
                    </w:rPr>
                    <w:fldChar w:fldCharType="begin">
                      <w:ffData>
                        <w:name w:val="Text78"/>
                        <w:enabled/>
                        <w:calcOnExit w:val="0"/>
                        <w:textInput/>
                      </w:ffData>
                    </w:fldChar>
                  </w:r>
                  <w:bookmarkStart w:id="126" w:name="Text78"/>
                  <w:r w:rsidRPr="00A4456B">
                    <w:rPr>
                      <w:rFonts w:ascii="Arial" w:hAnsi="Arial" w:cs="Arial"/>
                      <w:sz w:val="20"/>
                      <w:szCs w:val="20"/>
                    </w:rPr>
                    <w:instrText xml:space="preserve"> FORMTEXT </w:instrText>
                  </w:r>
                  <w:r w:rsidRPr="00A4456B">
                    <w:rPr>
                      <w:rFonts w:ascii="Arial" w:hAnsi="Arial" w:cs="Arial"/>
                      <w:sz w:val="20"/>
                      <w:szCs w:val="20"/>
                    </w:rPr>
                  </w:r>
                  <w:r w:rsidRPr="00A4456B">
                    <w:rPr>
                      <w:rFonts w:ascii="Arial" w:hAnsi="Arial" w:cs="Arial"/>
                      <w:sz w:val="20"/>
                      <w:szCs w:val="20"/>
                    </w:rPr>
                    <w:fldChar w:fldCharType="separate"/>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sz w:val="20"/>
                      <w:szCs w:val="20"/>
                    </w:rPr>
                    <w:fldChar w:fldCharType="end"/>
                  </w:r>
                  <w:bookmarkEnd w:id="126"/>
                  <w:r w:rsidRPr="00A4456B">
                    <w:rPr>
                      <w:rFonts w:ascii="Arial" w:hAnsi="Arial" w:cs="Arial"/>
                      <w:sz w:val="20"/>
                      <w:szCs w:val="20"/>
                    </w:rPr>
                    <w:fldChar w:fldCharType="begin">
                      <w:ffData>
                        <w:name w:val="Text79"/>
                        <w:enabled/>
                        <w:calcOnExit w:val="0"/>
                        <w:textInput/>
                      </w:ffData>
                    </w:fldChar>
                  </w:r>
                  <w:bookmarkStart w:id="127" w:name="Text79"/>
                  <w:r w:rsidRPr="00A4456B">
                    <w:rPr>
                      <w:rFonts w:ascii="Arial" w:hAnsi="Arial" w:cs="Arial"/>
                      <w:sz w:val="20"/>
                      <w:szCs w:val="20"/>
                    </w:rPr>
                    <w:instrText xml:space="preserve"> FORMTEXT </w:instrText>
                  </w:r>
                  <w:r w:rsidRPr="00A4456B">
                    <w:rPr>
                      <w:rFonts w:ascii="Arial" w:hAnsi="Arial" w:cs="Arial"/>
                      <w:sz w:val="20"/>
                      <w:szCs w:val="20"/>
                    </w:rPr>
                  </w:r>
                  <w:r w:rsidRPr="00A4456B">
                    <w:rPr>
                      <w:rFonts w:ascii="Arial" w:hAnsi="Arial" w:cs="Arial"/>
                      <w:sz w:val="20"/>
                      <w:szCs w:val="20"/>
                    </w:rPr>
                    <w:fldChar w:fldCharType="separate"/>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sz w:val="20"/>
                      <w:szCs w:val="20"/>
                    </w:rPr>
                    <w:fldChar w:fldCharType="end"/>
                  </w:r>
                  <w:bookmarkEnd w:id="127"/>
                  <w:r w:rsidRPr="00A4456B">
                    <w:rPr>
                      <w:rFonts w:ascii="Arial" w:hAnsi="Arial" w:cs="Arial"/>
                      <w:sz w:val="20"/>
                      <w:szCs w:val="20"/>
                    </w:rPr>
                    <w:fldChar w:fldCharType="begin">
                      <w:ffData>
                        <w:name w:val="Text80"/>
                        <w:enabled/>
                        <w:calcOnExit w:val="0"/>
                        <w:textInput/>
                      </w:ffData>
                    </w:fldChar>
                  </w:r>
                  <w:bookmarkStart w:id="128" w:name="Text80"/>
                  <w:r w:rsidRPr="00A4456B">
                    <w:rPr>
                      <w:rFonts w:ascii="Arial" w:hAnsi="Arial" w:cs="Arial"/>
                      <w:sz w:val="20"/>
                      <w:szCs w:val="20"/>
                    </w:rPr>
                    <w:instrText xml:space="preserve"> FORMTEXT </w:instrText>
                  </w:r>
                  <w:r w:rsidRPr="00A4456B">
                    <w:rPr>
                      <w:rFonts w:ascii="Arial" w:hAnsi="Arial" w:cs="Arial"/>
                      <w:sz w:val="20"/>
                      <w:szCs w:val="20"/>
                    </w:rPr>
                  </w:r>
                  <w:r w:rsidRPr="00A4456B">
                    <w:rPr>
                      <w:rFonts w:ascii="Arial" w:hAnsi="Arial" w:cs="Arial"/>
                      <w:sz w:val="20"/>
                      <w:szCs w:val="20"/>
                    </w:rPr>
                    <w:fldChar w:fldCharType="separate"/>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sz w:val="20"/>
                      <w:szCs w:val="20"/>
                    </w:rPr>
                    <w:fldChar w:fldCharType="end"/>
                  </w:r>
                  <w:bookmarkEnd w:id="128"/>
                </w:p>
              </w:tc>
            </w:tr>
            <w:tr w:rsidR="005107BA" w:rsidRPr="00A4456B" w:rsidTr="00AD1B71">
              <w:tc>
                <w:tcPr>
                  <w:tcW w:w="0" w:type="auto"/>
                  <w:gridSpan w:val="3"/>
                  <w:tcBorders>
                    <w:top w:val="single" w:sz="4" w:space="0" w:color="auto"/>
                    <w:left w:val="single" w:sz="4" w:space="0" w:color="004F91"/>
                    <w:bottom w:val="single" w:sz="4" w:space="0" w:color="auto"/>
                    <w:right w:val="single" w:sz="4" w:space="0" w:color="004F91"/>
                  </w:tcBorders>
                  <w:shd w:val="clear" w:color="auto" w:fill="auto"/>
                  <w:noWrap/>
                </w:tcPr>
                <w:p w:rsidR="005107BA" w:rsidRPr="00A4456B" w:rsidRDefault="005107BA" w:rsidP="00AD1B71">
                  <w:pPr>
                    <w:rPr>
                      <w:rFonts w:ascii="Arial" w:hAnsi="Arial" w:cs="Arial"/>
                      <w:sz w:val="20"/>
                      <w:szCs w:val="20"/>
                    </w:rPr>
                  </w:pPr>
                  <w:r w:rsidRPr="00F34F48">
                    <w:rPr>
                      <w:rFonts w:ascii="Arial" w:hAnsi="Arial" w:cs="Arial"/>
                      <w:b/>
                      <w:sz w:val="20"/>
                      <w:szCs w:val="20"/>
                    </w:rPr>
                    <w:t>Details of Involvement:</w:t>
                  </w:r>
                  <w:r w:rsidRPr="00A4456B">
                    <w:rPr>
                      <w:rFonts w:ascii="Arial" w:hAnsi="Arial" w:cs="Arial"/>
                      <w:sz w:val="20"/>
                      <w:szCs w:val="20"/>
                    </w:rPr>
                    <w:t xml:space="preserve"> </w:t>
                  </w:r>
                  <w:r w:rsidRPr="00A4456B">
                    <w:rPr>
                      <w:rFonts w:ascii="Arial" w:hAnsi="Arial" w:cs="Arial"/>
                      <w:sz w:val="20"/>
                      <w:szCs w:val="20"/>
                    </w:rPr>
                    <w:fldChar w:fldCharType="begin">
                      <w:ffData>
                        <w:name w:val="Text81"/>
                        <w:enabled/>
                        <w:calcOnExit w:val="0"/>
                        <w:textInput/>
                      </w:ffData>
                    </w:fldChar>
                  </w:r>
                  <w:bookmarkStart w:id="129" w:name="Text81"/>
                  <w:r w:rsidRPr="00A4456B">
                    <w:rPr>
                      <w:rFonts w:ascii="Arial" w:hAnsi="Arial" w:cs="Arial"/>
                      <w:sz w:val="20"/>
                      <w:szCs w:val="20"/>
                    </w:rPr>
                    <w:instrText xml:space="preserve"> FORMTEXT </w:instrText>
                  </w:r>
                  <w:r w:rsidRPr="00A4456B">
                    <w:rPr>
                      <w:rFonts w:ascii="Arial" w:hAnsi="Arial" w:cs="Arial"/>
                      <w:sz w:val="20"/>
                      <w:szCs w:val="20"/>
                    </w:rPr>
                  </w:r>
                  <w:r w:rsidRPr="00A4456B">
                    <w:rPr>
                      <w:rFonts w:ascii="Arial" w:hAnsi="Arial" w:cs="Arial"/>
                      <w:sz w:val="20"/>
                      <w:szCs w:val="20"/>
                    </w:rPr>
                    <w:fldChar w:fldCharType="separate"/>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sz w:val="20"/>
                      <w:szCs w:val="20"/>
                    </w:rPr>
                    <w:fldChar w:fldCharType="end"/>
                  </w:r>
                  <w:bookmarkEnd w:id="129"/>
                  <w:r w:rsidRPr="00A4456B">
                    <w:rPr>
                      <w:rFonts w:ascii="Arial" w:hAnsi="Arial" w:cs="Arial"/>
                      <w:sz w:val="20"/>
                      <w:szCs w:val="20"/>
                    </w:rPr>
                    <w:fldChar w:fldCharType="begin">
                      <w:ffData>
                        <w:name w:val="Text82"/>
                        <w:enabled/>
                        <w:calcOnExit w:val="0"/>
                        <w:textInput/>
                      </w:ffData>
                    </w:fldChar>
                  </w:r>
                  <w:bookmarkStart w:id="130" w:name="Text82"/>
                  <w:r w:rsidRPr="00A4456B">
                    <w:rPr>
                      <w:rFonts w:ascii="Arial" w:hAnsi="Arial" w:cs="Arial"/>
                      <w:sz w:val="20"/>
                      <w:szCs w:val="20"/>
                    </w:rPr>
                    <w:instrText xml:space="preserve"> FORMTEXT </w:instrText>
                  </w:r>
                  <w:r w:rsidRPr="00A4456B">
                    <w:rPr>
                      <w:rFonts w:ascii="Arial" w:hAnsi="Arial" w:cs="Arial"/>
                      <w:sz w:val="20"/>
                      <w:szCs w:val="20"/>
                    </w:rPr>
                  </w:r>
                  <w:r w:rsidRPr="00A4456B">
                    <w:rPr>
                      <w:rFonts w:ascii="Arial" w:hAnsi="Arial" w:cs="Arial"/>
                      <w:sz w:val="20"/>
                      <w:szCs w:val="20"/>
                    </w:rPr>
                    <w:fldChar w:fldCharType="separate"/>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sz w:val="20"/>
                      <w:szCs w:val="20"/>
                    </w:rPr>
                    <w:fldChar w:fldCharType="end"/>
                  </w:r>
                  <w:bookmarkEnd w:id="130"/>
                  <w:r w:rsidRPr="00A4456B">
                    <w:rPr>
                      <w:rFonts w:ascii="Arial" w:hAnsi="Arial" w:cs="Arial"/>
                      <w:sz w:val="20"/>
                      <w:szCs w:val="20"/>
                    </w:rPr>
                    <w:fldChar w:fldCharType="begin">
                      <w:ffData>
                        <w:name w:val="Text83"/>
                        <w:enabled/>
                        <w:calcOnExit w:val="0"/>
                        <w:textInput/>
                      </w:ffData>
                    </w:fldChar>
                  </w:r>
                  <w:bookmarkStart w:id="131" w:name="Text83"/>
                  <w:r w:rsidRPr="00A4456B">
                    <w:rPr>
                      <w:rFonts w:ascii="Arial" w:hAnsi="Arial" w:cs="Arial"/>
                      <w:sz w:val="20"/>
                      <w:szCs w:val="20"/>
                    </w:rPr>
                    <w:instrText xml:space="preserve"> FORMTEXT </w:instrText>
                  </w:r>
                  <w:r w:rsidRPr="00A4456B">
                    <w:rPr>
                      <w:rFonts w:ascii="Arial" w:hAnsi="Arial" w:cs="Arial"/>
                      <w:sz w:val="20"/>
                      <w:szCs w:val="20"/>
                    </w:rPr>
                  </w:r>
                  <w:r w:rsidRPr="00A4456B">
                    <w:rPr>
                      <w:rFonts w:ascii="Arial" w:hAnsi="Arial" w:cs="Arial"/>
                      <w:sz w:val="20"/>
                      <w:szCs w:val="20"/>
                    </w:rPr>
                    <w:fldChar w:fldCharType="separate"/>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sz w:val="20"/>
                      <w:szCs w:val="20"/>
                    </w:rPr>
                    <w:fldChar w:fldCharType="end"/>
                  </w:r>
                  <w:bookmarkEnd w:id="131"/>
                  <w:r w:rsidRPr="00A4456B">
                    <w:rPr>
                      <w:rFonts w:ascii="Arial" w:hAnsi="Arial" w:cs="Arial"/>
                      <w:sz w:val="20"/>
                      <w:szCs w:val="20"/>
                    </w:rPr>
                    <w:fldChar w:fldCharType="begin">
                      <w:ffData>
                        <w:name w:val="Text84"/>
                        <w:enabled/>
                        <w:calcOnExit w:val="0"/>
                        <w:textInput/>
                      </w:ffData>
                    </w:fldChar>
                  </w:r>
                  <w:bookmarkStart w:id="132" w:name="Text84"/>
                  <w:r w:rsidRPr="00A4456B">
                    <w:rPr>
                      <w:rFonts w:ascii="Arial" w:hAnsi="Arial" w:cs="Arial"/>
                      <w:sz w:val="20"/>
                      <w:szCs w:val="20"/>
                    </w:rPr>
                    <w:instrText xml:space="preserve"> FORMTEXT </w:instrText>
                  </w:r>
                  <w:r w:rsidRPr="00A4456B">
                    <w:rPr>
                      <w:rFonts w:ascii="Arial" w:hAnsi="Arial" w:cs="Arial"/>
                      <w:sz w:val="20"/>
                      <w:szCs w:val="20"/>
                    </w:rPr>
                  </w:r>
                  <w:r w:rsidRPr="00A4456B">
                    <w:rPr>
                      <w:rFonts w:ascii="Arial" w:hAnsi="Arial" w:cs="Arial"/>
                      <w:sz w:val="20"/>
                      <w:szCs w:val="20"/>
                    </w:rPr>
                    <w:fldChar w:fldCharType="separate"/>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sz w:val="20"/>
                      <w:szCs w:val="20"/>
                    </w:rPr>
                    <w:fldChar w:fldCharType="end"/>
                  </w:r>
                  <w:bookmarkEnd w:id="132"/>
                </w:p>
                <w:p w:rsidR="005107BA" w:rsidRPr="00A4456B" w:rsidRDefault="005107BA" w:rsidP="00AD1B71">
                  <w:pPr>
                    <w:rPr>
                      <w:rFonts w:ascii="Arial" w:hAnsi="Arial" w:cs="Arial"/>
                      <w:sz w:val="20"/>
                      <w:szCs w:val="20"/>
                    </w:rPr>
                  </w:pPr>
                </w:p>
                <w:p w:rsidR="005107BA" w:rsidRPr="00A4456B" w:rsidRDefault="005107BA" w:rsidP="00AD1B71">
                  <w:pPr>
                    <w:rPr>
                      <w:rFonts w:ascii="Arial" w:hAnsi="Arial" w:cs="Arial"/>
                      <w:sz w:val="20"/>
                      <w:szCs w:val="20"/>
                    </w:rPr>
                  </w:pPr>
                </w:p>
              </w:tc>
            </w:tr>
            <w:tr w:rsidR="005107BA" w:rsidRPr="00A4456B" w:rsidTr="00AD1B71">
              <w:tc>
                <w:tcPr>
                  <w:tcW w:w="0" w:type="auto"/>
                  <w:gridSpan w:val="3"/>
                  <w:tcBorders>
                    <w:top w:val="single" w:sz="4" w:space="0" w:color="auto"/>
                    <w:left w:val="single" w:sz="4" w:space="0" w:color="004F91"/>
                    <w:bottom w:val="single" w:sz="4" w:space="0" w:color="004F91"/>
                    <w:right w:val="single" w:sz="4" w:space="0" w:color="004F91"/>
                  </w:tcBorders>
                  <w:shd w:val="clear" w:color="auto" w:fill="auto"/>
                  <w:noWrap/>
                </w:tcPr>
                <w:p w:rsidR="005107BA" w:rsidRPr="00A4456B" w:rsidRDefault="005107BA" w:rsidP="00AD1B71">
                  <w:pPr>
                    <w:rPr>
                      <w:rFonts w:ascii="Arial" w:hAnsi="Arial" w:cs="Arial"/>
                      <w:sz w:val="20"/>
                      <w:szCs w:val="20"/>
                    </w:rPr>
                  </w:pPr>
                </w:p>
              </w:tc>
            </w:tr>
            <w:tr w:rsidR="005107BA" w:rsidRPr="00A4456B" w:rsidTr="00AD1B71">
              <w:tc>
                <w:tcPr>
                  <w:tcW w:w="2260" w:type="dxa"/>
                  <w:gridSpan w:val="2"/>
                  <w:tcBorders>
                    <w:top w:val="single" w:sz="4" w:space="0" w:color="004F91"/>
                    <w:left w:val="single" w:sz="4" w:space="0" w:color="004F91"/>
                    <w:bottom w:val="single" w:sz="4" w:space="0" w:color="auto"/>
                    <w:right w:val="single" w:sz="4" w:space="0" w:color="auto"/>
                  </w:tcBorders>
                  <w:shd w:val="clear" w:color="auto" w:fill="auto"/>
                  <w:noWrap/>
                  <w:tcMar>
                    <w:top w:w="0" w:type="dxa"/>
                    <w:left w:w="108" w:type="dxa"/>
                    <w:bottom w:w="0" w:type="dxa"/>
                    <w:right w:w="0" w:type="dxa"/>
                  </w:tcMar>
                </w:tcPr>
                <w:p w:rsidR="005107BA" w:rsidRPr="00F34F48" w:rsidRDefault="005107BA" w:rsidP="00AD1B71">
                  <w:pPr>
                    <w:jc w:val="right"/>
                    <w:rPr>
                      <w:rFonts w:ascii="Arial" w:hAnsi="Arial" w:cs="Arial"/>
                      <w:b/>
                      <w:sz w:val="20"/>
                      <w:szCs w:val="20"/>
                    </w:rPr>
                  </w:pPr>
                  <w:r w:rsidRPr="00F34F48">
                    <w:rPr>
                      <w:rFonts w:ascii="Arial" w:hAnsi="Arial" w:cs="Arial"/>
                      <w:b/>
                      <w:sz w:val="20"/>
                      <w:szCs w:val="20"/>
                    </w:rPr>
                    <w:t>Name:</w:t>
                  </w:r>
                </w:p>
              </w:tc>
              <w:tc>
                <w:tcPr>
                  <w:tcW w:w="0" w:type="auto"/>
                  <w:tcBorders>
                    <w:top w:val="single" w:sz="4" w:space="0" w:color="004F91"/>
                    <w:left w:val="single" w:sz="4" w:space="0" w:color="auto"/>
                    <w:bottom w:val="single" w:sz="4" w:space="0" w:color="auto"/>
                    <w:right w:val="single" w:sz="4" w:space="0" w:color="004F91"/>
                  </w:tcBorders>
                  <w:shd w:val="clear" w:color="auto" w:fill="auto"/>
                  <w:noWrap/>
                </w:tcPr>
                <w:p w:rsidR="005107BA" w:rsidRPr="00A4456B" w:rsidRDefault="005107BA" w:rsidP="00AD1B71">
                  <w:pPr>
                    <w:rPr>
                      <w:rFonts w:ascii="Arial" w:hAnsi="Arial" w:cs="Arial"/>
                      <w:sz w:val="20"/>
                      <w:szCs w:val="20"/>
                    </w:rPr>
                  </w:pPr>
                  <w:r w:rsidRPr="00A4456B">
                    <w:rPr>
                      <w:rFonts w:ascii="Arial" w:hAnsi="Arial" w:cs="Arial"/>
                      <w:sz w:val="20"/>
                      <w:szCs w:val="20"/>
                    </w:rPr>
                    <w:fldChar w:fldCharType="begin">
                      <w:ffData>
                        <w:name w:val="Text85"/>
                        <w:enabled/>
                        <w:calcOnExit w:val="0"/>
                        <w:textInput/>
                      </w:ffData>
                    </w:fldChar>
                  </w:r>
                  <w:bookmarkStart w:id="133" w:name="Text85"/>
                  <w:r w:rsidRPr="00A4456B">
                    <w:rPr>
                      <w:rFonts w:ascii="Arial" w:hAnsi="Arial" w:cs="Arial"/>
                      <w:sz w:val="20"/>
                      <w:szCs w:val="20"/>
                    </w:rPr>
                    <w:instrText xml:space="preserve"> FORMTEXT </w:instrText>
                  </w:r>
                  <w:r w:rsidRPr="00A4456B">
                    <w:rPr>
                      <w:rFonts w:ascii="Arial" w:hAnsi="Arial" w:cs="Arial"/>
                      <w:sz w:val="20"/>
                      <w:szCs w:val="20"/>
                    </w:rPr>
                  </w:r>
                  <w:r w:rsidRPr="00A4456B">
                    <w:rPr>
                      <w:rFonts w:ascii="Arial" w:hAnsi="Arial" w:cs="Arial"/>
                      <w:sz w:val="20"/>
                      <w:szCs w:val="20"/>
                    </w:rPr>
                    <w:fldChar w:fldCharType="separate"/>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sz w:val="20"/>
                      <w:szCs w:val="20"/>
                    </w:rPr>
                    <w:fldChar w:fldCharType="end"/>
                  </w:r>
                  <w:bookmarkEnd w:id="133"/>
                  <w:r w:rsidRPr="00A4456B">
                    <w:rPr>
                      <w:rFonts w:ascii="Arial" w:hAnsi="Arial" w:cs="Arial"/>
                      <w:sz w:val="20"/>
                      <w:szCs w:val="20"/>
                    </w:rPr>
                    <w:fldChar w:fldCharType="begin">
                      <w:ffData>
                        <w:name w:val="Text86"/>
                        <w:enabled/>
                        <w:calcOnExit w:val="0"/>
                        <w:textInput/>
                      </w:ffData>
                    </w:fldChar>
                  </w:r>
                  <w:bookmarkStart w:id="134" w:name="Text86"/>
                  <w:r w:rsidRPr="00A4456B">
                    <w:rPr>
                      <w:rFonts w:ascii="Arial" w:hAnsi="Arial" w:cs="Arial"/>
                      <w:sz w:val="20"/>
                      <w:szCs w:val="20"/>
                    </w:rPr>
                    <w:instrText xml:space="preserve"> FORMTEXT </w:instrText>
                  </w:r>
                  <w:r w:rsidRPr="00A4456B">
                    <w:rPr>
                      <w:rFonts w:ascii="Arial" w:hAnsi="Arial" w:cs="Arial"/>
                      <w:sz w:val="20"/>
                      <w:szCs w:val="20"/>
                    </w:rPr>
                  </w:r>
                  <w:r w:rsidRPr="00A4456B">
                    <w:rPr>
                      <w:rFonts w:ascii="Arial" w:hAnsi="Arial" w:cs="Arial"/>
                      <w:sz w:val="20"/>
                      <w:szCs w:val="20"/>
                    </w:rPr>
                    <w:fldChar w:fldCharType="separate"/>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sz w:val="20"/>
                      <w:szCs w:val="20"/>
                    </w:rPr>
                    <w:fldChar w:fldCharType="end"/>
                  </w:r>
                  <w:bookmarkEnd w:id="134"/>
                </w:p>
              </w:tc>
            </w:tr>
            <w:tr w:rsidR="005107BA" w:rsidRPr="00A4456B" w:rsidTr="00AD1B71">
              <w:tc>
                <w:tcPr>
                  <w:tcW w:w="2260" w:type="dxa"/>
                  <w:gridSpan w:val="2"/>
                  <w:tcBorders>
                    <w:top w:val="single" w:sz="4" w:space="0" w:color="auto"/>
                    <w:left w:val="single" w:sz="4" w:space="0" w:color="004F91"/>
                    <w:bottom w:val="single" w:sz="4" w:space="0" w:color="auto"/>
                    <w:right w:val="single" w:sz="4" w:space="0" w:color="auto"/>
                  </w:tcBorders>
                  <w:shd w:val="clear" w:color="auto" w:fill="auto"/>
                  <w:noWrap/>
                  <w:tcMar>
                    <w:top w:w="0" w:type="dxa"/>
                    <w:left w:w="108" w:type="dxa"/>
                    <w:bottom w:w="0" w:type="dxa"/>
                    <w:right w:w="0" w:type="dxa"/>
                  </w:tcMar>
                </w:tcPr>
                <w:p w:rsidR="005107BA" w:rsidRPr="00F34F48" w:rsidRDefault="005107BA" w:rsidP="00AD1B71">
                  <w:pPr>
                    <w:jc w:val="right"/>
                    <w:rPr>
                      <w:rFonts w:ascii="Arial" w:hAnsi="Arial" w:cs="Arial"/>
                      <w:b/>
                      <w:sz w:val="20"/>
                      <w:szCs w:val="20"/>
                    </w:rPr>
                  </w:pPr>
                  <w:r w:rsidRPr="00F34F48">
                    <w:rPr>
                      <w:rFonts w:ascii="Arial" w:hAnsi="Arial" w:cs="Arial"/>
                      <w:b/>
                      <w:sz w:val="20"/>
                      <w:szCs w:val="20"/>
                    </w:rPr>
                    <w:t>Agency:</w:t>
                  </w:r>
                </w:p>
              </w:tc>
              <w:tc>
                <w:tcPr>
                  <w:tcW w:w="0" w:type="auto"/>
                  <w:tcBorders>
                    <w:top w:val="single" w:sz="4" w:space="0" w:color="auto"/>
                    <w:left w:val="single" w:sz="4" w:space="0" w:color="auto"/>
                    <w:bottom w:val="single" w:sz="4" w:space="0" w:color="auto"/>
                    <w:right w:val="single" w:sz="4" w:space="0" w:color="004F91"/>
                  </w:tcBorders>
                  <w:shd w:val="clear" w:color="auto" w:fill="auto"/>
                  <w:noWrap/>
                </w:tcPr>
                <w:p w:rsidR="005107BA" w:rsidRPr="00A4456B" w:rsidRDefault="005107BA" w:rsidP="00AD1B71">
                  <w:pPr>
                    <w:rPr>
                      <w:rFonts w:ascii="Arial" w:hAnsi="Arial" w:cs="Arial"/>
                      <w:sz w:val="20"/>
                      <w:szCs w:val="20"/>
                    </w:rPr>
                  </w:pPr>
                  <w:r w:rsidRPr="00A4456B">
                    <w:rPr>
                      <w:rFonts w:ascii="Arial" w:hAnsi="Arial" w:cs="Arial"/>
                      <w:sz w:val="20"/>
                      <w:szCs w:val="20"/>
                    </w:rPr>
                    <w:fldChar w:fldCharType="begin">
                      <w:ffData>
                        <w:name w:val="Text87"/>
                        <w:enabled/>
                        <w:calcOnExit w:val="0"/>
                        <w:textInput/>
                      </w:ffData>
                    </w:fldChar>
                  </w:r>
                  <w:bookmarkStart w:id="135" w:name="Text87"/>
                  <w:r w:rsidRPr="00A4456B">
                    <w:rPr>
                      <w:rFonts w:ascii="Arial" w:hAnsi="Arial" w:cs="Arial"/>
                      <w:sz w:val="20"/>
                      <w:szCs w:val="20"/>
                    </w:rPr>
                    <w:instrText xml:space="preserve"> FORMTEXT </w:instrText>
                  </w:r>
                  <w:r w:rsidRPr="00A4456B">
                    <w:rPr>
                      <w:rFonts w:ascii="Arial" w:hAnsi="Arial" w:cs="Arial"/>
                      <w:sz w:val="20"/>
                      <w:szCs w:val="20"/>
                    </w:rPr>
                  </w:r>
                  <w:r w:rsidRPr="00A4456B">
                    <w:rPr>
                      <w:rFonts w:ascii="Arial" w:hAnsi="Arial" w:cs="Arial"/>
                      <w:sz w:val="20"/>
                      <w:szCs w:val="20"/>
                    </w:rPr>
                    <w:fldChar w:fldCharType="separate"/>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sz w:val="20"/>
                      <w:szCs w:val="20"/>
                    </w:rPr>
                    <w:fldChar w:fldCharType="end"/>
                  </w:r>
                  <w:bookmarkEnd w:id="135"/>
                  <w:r w:rsidRPr="00A4456B">
                    <w:rPr>
                      <w:rFonts w:ascii="Arial" w:hAnsi="Arial" w:cs="Arial"/>
                      <w:sz w:val="20"/>
                      <w:szCs w:val="20"/>
                    </w:rPr>
                    <w:fldChar w:fldCharType="begin">
                      <w:ffData>
                        <w:name w:val="Text88"/>
                        <w:enabled/>
                        <w:calcOnExit w:val="0"/>
                        <w:textInput/>
                      </w:ffData>
                    </w:fldChar>
                  </w:r>
                  <w:bookmarkStart w:id="136" w:name="Text88"/>
                  <w:r w:rsidRPr="00A4456B">
                    <w:rPr>
                      <w:rFonts w:ascii="Arial" w:hAnsi="Arial" w:cs="Arial"/>
                      <w:sz w:val="20"/>
                      <w:szCs w:val="20"/>
                    </w:rPr>
                    <w:instrText xml:space="preserve"> FORMTEXT </w:instrText>
                  </w:r>
                  <w:r w:rsidRPr="00A4456B">
                    <w:rPr>
                      <w:rFonts w:ascii="Arial" w:hAnsi="Arial" w:cs="Arial"/>
                      <w:sz w:val="20"/>
                      <w:szCs w:val="20"/>
                    </w:rPr>
                  </w:r>
                  <w:r w:rsidRPr="00A4456B">
                    <w:rPr>
                      <w:rFonts w:ascii="Arial" w:hAnsi="Arial" w:cs="Arial"/>
                      <w:sz w:val="20"/>
                      <w:szCs w:val="20"/>
                    </w:rPr>
                    <w:fldChar w:fldCharType="separate"/>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sz w:val="20"/>
                      <w:szCs w:val="20"/>
                    </w:rPr>
                    <w:fldChar w:fldCharType="end"/>
                  </w:r>
                  <w:bookmarkEnd w:id="136"/>
                </w:p>
              </w:tc>
            </w:tr>
            <w:tr w:rsidR="005107BA" w:rsidRPr="00A4456B" w:rsidTr="00AD1B71">
              <w:tc>
                <w:tcPr>
                  <w:tcW w:w="2260" w:type="dxa"/>
                  <w:gridSpan w:val="2"/>
                  <w:tcBorders>
                    <w:top w:val="single" w:sz="4" w:space="0" w:color="auto"/>
                    <w:left w:val="single" w:sz="4" w:space="0" w:color="004F91"/>
                    <w:bottom w:val="single" w:sz="4" w:space="0" w:color="auto"/>
                    <w:right w:val="single" w:sz="4" w:space="0" w:color="auto"/>
                  </w:tcBorders>
                  <w:shd w:val="clear" w:color="auto" w:fill="auto"/>
                  <w:noWrap/>
                  <w:tcMar>
                    <w:top w:w="0" w:type="dxa"/>
                    <w:left w:w="108" w:type="dxa"/>
                    <w:bottom w:w="0" w:type="dxa"/>
                    <w:right w:w="0" w:type="dxa"/>
                  </w:tcMar>
                </w:tcPr>
                <w:p w:rsidR="005107BA" w:rsidRPr="00F34F48" w:rsidRDefault="005107BA" w:rsidP="00AD1B71">
                  <w:pPr>
                    <w:jc w:val="right"/>
                    <w:rPr>
                      <w:rFonts w:ascii="Arial" w:hAnsi="Arial" w:cs="Arial"/>
                      <w:b/>
                      <w:sz w:val="20"/>
                      <w:szCs w:val="20"/>
                    </w:rPr>
                  </w:pPr>
                  <w:r w:rsidRPr="00F34F48">
                    <w:rPr>
                      <w:rFonts w:ascii="Arial" w:hAnsi="Arial" w:cs="Arial"/>
                      <w:b/>
                      <w:sz w:val="20"/>
                      <w:szCs w:val="20"/>
                    </w:rPr>
                    <w:t>Telephone:</w:t>
                  </w:r>
                </w:p>
              </w:tc>
              <w:tc>
                <w:tcPr>
                  <w:tcW w:w="0" w:type="auto"/>
                  <w:tcBorders>
                    <w:top w:val="single" w:sz="4" w:space="0" w:color="auto"/>
                    <w:left w:val="single" w:sz="4" w:space="0" w:color="auto"/>
                    <w:bottom w:val="single" w:sz="4" w:space="0" w:color="auto"/>
                    <w:right w:val="single" w:sz="4" w:space="0" w:color="004F91"/>
                  </w:tcBorders>
                  <w:shd w:val="clear" w:color="auto" w:fill="auto"/>
                  <w:noWrap/>
                </w:tcPr>
                <w:p w:rsidR="005107BA" w:rsidRPr="00A4456B" w:rsidRDefault="005107BA" w:rsidP="00AD1B71">
                  <w:pPr>
                    <w:rPr>
                      <w:rFonts w:ascii="Arial" w:hAnsi="Arial" w:cs="Arial"/>
                      <w:sz w:val="20"/>
                      <w:szCs w:val="20"/>
                    </w:rPr>
                  </w:pPr>
                  <w:r w:rsidRPr="00A4456B">
                    <w:rPr>
                      <w:rFonts w:ascii="Arial" w:hAnsi="Arial" w:cs="Arial"/>
                      <w:sz w:val="20"/>
                      <w:szCs w:val="20"/>
                    </w:rPr>
                    <w:fldChar w:fldCharType="begin">
                      <w:ffData>
                        <w:name w:val="Text89"/>
                        <w:enabled/>
                        <w:calcOnExit w:val="0"/>
                        <w:textInput/>
                      </w:ffData>
                    </w:fldChar>
                  </w:r>
                  <w:bookmarkStart w:id="137" w:name="Text89"/>
                  <w:r w:rsidRPr="00A4456B">
                    <w:rPr>
                      <w:rFonts w:ascii="Arial" w:hAnsi="Arial" w:cs="Arial"/>
                      <w:sz w:val="20"/>
                      <w:szCs w:val="20"/>
                    </w:rPr>
                    <w:instrText xml:space="preserve"> FORMTEXT </w:instrText>
                  </w:r>
                  <w:r w:rsidRPr="00A4456B">
                    <w:rPr>
                      <w:rFonts w:ascii="Arial" w:hAnsi="Arial" w:cs="Arial"/>
                      <w:sz w:val="20"/>
                      <w:szCs w:val="20"/>
                    </w:rPr>
                  </w:r>
                  <w:r w:rsidRPr="00A4456B">
                    <w:rPr>
                      <w:rFonts w:ascii="Arial" w:hAnsi="Arial" w:cs="Arial"/>
                      <w:sz w:val="20"/>
                      <w:szCs w:val="20"/>
                    </w:rPr>
                    <w:fldChar w:fldCharType="separate"/>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sz w:val="20"/>
                      <w:szCs w:val="20"/>
                    </w:rPr>
                    <w:fldChar w:fldCharType="end"/>
                  </w:r>
                  <w:bookmarkEnd w:id="137"/>
                  <w:r w:rsidRPr="00A4456B">
                    <w:rPr>
                      <w:rFonts w:ascii="Arial" w:hAnsi="Arial" w:cs="Arial"/>
                      <w:sz w:val="20"/>
                      <w:szCs w:val="20"/>
                    </w:rPr>
                    <w:fldChar w:fldCharType="begin">
                      <w:ffData>
                        <w:name w:val="Text90"/>
                        <w:enabled/>
                        <w:calcOnExit w:val="0"/>
                        <w:textInput/>
                      </w:ffData>
                    </w:fldChar>
                  </w:r>
                  <w:bookmarkStart w:id="138" w:name="Text90"/>
                  <w:r w:rsidRPr="00A4456B">
                    <w:rPr>
                      <w:rFonts w:ascii="Arial" w:hAnsi="Arial" w:cs="Arial"/>
                      <w:sz w:val="20"/>
                      <w:szCs w:val="20"/>
                    </w:rPr>
                    <w:instrText xml:space="preserve"> FORMTEXT </w:instrText>
                  </w:r>
                  <w:r w:rsidRPr="00A4456B">
                    <w:rPr>
                      <w:rFonts w:ascii="Arial" w:hAnsi="Arial" w:cs="Arial"/>
                      <w:sz w:val="20"/>
                      <w:szCs w:val="20"/>
                    </w:rPr>
                  </w:r>
                  <w:r w:rsidRPr="00A4456B">
                    <w:rPr>
                      <w:rFonts w:ascii="Arial" w:hAnsi="Arial" w:cs="Arial"/>
                      <w:sz w:val="20"/>
                      <w:szCs w:val="20"/>
                    </w:rPr>
                    <w:fldChar w:fldCharType="separate"/>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sz w:val="20"/>
                      <w:szCs w:val="20"/>
                    </w:rPr>
                    <w:fldChar w:fldCharType="end"/>
                  </w:r>
                  <w:bookmarkEnd w:id="138"/>
                </w:p>
              </w:tc>
            </w:tr>
            <w:tr w:rsidR="005107BA" w:rsidRPr="00A4456B" w:rsidTr="00AD1B71">
              <w:tc>
                <w:tcPr>
                  <w:tcW w:w="0" w:type="auto"/>
                  <w:gridSpan w:val="3"/>
                  <w:tcBorders>
                    <w:top w:val="single" w:sz="4" w:space="0" w:color="auto"/>
                    <w:left w:val="single" w:sz="4" w:space="0" w:color="004F91"/>
                    <w:bottom w:val="single" w:sz="4" w:space="0" w:color="auto"/>
                    <w:right w:val="single" w:sz="4" w:space="0" w:color="004F91"/>
                  </w:tcBorders>
                  <w:shd w:val="clear" w:color="auto" w:fill="auto"/>
                  <w:noWrap/>
                </w:tcPr>
                <w:p w:rsidR="005107BA" w:rsidRPr="00A4456B" w:rsidRDefault="005107BA" w:rsidP="00AD1B71">
                  <w:pPr>
                    <w:rPr>
                      <w:rFonts w:ascii="Arial" w:hAnsi="Arial" w:cs="Arial"/>
                      <w:sz w:val="20"/>
                      <w:szCs w:val="20"/>
                    </w:rPr>
                  </w:pPr>
                  <w:r w:rsidRPr="00F34F48">
                    <w:rPr>
                      <w:rFonts w:ascii="Arial" w:hAnsi="Arial" w:cs="Arial"/>
                      <w:b/>
                      <w:sz w:val="20"/>
                      <w:szCs w:val="20"/>
                    </w:rPr>
                    <w:t>Details of Involvement:</w:t>
                  </w:r>
                  <w:r w:rsidRPr="00A4456B">
                    <w:rPr>
                      <w:rFonts w:ascii="Arial" w:hAnsi="Arial" w:cs="Arial"/>
                      <w:sz w:val="20"/>
                      <w:szCs w:val="20"/>
                    </w:rPr>
                    <w:t xml:space="preserve"> </w:t>
                  </w:r>
                  <w:r w:rsidRPr="00A4456B">
                    <w:rPr>
                      <w:rFonts w:ascii="Arial" w:hAnsi="Arial" w:cs="Arial"/>
                      <w:sz w:val="20"/>
                      <w:szCs w:val="20"/>
                    </w:rPr>
                    <w:fldChar w:fldCharType="begin">
                      <w:ffData>
                        <w:name w:val="Text91"/>
                        <w:enabled/>
                        <w:calcOnExit w:val="0"/>
                        <w:textInput/>
                      </w:ffData>
                    </w:fldChar>
                  </w:r>
                  <w:bookmarkStart w:id="139" w:name="Text91"/>
                  <w:r w:rsidRPr="00A4456B">
                    <w:rPr>
                      <w:rFonts w:ascii="Arial" w:hAnsi="Arial" w:cs="Arial"/>
                      <w:sz w:val="20"/>
                      <w:szCs w:val="20"/>
                    </w:rPr>
                    <w:instrText xml:space="preserve"> FORMTEXT </w:instrText>
                  </w:r>
                  <w:r w:rsidRPr="00A4456B">
                    <w:rPr>
                      <w:rFonts w:ascii="Arial" w:hAnsi="Arial" w:cs="Arial"/>
                      <w:sz w:val="20"/>
                      <w:szCs w:val="20"/>
                    </w:rPr>
                  </w:r>
                  <w:r w:rsidRPr="00A4456B">
                    <w:rPr>
                      <w:rFonts w:ascii="Arial" w:hAnsi="Arial" w:cs="Arial"/>
                      <w:sz w:val="20"/>
                      <w:szCs w:val="20"/>
                    </w:rPr>
                    <w:fldChar w:fldCharType="separate"/>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sz w:val="20"/>
                      <w:szCs w:val="20"/>
                    </w:rPr>
                    <w:fldChar w:fldCharType="end"/>
                  </w:r>
                  <w:bookmarkEnd w:id="139"/>
                  <w:r w:rsidRPr="00A4456B">
                    <w:rPr>
                      <w:rFonts w:ascii="Arial" w:hAnsi="Arial" w:cs="Arial"/>
                      <w:sz w:val="20"/>
                      <w:szCs w:val="20"/>
                    </w:rPr>
                    <w:fldChar w:fldCharType="begin">
                      <w:ffData>
                        <w:name w:val="Text92"/>
                        <w:enabled/>
                        <w:calcOnExit w:val="0"/>
                        <w:textInput/>
                      </w:ffData>
                    </w:fldChar>
                  </w:r>
                  <w:bookmarkStart w:id="140" w:name="Text92"/>
                  <w:r w:rsidRPr="00A4456B">
                    <w:rPr>
                      <w:rFonts w:ascii="Arial" w:hAnsi="Arial" w:cs="Arial"/>
                      <w:sz w:val="20"/>
                      <w:szCs w:val="20"/>
                    </w:rPr>
                    <w:instrText xml:space="preserve"> FORMTEXT </w:instrText>
                  </w:r>
                  <w:r w:rsidRPr="00A4456B">
                    <w:rPr>
                      <w:rFonts w:ascii="Arial" w:hAnsi="Arial" w:cs="Arial"/>
                      <w:sz w:val="20"/>
                      <w:szCs w:val="20"/>
                    </w:rPr>
                  </w:r>
                  <w:r w:rsidRPr="00A4456B">
                    <w:rPr>
                      <w:rFonts w:ascii="Arial" w:hAnsi="Arial" w:cs="Arial"/>
                      <w:sz w:val="20"/>
                      <w:szCs w:val="20"/>
                    </w:rPr>
                    <w:fldChar w:fldCharType="separate"/>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sz w:val="20"/>
                      <w:szCs w:val="20"/>
                    </w:rPr>
                    <w:fldChar w:fldCharType="end"/>
                  </w:r>
                  <w:bookmarkEnd w:id="140"/>
                  <w:r w:rsidRPr="00A4456B">
                    <w:rPr>
                      <w:rFonts w:ascii="Arial" w:hAnsi="Arial" w:cs="Arial"/>
                      <w:sz w:val="20"/>
                      <w:szCs w:val="20"/>
                    </w:rPr>
                    <w:fldChar w:fldCharType="begin">
                      <w:ffData>
                        <w:name w:val="Text93"/>
                        <w:enabled/>
                        <w:calcOnExit w:val="0"/>
                        <w:textInput/>
                      </w:ffData>
                    </w:fldChar>
                  </w:r>
                  <w:bookmarkStart w:id="141" w:name="Text93"/>
                  <w:r w:rsidRPr="00A4456B">
                    <w:rPr>
                      <w:rFonts w:ascii="Arial" w:hAnsi="Arial" w:cs="Arial"/>
                      <w:sz w:val="20"/>
                      <w:szCs w:val="20"/>
                    </w:rPr>
                    <w:instrText xml:space="preserve"> FORMTEXT </w:instrText>
                  </w:r>
                  <w:r w:rsidRPr="00A4456B">
                    <w:rPr>
                      <w:rFonts w:ascii="Arial" w:hAnsi="Arial" w:cs="Arial"/>
                      <w:sz w:val="20"/>
                      <w:szCs w:val="20"/>
                    </w:rPr>
                  </w:r>
                  <w:r w:rsidRPr="00A4456B">
                    <w:rPr>
                      <w:rFonts w:ascii="Arial" w:hAnsi="Arial" w:cs="Arial"/>
                      <w:sz w:val="20"/>
                      <w:szCs w:val="20"/>
                    </w:rPr>
                    <w:fldChar w:fldCharType="separate"/>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sz w:val="20"/>
                      <w:szCs w:val="20"/>
                    </w:rPr>
                    <w:fldChar w:fldCharType="end"/>
                  </w:r>
                  <w:bookmarkEnd w:id="141"/>
                </w:p>
                <w:p w:rsidR="005107BA" w:rsidRPr="00A4456B" w:rsidRDefault="005107BA" w:rsidP="00AD1B71">
                  <w:pPr>
                    <w:rPr>
                      <w:rFonts w:ascii="Arial" w:hAnsi="Arial" w:cs="Arial"/>
                      <w:sz w:val="20"/>
                      <w:szCs w:val="20"/>
                    </w:rPr>
                  </w:pPr>
                </w:p>
                <w:p w:rsidR="005107BA" w:rsidRPr="00A4456B" w:rsidRDefault="005107BA" w:rsidP="00AD1B71">
                  <w:pPr>
                    <w:rPr>
                      <w:rFonts w:ascii="Arial" w:hAnsi="Arial" w:cs="Arial"/>
                      <w:sz w:val="20"/>
                      <w:szCs w:val="20"/>
                    </w:rPr>
                  </w:pPr>
                </w:p>
              </w:tc>
            </w:tr>
            <w:tr w:rsidR="005107BA" w:rsidRPr="00A4456B" w:rsidTr="00AD1B71">
              <w:tc>
                <w:tcPr>
                  <w:tcW w:w="0" w:type="auto"/>
                  <w:gridSpan w:val="3"/>
                  <w:tcBorders>
                    <w:top w:val="single" w:sz="4" w:space="0" w:color="auto"/>
                    <w:left w:val="single" w:sz="4" w:space="0" w:color="004F91"/>
                    <w:bottom w:val="single" w:sz="4" w:space="0" w:color="004F91"/>
                    <w:right w:val="single" w:sz="4" w:space="0" w:color="004F91"/>
                  </w:tcBorders>
                  <w:shd w:val="clear" w:color="auto" w:fill="auto"/>
                  <w:noWrap/>
                </w:tcPr>
                <w:p w:rsidR="005107BA" w:rsidRPr="00A4456B" w:rsidRDefault="005107BA" w:rsidP="00AD1B71">
                  <w:pPr>
                    <w:rPr>
                      <w:rFonts w:ascii="Arial" w:hAnsi="Arial" w:cs="Arial"/>
                      <w:sz w:val="20"/>
                      <w:szCs w:val="20"/>
                    </w:rPr>
                  </w:pPr>
                </w:p>
              </w:tc>
            </w:tr>
            <w:tr w:rsidR="005107BA" w:rsidRPr="00A4456B" w:rsidTr="00AD1B71">
              <w:tc>
                <w:tcPr>
                  <w:tcW w:w="2192" w:type="dxa"/>
                  <w:tcBorders>
                    <w:top w:val="single" w:sz="4" w:space="0" w:color="004F91"/>
                    <w:left w:val="single" w:sz="4" w:space="0" w:color="004F91"/>
                    <w:bottom w:val="single" w:sz="4" w:space="0" w:color="auto"/>
                    <w:right w:val="single" w:sz="4" w:space="0" w:color="auto"/>
                  </w:tcBorders>
                  <w:shd w:val="clear" w:color="auto" w:fill="auto"/>
                  <w:noWrap/>
                  <w:tcMar>
                    <w:top w:w="0" w:type="dxa"/>
                    <w:left w:w="108" w:type="dxa"/>
                    <w:bottom w:w="0" w:type="dxa"/>
                    <w:right w:w="0" w:type="dxa"/>
                  </w:tcMar>
                </w:tcPr>
                <w:p w:rsidR="005107BA" w:rsidRPr="00F34F48" w:rsidRDefault="005107BA" w:rsidP="00AD1B71">
                  <w:pPr>
                    <w:jc w:val="right"/>
                    <w:rPr>
                      <w:rFonts w:ascii="Arial" w:hAnsi="Arial" w:cs="Arial"/>
                      <w:b/>
                      <w:sz w:val="20"/>
                      <w:szCs w:val="20"/>
                    </w:rPr>
                  </w:pPr>
                  <w:r w:rsidRPr="00F34F48">
                    <w:rPr>
                      <w:rFonts w:ascii="Arial" w:hAnsi="Arial" w:cs="Arial"/>
                      <w:b/>
                      <w:sz w:val="20"/>
                      <w:szCs w:val="20"/>
                    </w:rPr>
                    <w:t>Name:</w:t>
                  </w:r>
                </w:p>
              </w:tc>
              <w:tc>
                <w:tcPr>
                  <w:tcW w:w="0" w:type="auto"/>
                  <w:gridSpan w:val="2"/>
                  <w:tcBorders>
                    <w:top w:val="single" w:sz="4" w:space="0" w:color="004F91"/>
                    <w:left w:val="single" w:sz="4" w:space="0" w:color="auto"/>
                    <w:bottom w:val="single" w:sz="4" w:space="0" w:color="auto"/>
                    <w:right w:val="single" w:sz="4" w:space="0" w:color="004F91"/>
                  </w:tcBorders>
                  <w:shd w:val="clear" w:color="auto" w:fill="auto"/>
                  <w:noWrap/>
                </w:tcPr>
                <w:p w:rsidR="005107BA" w:rsidRPr="00A4456B" w:rsidRDefault="005107BA" w:rsidP="00AD1B71">
                  <w:pPr>
                    <w:rPr>
                      <w:rFonts w:ascii="Arial" w:hAnsi="Arial" w:cs="Arial"/>
                      <w:sz w:val="20"/>
                      <w:szCs w:val="20"/>
                    </w:rPr>
                  </w:pPr>
                  <w:r w:rsidRPr="00A4456B">
                    <w:rPr>
                      <w:rFonts w:ascii="Arial" w:hAnsi="Arial" w:cs="Arial"/>
                      <w:sz w:val="20"/>
                      <w:szCs w:val="20"/>
                    </w:rPr>
                    <w:fldChar w:fldCharType="begin">
                      <w:ffData>
                        <w:name w:val="Text94"/>
                        <w:enabled/>
                        <w:calcOnExit w:val="0"/>
                        <w:textInput/>
                      </w:ffData>
                    </w:fldChar>
                  </w:r>
                  <w:bookmarkStart w:id="142" w:name="Text94"/>
                  <w:r w:rsidRPr="00A4456B">
                    <w:rPr>
                      <w:rFonts w:ascii="Arial" w:hAnsi="Arial" w:cs="Arial"/>
                      <w:sz w:val="20"/>
                      <w:szCs w:val="20"/>
                    </w:rPr>
                    <w:instrText xml:space="preserve"> FORMTEXT </w:instrText>
                  </w:r>
                  <w:r w:rsidRPr="00A4456B">
                    <w:rPr>
                      <w:rFonts w:ascii="Arial" w:hAnsi="Arial" w:cs="Arial"/>
                      <w:sz w:val="20"/>
                      <w:szCs w:val="20"/>
                    </w:rPr>
                  </w:r>
                  <w:r w:rsidRPr="00A4456B">
                    <w:rPr>
                      <w:rFonts w:ascii="Arial" w:hAnsi="Arial" w:cs="Arial"/>
                      <w:sz w:val="20"/>
                      <w:szCs w:val="20"/>
                    </w:rPr>
                    <w:fldChar w:fldCharType="separate"/>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sz w:val="20"/>
                      <w:szCs w:val="20"/>
                    </w:rPr>
                    <w:fldChar w:fldCharType="end"/>
                  </w:r>
                  <w:bookmarkEnd w:id="142"/>
                  <w:r w:rsidRPr="00A4456B">
                    <w:rPr>
                      <w:rFonts w:ascii="Arial" w:hAnsi="Arial" w:cs="Arial"/>
                      <w:sz w:val="20"/>
                      <w:szCs w:val="20"/>
                    </w:rPr>
                    <w:fldChar w:fldCharType="begin">
                      <w:ffData>
                        <w:name w:val="Text95"/>
                        <w:enabled/>
                        <w:calcOnExit w:val="0"/>
                        <w:textInput/>
                      </w:ffData>
                    </w:fldChar>
                  </w:r>
                  <w:bookmarkStart w:id="143" w:name="Text95"/>
                  <w:r w:rsidRPr="00A4456B">
                    <w:rPr>
                      <w:rFonts w:ascii="Arial" w:hAnsi="Arial" w:cs="Arial"/>
                      <w:sz w:val="20"/>
                      <w:szCs w:val="20"/>
                    </w:rPr>
                    <w:instrText xml:space="preserve"> FORMTEXT </w:instrText>
                  </w:r>
                  <w:r w:rsidRPr="00A4456B">
                    <w:rPr>
                      <w:rFonts w:ascii="Arial" w:hAnsi="Arial" w:cs="Arial"/>
                      <w:sz w:val="20"/>
                      <w:szCs w:val="20"/>
                    </w:rPr>
                  </w:r>
                  <w:r w:rsidRPr="00A4456B">
                    <w:rPr>
                      <w:rFonts w:ascii="Arial" w:hAnsi="Arial" w:cs="Arial"/>
                      <w:sz w:val="20"/>
                      <w:szCs w:val="20"/>
                    </w:rPr>
                    <w:fldChar w:fldCharType="separate"/>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sz w:val="20"/>
                      <w:szCs w:val="20"/>
                    </w:rPr>
                    <w:fldChar w:fldCharType="end"/>
                  </w:r>
                  <w:bookmarkEnd w:id="143"/>
                </w:p>
              </w:tc>
            </w:tr>
            <w:tr w:rsidR="005107BA" w:rsidRPr="00A4456B" w:rsidTr="00AD1B71">
              <w:tc>
                <w:tcPr>
                  <w:tcW w:w="2192" w:type="dxa"/>
                  <w:tcBorders>
                    <w:top w:val="single" w:sz="4" w:space="0" w:color="auto"/>
                    <w:left w:val="single" w:sz="4" w:space="0" w:color="004F91"/>
                    <w:bottom w:val="single" w:sz="4" w:space="0" w:color="auto"/>
                    <w:right w:val="single" w:sz="4" w:space="0" w:color="auto"/>
                  </w:tcBorders>
                  <w:shd w:val="clear" w:color="auto" w:fill="auto"/>
                  <w:noWrap/>
                  <w:tcMar>
                    <w:top w:w="0" w:type="dxa"/>
                    <w:left w:w="108" w:type="dxa"/>
                    <w:bottom w:w="0" w:type="dxa"/>
                    <w:right w:w="0" w:type="dxa"/>
                  </w:tcMar>
                </w:tcPr>
                <w:p w:rsidR="005107BA" w:rsidRPr="00F34F48" w:rsidRDefault="005107BA" w:rsidP="00AD1B71">
                  <w:pPr>
                    <w:jc w:val="right"/>
                    <w:rPr>
                      <w:rFonts w:ascii="Arial" w:hAnsi="Arial" w:cs="Arial"/>
                      <w:b/>
                      <w:sz w:val="20"/>
                      <w:szCs w:val="20"/>
                    </w:rPr>
                  </w:pPr>
                  <w:r w:rsidRPr="00F34F48">
                    <w:rPr>
                      <w:rFonts w:ascii="Arial" w:hAnsi="Arial" w:cs="Arial"/>
                      <w:b/>
                      <w:sz w:val="20"/>
                      <w:szCs w:val="20"/>
                    </w:rPr>
                    <w:t>Agency:</w:t>
                  </w:r>
                </w:p>
              </w:tc>
              <w:tc>
                <w:tcPr>
                  <w:tcW w:w="0" w:type="auto"/>
                  <w:gridSpan w:val="2"/>
                  <w:tcBorders>
                    <w:top w:val="single" w:sz="4" w:space="0" w:color="auto"/>
                    <w:left w:val="single" w:sz="4" w:space="0" w:color="auto"/>
                    <w:bottom w:val="single" w:sz="4" w:space="0" w:color="auto"/>
                    <w:right w:val="single" w:sz="4" w:space="0" w:color="004F91"/>
                  </w:tcBorders>
                  <w:shd w:val="clear" w:color="auto" w:fill="auto"/>
                  <w:noWrap/>
                </w:tcPr>
                <w:p w:rsidR="005107BA" w:rsidRPr="00A4456B" w:rsidRDefault="005107BA" w:rsidP="00AD1B71">
                  <w:pPr>
                    <w:rPr>
                      <w:rFonts w:ascii="Arial" w:hAnsi="Arial" w:cs="Arial"/>
                      <w:sz w:val="20"/>
                      <w:szCs w:val="20"/>
                    </w:rPr>
                  </w:pPr>
                  <w:r w:rsidRPr="00A4456B">
                    <w:rPr>
                      <w:rFonts w:ascii="Arial" w:hAnsi="Arial" w:cs="Arial"/>
                      <w:sz w:val="20"/>
                      <w:szCs w:val="20"/>
                    </w:rPr>
                    <w:fldChar w:fldCharType="begin">
                      <w:ffData>
                        <w:name w:val="Text96"/>
                        <w:enabled/>
                        <w:calcOnExit w:val="0"/>
                        <w:textInput/>
                      </w:ffData>
                    </w:fldChar>
                  </w:r>
                  <w:bookmarkStart w:id="144" w:name="Text96"/>
                  <w:r w:rsidRPr="00A4456B">
                    <w:rPr>
                      <w:rFonts w:ascii="Arial" w:hAnsi="Arial" w:cs="Arial"/>
                      <w:sz w:val="20"/>
                      <w:szCs w:val="20"/>
                    </w:rPr>
                    <w:instrText xml:space="preserve"> FORMTEXT </w:instrText>
                  </w:r>
                  <w:r w:rsidRPr="00A4456B">
                    <w:rPr>
                      <w:rFonts w:ascii="Arial" w:hAnsi="Arial" w:cs="Arial"/>
                      <w:sz w:val="20"/>
                      <w:szCs w:val="20"/>
                    </w:rPr>
                  </w:r>
                  <w:r w:rsidRPr="00A4456B">
                    <w:rPr>
                      <w:rFonts w:ascii="Arial" w:hAnsi="Arial" w:cs="Arial"/>
                      <w:sz w:val="20"/>
                      <w:szCs w:val="20"/>
                    </w:rPr>
                    <w:fldChar w:fldCharType="separate"/>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sz w:val="20"/>
                      <w:szCs w:val="20"/>
                    </w:rPr>
                    <w:fldChar w:fldCharType="end"/>
                  </w:r>
                  <w:bookmarkEnd w:id="144"/>
                  <w:r w:rsidRPr="00A4456B">
                    <w:rPr>
                      <w:rFonts w:ascii="Arial" w:hAnsi="Arial" w:cs="Arial"/>
                      <w:sz w:val="20"/>
                      <w:szCs w:val="20"/>
                    </w:rPr>
                    <w:fldChar w:fldCharType="begin">
                      <w:ffData>
                        <w:name w:val="Text97"/>
                        <w:enabled/>
                        <w:calcOnExit w:val="0"/>
                        <w:textInput/>
                      </w:ffData>
                    </w:fldChar>
                  </w:r>
                  <w:bookmarkStart w:id="145" w:name="Text97"/>
                  <w:r w:rsidRPr="00A4456B">
                    <w:rPr>
                      <w:rFonts w:ascii="Arial" w:hAnsi="Arial" w:cs="Arial"/>
                      <w:sz w:val="20"/>
                      <w:szCs w:val="20"/>
                    </w:rPr>
                    <w:instrText xml:space="preserve"> FORMTEXT </w:instrText>
                  </w:r>
                  <w:r w:rsidRPr="00A4456B">
                    <w:rPr>
                      <w:rFonts w:ascii="Arial" w:hAnsi="Arial" w:cs="Arial"/>
                      <w:sz w:val="20"/>
                      <w:szCs w:val="20"/>
                    </w:rPr>
                  </w:r>
                  <w:r w:rsidRPr="00A4456B">
                    <w:rPr>
                      <w:rFonts w:ascii="Arial" w:hAnsi="Arial" w:cs="Arial"/>
                      <w:sz w:val="20"/>
                      <w:szCs w:val="20"/>
                    </w:rPr>
                    <w:fldChar w:fldCharType="separate"/>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sz w:val="20"/>
                      <w:szCs w:val="20"/>
                    </w:rPr>
                    <w:fldChar w:fldCharType="end"/>
                  </w:r>
                  <w:bookmarkEnd w:id="145"/>
                </w:p>
              </w:tc>
            </w:tr>
            <w:tr w:rsidR="005107BA" w:rsidRPr="00A4456B" w:rsidTr="00AD1B71">
              <w:tc>
                <w:tcPr>
                  <w:tcW w:w="2192" w:type="dxa"/>
                  <w:tcBorders>
                    <w:top w:val="single" w:sz="4" w:space="0" w:color="auto"/>
                    <w:left w:val="single" w:sz="4" w:space="0" w:color="004F91"/>
                    <w:bottom w:val="single" w:sz="4" w:space="0" w:color="auto"/>
                    <w:right w:val="single" w:sz="4" w:space="0" w:color="auto"/>
                  </w:tcBorders>
                  <w:shd w:val="clear" w:color="auto" w:fill="auto"/>
                  <w:noWrap/>
                  <w:tcMar>
                    <w:top w:w="0" w:type="dxa"/>
                    <w:left w:w="108" w:type="dxa"/>
                    <w:bottom w:w="0" w:type="dxa"/>
                    <w:right w:w="0" w:type="dxa"/>
                  </w:tcMar>
                </w:tcPr>
                <w:p w:rsidR="005107BA" w:rsidRPr="00F34F48" w:rsidRDefault="005107BA" w:rsidP="00AD1B71">
                  <w:pPr>
                    <w:jc w:val="right"/>
                    <w:rPr>
                      <w:rFonts w:ascii="Arial" w:hAnsi="Arial" w:cs="Arial"/>
                      <w:b/>
                      <w:sz w:val="20"/>
                      <w:szCs w:val="20"/>
                    </w:rPr>
                  </w:pPr>
                  <w:r w:rsidRPr="00F34F48">
                    <w:rPr>
                      <w:rFonts w:ascii="Arial" w:hAnsi="Arial" w:cs="Arial"/>
                      <w:b/>
                      <w:sz w:val="20"/>
                      <w:szCs w:val="20"/>
                    </w:rPr>
                    <w:t>Telephone:</w:t>
                  </w:r>
                </w:p>
              </w:tc>
              <w:tc>
                <w:tcPr>
                  <w:tcW w:w="0" w:type="auto"/>
                  <w:gridSpan w:val="2"/>
                  <w:tcBorders>
                    <w:top w:val="single" w:sz="4" w:space="0" w:color="auto"/>
                    <w:left w:val="single" w:sz="4" w:space="0" w:color="auto"/>
                    <w:bottom w:val="single" w:sz="4" w:space="0" w:color="auto"/>
                    <w:right w:val="single" w:sz="4" w:space="0" w:color="004F91"/>
                  </w:tcBorders>
                  <w:shd w:val="clear" w:color="auto" w:fill="auto"/>
                  <w:noWrap/>
                </w:tcPr>
                <w:p w:rsidR="005107BA" w:rsidRPr="00A4456B" w:rsidRDefault="005107BA" w:rsidP="00AD1B71">
                  <w:pPr>
                    <w:rPr>
                      <w:rFonts w:ascii="Arial" w:hAnsi="Arial" w:cs="Arial"/>
                      <w:sz w:val="20"/>
                      <w:szCs w:val="20"/>
                    </w:rPr>
                  </w:pPr>
                  <w:r w:rsidRPr="00A4456B">
                    <w:rPr>
                      <w:rFonts w:ascii="Arial" w:hAnsi="Arial" w:cs="Arial"/>
                      <w:sz w:val="20"/>
                      <w:szCs w:val="20"/>
                    </w:rPr>
                    <w:fldChar w:fldCharType="begin">
                      <w:ffData>
                        <w:name w:val="Text98"/>
                        <w:enabled/>
                        <w:calcOnExit w:val="0"/>
                        <w:textInput/>
                      </w:ffData>
                    </w:fldChar>
                  </w:r>
                  <w:bookmarkStart w:id="146" w:name="Text98"/>
                  <w:r w:rsidRPr="00A4456B">
                    <w:rPr>
                      <w:rFonts w:ascii="Arial" w:hAnsi="Arial" w:cs="Arial"/>
                      <w:sz w:val="20"/>
                      <w:szCs w:val="20"/>
                    </w:rPr>
                    <w:instrText xml:space="preserve"> FORMTEXT </w:instrText>
                  </w:r>
                  <w:r w:rsidRPr="00A4456B">
                    <w:rPr>
                      <w:rFonts w:ascii="Arial" w:hAnsi="Arial" w:cs="Arial"/>
                      <w:sz w:val="20"/>
                      <w:szCs w:val="20"/>
                    </w:rPr>
                  </w:r>
                  <w:r w:rsidRPr="00A4456B">
                    <w:rPr>
                      <w:rFonts w:ascii="Arial" w:hAnsi="Arial" w:cs="Arial"/>
                      <w:sz w:val="20"/>
                      <w:szCs w:val="20"/>
                    </w:rPr>
                    <w:fldChar w:fldCharType="separate"/>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sz w:val="20"/>
                      <w:szCs w:val="20"/>
                    </w:rPr>
                    <w:fldChar w:fldCharType="end"/>
                  </w:r>
                  <w:bookmarkEnd w:id="146"/>
                  <w:r w:rsidRPr="00A4456B">
                    <w:rPr>
                      <w:rFonts w:ascii="Arial" w:hAnsi="Arial" w:cs="Arial"/>
                      <w:sz w:val="20"/>
                      <w:szCs w:val="20"/>
                    </w:rPr>
                    <w:fldChar w:fldCharType="begin">
                      <w:ffData>
                        <w:name w:val="Text99"/>
                        <w:enabled/>
                        <w:calcOnExit w:val="0"/>
                        <w:textInput/>
                      </w:ffData>
                    </w:fldChar>
                  </w:r>
                  <w:bookmarkStart w:id="147" w:name="Text99"/>
                  <w:r w:rsidRPr="00A4456B">
                    <w:rPr>
                      <w:rFonts w:ascii="Arial" w:hAnsi="Arial" w:cs="Arial"/>
                      <w:sz w:val="20"/>
                      <w:szCs w:val="20"/>
                    </w:rPr>
                    <w:instrText xml:space="preserve"> FORMTEXT </w:instrText>
                  </w:r>
                  <w:r w:rsidRPr="00A4456B">
                    <w:rPr>
                      <w:rFonts w:ascii="Arial" w:hAnsi="Arial" w:cs="Arial"/>
                      <w:sz w:val="20"/>
                      <w:szCs w:val="20"/>
                    </w:rPr>
                  </w:r>
                  <w:r w:rsidRPr="00A4456B">
                    <w:rPr>
                      <w:rFonts w:ascii="Arial" w:hAnsi="Arial" w:cs="Arial"/>
                      <w:sz w:val="20"/>
                      <w:szCs w:val="20"/>
                    </w:rPr>
                    <w:fldChar w:fldCharType="separate"/>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sz w:val="20"/>
                      <w:szCs w:val="20"/>
                    </w:rPr>
                    <w:fldChar w:fldCharType="end"/>
                  </w:r>
                  <w:bookmarkEnd w:id="147"/>
                </w:p>
              </w:tc>
            </w:tr>
            <w:tr w:rsidR="005107BA" w:rsidRPr="00A4456B" w:rsidTr="00AD1B71">
              <w:tc>
                <w:tcPr>
                  <w:tcW w:w="0" w:type="auto"/>
                  <w:gridSpan w:val="3"/>
                  <w:tcBorders>
                    <w:top w:val="single" w:sz="4" w:space="0" w:color="auto"/>
                    <w:left w:val="single" w:sz="4" w:space="0" w:color="004F91"/>
                    <w:bottom w:val="single" w:sz="4" w:space="0" w:color="auto"/>
                    <w:right w:val="single" w:sz="4" w:space="0" w:color="004F91"/>
                  </w:tcBorders>
                  <w:shd w:val="clear" w:color="auto" w:fill="auto"/>
                  <w:noWrap/>
                </w:tcPr>
                <w:p w:rsidR="005107BA" w:rsidRPr="00A4456B" w:rsidRDefault="005107BA" w:rsidP="00AD1B71">
                  <w:pPr>
                    <w:rPr>
                      <w:rFonts w:ascii="Arial" w:hAnsi="Arial" w:cs="Arial"/>
                      <w:sz w:val="20"/>
                      <w:szCs w:val="20"/>
                    </w:rPr>
                  </w:pPr>
                  <w:r w:rsidRPr="00F34F48">
                    <w:rPr>
                      <w:rFonts w:ascii="Arial" w:hAnsi="Arial" w:cs="Arial"/>
                      <w:b/>
                      <w:sz w:val="20"/>
                      <w:szCs w:val="20"/>
                    </w:rPr>
                    <w:t>Details of Involvement</w:t>
                  </w:r>
                  <w:r w:rsidRPr="00A4456B">
                    <w:rPr>
                      <w:rFonts w:ascii="Arial" w:hAnsi="Arial" w:cs="Arial"/>
                      <w:sz w:val="20"/>
                      <w:szCs w:val="20"/>
                    </w:rPr>
                    <w:t xml:space="preserve">: </w:t>
                  </w:r>
                  <w:r w:rsidRPr="00A4456B">
                    <w:rPr>
                      <w:rFonts w:ascii="Arial" w:hAnsi="Arial" w:cs="Arial"/>
                      <w:sz w:val="20"/>
                      <w:szCs w:val="20"/>
                    </w:rPr>
                    <w:fldChar w:fldCharType="begin">
                      <w:ffData>
                        <w:name w:val="Text100"/>
                        <w:enabled/>
                        <w:calcOnExit w:val="0"/>
                        <w:textInput/>
                      </w:ffData>
                    </w:fldChar>
                  </w:r>
                  <w:bookmarkStart w:id="148" w:name="Text100"/>
                  <w:r w:rsidRPr="00A4456B">
                    <w:rPr>
                      <w:rFonts w:ascii="Arial" w:hAnsi="Arial" w:cs="Arial"/>
                      <w:sz w:val="20"/>
                      <w:szCs w:val="20"/>
                    </w:rPr>
                    <w:instrText xml:space="preserve"> FORMTEXT </w:instrText>
                  </w:r>
                  <w:r w:rsidRPr="00A4456B">
                    <w:rPr>
                      <w:rFonts w:ascii="Arial" w:hAnsi="Arial" w:cs="Arial"/>
                      <w:sz w:val="20"/>
                      <w:szCs w:val="20"/>
                    </w:rPr>
                  </w:r>
                  <w:r w:rsidRPr="00A4456B">
                    <w:rPr>
                      <w:rFonts w:ascii="Arial" w:hAnsi="Arial" w:cs="Arial"/>
                      <w:sz w:val="20"/>
                      <w:szCs w:val="20"/>
                    </w:rPr>
                    <w:fldChar w:fldCharType="separate"/>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sz w:val="20"/>
                      <w:szCs w:val="20"/>
                    </w:rPr>
                    <w:fldChar w:fldCharType="end"/>
                  </w:r>
                  <w:bookmarkEnd w:id="148"/>
                  <w:r w:rsidRPr="00A4456B">
                    <w:rPr>
                      <w:rFonts w:ascii="Arial" w:hAnsi="Arial" w:cs="Arial"/>
                      <w:sz w:val="20"/>
                      <w:szCs w:val="20"/>
                    </w:rPr>
                    <w:fldChar w:fldCharType="begin">
                      <w:ffData>
                        <w:name w:val="Text101"/>
                        <w:enabled/>
                        <w:calcOnExit w:val="0"/>
                        <w:textInput/>
                      </w:ffData>
                    </w:fldChar>
                  </w:r>
                  <w:bookmarkStart w:id="149" w:name="Text101"/>
                  <w:r w:rsidRPr="00A4456B">
                    <w:rPr>
                      <w:rFonts w:ascii="Arial" w:hAnsi="Arial" w:cs="Arial"/>
                      <w:sz w:val="20"/>
                      <w:szCs w:val="20"/>
                    </w:rPr>
                    <w:instrText xml:space="preserve"> FORMTEXT </w:instrText>
                  </w:r>
                  <w:r w:rsidRPr="00A4456B">
                    <w:rPr>
                      <w:rFonts w:ascii="Arial" w:hAnsi="Arial" w:cs="Arial"/>
                      <w:sz w:val="20"/>
                      <w:szCs w:val="20"/>
                    </w:rPr>
                  </w:r>
                  <w:r w:rsidRPr="00A4456B">
                    <w:rPr>
                      <w:rFonts w:ascii="Arial" w:hAnsi="Arial" w:cs="Arial"/>
                      <w:sz w:val="20"/>
                      <w:szCs w:val="20"/>
                    </w:rPr>
                    <w:fldChar w:fldCharType="separate"/>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sz w:val="20"/>
                      <w:szCs w:val="20"/>
                    </w:rPr>
                    <w:fldChar w:fldCharType="end"/>
                  </w:r>
                  <w:bookmarkEnd w:id="149"/>
                  <w:r w:rsidRPr="00A4456B">
                    <w:rPr>
                      <w:rFonts w:ascii="Arial" w:hAnsi="Arial" w:cs="Arial"/>
                      <w:sz w:val="20"/>
                      <w:szCs w:val="20"/>
                    </w:rPr>
                    <w:fldChar w:fldCharType="begin">
                      <w:ffData>
                        <w:name w:val="Text102"/>
                        <w:enabled/>
                        <w:calcOnExit w:val="0"/>
                        <w:textInput/>
                      </w:ffData>
                    </w:fldChar>
                  </w:r>
                  <w:bookmarkStart w:id="150" w:name="Text102"/>
                  <w:r w:rsidRPr="00A4456B">
                    <w:rPr>
                      <w:rFonts w:ascii="Arial" w:hAnsi="Arial" w:cs="Arial"/>
                      <w:sz w:val="20"/>
                      <w:szCs w:val="20"/>
                    </w:rPr>
                    <w:instrText xml:space="preserve"> FORMTEXT </w:instrText>
                  </w:r>
                  <w:r w:rsidRPr="00A4456B">
                    <w:rPr>
                      <w:rFonts w:ascii="Arial" w:hAnsi="Arial" w:cs="Arial"/>
                      <w:sz w:val="20"/>
                      <w:szCs w:val="20"/>
                    </w:rPr>
                  </w:r>
                  <w:r w:rsidRPr="00A4456B">
                    <w:rPr>
                      <w:rFonts w:ascii="Arial" w:hAnsi="Arial" w:cs="Arial"/>
                      <w:sz w:val="20"/>
                      <w:szCs w:val="20"/>
                    </w:rPr>
                    <w:fldChar w:fldCharType="separate"/>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sz w:val="20"/>
                      <w:szCs w:val="20"/>
                    </w:rPr>
                    <w:fldChar w:fldCharType="end"/>
                  </w:r>
                  <w:bookmarkEnd w:id="150"/>
                </w:p>
                <w:p w:rsidR="005107BA" w:rsidRDefault="005107BA" w:rsidP="00AD1B71">
                  <w:pPr>
                    <w:rPr>
                      <w:rFonts w:ascii="Arial" w:hAnsi="Arial" w:cs="Arial"/>
                      <w:sz w:val="20"/>
                      <w:szCs w:val="20"/>
                    </w:rPr>
                  </w:pPr>
                </w:p>
                <w:p w:rsidR="00F34F48" w:rsidRPr="00A4456B" w:rsidRDefault="00F34F48" w:rsidP="00AD1B71">
                  <w:pPr>
                    <w:rPr>
                      <w:rFonts w:ascii="Arial" w:hAnsi="Arial" w:cs="Arial"/>
                      <w:sz w:val="20"/>
                      <w:szCs w:val="20"/>
                    </w:rPr>
                  </w:pPr>
                </w:p>
                <w:p w:rsidR="005107BA" w:rsidRPr="00A4456B" w:rsidRDefault="005107BA" w:rsidP="00AD1B71">
                  <w:pPr>
                    <w:rPr>
                      <w:rFonts w:ascii="Arial" w:hAnsi="Arial" w:cs="Arial"/>
                      <w:sz w:val="20"/>
                      <w:szCs w:val="20"/>
                    </w:rPr>
                  </w:pPr>
                </w:p>
              </w:tc>
            </w:tr>
            <w:tr w:rsidR="005107BA" w:rsidRPr="00A4456B" w:rsidTr="00AD1B71">
              <w:tc>
                <w:tcPr>
                  <w:tcW w:w="0" w:type="auto"/>
                  <w:gridSpan w:val="3"/>
                  <w:tcBorders>
                    <w:top w:val="single" w:sz="4" w:space="0" w:color="auto"/>
                    <w:left w:val="single" w:sz="4" w:space="0" w:color="004F91"/>
                    <w:bottom w:val="single" w:sz="4" w:space="0" w:color="004F91"/>
                    <w:right w:val="single" w:sz="4" w:space="0" w:color="004F91"/>
                  </w:tcBorders>
                  <w:shd w:val="clear" w:color="auto" w:fill="auto"/>
                  <w:noWrap/>
                </w:tcPr>
                <w:p w:rsidR="005107BA" w:rsidRPr="00A4456B" w:rsidRDefault="005107BA" w:rsidP="00AD1B71">
                  <w:pPr>
                    <w:rPr>
                      <w:rFonts w:ascii="Arial" w:hAnsi="Arial" w:cs="Arial"/>
                      <w:sz w:val="20"/>
                      <w:szCs w:val="20"/>
                    </w:rPr>
                  </w:pPr>
                </w:p>
              </w:tc>
            </w:tr>
          </w:tbl>
          <w:p w:rsidR="005107BA" w:rsidRPr="00A4456B" w:rsidRDefault="005107BA" w:rsidP="00AD1B71">
            <w:pPr>
              <w:keepNext/>
              <w:rPr>
                <w:rFonts w:ascii="Arial" w:hAnsi="Arial" w:cs="Arial"/>
                <w:sz w:val="20"/>
                <w:szCs w:val="20"/>
              </w:rPr>
            </w:pPr>
          </w:p>
        </w:tc>
      </w:tr>
      <w:tr w:rsidR="005107BA" w:rsidRPr="00A4456B" w:rsidTr="00AD1B71">
        <w:trPr>
          <w:cantSplit/>
        </w:trPr>
        <w:tc>
          <w:tcPr>
            <w:tcW w:w="0" w:type="auto"/>
            <w:tcBorders>
              <w:top w:val="nil"/>
              <w:left w:val="single" w:sz="4" w:space="0" w:color="004F91"/>
              <w:bottom w:val="single" w:sz="4" w:space="0" w:color="004F91"/>
              <w:right w:val="single" w:sz="4" w:space="0" w:color="004F91"/>
            </w:tcBorders>
            <w:shd w:val="clear" w:color="auto" w:fill="auto"/>
          </w:tcPr>
          <w:p w:rsidR="005107BA" w:rsidRPr="00A4456B" w:rsidRDefault="005107BA" w:rsidP="00AD1B71">
            <w:pPr>
              <w:keepNext/>
              <w:rPr>
                <w:rFonts w:ascii="Arial" w:hAnsi="Arial" w:cs="Arial"/>
                <w:sz w:val="8"/>
                <w:szCs w:val="8"/>
              </w:rPr>
            </w:pPr>
          </w:p>
        </w:tc>
      </w:tr>
    </w:tbl>
    <w:p w:rsidR="005107BA" w:rsidRDefault="005107BA" w:rsidP="005107BA"/>
    <w:tbl>
      <w:tblPr>
        <w:tblW w:w="5000" w:type="pct"/>
        <w:tblBorders>
          <w:top w:val="single" w:sz="4" w:space="0" w:color="004F91"/>
          <w:left w:val="single" w:sz="4" w:space="0" w:color="004F91"/>
          <w:bottom w:val="single" w:sz="4" w:space="0" w:color="004F91"/>
          <w:right w:val="single" w:sz="4" w:space="0" w:color="004F91"/>
          <w:insideH w:val="single" w:sz="4" w:space="0" w:color="004F91"/>
          <w:insideV w:val="single" w:sz="4" w:space="0" w:color="004F91"/>
        </w:tblBorders>
        <w:shd w:val="clear" w:color="auto" w:fill="548DD4" w:themeFill="text2" w:themeFillTint="99"/>
        <w:tblLook w:val="01E0" w:firstRow="1" w:lastRow="1" w:firstColumn="1" w:lastColumn="1" w:noHBand="0" w:noVBand="0"/>
      </w:tblPr>
      <w:tblGrid>
        <w:gridCol w:w="9242"/>
      </w:tblGrid>
      <w:tr w:rsidR="005107BA" w:rsidRPr="00A4456B" w:rsidTr="00AD1B71">
        <w:trPr>
          <w:cantSplit/>
        </w:trPr>
        <w:tc>
          <w:tcPr>
            <w:tcW w:w="5000" w:type="pct"/>
            <w:tcBorders>
              <w:top w:val="single" w:sz="4" w:space="0" w:color="004F91"/>
              <w:left w:val="single" w:sz="4" w:space="0" w:color="004F91"/>
              <w:bottom w:val="single" w:sz="4" w:space="0" w:color="004F91"/>
              <w:right w:val="single" w:sz="4" w:space="0" w:color="004F91"/>
            </w:tcBorders>
            <w:shd w:val="clear" w:color="auto" w:fill="548DD4" w:themeFill="text2" w:themeFillTint="99"/>
          </w:tcPr>
          <w:p w:rsidR="005107BA" w:rsidRDefault="005107BA" w:rsidP="00AD1B71">
            <w:pPr>
              <w:keepNext/>
              <w:rPr>
                <w:rFonts w:ascii="Arial" w:hAnsi="Arial" w:cs="Arial"/>
                <w:b/>
                <w:color w:val="FFFFFF"/>
                <w:sz w:val="26"/>
                <w:szCs w:val="26"/>
              </w:rPr>
            </w:pPr>
            <w:r w:rsidRPr="00A4456B">
              <w:rPr>
                <w:rFonts w:ascii="Arial" w:hAnsi="Arial" w:cs="Arial"/>
                <w:b/>
                <w:color w:val="FFFFFF"/>
                <w:sz w:val="26"/>
                <w:szCs w:val="26"/>
              </w:rPr>
              <w:lastRenderedPageBreak/>
              <w:t>Reasons for the referral</w:t>
            </w:r>
          </w:p>
          <w:p w:rsidR="005107BA" w:rsidRPr="00A4456B" w:rsidRDefault="005107BA" w:rsidP="00AD1B71">
            <w:pPr>
              <w:keepNext/>
              <w:rPr>
                <w:rFonts w:ascii="Arial" w:hAnsi="Arial" w:cs="Arial"/>
                <w:b/>
                <w:color w:val="FFFFFF"/>
                <w:sz w:val="26"/>
                <w:szCs w:val="26"/>
              </w:rPr>
            </w:pPr>
          </w:p>
        </w:tc>
      </w:tr>
      <w:tr w:rsidR="005107BA" w:rsidRPr="00A4456B" w:rsidTr="00AD1B71">
        <w:trPr>
          <w:cantSplit/>
        </w:trPr>
        <w:tc>
          <w:tcPr>
            <w:tcW w:w="5000" w:type="pct"/>
            <w:tcBorders>
              <w:top w:val="single" w:sz="4" w:space="0" w:color="004F91"/>
              <w:left w:val="single" w:sz="4" w:space="0" w:color="004F91"/>
              <w:bottom w:val="single" w:sz="4" w:space="0" w:color="004F91"/>
              <w:right w:val="single" w:sz="4" w:space="0" w:color="004F91"/>
            </w:tcBorders>
            <w:shd w:val="clear" w:color="auto" w:fill="auto"/>
          </w:tcPr>
          <w:p w:rsidR="005107BA" w:rsidRPr="00A4456B" w:rsidRDefault="005107BA" w:rsidP="00AD1B71">
            <w:pPr>
              <w:keepNext/>
              <w:rPr>
                <w:rFonts w:ascii="Arial" w:hAnsi="Arial" w:cs="Arial"/>
                <w:b/>
                <w:color w:val="FFFFFF"/>
                <w:sz w:val="12"/>
                <w:szCs w:val="12"/>
              </w:rPr>
            </w:pPr>
          </w:p>
        </w:tc>
      </w:tr>
      <w:tr w:rsidR="005107BA" w:rsidRPr="00A4456B" w:rsidTr="00AD1B71">
        <w:trPr>
          <w:cantSplit/>
        </w:trPr>
        <w:tc>
          <w:tcPr>
            <w:tcW w:w="5000" w:type="pct"/>
            <w:tcBorders>
              <w:top w:val="nil"/>
              <w:left w:val="single" w:sz="4" w:space="0" w:color="004F91"/>
              <w:bottom w:val="nil"/>
              <w:right w:val="single" w:sz="4" w:space="0" w:color="004F91"/>
            </w:tcBorders>
            <w:shd w:val="clear" w:color="auto" w:fill="auto"/>
          </w:tcPr>
          <w:p w:rsidR="005107BA" w:rsidRPr="00A4456B" w:rsidRDefault="005107BA" w:rsidP="00AD1B71">
            <w:pPr>
              <w:keepNext/>
              <w:rPr>
                <w:rFonts w:ascii="Arial" w:hAnsi="Arial" w:cs="Arial"/>
                <w:b/>
                <w:sz w:val="20"/>
                <w:szCs w:val="20"/>
              </w:rPr>
            </w:pPr>
            <w:r w:rsidRPr="00A4456B">
              <w:rPr>
                <w:rFonts w:ascii="Arial" w:hAnsi="Arial" w:cs="Arial"/>
                <w:b/>
                <w:sz w:val="20"/>
                <w:szCs w:val="20"/>
              </w:rPr>
              <w:t>What aspects of the young person’s behaviour are you concerned about?</w:t>
            </w:r>
          </w:p>
        </w:tc>
      </w:tr>
      <w:tr w:rsidR="005107BA" w:rsidRPr="00A4456B" w:rsidTr="00AD1B71">
        <w:trPr>
          <w:cantSplit/>
        </w:trPr>
        <w:tc>
          <w:tcPr>
            <w:tcW w:w="5000" w:type="pct"/>
            <w:tcBorders>
              <w:top w:val="nil"/>
              <w:left w:val="single" w:sz="4" w:space="0" w:color="004F91"/>
              <w:bottom w:val="nil"/>
              <w:right w:val="single" w:sz="4" w:space="0" w:color="004F91"/>
            </w:tcBorders>
            <w:shd w:val="clear" w:color="auto" w:fill="auto"/>
          </w:tcPr>
          <w:p w:rsidR="005107BA" w:rsidRPr="00A4456B" w:rsidRDefault="005107BA" w:rsidP="00AD1B71">
            <w:pPr>
              <w:keepNext/>
              <w:rPr>
                <w:rFonts w:ascii="Arial" w:hAnsi="Arial" w:cs="Arial"/>
                <w:sz w:val="20"/>
                <w:szCs w:val="20"/>
              </w:rPr>
            </w:pPr>
            <w:r w:rsidRPr="00A4456B">
              <w:rPr>
                <w:rFonts w:ascii="Arial" w:hAnsi="Arial" w:cs="Arial"/>
                <w:sz w:val="20"/>
                <w:szCs w:val="20"/>
              </w:rPr>
              <w:fldChar w:fldCharType="begin">
                <w:ffData>
                  <w:name w:val="Text123"/>
                  <w:enabled/>
                  <w:calcOnExit w:val="0"/>
                  <w:textInput/>
                </w:ffData>
              </w:fldChar>
            </w:r>
            <w:bookmarkStart w:id="151" w:name="Text123"/>
            <w:r w:rsidRPr="00A4456B">
              <w:rPr>
                <w:rFonts w:ascii="Arial" w:hAnsi="Arial" w:cs="Arial"/>
                <w:sz w:val="20"/>
                <w:szCs w:val="20"/>
              </w:rPr>
              <w:instrText xml:space="preserve"> FORMTEXT </w:instrText>
            </w:r>
            <w:r w:rsidRPr="00A4456B">
              <w:rPr>
                <w:rFonts w:ascii="Arial" w:hAnsi="Arial" w:cs="Arial"/>
                <w:sz w:val="20"/>
                <w:szCs w:val="20"/>
              </w:rPr>
            </w:r>
            <w:r w:rsidRPr="00A4456B">
              <w:rPr>
                <w:rFonts w:ascii="Arial" w:hAnsi="Arial" w:cs="Arial"/>
                <w:sz w:val="20"/>
                <w:szCs w:val="20"/>
              </w:rPr>
              <w:fldChar w:fldCharType="separate"/>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sz w:val="20"/>
                <w:szCs w:val="20"/>
              </w:rPr>
              <w:fldChar w:fldCharType="end"/>
            </w:r>
            <w:bookmarkEnd w:id="151"/>
            <w:r w:rsidRPr="00A4456B">
              <w:rPr>
                <w:rFonts w:ascii="Arial" w:hAnsi="Arial" w:cs="Arial"/>
                <w:sz w:val="20"/>
                <w:szCs w:val="20"/>
              </w:rPr>
              <w:fldChar w:fldCharType="begin">
                <w:ffData>
                  <w:name w:val="Text124"/>
                  <w:enabled/>
                  <w:calcOnExit w:val="0"/>
                  <w:textInput/>
                </w:ffData>
              </w:fldChar>
            </w:r>
            <w:bookmarkStart w:id="152" w:name="Text124"/>
            <w:r w:rsidRPr="00A4456B">
              <w:rPr>
                <w:rFonts w:ascii="Arial" w:hAnsi="Arial" w:cs="Arial"/>
                <w:sz w:val="20"/>
                <w:szCs w:val="20"/>
              </w:rPr>
              <w:instrText xml:space="preserve"> FORMTEXT </w:instrText>
            </w:r>
            <w:r w:rsidRPr="00A4456B">
              <w:rPr>
                <w:rFonts w:ascii="Arial" w:hAnsi="Arial" w:cs="Arial"/>
                <w:sz w:val="20"/>
                <w:szCs w:val="20"/>
              </w:rPr>
            </w:r>
            <w:r w:rsidRPr="00A4456B">
              <w:rPr>
                <w:rFonts w:ascii="Arial" w:hAnsi="Arial" w:cs="Arial"/>
                <w:sz w:val="20"/>
                <w:szCs w:val="20"/>
              </w:rPr>
              <w:fldChar w:fldCharType="separate"/>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sz w:val="20"/>
                <w:szCs w:val="20"/>
              </w:rPr>
              <w:fldChar w:fldCharType="end"/>
            </w:r>
            <w:bookmarkEnd w:id="152"/>
          </w:p>
          <w:p w:rsidR="005107BA" w:rsidRPr="00A4456B" w:rsidRDefault="005107BA" w:rsidP="00AD1B71">
            <w:pPr>
              <w:keepNext/>
              <w:rPr>
                <w:rFonts w:ascii="Arial" w:hAnsi="Arial" w:cs="Arial"/>
                <w:sz w:val="20"/>
                <w:szCs w:val="20"/>
              </w:rPr>
            </w:pPr>
          </w:p>
          <w:p w:rsidR="005107BA" w:rsidRPr="00A4456B" w:rsidRDefault="005107BA" w:rsidP="00AD1B71">
            <w:pPr>
              <w:keepNext/>
              <w:rPr>
                <w:rFonts w:ascii="Arial" w:hAnsi="Arial" w:cs="Arial"/>
                <w:sz w:val="20"/>
                <w:szCs w:val="20"/>
              </w:rPr>
            </w:pPr>
          </w:p>
          <w:p w:rsidR="005107BA" w:rsidRPr="00A4456B" w:rsidRDefault="005107BA" w:rsidP="00AD1B71">
            <w:pPr>
              <w:keepNext/>
              <w:rPr>
                <w:rFonts w:ascii="Arial" w:hAnsi="Arial" w:cs="Arial"/>
                <w:sz w:val="20"/>
                <w:szCs w:val="20"/>
              </w:rPr>
            </w:pPr>
          </w:p>
          <w:p w:rsidR="005107BA" w:rsidRPr="00A4456B" w:rsidRDefault="005107BA" w:rsidP="00AD1B71">
            <w:pPr>
              <w:keepNext/>
              <w:rPr>
                <w:rFonts w:ascii="Arial" w:hAnsi="Arial" w:cs="Arial"/>
                <w:sz w:val="20"/>
                <w:szCs w:val="20"/>
              </w:rPr>
            </w:pPr>
          </w:p>
        </w:tc>
      </w:tr>
      <w:tr w:rsidR="005107BA" w:rsidRPr="00A4456B" w:rsidTr="00AD1B71">
        <w:trPr>
          <w:cantSplit/>
        </w:trPr>
        <w:tc>
          <w:tcPr>
            <w:tcW w:w="5000" w:type="pct"/>
            <w:tcBorders>
              <w:top w:val="nil"/>
              <w:left w:val="single" w:sz="4" w:space="0" w:color="004F91"/>
              <w:bottom w:val="nil"/>
              <w:right w:val="single" w:sz="4" w:space="0" w:color="004F91"/>
            </w:tcBorders>
            <w:shd w:val="clear" w:color="auto" w:fill="auto"/>
          </w:tcPr>
          <w:p w:rsidR="005107BA" w:rsidRPr="00A4456B" w:rsidRDefault="005107BA" w:rsidP="00AD1B71">
            <w:pPr>
              <w:keepNext/>
              <w:rPr>
                <w:rFonts w:ascii="Arial" w:hAnsi="Arial" w:cs="Arial"/>
                <w:sz w:val="8"/>
                <w:szCs w:val="8"/>
              </w:rPr>
            </w:pPr>
          </w:p>
        </w:tc>
      </w:tr>
      <w:tr w:rsidR="005107BA" w:rsidRPr="00A4456B" w:rsidTr="00AD1B71">
        <w:trPr>
          <w:cantSplit/>
        </w:trPr>
        <w:tc>
          <w:tcPr>
            <w:tcW w:w="5000" w:type="pct"/>
            <w:tcBorders>
              <w:top w:val="nil"/>
              <w:left w:val="single" w:sz="4" w:space="0" w:color="004F91"/>
              <w:bottom w:val="nil"/>
              <w:right w:val="single" w:sz="4" w:space="0" w:color="004F91"/>
            </w:tcBorders>
            <w:shd w:val="clear" w:color="auto" w:fill="auto"/>
          </w:tcPr>
          <w:p w:rsidR="005107BA" w:rsidRPr="00A4456B" w:rsidRDefault="005107BA" w:rsidP="00AD1B71">
            <w:pPr>
              <w:keepNext/>
              <w:rPr>
                <w:rFonts w:ascii="Arial" w:hAnsi="Arial" w:cs="Arial"/>
                <w:sz w:val="20"/>
                <w:szCs w:val="20"/>
              </w:rPr>
            </w:pPr>
            <w:r w:rsidRPr="00A4456B">
              <w:rPr>
                <w:rFonts w:ascii="Arial" w:hAnsi="Arial" w:cs="Arial"/>
                <w:b/>
                <w:sz w:val="20"/>
                <w:szCs w:val="20"/>
              </w:rPr>
              <w:t>What has been the impact of the behaviour?</w:t>
            </w:r>
            <w:r w:rsidRPr="00A4456B">
              <w:rPr>
                <w:rFonts w:ascii="Arial" w:hAnsi="Arial" w:cs="Arial"/>
                <w:sz w:val="20"/>
                <w:szCs w:val="20"/>
              </w:rPr>
              <w:t xml:space="preserve"> (for example, on the young person, individuals, the family, school or community)</w:t>
            </w:r>
          </w:p>
        </w:tc>
      </w:tr>
      <w:tr w:rsidR="005107BA" w:rsidRPr="00A4456B" w:rsidTr="00AD1B71">
        <w:trPr>
          <w:cantSplit/>
          <w:trHeight w:val="1322"/>
        </w:trPr>
        <w:tc>
          <w:tcPr>
            <w:tcW w:w="5000" w:type="pct"/>
            <w:tcBorders>
              <w:top w:val="nil"/>
              <w:left w:val="single" w:sz="4" w:space="0" w:color="004F91"/>
              <w:bottom w:val="nil"/>
              <w:right w:val="single" w:sz="4" w:space="0" w:color="004F91"/>
            </w:tcBorders>
            <w:shd w:val="clear" w:color="auto" w:fill="auto"/>
          </w:tcPr>
          <w:p w:rsidR="005107BA" w:rsidRPr="00A4456B" w:rsidRDefault="005107BA" w:rsidP="00AD1B71">
            <w:pPr>
              <w:keepNext/>
              <w:rPr>
                <w:rFonts w:ascii="Arial" w:hAnsi="Arial" w:cs="Arial"/>
                <w:sz w:val="20"/>
                <w:szCs w:val="20"/>
              </w:rPr>
            </w:pPr>
            <w:r w:rsidRPr="00A4456B">
              <w:rPr>
                <w:rFonts w:ascii="Arial" w:hAnsi="Arial" w:cs="Arial"/>
                <w:sz w:val="20"/>
                <w:szCs w:val="20"/>
              </w:rPr>
              <w:fldChar w:fldCharType="begin">
                <w:ffData>
                  <w:name w:val="Text125"/>
                  <w:enabled/>
                  <w:calcOnExit w:val="0"/>
                  <w:textInput/>
                </w:ffData>
              </w:fldChar>
            </w:r>
            <w:bookmarkStart w:id="153" w:name="Text125"/>
            <w:r w:rsidRPr="00A4456B">
              <w:rPr>
                <w:rFonts w:ascii="Arial" w:hAnsi="Arial" w:cs="Arial"/>
                <w:sz w:val="20"/>
                <w:szCs w:val="20"/>
              </w:rPr>
              <w:instrText xml:space="preserve"> FORMTEXT </w:instrText>
            </w:r>
            <w:r w:rsidRPr="00A4456B">
              <w:rPr>
                <w:rFonts w:ascii="Arial" w:hAnsi="Arial" w:cs="Arial"/>
                <w:sz w:val="20"/>
                <w:szCs w:val="20"/>
              </w:rPr>
            </w:r>
            <w:r w:rsidRPr="00A4456B">
              <w:rPr>
                <w:rFonts w:ascii="Arial" w:hAnsi="Arial" w:cs="Arial"/>
                <w:sz w:val="20"/>
                <w:szCs w:val="20"/>
              </w:rPr>
              <w:fldChar w:fldCharType="separate"/>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sz w:val="20"/>
                <w:szCs w:val="20"/>
              </w:rPr>
              <w:fldChar w:fldCharType="end"/>
            </w:r>
            <w:bookmarkEnd w:id="153"/>
            <w:r w:rsidRPr="00A4456B">
              <w:rPr>
                <w:rFonts w:ascii="Arial" w:hAnsi="Arial" w:cs="Arial"/>
                <w:sz w:val="20"/>
                <w:szCs w:val="20"/>
              </w:rPr>
              <w:fldChar w:fldCharType="begin">
                <w:ffData>
                  <w:name w:val="Text126"/>
                  <w:enabled/>
                  <w:calcOnExit w:val="0"/>
                  <w:textInput/>
                </w:ffData>
              </w:fldChar>
            </w:r>
            <w:bookmarkStart w:id="154" w:name="Text126"/>
            <w:r w:rsidRPr="00A4456B">
              <w:rPr>
                <w:rFonts w:ascii="Arial" w:hAnsi="Arial" w:cs="Arial"/>
                <w:sz w:val="20"/>
                <w:szCs w:val="20"/>
              </w:rPr>
              <w:instrText xml:space="preserve"> FORMTEXT </w:instrText>
            </w:r>
            <w:r w:rsidRPr="00A4456B">
              <w:rPr>
                <w:rFonts w:ascii="Arial" w:hAnsi="Arial" w:cs="Arial"/>
                <w:sz w:val="20"/>
                <w:szCs w:val="20"/>
              </w:rPr>
            </w:r>
            <w:r w:rsidRPr="00A4456B">
              <w:rPr>
                <w:rFonts w:ascii="Arial" w:hAnsi="Arial" w:cs="Arial"/>
                <w:sz w:val="20"/>
                <w:szCs w:val="20"/>
              </w:rPr>
              <w:fldChar w:fldCharType="separate"/>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sz w:val="20"/>
                <w:szCs w:val="20"/>
              </w:rPr>
              <w:fldChar w:fldCharType="end"/>
            </w:r>
            <w:bookmarkEnd w:id="154"/>
          </w:p>
          <w:p w:rsidR="005107BA" w:rsidRPr="00A4456B" w:rsidRDefault="005107BA" w:rsidP="00AD1B71">
            <w:pPr>
              <w:keepNext/>
              <w:rPr>
                <w:rFonts w:ascii="Arial" w:hAnsi="Arial" w:cs="Arial"/>
                <w:sz w:val="20"/>
                <w:szCs w:val="20"/>
              </w:rPr>
            </w:pPr>
          </w:p>
          <w:p w:rsidR="005107BA" w:rsidRPr="00A4456B" w:rsidRDefault="005107BA" w:rsidP="00AD1B71">
            <w:pPr>
              <w:keepNext/>
              <w:rPr>
                <w:rFonts w:ascii="Arial" w:hAnsi="Arial" w:cs="Arial"/>
                <w:sz w:val="20"/>
                <w:szCs w:val="20"/>
              </w:rPr>
            </w:pPr>
          </w:p>
          <w:p w:rsidR="005107BA" w:rsidRPr="00A4456B" w:rsidRDefault="005107BA" w:rsidP="00AD1B71">
            <w:pPr>
              <w:keepNext/>
              <w:rPr>
                <w:rFonts w:ascii="Arial" w:hAnsi="Arial" w:cs="Arial"/>
                <w:sz w:val="20"/>
                <w:szCs w:val="20"/>
              </w:rPr>
            </w:pPr>
          </w:p>
        </w:tc>
      </w:tr>
      <w:tr w:rsidR="005107BA" w:rsidRPr="00A4456B" w:rsidTr="00AD1B71">
        <w:trPr>
          <w:cantSplit/>
        </w:trPr>
        <w:tc>
          <w:tcPr>
            <w:tcW w:w="5000" w:type="pct"/>
            <w:tcBorders>
              <w:top w:val="nil"/>
              <w:left w:val="single" w:sz="4" w:space="0" w:color="004F91"/>
              <w:bottom w:val="single" w:sz="4" w:space="0" w:color="004F91"/>
              <w:right w:val="single" w:sz="4" w:space="0" w:color="004F91"/>
            </w:tcBorders>
            <w:shd w:val="clear" w:color="auto" w:fill="auto"/>
          </w:tcPr>
          <w:p w:rsidR="005107BA" w:rsidRPr="00A4456B" w:rsidRDefault="005107BA" w:rsidP="00AD1B71">
            <w:pPr>
              <w:keepNext/>
              <w:rPr>
                <w:rFonts w:ascii="Arial" w:hAnsi="Arial" w:cs="Arial"/>
                <w:sz w:val="8"/>
                <w:szCs w:val="8"/>
              </w:rPr>
            </w:pPr>
          </w:p>
        </w:tc>
      </w:tr>
      <w:tr w:rsidR="005107BA" w:rsidRPr="00A4456B" w:rsidTr="00AD1B71">
        <w:tblPrEx>
          <w:shd w:val="clear" w:color="auto" w:fill="auto"/>
        </w:tblPrEx>
        <w:trPr>
          <w:cantSplit/>
        </w:trPr>
        <w:tc>
          <w:tcPr>
            <w:tcW w:w="5000" w:type="pct"/>
            <w:tcBorders>
              <w:top w:val="single" w:sz="4" w:space="0" w:color="004F91"/>
              <w:left w:val="single" w:sz="4" w:space="0" w:color="004F91"/>
              <w:bottom w:val="nil"/>
              <w:right w:val="single" w:sz="4" w:space="0" w:color="004F91"/>
            </w:tcBorders>
            <w:shd w:val="clear" w:color="auto" w:fill="auto"/>
          </w:tcPr>
          <w:p w:rsidR="005107BA" w:rsidRPr="00A4456B" w:rsidRDefault="005107BA" w:rsidP="00AD1B71">
            <w:pPr>
              <w:keepNext/>
              <w:rPr>
                <w:rFonts w:ascii="Arial" w:hAnsi="Arial" w:cs="Arial"/>
                <w:sz w:val="8"/>
                <w:szCs w:val="8"/>
              </w:rPr>
            </w:pPr>
          </w:p>
        </w:tc>
      </w:tr>
      <w:tr w:rsidR="005107BA" w:rsidRPr="00A4456B" w:rsidTr="00AD1B71">
        <w:tblPrEx>
          <w:shd w:val="clear" w:color="auto" w:fill="auto"/>
        </w:tblPrEx>
        <w:trPr>
          <w:cantSplit/>
        </w:trPr>
        <w:tc>
          <w:tcPr>
            <w:tcW w:w="5000" w:type="pct"/>
            <w:tcBorders>
              <w:top w:val="nil"/>
              <w:left w:val="single" w:sz="4" w:space="0" w:color="004F91"/>
              <w:bottom w:val="nil"/>
              <w:right w:val="single" w:sz="4" w:space="0" w:color="004F91"/>
            </w:tcBorders>
            <w:shd w:val="clear" w:color="auto" w:fill="auto"/>
          </w:tcPr>
          <w:p w:rsidR="005107BA" w:rsidRPr="00A4456B" w:rsidRDefault="005107BA" w:rsidP="00AD1B71">
            <w:pPr>
              <w:keepNext/>
              <w:rPr>
                <w:rFonts w:ascii="Arial" w:hAnsi="Arial" w:cs="Arial"/>
                <w:b/>
                <w:sz w:val="20"/>
                <w:szCs w:val="20"/>
              </w:rPr>
            </w:pPr>
            <w:r w:rsidRPr="00A4456B">
              <w:rPr>
                <w:rFonts w:ascii="Arial" w:hAnsi="Arial" w:cs="Arial"/>
                <w:b/>
                <w:sz w:val="20"/>
                <w:szCs w:val="20"/>
              </w:rPr>
              <w:t>What work has your agency (if applicable) been doing with the young person to deal with the behaviour and risk factors identified above?</w:t>
            </w:r>
          </w:p>
        </w:tc>
      </w:tr>
      <w:tr w:rsidR="005107BA" w:rsidRPr="00A4456B" w:rsidTr="00AD1B71">
        <w:tblPrEx>
          <w:shd w:val="clear" w:color="auto" w:fill="auto"/>
        </w:tblPrEx>
        <w:trPr>
          <w:cantSplit/>
        </w:trPr>
        <w:tc>
          <w:tcPr>
            <w:tcW w:w="5000" w:type="pct"/>
            <w:tcBorders>
              <w:top w:val="nil"/>
              <w:left w:val="single" w:sz="4" w:space="0" w:color="004F91"/>
              <w:bottom w:val="nil"/>
              <w:right w:val="single" w:sz="4" w:space="0" w:color="004F91"/>
            </w:tcBorders>
            <w:shd w:val="clear" w:color="auto" w:fill="auto"/>
          </w:tcPr>
          <w:p w:rsidR="005107BA" w:rsidRPr="00A4456B" w:rsidRDefault="005107BA" w:rsidP="00AD1B71">
            <w:pPr>
              <w:keepNext/>
              <w:rPr>
                <w:rFonts w:ascii="Arial" w:hAnsi="Arial" w:cs="Arial"/>
                <w:sz w:val="20"/>
                <w:szCs w:val="20"/>
              </w:rPr>
            </w:pPr>
            <w:r w:rsidRPr="00A4456B">
              <w:rPr>
                <w:rFonts w:ascii="Arial" w:hAnsi="Arial" w:cs="Arial"/>
                <w:sz w:val="20"/>
                <w:szCs w:val="20"/>
              </w:rPr>
              <w:fldChar w:fldCharType="begin">
                <w:ffData>
                  <w:name w:val="Text127"/>
                  <w:enabled/>
                  <w:calcOnExit w:val="0"/>
                  <w:textInput/>
                </w:ffData>
              </w:fldChar>
            </w:r>
            <w:bookmarkStart w:id="155" w:name="Text127"/>
            <w:r w:rsidRPr="00A4456B">
              <w:rPr>
                <w:rFonts w:ascii="Arial" w:hAnsi="Arial" w:cs="Arial"/>
                <w:sz w:val="20"/>
                <w:szCs w:val="20"/>
              </w:rPr>
              <w:instrText xml:space="preserve"> FORMTEXT </w:instrText>
            </w:r>
            <w:r w:rsidRPr="00A4456B">
              <w:rPr>
                <w:rFonts w:ascii="Arial" w:hAnsi="Arial" w:cs="Arial"/>
                <w:sz w:val="20"/>
                <w:szCs w:val="20"/>
              </w:rPr>
            </w:r>
            <w:r w:rsidRPr="00A4456B">
              <w:rPr>
                <w:rFonts w:ascii="Arial" w:hAnsi="Arial" w:cs="Arial"/>
                <w:sz w:val="20"/>
                <w:szCs w:val="20"/>
              </w:rPr>
              <w:fldChar w:fldCharType="separate"/>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sz w:val="20"/>
                <w:szCs w:val="20"/>
              </w:rPr>
              <w:fldChar w:fldCharType="end"/>
            </w:r>
            <w:bookmarkEnd w:id="155"/>
            <w:r w:rsidRPr="00A4456B">
              <w:rPr>
                <w:rFonts w:ascii="Arial" w:hAnsi="Arial" w:cs="Arial"/>
                <w:sz w:val="20"/>
                <w:szCs w:val="20"/>
              </w:rPr>
              <w:fldChar w:fldCharType="begin">
                <w:ffData>
                  <w:name w:val="Text128"/>
                  <w:enabled/>
                  <w:calcOnExit w:val="0"/>
                  <w:textInput/>
                </w:ffData>
              </w:fldChar>
            </w:r>
            <w:bookmarkStart w:id="156" w:name="Text128"/>
            <w:r w:rsidRPr="00A4456B">
              <w:rPr>
                <w:rFonts w:ascii="Arial" w:hAnsi="Arial" w:cs="Arial"/>
                <w:sz w:val="20"/>
                <w:szCs w:val="20"/>
              </w:rPr>
              <w:instrText xml:space="preserve"> FORMTEXT </w:instrText>
            </w:r>
            <w:r w:rsidRPr="00A4456B">
              <w:rPr>
                <w:rFonts w:ascii="Arial" w:hAnsi="Arial" w:cs="Arial"/>
                <w:sz w:val="20"/>
                <w:szCs w:val="20"/>
              </w:rPr>
            </w:r>
            <w:r w:rsidRPr="00A4456B">
              <w:rPr>
                <w:rFonts w:ascii="Arial" w:hAnsi="Arial" w:cs="Arial"/>
                <w:sz w:val="20"/>
                <w:szCs w:val="20"/>
              </w:rPr>
              <w:fldChar w:fldCharType="separate"/>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sz w:val="20"/>
                <w:szCs w:val="20"/>
              </w:rPr>
              <w:fldChar w:fldCharType="end"/>
            </w:r>
            <w:bookmarkEnd w:id="156"/>
          </w:p>
          <w:p w:rsidR="005107BA" w:rsidRPr="00A4456B" w:rsidRDefault="005107BA" w:rsidP="00AD1B71">
            <w:pPr>
              <w:keepNext/>
              <w:rPr>
                <w:rFonts w:ascii="Arial" w:hAnsi="Arial" w:cs="Arial"/>
                <w:sz w:val="20"/>
                <w:szCs w:val="20"/>
              </w:rPr>
            </w:pPr>
          </w:p>
          <w:p w:rsidR="005107BA" w:rsidRPr="00A4456B" w:rsidRDefault="005107BA" w:rsidP="00AD1B71">
            <w:pPr>
              <w:keepNext/>
              <w:rPr>
                <w:rFonts w:ascii="Arial" w:hAnsi="Arial" w:cs="Arial"/>
                <w:sz w:val="20"/>
                <w:szCs w:val="20"/>
              </w:rPr>
            </w:pPr>
          </w:p>
          <w:p w:rsidR="005107BA" w:rsidRPr="00A4456B" w:rsidRDefault="005107BA" w:rsidP="00AD1B71">
            <w:pPr>
              <w:keepNext/>
              <w:rPr>
                <w:rFonts w:ascii="Arial" w:hAnsi="Arial" w:cs="Arial"/>
                <w:sz w:val="20"/>
                <w:szCs w:val="20"/>
              </w:rPr>
            </w:pPr>
          </w:p>
          <w:p w:rsidR="005107BA" w:rsidRPr="00A4456B" w:rsidRDefault="005107BA" w:rsidP="00AD1B71">
            <w:pPr>
              <w:keepNext/>
              <w:rPr>
                <w:rFonts w:ascii="Arial" w:hAnsi="Arial" w:cs="Arial"/>
                <w:sz w:val="20"/>
                <w:szCs w:val="20"/>
              </w:rPr>
            </w:pPr>
          </w:p>
        </w:tc>
      </w:tr>
      <w:tr w:rsidR="005107BA" w:rsidRPr="00A4456B" w:rsidTr="00AD1B71">
        <w:tblPrEx>
          <w:shd w:val="clear" w:color="auto" w:fill="auto"/>
        </w:tblPrEx>
        <w:trPr>
          <w:cantSplit/>
        </w:trPr>
        <w:tc>
          <w:tcPr>
            <w:tcW w:w="5000" w:type="pct"/>
            <w:tcBorders>
              <w:top w:val="nil"/>
              <w:left w:val="single" w:sz="4" w:space="0" w:color="004F91"/>
              <w:bottom w:val="nil"/>
              <w:right w:val="single" w:sz="4" w:space="0" w:color="004F91"/>
            </w:tcBorders>
            <w:shd w:val="clear" w:color="auto" w:fill="auto"/>
          </w:tcPr>
          <w:p w:rsidR="005107BA" w:rsidRPr="00A4456B" w:rsidRDefault="005107BA" w:rsidP="00AD1B71">
            <w:pPr>
              <w:keepNext/>
              <w:rPr>
                <w:rFonts w:ascii="Arial" w:hAnsi="Arial" w:cs="Arial"/>
                <w:sz w:val="20"/>
                <w:szCs w:val="20"/>
              </w:rPr>
            </w:pPr>
            <w:r w:rsidRPr="00A4456B">
              <w:rPr>
                <w:rFonts w:ascii="Arial" w:hAnsi="Arial" w:cs="Arial"/>
                <w:b/>
                <w:sz w:val="20"/>
                <w:szCs w:val="20"/>
              </w:rPr>
              <w:t xml:space="preserve">Proposals for assistance from the </w:t>
            </w:r>
            <w:r>
              <w:rPr>
                <w:rFonts w:ascii="Arial" w:hAnsi="Arial" w:cs="Arial"/>
                <w:b/>
                <w:sz w:val="20"/>
                <w:szCs w:val="20"/>
              </w:rPr>
              <w:t xml:space="preserve">service </w:t>
            </w:r>
          </w:p>
        </w:tc>
      </w:tr>
      <w:tr w:rsidR="005107BA" w:rsidRPr="00A4456B" w:rsidTr="00AD1B71">
        <w:tblPrEx>
          <w:shd w:val="clear" w:color="auto" w:fill="auto"/>
        </w:tblPrEx>
        <w:trPr>
          <w:cantSplit/>
        </w:trPr>
        <w:tc>
          <w:tcPr>
            <w:tcW w:w="5000" w:type="pct"/>
            <w:tcBorders>
              <w:top w:val="nil"/>
              <w:left w:val="single" w:sz="4" w:space="0" w:color="004F91"/>
              <w:bottom w:val="nil"/>
              <w:right w:val="single" w:sz="4" w:space="0" w:color="004F91"/>
            </w:tcBorders>
            <w:shd w:val="clear" w:color="auto" w:fill="auto"/>
          </w:tcPr>
          <w:p w:rsidR="005107BA" w:rsidRPr="00A4456B" w:rsidRDefault="005107BA" w:rsidP="00AD1B71">
            <w:pPr>
              <w:keepNext/>
              <w:rPr>
                <w:rFonts w:ascii="Arial" w:hAnsi="Arial" w:cs="Arial"/>
                <w:sz w:val="20"/>
                <w:szCs w:val="20"/>
              </w:rPr>
            </w:pPr>
            <w:r w:rsidRPr="00A4456B">
              <w:rPr>
                <w:rFonts w:ascii="Arial" w:hAnsi="Arial" w:cs="Arial"/>
                <w:sz w:val="20"/>
                <w:szCs w:val="20"/>
              </w:rPr>
              <w:fldChar w:fldCharType="begin">
                <w:ffData>
                  <w:name w:val="Text129"/>
                  <w:enabled/>
                  <w:calcOnExit w:val="0"/>
                  <w:textInput/>
                </w:ffData>
              </w:fldChar>
            </w:r>
            <w:bookmarkStart w:id="157" w:name="Text129"/>
            <w:r w:rsidRPr="00A4456B">
              <w:rPr>
                <w:rFonts w:ascii="Arial" w:hAnsi="Arial" w:cs="Arial"/>
                <w:sz w:val="20"/>
                <w:szCs w:val="20"/>
              </w:rPr>
              <w:instrText xml:space="preserve"> FORMTEXT </w:instrText>
            </w:r>
            <w:r w:rsidRPr="00A4456B">
              <w:rPr>
                <w:rFonts w:ascii="Arial" w:hAnsi="Arial" w:cs="Arial"/>
                <w:sz w:val="20"/>
                <w:szCs w:val="20"/>
              </w:rPr>
            </w:r>
            <w:r w:rsidRPr="00A4456B">
              <w:rPr>
                <w:rFonts w:ascii="Arial" w:hAnsi="Arial" w:cs="Arial"/>
                <w:sz w:val="20"/>
                <w:szCs w:val="20"/>
              </w:rPr>
              <w:fldChar w:fldCharType="separate"/>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sz w:val="20"/>
                <w:szCs w:val="20"/>
              </w:rPr>
              <w:fldChar w:fldCharType="end"/>
            </w:r>
            <w:bookmarkEnd w:id="157"/>
            <w:r w:rsidRPr="00A4456B">
              <w:rPr>
                <w:rFonts w:ascii="Arial" w:hAnsi="Arial" w:cs="Arial"/>
                <w:sz w:val="20"/>
                <w:szCs w:val="20"/>
              </w:rPr>
              <w:fldChar w:fldCharType="begin">
                <w:ffData>
                  <w:name w:val="Text130"/>
                  <w:enabled/>
                  <w:calcOnExit w:val="0"/>
                  <w:textInput/>
                </w:ffData>
              </w:fldChar>
            </w:r>
            <w:bookmarkStart w:id="158" w:name="Text130"/>
            <w:r w:rsidRPr="00A4456B">
              <w:rPr>
                <w:rFonts w:ascii="Arial" w:hAnsi="Arial" w:cs="Arial"/>
                <w:sz w:val="20"/>
                <w:szCs w:val="20"/>
              </w:rPr>
              <w:instrText xml:space="preserve"> FORMTEXT </w:instrText>
            </w:r>
            <w:r w:rsidRPr="00A4456B">
              <w:rPr>
                <w:rFonts w:ascii="Arial" w:hAnsi="Arial" w:cs="Arial"/>
                <w:sz w:val="20"/>
                <w:szCs w:val="20"/>
              </w:rPr>
            </w:r>
            <w:r w:rsidRPr="00A4456B">
              <w:rPr>
                <w:rFonts w:ascii="Arial" w:hAnsi="Arial" w:cs="Arial"/>
                <w:sz w:val="20"/>
                <w:szCs w:val="20"/>
              </w:rPr>
              <w:fldChar w:fldCharType="separate"/>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sz w:val="20"/>
                <w:szCs w:val="20"/>
              </w:rPr>
              <w:fldChar w:fldCharType="end"/>
            </w:r>
            <w:bookmarkEnd w:id="158"/>
          </w:p>
          <w:p w:rsidR="005107BA" w:rsidRPr="00A4456B" w:rsidRDefault="005107BA" w:rsidP="00AD1B71">
            <w:pPr>
              <w:keepNext/>
              <w:rPr>
                <w:rFonts w:ascii="Arial" w:hAnsi="Arial" w:cs="Arial"/>
                <w:sz w:val="20"/>
                <w:szCs w:val="20"/>
              </w:rPr>
            </w:pPr>
          </w:p>
          <w:p w:rsidR="005107BA" w:rsidRPr="00A4456B" w:rsidRDefault="005107BA" w:rsidP="00AD1B71">
            <w:pPr>
              <w:keepNext/>
              <w:rPr>
                <w:rFonts w:ascii="Arial" w:hAnsi="Arial" w:cs="Arial"/>
                <w:sz w:val="20"/>
                <w:szCs w:val="20"/>
              </w:rPr>
            </w:pPr>
          </w:p>
          <w:p w:rsidR="005107BA" w:rsidRPr="00A4456B" w:rsidRDefault="005107BA" w:rsidP="00AD1B71">
            <w:pPr>
              <w:keepNext/>
              <w:rPr>
                <w:rFonts w:ascii="Arial" w:hAnsi="Arial" w:cs="Arial"/>
                <w:sz w:val="20"/>
                <w:szCs w:val="20"/>
              </w:rPr>
            </w:pPr>
          </w:p>
          <w:p w:rsidR="005107BA" w:rsidRPr="00A4456B" w:rsidRDefault="005107BA" w:rsidP="00AD1B71">
            <w:pPr>
              <w:keepNext/>
              <w:rPr>
                <w:rFonts w:ascii="Arial" w:hAnsi="Arial" w:cs="Arial"/>
                <w:sz w:val="20"/>
                <w:szCs w:val="20"/>
              </w:rPr>
            </w:pPr>
          </w:p>
          <w:p w:rsidR="005107BA" w:rsidRPr="00A4456B" w:rsidRDefault="005107BA" w:rsidP="00AD1B71">
            <w:pPr>
              <w:keepNext/>
              <w:rPr>
                <w:rFonts w:ascii="Arial" w:hAnsi="Arial" w:cs="Arial"/>
                <w:sz w:val="20"/>
                <w:szCs w:val="20"/>
              </w:rPr>
            </w:pPr>
          </w:p>
        </w:tc>
      </w:tr>
      <w:tr w:rsidR="005107BA" w:rsidRPr="00A4456B" w:rsidTr="00AD1B71">
        <w:tblPrEx>
          <w:shd w:val="clear" w:color="auto" w:fill="auto"/>
        </w:tblPrEx>
        <w:trPr>
          <w:cantSplit/>
        </w:trPr>
        <w:tc>
          <w:tcPr>
            <w:tcW w:w="5000" w:type="pct"/>
            <w:tcBorders>
              <w:top w:val="nil"/>
              <w:left w:val="single" w:sz="4" w:space="0" w:color="004F91"/>
              <w:bottom w:val="single" w:sz="4" w:space="0" w:color="004F91"/>
              <w:right w:val="single" w:sz="4" w:space="0" w:color="004F91"/>
            </w:tcBorders>
            <w:shd w:val="clear" w:color="auto" w:fill="auto"/>
          </w:tcPr>
          <w:p w:rsidR="005107BA" w:rsidRPr="00A4456B" w:rsidRDefault="005107BA" w:rsidP="00AD1B71">
            <w:pPr>
              <w:keepNext/>
              <w:rPr>
                <w:rFonts w:ascii="Arial" w:hAnsi="Arial" w:cs="Arial"/>
                <w:sz w:val="8"/>
                <w:szCs w:val="8"/>
              </w:rPr>
            </w:pPr>
          </w:p>
        </w:tc>
      </w:tr>
    </w:tbl>
    <w:p w:rsidR="005107BA" w:rsidRDefault="005107BA" w:rsidP="005107BA">
      <w:pPr>
        <w:rPr>
          <w:rFonts w:ascii="Arial" w:hAnsi="Arial" w:cs="Arial"/>
          <w:b/>
          <w:sz w:val="20"/>
          <w:szCs w:val="20"/>
        </w:rPr>
      </w:pPr>
      <w:r>
        <w:rPr>
          <w:rFonts w:ascii="Arial" w:hAnsi="Arial" w:cs="Arial"/>
          <w:b/>
          <w:sz w:val="20"/>
          <w:szCs w:val="20"/>
        </w:rPr>
        <w:lastRenderedPageBreak/>
        <w:t>The following factors have been associated with the onset of offending and anti-social behaviour. Please tick against as many factors as you believe applies to the young person being referred. Provide evidence for each.</w:t>
      </w:r>
    </w:p>
    <w:tbl>
      <w:tblPr>
        <w:tblStyle w:val="TableGrid"/>
        <w:tblW w:w="0" w:type="auto"/>
        <w:tblLook w:val="04A0" w:firstRow="1" w:lastRow="0" w:firstColumn="1" w:lastColumn="0" w:noHBand="0" w:noVBand="1"/>
      </w:tblPr>
      <w:tblGrid>
        <w:gridCol w:w="4890"/>
        <w:gridCol w:w="30"/>
        <w:gridCol w:w="4322"/>
      </w:tblGrid>
      <w:tr w:rsidR="005107BA" w:rsidTr="006E2144">
        <w:tc>
          <w:tcPr>
            <w:tcW w:w="4890" w:type="dxa"/>
            <w:tcBorders>
              <w:bottom w:val="single" w:sz="4" w:space="0" w:color="auto"/>
            </w:tcBorders>
            <w:shd w:val="clear" w:color="auto" w:fill="548DD4" w:themeFill="text2" w:themeFillTint="99"/>
          </w:tcPr>
          <w:p w:rsidR="005107BA" w:rsidRDefault="005107BA" w:rsidP="006E2144">
            <w:r w:rsidRPr="003B65DD">
              <w:rPr>
                <w:rFonts w:ascii="Arial" w:hAnsi="Arial" w:cs="Arial"/>
                <w:b/>
                <w:color w:val="FFFFFF"/>
                <w:sz w:val="26"/>
                <w:szCs w:val="26"/>
              </w:rPr>
              <w:t xml:space="preserve">Living and family arrangements </w:t>
            </w:r>
          </w:p>
        </w:tc>
        <w:tc>
          <w:tcPr>
            <w:tcW w:w="4352" w:type="dxa"/>
            <w:gridSpan w:val="2"/>
            <w:tcBorders>
              <w:bottom w:val="single" w:sz="4" w:space="0" w:color="auto"/>
            </w:tcBorders>
            <w:shd w:val="clear" w:color="auto" w:fill="548DD4" w:themeFill="text2" w:themeFillTint="99"/>
          </w:tcPr>
          <w:p w:rsidR="005107BA" w:rsidRDefault="005107BA" w:rsidP="00AD1B71">
            <w:r w:rsidRPr="003B65DD">
              <w:rPr>
                <w:rFonts w:ascii="Arial" w:hAnsi="Arial" w:cs="Arial"/>
                <w:b/>
                <w:color w:val="FFFFFF"/>
                <w:sz w:val="26"/>
                <w:szCs w:val="26"/>
              </w:rPr>
              <w:t>Statutory education</w:t>
            </w:r>
            <w:r>
              <w:t xml:space="preserve"> </w:t>
            </w:r>
          </w:p>
        </w:tc>
      </w:tr>
      <w:tr w:rsidR="005107BA" w:rsidTr="006E2144">
        <w:trPr>
          <w:trHeight w:val="4789"/>
        </w:trPr>
        <w:tc>
          <w:tcPr>
            <w:tcW w:w="4890" w:type="dxa"/>
            <w:tcBorders>
              <w:bottom w:val="single" w:sz="4" w:space="0" w:color="auto"/>
            </w:tcBorders>
            <w:shd w:val="clear" w:color="auto" w:fill="FFFFFF" w:themeFill="background1"/>
          </w:tcPr>
          <w:p w:rsidR="005107BA" w:rsidRPr="00BE3A6F" w:rsidRDefault="005107BA" w:rsidP="005107BA">
            <w:pPr>
              <w:pStyle w:val="ListParagraph"/>
              <w:numPr>
                <w:ilvl w:val="0"/>
                <w:numId w:val="57"/>
              </w:numPr>
              <w:spacing w:line="360" w:lineRule="auto"/>
              <w:ind w:left="460" w:hanging="426"/>
              <w:rPr>
                <w:rFonts w:ascii="Arial" w:hAnsi="Arial" w:cs="Arial"/>
                <w:sz w:val="18"/>
                <w:szCs w:val="18"/>
              </w:rPr>
            </w:pPr>
            <w:r w:rsidRPr="00BE3A6F">
              <w:rPr>
                <w:rFonts w:ascii="Arial" w:hAnsi="Arial" w:cs="Arial"/>
                <w:sz w:val="18"/>
                <w:szCs w:val="18"/>
              </w:rPr>
              <w:t xml:space="preserve">Is separated from either or both of his or her parents  </w:t>
            </w:r>
            <w:sdt>
              <w:sdtPr>
                <w:rPr>
                  <w:rFonts w:ascii="Arial" w:hAnsi="Arial" w:cs="Arial"/>
                  <w:sz w:val="18"/>
                  <w:szCs w:val="18"/>
                </w:rPr>
                <w:id w:val="-203794811"/>
                <w14:checkbox>
                  <w14:checked w14:val="0"/>
                  <w14:checkedState w14:val="2612" w14:font="MS Gothic"/>
                  <w14:uncheckedState w14:val="2610" w14:font="MS Gothic"/>
                </w14:checkbox>
              </w:sdtPr>
              <w:sdtContent>
                <w:r w:rsidRPr="00BE3A6F">
                  <w:rPr>
                    <w:rFonts w:ascii="MS Gothic" w:eastAsia="MS Gothic" w:hAnsi="MS Gothic" w:cs="MS Gothic" w:hint="eastAsia"/>
                    <w:sz w:val="18"/>
                    <w:szCs w:val="18"/>
                  </w:rPr>
                  <w:t>☐</w:t>
                </w:r>
              </w:sdtContent>
            </w:sdt>
            <w:r w:rsidRPr="00BE3A6F">
              <w:rPr>
                <w:rFonts w:ascii="Arial" w:hAnsi="Arial" w:cs="Arial"/>
                <w:sz w:val="18"/>
                <w:szCs w:val="18"/>
              </w:rPr>
              <w:t xml:space="preserve">                                                      </w:t>
            </w:r>
          </w:p>
          <w:p w:rsidR="005107BA" w:rsidRPr="00BE3A6F" w:rsidRDefault="005107BA" w:rsidP="005107BA">
            <w:pPr>
              <w:pStyle w:val="ListParagraph"/>
              <w:numPr>
                <w:ilvl w:val="0"/>
                <w:numId w:val="57"/>
              </w:numPr>
              <w:spacing w:line="360" w:lineRule="auto"/>
              <w:ind w:left="460" w:hanging="426"/>
              <w:rPr>
                <w:rFonts w:ascii="Arial" w:hAnsi="Arial" w:cs="Arial"/>
                <w:sz w:val="18"/>
                <w:szCs w:val="18"/>
              </w:rPr>
            </w:pPr>
            <w:r w:rsidRPr="00BE3A6F">
              <w:rPr>
                <w:rFonts w:ascii="Arial" w:hAnsi="Arial" w:cs="Arial"/>
                <w:sz w:val="18"/>
                <w:szCs w:val="18"/>
              </w:rPr>
              <w:t xml:space="preserve">Lives in deprived household                                        </w:t>
            </w:r>
            <w:sdt>
              <w:sdtPr>
                <w:rPr>
                  <w:rFonts w:ascii="Arial" w:eastAsia="MS Gothic" w:hAnsi="Arial" w:cs="Arial"/>
                  <w:sz w:val="18"/>
                  <w:szCs w:val="18"/>
                </w:rPr>
                <w:id w:val="1153102522"/>
                <w14:checkbox>
                  <w14:checked w14:val="0"/>
                  <w14:checkedState w14:val="2612" w14:font="MS Gothic"/>
                  <w14:uncheckedState w14:val="2610" w14:font="MS Gothic"/>
                </w14:checkbox>
              </w:sdtPr>
              <w:sdtContent>
                <w:r w:rsidRPr="00BE3A6F">
                  <w:rPr>
                    <w:rFonts w:ascii="MS Gothic" w:eastAsia="MS Gothic" w:hAnsi="MS Gothic" w:cs="MS Gothic" w:hint="eastAsia"/>
                    <w:sz w:val="18"/>
                    <w:szCs w:val="18"/>
                  </w:rPr>
                  <w:t>☐</w:t>
                </w:r>
              </w:sdtContent>
            </w:sdt>
          </w:p>
          <w:p w:rsidR="005107BA" w:rsidRPr="00BE3A6F" w:rsidRDefault="005107BA" w:rsidP="005107BA">
            <w:pPr>
              <w:pStyle w:val="ListParagraph"/>
              <w:numPr>
                <w:ilvl w:val="0"/>
                <w:numId w:val="57"/>
              </w:numPr>
              <w:spacing w:line="360" w:lineRule="auto"/>
              <w:ind w:left="460" w:hanging="426"/>
              <w:rPr>
                <w:rFonts w:ascii="Arial" w:hAnsi="Arial" w:cs="Arial"/>
                <w:sz w:val="18"/>
                <w:szCs w:val="18"/>
              </w:rPr>
            </w:pPr>
            <w:r w:rsidRPr="00BE3A6F">
              <w:rPr>
                <w:rFonts w:ascii="Arial" w:hAnsi="Arial" w:cs="Arial"/>
                <w:sz w:val="18"/>
                <w:szCs w:val="18"/>
              </w:rPr>
              <w:t xml:space="preserve">Experiences inconsistent supervision at home            </w:t>
            </w:r>
            <w:sdt>
              <w:sdtPr>
                <w:rPr>
                  <w:rFonts w:ascii="Arial" w:eastAsia="MS Gothic" w:hAnsi="Arial" w:cs="Arial"/>
                  <w:sz w:val="18"/>
                  <w:szCs w:val="18"/>
                </w:rPr>
                <w:id w:val="-464742117"/>
                <w14:checkbox>
                  <w14:checked w14:val="0"/>
                  <w14:checkedState w14:val="2612" w14:font="MS Gothic"/>
                  <w14:uncheckedState w14:val="2610" w14:font="MS Gothic"/>
                </w14:checkbox>
              </w:sdtPr>
              <w:sdtContent>
                <w:r w:rsidRPr="00BE3A6F">
                  <w:rPr>
                    <w:rFonts w:ascii="MS Gothic" w:eastAsia="MS Gothic" w:hAnsi="MS Gothic" w:cs="MS Gothic" w:hint="eastAsia"/>
                    <w:sz w:val="18"/>
                    <w:szCs w:val="18"/>
                  </w:rPr>
                  <w:t>☐</w:t>
                </w:r>
              </w:sdtContent>
            </w:sdt>
          </w:p>
          <w:p w:rsidR="005107BA" w:rsidRPr="00BE3A6F" w:rsidRDefault="005107BA" w:rsidP="005107BA">
            <w:pPr>
              <w:pStyle w:val="ListParagraph"/>
              <w:numPr>
                <w:ilvl w:val="0"/>
                <w:numId w:val="57"/>
              </w:numPr>
              <w:spacing w:line="360" w:lineRule="auto"/>
              <w:ind w:left="460" w:hanging="426"/>
              <w:rPr>
                <w:rFonts w:ascii="Arial" w:hAnsi="Arial" w:cs="Arial"/>
                <w:sz w:val="18"/>
                <w:szCs w:val="18"/>
              </w:rPr>
            </w:pPr>
            <w:r w:rsidRPr="00BE3A6F">
              <w:rPr>
                <w:rFonts w:ascii="Arial" w:hAnsi="Arial" w:cs="Arial"/>
                <w:sz w:val="18"/>
                <w:szCs w:val="18"/>
              </w:rPr>
              <w:t xml:space="preserve">Experiences harsh discipline in the home                   </w:t>
            </w:r>
            <w:sdt>
              <w:sdtPr>
                <w:rPr>
                  <w:rFonts w:ascii="Arial" w:eastAsia="MS Gothic" w:hAnsi="Arial" w:cs="Arial"/>
                  <w:sz w:val="18"/>
                  <w:szCs w:val="18"/>
                </w:rPr>
                <w:id w:val="910352193"/>
                <w14:checkbox>
                  <w14:checked w14:val="0"/>
                  <w14:checkedState w14:val="2612" w14:font="MS Gothic"/>
                  <w14:uncheckedState w14:val="2610" w14:font="MS Gothic"/>
                </w14:checkbox>
              </w:sdtPr>
              <w:sdtContent>
                <w:r w:rsidRPr="00BE3A6F">
                  <w:rPr>
                    <w:rFonts w:ascii="MS Gothic" w:eastAsia="MS Gothic" w:hAnsi="MS Gothic" w:cs="MS Gothic" w:hint="eastAsia"/>
                    <w:sz w:val="18"/>
                    <w:szCs w:val="18"/>
                  </w:rPr>
                  <w:t>☐</w:t>
                </w:r>
              </w:sdtContent>
            </w:sdt>
          </w:p>
          <w:p w:rsidR="005107BA" w:rsidRPr="00BE3A6F" w:rsidRDefault="005107BA" w:rsidP="005107BA">
            <w:pPr>
              <w:pStyle w:val="ListParagraph"/>
              <w:numPr>
                <w:ilvl w:val="0"/>
                <w:numId w:val="57"/>
              </w:numPr>
              <w:spacing w:line="360" w:lineRule="auto"/>
              <w:ind w:left="460" w:hanging="426"/>
              <w:rPr>
                <w:rFonts w:ascii="Arial" w:hAnsi="Arial" w:cs="Arial"/>
                <w:sz w:val="18"/>
                <w:szCs w:val="18"/>
              </w:rPr>
            </w:pPr>
            <w:r w:rsidRPr="00BE3A6F">
              <w:rPr>
                <w:rFonts w:ascii="Arial" w:hAnsi="Arial" w:cs="Arial"/>
                <w:sz w:val="18"/>
                <w:szCs w:val="18"/>
              </w:rPr>
              <w:t xml:space="preserve">Family is known to be involved in crime/anti-social behaviour                                                                      </w:t>
            </w:r>
            <w:sdt>
              <w:sdtPr>
                <w:rPr>
                  <w:rFonts w:ascii="Arial" w:hAnsi="Arial" w:cs="Arial"/>
                  <w:sz w:val="18"/>
                  <w:szCs w:val="18"/>
                </w:rPr>
                <w:id w:val="1108854745"/>
                <w14:checkbox>
                  <w14:checked w14:val="0"/>
                  <w14:checkedState w14:val="2612" w14:font="MS Gothic"/>
                  <w14:uncheckedState w14:val="2610" w14:font="MS Gothic"/>
                </w14:checkbox>
              </w:sdtPr>
              <w:sdtContent>
                <w:r w:rsidRPr="00BE3A6F">
                  <w:rPr>
                    <w:rFonts w:ascii="MS Gothic" w:eastAsia="MS Gothic" w:hAnsi="MS Gothic" w:cs="MS Gothic" w:hint="eastAsia"/>
                    <w:sz w:val="18"/>
                    <w:szCs w:val="18"/>
                  </w:rPr>
                  <w:t>☐</w:t>
                </w:r>
              </w:sdtContent>
            </w:sdt>
          </w:p>
          <w:p w:rsidR="005107BA" w:rsidRPr="003B65DD" w:rsidRDefault="005107BA" w:rsidP="006E2144">
            <w:pPr>
              <w:pStyle w:val="ListParagraph"/>
              <w:numPr>
                <w:ilvl w:val="0"/>
                <w:numId w:val="57"/>
              </w:numPr>
              <w:spacing w:line="360" w:lineRule="auto"/>
              <w:ind w:left="460" w:hanging="426"/>
              <w:rPr>
                <w:rFonts w:ascii="Arial" w:hAnsi="Arial" w:cs="Arial"/>
                <w:b/>
                <w:color w:val="FFFFFF"/>
                <w:sz w:val="26"/>
                <w:szCs w:val="26"/>
              </w:rPr>
            </w:pPr>
            <w:r w:rsidRPr="00BE3A6F">
              <w:rPr>
                <w:rFonts w:ascii="Arial" w:hAnsi="Arial" w:cs="Arial"/>
                <w:sz w:val="18"/>
                <w:szCs w:val="18"/>
              </w:rPr>
              <w:t>Is currently experiencing unstable accommodation</w:t>
            </w:r>
            <w:r w:rsidRPr="00BE3A6F">
              <w:rPr>
                <w:sz w:val="18"/>
                <w:szCs w:val="18"/>
              </w:rPr>
              <w:t xml:space="preserve">     </w:t>
            </w:r>
            <w:sdt>
              <w:sdtPr>
                <w:rPr>
                  <w:sz w:val="18"/>
                  <w:szCs w:val="18"/>
                </w:rPr>
                <w:id w:val="1741903835"/>
                <w14:checkbox>
                  <w14:checked w14:val="0"/>
                  <w14:checkedState w14:val="2612" w14:font="MS Gothic"/>
                  <w14:uncheckedState w14:val="2610" w14:font="MS Gothic"/>
                </w14:checkbox>
              </w:sdtPr>
              <w:sdtContent>
                <w:r w:rsidR="006E2144">
                  <w:rPr>
                    <w:rFonts w:ascii="MS Gothic" w:eastAsia="MS Gothic" w:hAnsi="MS Gothic" w:hint="eastAsia"/>
                    <w:sz w:val="18"/>
                    <w:szCs w:val="18"/>
                  </w:rPr>
                  <w:t>☐</w:t>
                </w:r>
              </w:sdtContent>
            </w:sdt>
            <w:r w:rsidRPr="00BE3A6F">
              <w:rPr>
                <w:sz w:val="18"/>
                <w:szCs w:val="18"/>
              </w:rPr>
              <w:t xml:space="preserve">                                          </w:t>
            </w:r>
          </w:p>
        </w:tc>
        <w:tc>
          <w:tcPr>
            <w:tcW w:w="4352" w:type="dxa"/>
            <w:gridSpan w:val="2"/>
            <w:tcBorders>
              <w:bottom w:val="single" w:sz="4" w:space="0" w:color="auto"/>
            </w:tcBorders>
            <w:shd w:val="clear" w:color="auto" w:fill="FFFFFF" w:themeFill="background1"/>
          </w:tcPr>
          <w:p w:rsidR="005107BA" w:rsidRPr="00BE3A6F" w:rsidRDefault="005107BA" w:rsidP="005107BA">
            <w:pPr>
              <w:pStyle w:val="ListParagraph"/>
              <w:numPr>
                <w:ilvl w:val="0"/>
                <w:numId w:val="57"/>
              </w:numPr>
              <w:spacing w:line="360" w:lineRule="auto"/>
              <w:ind w:left="426" w:hanging="426"/>
              <w:rPr>
                <w:rFonts w:ascii="Arial" w:hAnsi="Arial" w:cs="Arial"/>
                <w:sz w:val="18"/>
                <w:szCs w:val="18"/>
              </w:rPr>
            </w:pPr>
            <w:r w:rsidRPr="00BE3A6F">
              <w:rPr>
                <w:rFonts w:ascii="Arial" w:hAnsi="Arial" w:cs="Arial"/>
                <w:sz w:val="18"/>
                <w:szCs w:val="18"/>
              </w:rPr>
              <w:t xml:space="preserve">not currently enrolled in full-time education     </w:t>
            </w:r>
            <w:sdt>
              <w:sdtPr>
                <w:rPr>
                  <w:rFonts w:ascii="Arial" w:hAnsi="Arial" w:cs="Arial"/>
                  <w:sz w:val="18"/>
                  <w:szCs w:val="18"/>
                </w:rPr>
                <w:id w:val="2044863935"/>
                <w14:checkbox>
                  <w14:checked w14:val="0"/>
                  <w14:checkedState w14:val="2612" w14:font="MS Gothic"/>
                  <w14:uncheckedState w14:val="2610" w14:font="MS Gothic"/>
                </w14:checkbox>
              </w:sdtPr>
              <w:sdtContent>
                <w:r w:rsidRPr="00BE3A6F">
                  <w:rPr>
                    <w:rFonts w:ascii="MS Gothic" w:eastAsia="MS Gothic" w:hAnsi="MS Gothic" w:cs="MS Gothic" w:hint="eastAsia"/>
                    <w:sz w:val="18"/>
                    <w:szCs w:val="18"/>
                  </w:rPr>
                  <w:t>☐</w:t>
                </w:r>
              </w:sdtContent>
            </w:sdt>
          </w:p>
          <w:p w:rsidR="005107BA" w:rsidRPr="00BE3A6F" w:rsidRDefault="005107BA" w:rsidP="005107BA">
            <w:pPr>
              <w:pStyle w:val="ListParagraph"/>
              <w:numPr>
                <w:ilvl w:val="0"/>
                <w:numId w:val="57"/>
              </w:numPr>
              <w:spacing w:line="360" w:lineRule="auto"/>
              <w:ind w:left="426" w:hanging="426"/>
              <w:rPr>
                <w:rFonts w:ascii="Arial" w:hAnsi="Arial" w:cs="Arial"/>
                <w:sz w:val="18"/>
                <w:szCs w:val="18"/>
              </w:rPr>
            </w:pPr>
            <w:r w:rsidRPr="00BE3A6F">
              <w:rPr>
                <w:rFonts w:ascii="Arial" w:hAnsi="Arial" w:cs="Arial"/>
                <w:sz w:val="18"/>
                <w:szCs w:val="18"/>
              </w:rPr>
              <w:t xml:space="preserve">is regularly absent from school                          </w:t>
            </w:r>
            <w:sdt>
              <w:sdtPr>
                <w:rPr>
                  <w:rFonts w:ascii="Arial" w:hAnsi="Arial" w:cs="Arial"/>
                  <w:sz w:val="18"/>
                  <w:szCs w:val="18"/>
                </w:rPr>
                <w:id w:val="859780842"/>
                <w14:checkbox>
                  <w14:checked w14:val="0"/>
                  <w14:checkedState w14:val="2612" w14:font="MS Gothic"/>
                  <w14:uncheckedState w14:val="2610" w14:font="MS Gothic"/>
                </w14:checkbox>
              </w:sdtPr>
              <w:sdtContent>
                <w:r w:rsidRPr="00BE3A6F">
                  <w:rPr>
                    <w:rFonts w:ascii="MS Gothic" w:eastAsia="MS Gothic" w:hAnsi="MS Gothic" w:cs="MS Gothic" w:hint="eastAsia"/>
                    <w:sz w:val="18"/>
                    <w:szCs w:val="18"/>
                  </w:rPr>
                  <w:t>☐</w:t>
                </w:r>
              </w:sdtContent>
            </w:sdt>
          </w:p>
          <w:p w:rsidR="005107BA" w:rsidRPr="00BE3A6F" w:rsidRDefault="005107BA" w:rsidP="005107BA">
            <w:pPr>
              <w:pStyle w:val="ListParagraph"/>
              <w:numPr>
                <w:ilvl w:val="0"/>
                <w:numId w:val="57"/>
              </w:numPr>
              <w:spacing w:line="360" w:lineRule="auto"/>
              <w:ind w:left="426" w:hanging="426"/>
              <w:rPr>
                <w:rFonts w:ascii="Arial" w:hAnsi="Arial" w:cs="Arial"/>
                <w:sz w:val="18"/>
                <w:szCs w:val="18"/>
              </w:rPr>
            </w:pPr>
            <w:r w:rsidRPr="00BE3A6F">
              <w:rPr>
                <w:rFonts w:ascii="Arial" w:hAnsi="Arial" w:cs="Arial"/>
                <w:sz w:val="18"/>
                <w:szCs w:val="18"/>
              </w:rPr>
              <w:t xml:space="preserve">bullies others at school                                </w:t>
            </w:r>
            <w:sdt>
              <w:sdtPr>
                <w:rPr>
                  <w:rFonts w:ascii="Arial" w:hAnsi="Arial" w:cs="Arial"/>
                  <w:sz w:val="18"/>
                  <w:szCs w:val="18"/>
                </w:rPr>
                <w:id w:val="-831296446"/>
                <w14:checkbox>
                  <w14:checked w14:val="0"/>
                  <w14:checkedState w14:val="2612" w14:font="MS Gothic"/>
                  <w14:uncheckedState w14:val="2610" w14:font="MS Gothic"/>
                </w14:checkbox>
              </w:sdtPr>
              <w:sdtContent>
                <w:r w:rsidRPr="00BE3A6F">
                  <w:rPr>
                    <w:rFonts w:ascii="MS Gothic" w:eastAsia="MS Gothic" w:hAnsi="MS Gothic" w:cs="MS Gothic" w:hint="eastAsia"/>
                    <w:sz w:val="18"/>
                    <w:szCs w:val="18"/>
                  </w:rPr>
                  <w:t>☐</w:t>
                </w:r>
              </w:sdtContent>
            </w:sdt>
          </w:p>
          <w:p w:rsidR="005107BA" w:rsidRPr="00BE3A6F" w:rsidRDefault="005107BA" w:rsidP="005107BA">
            <w:pPr>
              <w:pStyle w:val="ListParagraph"/>
              <w:numPr>
                <w:ilvl w:val="0"/>
                <w:numId w:val="57"/>
              </w:numPr>
              <w:spacing w:line="360" w:lineRule="auto"/>
              <w:ind w:left="426" w:hanging="426"/>
              <w:rPr>
                <w:rFonts w:ascii="Arial" w:hAnsi="Arial" w:cs="Arial"/>
                <w:sz w:val="18"/>
                <w:szCs w:val="18"/>
              </w:rPr>
            </w:pPr>
            <w:r w:rsidRPr="00BE3A6F">
              <w:rPr>
                <w:rFonts w:ascii="Arial" w:hAnsi="Arial" w:cs="Arial"/>
                <w:sz w:val="18"/>
                <w:szCs w:val="18"/>
              </w:rPr>
              <w:t xml:space="preserve">statement of special educational need has been issued                                                  </w:t>
            </w:r>
            <w:sdt>
              <w:sdtPr>
                <w:rPr>
                  <w:rFonts w:ascii="Arial" w:hAnsi="Arial" w:cs="Arial"/>
                  <w:sz w:val="18"/>
                  <w:szCs w:val="18"/>
                </w:rPr>
                <w:id w:val="-1517534526"/>
                <w14:checkbox>
                  <w14:checked w14:val="0"/>
                  <w14:checkedState w14:val="2612" w14:font="MS Gothic"/>
                  <w14:uncheckedState w14:val="2610" w14:font="MS Gothic"/>
                </w14:checkbox>
              </w:sdtPr>
              <w:sdtContent>
                <w:r w:rsidRPr="00BE3A6F">
                  <w:rPr>
                    <w:rFonts w:ascii="MS Gothic" w:eastAsia="MS Gothic" w:hAnsi="MS Gothic" w:cs="MS Gothic" w:hint="eastAsia"/>
                    <w:sz w:val="18"/>
                    <w:szCs w:val="18"/>
                  </w:rPr>
                  <w:t>☐</w:t>
                </w:r>
              </w:sdtContent>
            </w:sdt>
          </w:p>
          <w:p w:rsidR="005107BA" w:rsidRPr="00BE3A6F" w:rsidRDefault="005107BA" w:rsidP="005107BA">
            <w:pPr>
              <w:pStyle w:val="ListParagraph"/>
              <w:numPr>
                <w:ilvl w:val="0"/>
                <w:numId w:val="57"/>
              </w:numPr>
              <w:spacing w:line="360" w:lineRule="auto"/>
              <w:ind w:left="426" w:hanging="426"/>
              <w:rPr>
                <w:rFonts w:ascii="Arial" w:hAnsi="Arial" w:cs="Arial"/>
                <w:sz w:val="18"/>
                <w:szCs w:val="18"/>
              </w:rPr>
            </w:pPr>
            <w:r w:rsidRPr="00BE3A6F">
              <w:rPr>
                <w:rFonts w:ascii="Arial" w:hAnsi="Arial" w:cs="Arial"/>
                <w:sz w:val="18"/>
                <w:szCs w:val="18"/>
              </w:rPr>
              <w:t xml:space="preserve">experiences difficulties with current level of school work                                                 </w:t>
            </w:r>
            <w:sdt>
              <w:sdtPr>
                <w:rPr>
                  <w:rFonts w:ascii="Arial" w:hAnsi="Arial" w:cs="Arial"/>
                  <w:sz w:val="18"/>
                  <w:szCs w:val="18"/>
                </w:rPr>
                <w:id w:val="1397008277"/>
                <w14:checkbox>
                  <w14:checked w14:val="0"/>
                  <w14:checkedState w14:val="2612" w14:font="MS Gothic"/>
                  <w14:uncheckedState w14:val="2610" w14:font="MS Gothic"/>
                </w14:checkbox>
              </w:sdtPr>
              <w:sdtContent>
                <w:r w:rsidRPr="00BE3A6F">
                  <w:rPr>
                    <w:rFonts w:ascii="MS Gothic" w:eastAsia="MS Gothic" w:hAnsi="MS Gothic" w:cs="MS Gothic" w:hint="eastAsia"/>
                    <w:sz w:val="18"/>
                    <w:szCs w:val="18"/>
                  </w:rPr>
                  <w:t>☐</w:t>
                </w:r>
              </w:sdtContent>
            </w:sdt>
          </w:p>
          <w:p w:rsidR="005107BA" w:rsidRPr="00617881" w:rsidRDefault="005107BA" w:rsidP="005107BA">
            <w:pPr>
              <w:pStyle w:val="ListParagraph"/>
              <w:numPr>
                <w:ilvl w:val="0"/>
                <w:numId w:val="57"/>
              </w:numPr>
              <w:spacing w:line="360" w:lineRule="auto"/>
              <w:ind w:left="459" w:hanging="426"/>
              <w:rPr>
                <w:rFonts w:ascii="Arial" w:hAnsi="Arial" w:cs="Arial"/>
                <w:b/>
                <w:sz w:val="26"/>
                <w:szCs w:val="26"/>
              </w:rPr>
            </w:pPr>
            <w:r w:rsidRPr="00BE3A6F">
              <w:rPr>
                <w:rFonts w:ascii="Arial" w:hAnsi="Arial" w:cs="Arial"/>
                <w:sz w:val="18"/>
                <w:szCs w:val="18"/>
              </w:rPr>
              <w:t>seems to have a lack of attachment to his or her school</w:t>
            </w:r>
            <w:r>
              <w:rPr>
                <w:rFonts w:ascii="Arial" w:hAnsi="Arial" w:cs="Arial"/>
                <w:b/>
                <w:sz w:val="26"/>
                <w:szCs w:val="26"/>
              </w:rPr>
              <w:t xml:space="preserve">                                           </w:t>
            </w:r>
            <w:sdt>
              <w:sdtPr>
                <w:id w:val="-2111344660"/>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5107BA" w:rsidTr="006E2144">
        <w:tc>
          <w:tcPr>
            <w:tcW w:w="4890" w:type="dxa"/>
            <w:tcBorders>
              <w:bottom w:val="single" w:sz="4" w:space="0" w:color="auto"/>
            </w:tcBorders>
            <w:shd w:val="clear" w:color="auto" w:fill="FFFFFF" w:themeFill="background1"/>
          </w:tcPr>
          <w:p w:rsidR="005107BA" w:rsidRDefault="005107BA" w:rsidP="00AD1B71">
            <w:pPr>
              <w:rPr>
                <w:rFonts w:ascii="Arial" w:hAnsi="Arial" w:cs="Arial"/>
                <w:b/>
                <w:color w:val="FFFFFF"/>
                <w:sz w:val="26"/>
                <w:szCs w:val="26"/>
              </w:rPr>
            </w:pPr>
            <w:r w:rsidRPr="00A4456B">
              <w:rPr>
                <w:rFonts w:ascii="Arial" w:hAnsi="Arial" w:cs="Arial"/>
                <w:b/>
                <w:sz w:val="20"/>
                <w:szCs w:val="20"/>
              </w:rPr>
              <w:t>Evidence</w:t>
            </w:r>
          </w:p>
        </w:tc>
        <w:tc>
          <w:tcPr>
            <w:tcW w:w="4352" w:type="dxa"/>
            <w:gridSpan w:val="2"/>
            <w:tcBorders>
              <w:bottom w:val="single" w:sz="4" w:space="0" w:color="auto"/>
            </w:tcBorders>
            <w:shd w:val="clear" w:color="auto" w:fill="FFFFFF" w:themeFill="background1"/>
          </w:tcPr>
          <w:p w:rsidR="005107BA" w:rsidRPr="003B65DD" w:rsidRDefault="005107BA" w:rsidP="00AD1B71">
            <w:pPr>
              <w:rPr>
                <w:rFonts w:ascii="Arial" w:hAnsi="Arial" w:cs="Arial"/>
                <w:b/>
                <w:color w:val="FFFFFF"/>
                <w:sz w:val="26"/>
                <w:szCs w:val="26"/>
              </w:rPr>
            </w:pPr>
            <w:r w:rsidRPr="00A4456B">
              <w:rPr>
                <w:rFonts w:ascii="Arial" w:hAnsi="Arial" w:cs="Arial"/>
                <w:b/>
                <w:sz w:val="20"/>
                <w:szCs w:val="20"/>
              </w:rPr>
              <w:t>Evidence</w:t>
            </w:r>
          </w:p>
        </w:tc>
      </w:tr>
      <w:tr w:rsidR="005107BA" w:rsidTr="006E2144">
        <w:trPr>
          <w:trHeight w:val="1558"/>
        </w:trPr>
        <w:tc>
          <w:tcPr>
            <w:tcW w:w="4890" w:type="dxa"/>
            <w:shd w:val="clear" w:color="auto" w:fill="FFFFFF" w:themeFill="background1"/>
          </w:tcPr>
          <w:p w:rsidR="005107BA" w:rsidRDefault="005107BA" w:rsidP="006E2144">
            <w:pPr>
              <w:keepNext/>
              <w:rPr>
                <w:rFonts w:ascii="Arial" w:hAnsi="Arial" w:cs="Arial"/>
                <w:b/>
                <w:color w:val="FFFFFF"/>
                <w:sz w:val="26"/>
                <w:szCs w:val="26"/>
              </w:rPr>
            </w:pPr>
            <w:r w:rsidRPr="00A4456B">
              <w:rPr>
                <w:rFonts w:ascii="Arial" w:hAnsi="Arial" w:cs="Arial"/>
                <w:sz w:val="20"/>
                <w:szCs w:val="20"/>
              </w:rPr>
              <w:fldChar w:fldCharType="begin">
                <w:ffData>
                  <w:name w:val="Text4"/>
                  <w:enabled/>
                  <w:calcOnExit w:val="0"/>
                  <w:textInput/>
                </w:ffData>
              </w:fldChar>
            </w:r>
            <w:r w:rsidRPr="00A4456B">
              <w:rPr>
                <w:rFonts w:ascii="Arial" w:hAnsi="Arial" w:cs="Arial"/>
                <w:sz w:val="20"/>
                <w:szCs w:val="20"/>
              </w:rPr>
              <w:instrText xml:space="preserve"> FORMTEXT </w:instrText>
            </w:r>
            <w:r w:rsidRPr="00A4456B">
              <w:rPr>
                <w:rFonts w:ascii="Arial" w:hAnsi="Arial" w:cs="Arial"/>
                <w:sz w:val="20"/>
                <w:szCs w:val="20"/>
              </w:rPr>
            </w:r>
            <w:r w:rsidRPr="00A4456B">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A4456B">
              <w:rPr>
                <w:rFonts w:ascii="Arial" w:hAnsi="Arial" w:cs="Arial"/>
                <w:sz w:val="20"/>
                <w:szCs w:val="20"/>
              </w:rPr>
              <w:fldChar w:fldCharType="end"/>
            </w:r>
          </w:p>
        </w:tc>
        <w:tc>
          <w:tcPr>
            <w:tcW w:w="4352" w:type="dxa"/>
            <w:gridSpan w:val="2"/>
            <w:shd w:val="clear" w:color="auto" w:fill="FFFFFF" w:themeFill="background1"/>
          </w:tcPr>
          <w:p w:rsidR="005107BA" w:rsidRPr="00847080" w:rsidRDefault="005107BA" w:rsidP="00AD1B71">
            <w:pPr>
              <w:keepNext/>
              <w:rPr>
                <w:rFonts w:ascii="Arial" w:hAnsi="Arial" w:cs="Arial"/>
                <w:sz w:val="20"/>
                <w:szCs w:val="20"/>
              </w:rPr>
            </w:pPr>
            <w:r w:rsidRPr="00A4456B">
              <w:rPr>
                <w:rFonts w:ascii="Arial" w:hAnsi="Arial" w:cs="Arial"/>
                <w:sz w:val="20"/>
                <w:szCs w:val="20"/>
              </w:rPr>
              <w:fldChar w:fldCharType="begin">
                <w:ffData>
                  <w:name w:val="Text4"/>
                  <w:enabled/>
                  <w:calcOnExit w:val="0"/>
                  <w:textInput/>
                </w:ffData>
              </w:fldChar>
            </w:r>
            <w:r w:rsidRPr="00A4456B">
              <w:rPr>
                <w:rFonts w:ascii="Arial" w:hAnsi="Arial" w:cs="Arial"/>
                <w:sz w:val="20"/>
                <w:szCs w:val="20"/>
              </w:rPr>
              <w:instrText xml:space="preserve"> FORMTEXT </w:instrText>
            </w:r>
            <w:r w:rsidRPr="00A4456B">
              <w:rPr>
                <w:rFonts w:ascii="Arial" w:hAnsi="Arial" w:cs="Arial"/>
                <w:sz w:val="20"/>
                <w:szCs w:val="20"/>
              </w:rPr>
            </w:r>
            <w:r w:rsidRPr="00A4456B">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A4456B">
              <w:rPr>
                <w:rFonts w:ascii="Arial" w:hAnsi="Arial" w:cs="Arial"/>
                <w:sz w:val="20"/>
                <w:szCs w:val="20"/>
              </w:rPr>
              <w:fldChar w:fldCharType="end"/>
            </w:r>
          </w:p>
        </w:tc>
      </w:tr>
      <w:tr w:rsidR="005107BA" w:rsidTr="006E2144">
        <w:tc>
          <w:tcPr>
            <w:tcW w:w="4920" w:type="dxa"/>
            <w:gridSpan w:val="2"/>
            <w:tcBorders>
              <w:bottom w:val="single" w:sz="4" w:space="0" w:color="auto"/>
            </w:tcBorders>
            <w:shd w:val="clear" w:color="auto" w:fill="548DD4" w:themeFill="text2" w:themeFillTint="99"/>
          </w:tcPr>
          <w:p w:rsidR="005107BA" w:rsidRDefault="005107BA" w:rsidP="006E2144">
            <w:r>
              <w:rPr>
                <w:rFonts w:ascii="Arial" w:hAnsi="Arial" w:cs="Arial"/>
                <w:b/>
                <w:color w:val="FFFFFF"/>
                <w:sz w:val="26"/>
                <w:szCs w:val="26"/>
              </w:rPr>
              <w:t>Neighbourhood and friends</w:t>
            </w:r>
          </w:p>
        </w:tc>
        <w:tc>
          <w:tcPr>
            <w:tcW w:w="4322" w:type="dxa"/>
            <w:tcBorders>
              <w:bottom w:val="single" w:sz="4" w:space="0" w:color="auto"/>
            </w:tcBorders>
            <w:shd w:val="clear" w:color="auto" w:fill="548DD4" w:themeFill="text2" w:themeFillTint="99"/>
          </w:tcPr>
          <w:p w:rsidR="005107BA" w:rsidRDefault="005107BA" w:rsidP="00AD1B71">
            <w:r>
              <w:rPr>
                <w:rFonts w:ascii="Arial" w:hAnsi="Arial" w:cs="Arial"/>
                <w:b/>
                <w:color w:val="FFFFFF"/>
                <w:sz w:val="26"/>
                <w:szCs w:val="26"/>
              </w:rPr>
              <w:t xml:space="preserve">Substance misuse </w:t>
            </w:r>
            <w:r>
              <w:t xml:space="preserve"> </w:t>
            </w:r>
          </w:p>
        </w:tc>
      </w:tr>
      <w:tr w:rsidR="005107BA" w:rsidTr="006E2144">
        <w:tc>
          <w:tcPr>
            <w:tcW w:w="4920" w:type="dxa"/>
            <w:gridSpan w:val="2"/>
            <w:tcBorders>
              <w:bottom w:val="single" w:sz="4" w:space="0" w:color="auto"/>
            </w:tcBorders>
            <w:shd w:val="clear" w:color="auto" w:fill="FFFFFF" w:themeFill="background1"/>
          </w:tcPr>
          <w:p w:rsidR="005107BA" w:rsidRPr="006E2144" w:rsidRDefault="005107BA" w:rsidP="005107BA">
            <w:pPr>
              <w:pStyle w:val="ListParagraph"/>
              <w:numPr>
                <w:ilvl w:val="0"/>
                <w:numId w:val="57"/>
              </w:numPr>
              <w:spacing w:line="360" w:lineRule="auto"/>
              <w:ind w:left="460" w:hanging="426"/>
              <w:rPr>
                <w:rFonts w:ascii="Arial" w:hAnsi="Arial" w:cs="Arial"/>
                <w:sz w:val="18"/>
                <w:szCs w:val="18"/>
              </w:rPr>
            </w:pPr>
            <w:r w:rsidRPr="006E2144">
              <w:rPr>
                <w:rFonts w:ascii="Arial" w:hAnsi="Arial" w:cs="Arial"/>
                <w:sz w:val="18"/>
                <w:szCs w:val="18"/>
              </w:rPr>
              <w:t xml:space="preserve">lives in an area known for a high crime rate              </w:t>
            </w:r>
            <w:sdt>
              <w:sdtPr>
                <w:rPr>
                  <w:rFonts w:ascii="Arial" w:hAnsi="Arial" w:cs="Arial"/>
                  <w:sz w:val="18"/>
                  <w:szCs w:val="18"/>
                </w:rPr>
                <w:id w:val="-730843459"/>
                <w14:checkbox>
                  <w14:checked w14:val="0"/>
                  <w14:checkedState w14:val="2612" w14:font="MS Gothic"/>
                  <w14:uncheckedState w14:val="2610" w14:font="MS Gothic"/>
                </w14:checkbox>
              </w:sdtPr>
              <w:sdtContent>
                <w:r w:rsidRPr="006E2144">
                  <w:rPr>
                    <w:rFonts w:ascii="MS Gothic" w:eastAsia="MS Gothic" w:hAnsi="MS Gothic" w:cs="MS Gothic" w:hint="eastAsia"/>
                    <w:sz w:val="18"/>
                    <w:szCs w:val="18"/>
                  </w:rPr>
                  <w:t>☐</w:t>
                </w:r>
              </w:sdtContent>
            </w:sdt>
          </w:p>
          <w:p w:rsidR="005107BA" w:rsidRPr="006E2144" w:rsidRDefault="005107BA" w:rsidP="005107BA">
            <w:pPr>
              <w:pStyle w:val="ListParagraph"/>
              <w:numPr>
                <w:ilvl w:val="0"/>
                <w:numId w:val="57"/>
              </w:numPr>
              <w:spacing w:line="360" w:lineRule="auto"/>
              <w:ind w:left="460" w:hanging="426"/>
              <w:rPr>
                <w:rFonts w:ascii="Arial" w:hAnsi="Arial" w:cs="Arial"/>
                <w:sz w:val="18"/>
                <w:szCs w:val="18"/>
              </w:rPr>
            </w:pPr>
            <w:r w:rsidRPr="006E2144">
              <w:rPr>
                <w:rFonts w:ascii="Arial" w:hAnsi="Arial" w:cs="Arial"/>
                <w:sz w:val="18"/>
                <w:szCs w:val="18"/>
              </w:rPr>
              <w:t xml:space="preserve">there is a lack of age-specific facilities in the area     </w:t>
            </w:r>
            <w:sdt>
              <w:sdtPr>
                <w:rPr>
                  <w:rFonts w:ascii="Arial" w:hAnsi="Arial" w:cs="Arial"/>
                  <w:sz w:val="18"/>
                  <w:szCs w:val="18"/>
                </w:rPr>
                <w:id w:val="1253325713"/>
                <w14:checkbox>
                  <w14:checked w14:val="0"/>
                  <w14:checkedState w14:val="2612" w14:font="MS Gothic"/>
                  <w14:uncheckedState w14:val="2610" w14:font="MS Gothic"/>
                </w14:checkbox>
              </w:sdtPr>
              <w:sdtContent>
                <w:r w:rsidRPr="006E2144">
                  <w:rPr>
                    <w:rFonts w:ascii="MS Gothic" w:eastAsia="MS Gothic" w:hAnsi="MS Gothic" w:cs="MS Gothic" w:hint="eastAsia"/>
                    <w:sz w:val="18"/>
                    <w:szCs w:val="18"/>
                  </w:rPr>
                  <w:t>☐</w:t>
                </w:r>
              </w:sdtContent>
            </w:sdt>
          </w:p>
          <w:p w:rsidR="005107BA" w:rsidRPr="006E2144" w:rsidRDefault="005107BA" w:rsidP="005107BA">
            <w:pPr>
              <w:pStyle w:val="ListParagraph"/>
              <w:numPr>
                <w:ilvl w:val="0"/>
                <w:numId w:val="57"/>
              </w:numPr>
              <w:spacing w:line="360" w:lineRule="auto"/>
              <w:ind w:left="460" w:hanging="426"/>
              <w:rPr>
                <w:rFonts w:ascii="Arial" w:hAnsi="Arial" w:cs="Arial"/>
                <w:sz w:val="18"/>
                <w:szCs w:val="18"/>
              </w:rPr>
            </w:pPr>
            <w:r w:rsidRPr="006E2144">
              <w:rPr>
                <w:rFonts w:ascii="Arial" w:hAnsi="Arial" w:cs="Arial"/>
                <w:sz w:val="18"/>
                <w:szCs w:val="18"/>
              </w:rPr>
              <w:t>has friends who are known to the youth offending</w:t>
            </w:r>
          </w:p>
          <w:p w:rsidR="005107BA" w:rsidRPr="006E2144" w:rsidRDefault="005107BA" w:rsidP="00AD1B71">
            <w:pPr>
              <w:spacing w:line="360" w:lineRule="auto"/>
              <w:ind w:left="426"/>
              <w:rPr>
                <w:rFonts w:ascii="Arial" w:hAnsi="Arial" w:cs="Arial"/>
                <w:sz w:val="18"/>
                <w:szCs w:val="18"/>
              </w:rPr>
            </w:pPr>
            <w:r w:rsidRPr="006E2144">
              <w:rPr>
                <w:rFonts w:ascii="Arial" w:hAnsi="Arial" w:cs="Arial"/>
                <w:sz w:val="18"/>
                <w:szCs w:val="18"/>
              </w:rPr>
              <w:t xml:space="preserve"> team                                                                            </w:t>
            </w:r>
            <w:sdt>
              <w:sdtPr>
                <w:rPr>
                  <w:rFonts w:ascii="Arial" w:hAnsi="Arial" w:cs="Arial"/>
                  <w:sz w:val="18"/>
                  <w:szCs w:val="18"/>
                </w:rPr>
                <w:id w:val="23522133"/>
                <w14:checkbox>
                  <w14:checked w14:val="0"/>
                  <w14:checkedState w14:val="2612" w14:font="MS Gothic"/>
                  <w14:uncheckedState w14:val="2610" w14:font="MS Gothic"/>
                </w14:checkbox>
              </w:sdtPr>
              <w:sdtContent>
                <w:r w:rsidRPr="006E2144">
                  <w:rPr>
                    <w:rFonts w:ascii="MS Gothic" w:eastAsia="MS Gothic" w:hAnsi="MS Gothic" w:cs="MS Gothic" w:hint="eastAsia"/>
                    <w:sz w:val="18"/>
                    <w:szCs w:val="18"/>
                  </w:rPr>
                  <w:t>☐</w:t>
                </w:r>
              </w:sdtContent>
            </w:sdt>
          </w:p>
          <w:p w:rsidR="005107BA" w:rsidRPr="006E2144" w:rsidRDefault="005107BA" w:rsidP="005107BA">
            <w:pPr>
              <w:pStyle w:val="ListParagraph"/>
              <w:numPr>
                <w:ilvl w:val="0"/>
                <w:numId w:val="57"/>
              </w:numPr>
              <w:spacing w:line="360" w:lineRule="auto"/>
              <w:ind w:left="460" w:hanging="426"/>
              <w:rPr>
                <w:rFonts w:ascii="Arial" w:hAnsi="Arial" w:cs="Arial"/>
                <w:sz w:val="18"/>
                <w:szCs w:val="18"/>
              </w:rPr>
            </w:pPr>
            <w:r w:rsidRPr="006E2144">
              <w:rPr>
                <w:rFonts w:ascii="Arial" w:hAnsi="Arial" w:cs="Arial"/>
                <w:sz w:val="18"/>
                <w:szCs w:val="18"/>
              </w:rPr>
              <w:t xml:space="preserve">lives in an area that is relatively isolated                    </w:t>
            </w:r>
            <w:sdt>
              <w:sdtPr>
                <w:rPr>
                  <w:rFonts w:ascii="Arial" w:hAnsi="Arial" w:cs="Arial"/>
                  <w:sz w:val="18"/>
                  <w:szCs w:val="18"/>
                </w:rPr>
                <w:id w:val="-2000491813"/>
                <w14:checkbox>
                  <w14:checked w14:val="0"/>
                  <w14:checkedState w14:val="2612" w14:font="MS Gothic"/>
                  <w14:uncheckedState w14:val="2610" w14:font="MS Gothic"/>
                </w14:checkbox>
              </w:sdtPr>
              <w:sdtContent>
                <w:r w:rsidRPr="006E2144">
                  <w:rPr>
                    <w:rFonts w:ascii="MS Gothic" w:eastAsia="MS Gothic" w:hAnsi="MS Gothic" w:cs="MS Gothic" w:hint="eastAsia"/>
                    <w:sz w:val="18"/>
                    <w:szCs w:val="18"/>
                  </w:rPr>
                  <w:t>☐</w:t>
                </w:r>
              </w:sdtContent>
            </w:sdt>
          </w:p>
          <w:p w:rsidR="005107BA" w:rsidRPr="006E2144" w:rsidRDefault="005107BA" w:rsidP="005107BA">
            <w:pPr>
              <w:pStyle w:val="ListParagraph"/>
              <w:numPr>
                <w:ilvl w:val="0"/>
                <w:numId w:val="57"/>
              </w:numPr>
              <w:spacing w:line="360" w:lineRule="auto"/>
              <w:ind w:left="460" w:hanging="426"/>
              <w:rPr>
                <w:rFonts w:ascii="Arial" w:hAnsi="Arial" w:cs="Arial"/>
                <w:sz w:val="18"/>
                <w:szCs w:val="18"/>
              </w:rPr>
            </w:pPr>
            <w:r w:rsidRPr="006E2144">
              <w:rPr>
                <w:rFonts w:ascii="Arial" w:hAnsi="Arial" w:cs="Arial"/>
                <w:sz w:val="18"/>
                <w:szCs w:val="18"/>
              </w:rPr>
              <w:t xml:space="preserve">does not use spare time constructively                       </w:t>
            </w:r>
            <w:sdt>
              <w:sdtPr>
                <w:rPr>
                  <w:rFonts w:ascii="Arial" w:hAnsi="Arial" w:cs="Arial"/>
                  <w:sz w:val="18"/>
                  <w:szCs w:val="18"/>
                </w:rPr>
                <w:id w:val="1166668208"/>
                <w14:checkbox>
                  <w14:checked w14:val="0"/>
                  <w14:checkedState w14:val="2612" w14:font="MS Gothic"/>
                  <w14:uncheckedState w14:val="2610" w14:font="MS Gothic"/>
                </w14:checkbox>
              </w:sdtPr>
              <w:sdtContent>
                <w:r w:rsidRPr="006E2144">
                  <w:rPr>
                    <w:rFonts w:ascii="MS Gothic" w:eastAsia="MS Gothic" w:hAnsi="MS Gothic" w:cs="MS Gothic" w:hint="eastAsia"/>
                    <w:sz w:val="18"/>
                    <w:szCs w:val="18"/>
                  </w:rPr>
                  <w:t>☐</w:t>
                </w:r>
              </w:sdtContent>
            </w:sdt>
          </w:p>
          <w:p w:rsidR="005107BA" w:rsidRPr="006E2144" w:rsidRDefault="005107BA" w:rsidP="006E2144">
            <w:pPr>
              <w:pStyle w:val="ListParagraph"/>
              <w:numPr>
                <w:ilvl w:val="0"/>
                <w:numId w:val="57"/>
              </w:numPr>
              <w:spacing w:line="360" w:lineRule="auto"/>
              <w:ind w:left="460" w:hanging="426"/>
              <w:rPr>
                <w:rFonts w:ascii="Arial" w:hAnsi="Arial" w:cs="Arial"/>
                <w:b/>
                <w:color w:val="FFFFFF"/>
                <w:sz w:val="18"/>
                <w:szCs w:val="18"/>
              </w:rPr>
            </w:pPr>
            <w:r w:rsidRPr="006E2144">
              <w:rPr>
                <w:rFonts w:ascii="Arial" w:hAnsi="Arial" w:cs="Arial"/>
                <w:sz w:val="18"/>
                <w:szCs w:val="18"/>
              </w:rPr>
              <w:t xml:space="preserve">does not have an age-appropriate friend group          </w:t>
            </w:r>
            <w:sdt>
              <w:sdtPr>
                <w:rPr>
                  <w:rFonts w:ascii="Arial" w:hAnsi="Arial" w:cs="Arial"/>
                  <w:sz w:val="18"/>
                  <w:szCs w:val="18"/>
                </w:rPr>
                <w:id w:val="1458607429"/>
                <w14:checkbox>
                  <w14:checked w14:val="0"/>
                  <w14:checkedState w14:val="2612" w14:font="MS Gothic"/>
                  <w14:uncheckedState w14:val="2610" w14:font="MS Gothic"/>
                </w14:checkbox>
              </w:sdtPr>
              <w:sdtContent>
                <w:r w:rsidRPr="006E2144">
                  <w:rPr>
                    <w:rFonts w:ascii="MS Gothic" w:eastAsia="MS Gothic" w:hAnsi="MS Gothic" w:cs="MS Gothic" w:hint="eastAsia"/>
                    <w:sz w:val="18"/>
                    <w:szCs w:val="18"/>
                  </w:rPr>
                  <w:t>☐</w:t>
                </w:r>
              </w:sdtContent>
            </w:sdt>
            <w:r w:rsidRPr="006E2144">
              <w:rPr>
                <w:rFonts w:ascii="Arial" w:hAnsi="Arial" w:cs="Arial"/>
                <w:sz w:val="18"/>
                <w:szCs w:val="18"/>
              </w:rPr>
              <w:t xml:space="preserve">                                             </w:t>
            </w:r>
          </w:p>
        </w:tc>
        <w:tc>
          <w:tcPr>
            <w:tcW w:w="4322" w:type="dxa"/>
            <w:tcBorders>
              <w:bottom w:val="single" w:sz="4" w:space="0" w:color="auto"/>
            </w:tcBorders>
            <w:shd w:val="clear" w:color="auto" w:fill="FFFFFF" w:themeFill="background1"/>
          </w:tcPr>
          <w:p w:rsidR="005107BA" w:rsidRPr="006E2144" w:rsidRDefault="005107BA" w:rsidP="005107BA">
            <w:pPr>
              <w:pStyle w:val="ListParagraph"/>
              <w:numPr>
                <w:ilvl w:val="0"/>
                <w:numId w:val="57"/>
              </w:numPr>
              <w:spacing w:line="360" w:lineRule="auto"/>
              <w:ind w:left="459" w:hanging="426"/>
              <w:rPr>
                <w:rFonts w:ascii="Arial" w:hAnsi="Arial" w:cs="Arial"/>
                <w:b/>
                <w:sz w:val="18"/>
                <w:szCs w:val="18"/>
              </w:rPr>
            </w:pPr>
            <w:r w:rsidRPr="006E2144">
              <w:rPr>
                <w:rFonts w:ascii="Arial" w:hAnsi="Arial" w:cs="Arial"/>
                <w:sz w:val="18"/>
                <w:szCs w:val="18"/>
              </w:rPr>
              <w:t xml:space="preserve">drinks alcohol                                                  </w:t>
            </w:r>
            <w:sdt>
              <w:sdtPr>
                <w:rPr>
                  <w:rFonts w:ascii="Arial" w:hAnsi="Arial" w:cs="Arial"/>
                  <w:sz w:val="18"/>
                  <w:szCs w:val="18"/>
                </w:rPr>
                <w:id w:val="-720902895"/>
                <w14:checkbox>
                  <w14:checked w14:val="0"/>
                  <w14:checkedState w14:val="2612" w14:font="MS Gothic"/>
                  <w14:uncheckedState w14:val="2610" w14:font="MS Gothic"/>
                </w14:checkbox>
              </w:sdtPr>
              <w:sdtContent>
                <w:r w:rsidRPr="006E2144">
                  <w:rPr>
                    <w:rFonts w:ascii="MS Gothic" w:eastAsia="MS Gothic" w:hAnsi="MS Gothic" w:cs="MS Gothic" w:hint="eastAsia"/>
                    <w:sz w:val="18"/>
                    <w:szCs w:val="18"/>
                  </w:rPr>
                  <w:t>☐</w:t>
                </w:r>
              </w:sdtContent>
            </w:sdt>
          </w:p>
          <w:p w:rsidR="005107BA" w:rsidRPr="006E2144" w:rsidRDefault="005107BA" w:rsidP="005107BA">
            <w:pPr>
              <w:pStyle w:val="ListParagraph"/>
              <w:numPr>
                <w:ilvl w:val="0"/>
                <w:numId w:val="57"/>
              </w:numPr>
              <w:spacing w:line="360" w:lineRule="auto"/>
              <w:ind w:left="459" w:hanging="426"/>
              <w:rPr>
                <w:rFonts w:ascii="Arial" w:hAnsi="Arial" w:cs="Arial"/>
                <w:b/>
                <w:sz w:val="18"/>
                <w:szCs w:val="18"/>
              </w:rPr>
            </w:pPr>
            <w:r w:rsidRPr="006E2144">
              <w:rPr>
                <w:rFonts w:ascii="Arial" w:hAnsi="Arial" w:cs="Arial"/>
                <w:sz w:val="18"/>
                <w:szCs w:val="18"/>
              </w:rPr>
              <w:t xml:space="preserve">takes illegal drugs                                            </w:t>
            </w:r>
            <w:sdt>
              <w:sdtPr>
                <w:rPr>
                  <w:rFonts w:ascii="Arial" w:hAnsi="Arial" w:cs="Arial"/>
                  <w:sz w:val="18"/>
                  <w:szCs w:val="18"/>
                </w:rPr>
                <w:id w:val="964782599"/>
                <w14:checkbox>
                  <w14:checked w14:val="0"/>
                  <w14:checkedState w14:val="2612" w14:font="MS Gothic"/>
                  <w14:uncheckedState w14:val="2610" w14:font="MS Gothic"/>
                </w14:checkbox>
              </w:sdtPr>
              <w:sdtContent>
                <w:r w:rsidRPr="006E2144">
                  <w:rPr>
                    <w:rFonts w:ascii="MS Gothic" w:eastAsia="MS Gothic" w:hAnsi="MS Gothic" w:cs="MS Gothic" w:hint="eastAsia"/>
                    <w:sz w:val="18"/>
                    <w:szCs w:val="18"/>
                  </w:rPr>
                  <w:t>☐</w:t>
                </w:r>
              </w:sdtContent>
            </w:sdt>
          </w:p>
          <w:p w:rsidR="005107BA" w:rsidRPr="006E2144" w:rsidRDefault="005107BA" w:rsidP="005107BA">
            <w:pPr>
              <w:pStyle w:val="ListParagraph"/>
              <w:numPr>
                <w:ilvl w:val="0"/>
                <w:numId w:val="57"/>
              </w:numPr>
              <w:spacing w:line="360" w:lineRule="auto"/>
              <w:ind w:left="459" w:hanging="426"/>
              <w:rPr>
                <w:rFonts w:ascii="Arial" w:hAnsi="Arial" w:cs="Arial"/>
                <w:b/>
                <w:sz w:val="18"/>
                <w:szCs w:val="18"/>
              </w:rPr>
            </w:pPr>
            <w:r w:rsidRPr="006E2144">
              <w:rPr>
                <w:rFonts w:ascii="Arial" w:hAnsi="Arial" w:cs="Arial"/>
                <w:sz w:val="18"/>
                <w:szCs w:val="18"/>
              </w:rPr>
              <w:t xml:space="preserve">seems to see his or her substance use as a positive and/or necessary part of life               </w:t>
            </w:r>
            <w:sdt>
              <w:sdtPr>
                <w:rPr>
                  <w:rFonts w:ascii="Arial" w:hAnsi="Arial" w:cs="Arial"/>
                  <w:sz w:val="18"/>
                  <w:szCs w:val="18"/>
                </w:rPr>
                <w:id w:val="-584302219"/>
                <w14:checkbox>
                  <w14:checked w14:val="0"/>
                  <w14:checkedState w14:val="2612" w14:font="MS Gothic"/>
                  <w14:uncheckedState w14:val="2610" w14:font="MS Gothic"/>
                </w14:checkbox>
              </w:sdtPr>
              <w:sdtContent>
                <w:r w:rsidRPr="006E2144">
                  <w:rPr>
                    <w:rFonts w:ascii="MS Gothic" w:eastAsia="MS Gothic" w:hAnsi="MS Gothic" w:cs="MS Gothic" w:hint="eastAsia"/>
                    <w:sz w:val="18"/>
                    <w:szCs w:val="18"/>
                  </w:rPr>
                  <w:t>☐</w:t>
                </w:r>
              </w:sdtContent>
            </w:sdt>
          </w:p>
          <w:p w:rsidR="005107BA" w:rsidRPr="006E2144" w:rsidRDefault="005107BA" w:rsidP="005107BA">
            <w:pPr>
              <w:pStyle w:val="ListParagraph"/>
              <w:numPr>
                <w:ilvl w:val="0"/>
                <w:numId w:val="57"/>
              </w:numPr>
              <w:spacing w:line="360" w:lineRule="auto"/>
              <w:ind w:left="459" w:hanging="426"/>
              <w:rPr>
                <w:rFonts w:ascii="Arial" w:hAnsi="Arial" w:cs="Arial"/>
                <w:b/>
                <w:sz w:val="18"/>
                <w:szCs w:val="18"/>
              </w:rPr>
            </w:pPr>
            <w:r w:rsidRPr="006E2144">
              <w:rPr>
                <w:rFonts w:ascii="Arial" w:hAnsi="Arial" w:cs="Arial"/>
                <w:sz w:val="18"/>
                <w:szCs w:val="18"/>
              </w:rPr>
              <w:t xml:space="preserve">smokes cigarettes                                             </w:t>
            </w:r>
            <w:sdt>
              <w:sdtPr>
                <w:rPr>
                  <w:rFonts w:ascii="Arial" w:hAnsi="Arial" w:cs="Arial"/>
                  <w:sz w:val="18"/>
                  <w:szCs w:val="18"/>
                </w:rPr>
                <w:id w:val="1256317060"/>
                <w14:checkbox>
                  <w14:checked w14:val="0"/>
                  <w14:checkedState w14:val="2612" w14:font="MS Gothic"/>
                  <w14:uncheckedState w14:val="2610" w14:font="MS Gothic"/>
                </w14:checkbox>
              </w:sdtPr>
              <w:sdtContent>
                <w:r w:rsidRPr="006E2144">
                  <w:rPr>
                    <w:rFonts w:ascii="MS Gothic" w:eastAsia="MS Gothic" w:hAnsi="MS Gothic" w:cs="MS Gothic" w:hint="eastAsia"/>
                    <w:sz w:val="18"/>
                    <w:szCs w:val="18"/>
                  </w:rPr>
                  <w:t>☐</w:t>
                </w:r>
              </w:sdtContent>
            </w:sdt>
          </w:p>
          <w:p w:rsidR="005107BA" w:rsidRPr="006E2144" w:rsidRDefault="005107BA" w:rsidP="005107BA">
            <w:pPr>
              <w:pStyle w:val="ListParagraph"/>
              <w:numPr>
                <w:ilvl w:val="0"/>
                <w:numId w:val="57"/>
              </w:numPr>
              <w:spacing w:line="360" w:lineRule="auto"/>
              <w:ind w:left="459" w:hanging="426"/>
              <w:rPr>
                <w:rFonts w:ascii="Arial" w:hAnsi="Arial" w:cs="Arial"/>
                <w:b/>
                <w:sz w:val="18"/>
                <w:szCs w:val="18"/>
              </w:rPr>
            </w:pPr>
            <w:r w:rsidRPr="006E2144">
              <w:rPr>
                <w:rFonts w:ascii="Arial" w:hAnsi="Arial" w:cs="Arial"/>
                <w:sz w:val="18"/>
                <w:szCs w:val="18"/>
              </w:rPr>
              <w:t>is thought to be at risk of harm through use</w:t>
            </w:r>
            <w:r w:rsidRPr="006E2144">
              <w:rPr>
                <w:sz w:val="18"/>
                <w:szCs w:val="18"/>
              </w:rPr>
              <w:t xml:space="preserve">     </w:t>
            </w:r>
            <w:sdt>
              <w:sdtPr>
                <w:rPr>
                  <w:sz w:val="18"/>
                  <w:szCs w:val="18"/>
                </w:rPr>
                <w:id w:val="-2060237282"/>
                <w14:checkbox>
                  <w14:checked w14:val="0"/>
                  <w14:checkedState w14:val="2612" w14:font="MS Gothic"/>
                  <w14:uncheckedState w14:val="2610" w14:font="MS Gothic"/>
                </w14:checkbox>
              </w:sdtPr>
              <w:sdtContent>
                <w:r w:rsidRPr="006E2144">
                  <w:rPr>
                    <w:rFonts w:ascii="MS Gothic" w:eastAsia="MS Gothic" w:hAnsi="MS Gothic" w:hint="eastAsia"/>
                    <w:sz w:val="18"/>
                    <w:szCs w:val="18"/>
                  </w:rPr>
                  <w:t>☐</w:t>
                </w:r>
              </w:sdtContent>
            </w:sdt>
          </w:p>
        </w:tc>
      </w:tr>
      <w:tr w:rsidR="005107BA" w:rsidTr="006E2144">
        <w:tc>
          <w:tcPr>
            <w:tcW w:w="4920" w:type="dxa"/>
            <w:gridSpan w:val="2"/>
            <w:tcBorders>
              <w:bottom w:val="single" w:sz="4" w:space="0" w:color="auto"/>
            </w:tcBorders>
            <w:shd w:val="clear" w:color="auto" w:fill="FFFFFF" w:themeFill="background1"/>
          </w:tcPr>
          <w:p w:rsidR="005107BA" w:rsidRDefault="005107BA" w:rsidP="00AD1B71">
            <w:pPr>
              <w:rPr>
                <w:rFonts w:ascii="Arial" w:hAnsi="Arial" w:cs="Arial"/>
                <w:b/>
                <w:color w:val="FFFFFF"/>
                <w:sz w:val="26"/>
                <w:szCs w:val="26"/>
              </w:rPr>
            </w:pPr>
            <w:r w:rsidRPr="00A4456B">
              <w:rPr>
                <w:rFonts w:ascii="Arial" w:hAnsi="Arial" w:cs="Arial"/>
                <w:b/>
                <w:sz w:val="20"/>
                <w:szCs w:val="20"/>
              </w:rPr>
              <w:t>Evidence</w:t>
            </w:r>
          </w:p>
        </w:tc>
        <w:tc>
          <w:tcPr>
            <w:tcW w:w="4322" w:type="dxa"/>
            <w:tcBorders>
              <w:bottom w:val="single" w:sz="4" w:space="0" w:color="auto"/>
            </w:tcBorders>
            <w:shd w:val="clear" w:color="auto" w:fill="FFFFFF" w:themeFill="background1"/>
          </w:tcPr>
          <w:p w:rsidR="005107BA" w:rsidRPr="003B65DD" w:rsidRDefault="005107BA" w:rsidP="00AD1B71">
            <w:pPr>
              <w:rPr>
                <w:rFonts w:ascii="Arial" w:hAnsi="Arial" w:cs="Arial"/>
                <w:b/>
                <w:color w:val="FFFFFF"/>
                <w:sz w:val="26"/>
                <w:szCs w:val="26"/>
              </w:rPr>
            </w:pPr>
            <w:r w:rsidRPr="00A4456B">
              <w:rPr>
                <w:rFonts w:ascii="Arial" w:hAnsi="Arial" w:cs="Arial"/>
                <w:b/>
                <w:sz w:val="20"/>
                <w:szCs w:val="20"/>
              </w:rPr>
              <w:t>Evidence</w:t>
            </w:r>
          </w:p>
        </w:tc>
      </w:tr>
      <w:tr w:rsidR="005107BA" w:rsidTr="006E2144">
        <w:trPr>
          <w:trHeight w:val="983"/>
        </w:trPr>
        <w:tc>
          <w:tcPr>
            <w:tcW w:w="4920" w:type="dxa"/>
            <w:gridSpan w:val="2"/>
            <w:shd w:val="clear" w:color="auto" w:fill="FFFFFF" w:themeFill="background1"/>
          </w:tcPr>
          <w:p w:rsidR="005107BA" w:rsidRPr="00A4456B" w:rsidRDefault="005107BA" w:rsidP="00AD1B71">
            <w:pPr>
              <w:keepNext/>
              <w:rPr>
                <w:rFonts w:ascii="Arial" w:hAnsi="Arial" w:cs="Arial"/>
                <w:sz w:val="20"/>
                <w:szCs w:val="20"/>
              </w:rPr>
            </w:pPr>
            <w:r w:rsidRPr="00A4456B">
              <w:rPr>
                <w:rFonts w:ascii="Arial" w:hAnsi="Arial" w:cs="Arial"/>
                <w:sz w:val="20"/>
                <w:szCs w:val="20"/>
              </w:rPr>
              <w:fldChar w:fldCharType="begin">
                <w:ffData>
                  <w:name w:val="Text4"/>
                  <w:enabled/>
                  <w:calcOnExit w:val="0"/>
                  <w:textInput/>
                </w:ffData>
              </w:fldChar>
            </w:r>
            <w:r w:rsidRPr="00A4456B">
              <w:rPr>
                <w:rFonts w:ascii="Arial" w:hAnsi="Arial" w:cs="Arial"/>
                <w:sz w:val="20"/>
                <w:szCs w:val="20"/>
              </w:rPr>
              <w:instrText xml:space="preserve"> FORMTEXT </w:instrText>
            </w:r>
            <w:r w:rsidRPr="00A4456B">
              <w:rPr>
                <w:rFonts w:ascii="Arial" w:hAnsi="Arial" w:cs="Arial"/>
                <w:sz w:val="20"/>
                <w:szCs w:val="20"/>
              </w:rPr>
            </w:r>
            <w:r w:rsidRPr="00A4456B">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A4456B">
              <w:rPr>
                <w:rFonts w:ascii="Arial" w:hAnsi="Arial" w:cs="Arial"/>
                <w:sz w:val="20"/>
                <w:szCs w:val="20"/>
              </w:rPr>
              <w:fldChar w:fldCharType="end"/>
            </w:r>
          </w:p>
          <w:p w:rsidR="005107BA" w:rsidRDefault="005107BA" w:rsidP="00AD1B71">
            <w:pPr>
              <w:rPr>
                <w:rFonts w:ascii="Arial" w:hAnsi="Arial" w:cs="Arial"/>
                <w:b/>
                <w:color w:val="FFFFFF"/>
                <w:sz w:val="26"/>
                <w:szCs w:val="26"/>
              </w:rPr>
            </w:pPr>
          </w:p>
          <w:p w:rsidR="005107BA" w:rsidRDefault="005107BA" w:rsidP="00AD1B71">
            <w:pPr>
              <w:rPr>
                <w:rFonts w:ascii="Arial" w:hAnsi="Arial" w:cs="Arial"/>
                <w:b/>
                <w:color w:val="FFFFFF"/>
                <w:sz w:val="26"/>
                <w:szCs w:val="26"/>
              </w:rPr>
            </w:pPr>
          </w:p>
          <w:p w:rsidR="005107BA" w:rsidRDefault="005107BA" w:rsidP="00AD1B71">
            <w:pPr>
              <w:rPr>
                <w:rFonts w:ascii="Arial" w:hAnsi="Arial" w:cs="Arial"/>
                <w:b/>
                <w:color w:val="FFFFFF"/>
                <w:sz w:val="26"/>
                <w:szCs w:val="26"/>
              </w:rPr>
            </w:pPr>
          </w:p>
        </w:tc>
        <w:tc>
          <w:tcPr>
            <w:tcW w:w="4322" w:type="dxa"/>
            <w:shd w:val="clear" w:color="auto" w:fill="FFFFFF" w:themeFill="background1"/>
          </w:tcPr>
          <w:p w:rsidR="005107BA" w:rsidRPr="00847080" w:rsidRDefault="005107BA" w:rsidP="00AD1B71">
            <w:pPr>
              <w:keepNext/>
              <w:rPr>
                <w:rFonts w:ascii="Arial" w:hAnsi="Arial" w:cs="Arial"/>
                <w:sz w:val="20"/>
                <w:szCs w:val="20"/>
              </w:rPr>
            </w:pPr>
            <w:r w:rsidRPr="00A4456B">
              <w:rPr>
                <w:rFonts w:ascii="Arial" w:hAnsi="Arial" w:cs="Arial"/>
                <w:sz w:val="20"/>
                <w:szCs w:val="20"/>
              </w:rPr>
              <w:fldChar w:fldCharType="begin">
                <w:ffData>
                  <w:name w:val="Text4"/>
                  <w:enabled/>
                  <w:calcOnExit w:val="0"/>
                  <w:textInput/>
                </w:ffData>
              </w:fldChar>
            </w:r>
            <w:r w:rsidRPr="00A4456B">
              <w:rPr>
                <w:rFonts w:ascii="Arial" w:hAnsi="Arial" w:cs="Arial"/>
                <w:sz w:val="20"/>
                <w:szCs w:val="20"/>
              </w:rPr>
              <w:instrText xml:space="preserve"> FORMTEXT </w:instrText>
            </w:r>
            <w:r w:rsidRPr="00A4456B">
              <w:rPr>
                <w:rFonts w:ascii="Arial" w:hAnsi="Arial" w:cs="Arial"/>
                <w:sz w:val="20"/>
                <w:szCs w:val="20"/>
              </w:rPr>
            </w:r>
            <w:r w:rsidRPr="00A4456B">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A4456B">
              <w:rPr>
                <w:rFonts w:ascii="Arial" w:hAnsi="Arial" w:cs="Arial"/>
                <w:sz w:val="20"/>
                <w:szCs w:val="20"/>
              </w:rPr>
              <w:fldChar w:fldCharType="end"/>
            </w:r>
          </w:p>
        </w:tc>
      </w:tr>
    </w:tbl>
    <w:p w:rsidR="005107BA" w:rsidRDefault="005107BA" w:rsidP="005107BA"/>
    <w:tbl>
      <w:tblPr>
        <w:tblStyle w:val="TableGrid"/>
        <w:tblW w:w="0" w:type="auto"/>
        <w:tblLook w:val="04A0" w:firstRow="1" w:lastRow="0" w:firstColumn="1" w:lastColumn="0" w:noHBand="0" w:noVBand="1"/>
      </w:tblPr>
      <w:tblGrid>
        <w:gridCol w:w="4863"/>
        <w:gridCol w:w="22"/>
        <w:gridCol w:w="4357"/>
      </w:tblGrid>
      <w:tr w:rsidR="005107BA" w:rsidTr="006E2144">
        <w:tc>
          <w:tcPr>
            <w:tcW w:w="4885" w:type="dxa"/>
            <w:gridSpan w:val="2"/>
            <w:tcBorders>
              <w:bottom w:val="single" w:sz="4" w:space="0" w:color="auto"/>
            </w:tcBorders>
            <w:shd w:val="clear" w:color="auto" w:fill="548DD4" w:themeFill="text2" w:themeFillTint="99"/>
          </w:tcPr>
          <w:p w:rsidR="005107BA" w:rsidRDefault="005107BA" w:rsidP="006E2144">
            <w:r>
              <w:rPr>
                <w:rFonts w:ascii="Arial" w:hAnsi="Arial" w:cs="Arial"/>
                <w:b/>
                <w:color w:val="FFFFFF"/>
                <w:sz w:val="26"/>
                <w:szCs w:val="26"/>
              </w:rPr>
              <w:lastRenderedPageBreak/>
              <w:t>Emotional and mental health</w:t>
            </w:r>
          </w:p>
        </w:tc>
        <w:tc>
          <w:tcPr>
            <w:tcW w:w="4357" w:type="dxa"/>
            <w:tcBorders>
              <w:bottom w:val="single" w:sz="4" w:space="0" w:color="auto"/>
            </w:tcBorders>
            <w:shd w:val="clear" w:color="auto" w:fill="548DD4" w:themeFill="text2" w:themeFillTint="99"/>
          </w:tcPr>
          <w:p w:rsidR="005107BA" w:rsidRDefault="005107BA" w:rsidP="00AD1B71">
            <w:r>
              <w:rPr>
                <w:rFonts w:ascii="Arial" w:hAnsi="Arial" w:cs="Arial"/>
                <w:b/>
                <w:color w:val="FFFFFF"/>
                <w:sz w:val="26"/>
                <w:szCs w:val="26"/>
              </w:rPr>
              <w:t>Perception of self and other</w:t>
            </w:r>
          </w:p>
        </w:tc>
      </w:tr>
      <w:tr w:rsidR="005107BA" w:rsidRPr="006E2144" w:rsidTr="006E2144">
        <w:tc>
          <w:tcPr>
            <w:tcW w:w="4885" w:type="dxa"/>
            <w:gridSpan w:val="2"/>
            <w:tcBorders>
              <w:bottom w:val="single" w:sz="4" w:space="0" w:color="auto"/>
            </w:tcBorders>
            <w:shd w:val="clear" w:color="auto" w:fill="FFFFFF" w:themeFill="background1"/>
          </w:tcPr>
          <w:p w:rsidR="005107BA" w:rsidRPr="006E2144" w:rsidRDefault="005107BA" w:rsidP="005107BA">
            <w:pPr>
              <w:pStyle w:val="ListParagraph"/>
              <w:numPr>
                <w:ilvl w:val="0"/>
                <w:numId w:val="57"/>
              </w:numPr>
              <w:spacing w:line="360" w:lineRule="auto"/>
              <w:ind w:left="460" w:hanging="426"/>
              <w:rPr>
                <w:rFonts w:ascii="Arial" w:hAnsi="Arial" w:cs="Arial"/>
                <w:sz w:val="18"/>
                <w:szCs w:val="18"/>
              </w:rPr>
            </w:pPr>
            <w:r w:rsidRPr="006E2144">
              <w:rPr>
                <w:rFonts w:ascii="Arial" w:hAnsi="Arial" w:cs="Arial"/>
                <w:sz w:val="18"/>
                <w:szCs w:val="18"/>
              </w:rPr>
              <w:t xml:space="preserve">has a condition that affects his or her everyday life, for example, ADHD                                                           </w:t>
            </w:r>
            <w:sdt>
              <w:sdtPr>
                <w:rPr>
                  <w:rFonts w:ascii="Arial" w:hAnsi="Arial" w:cs="Arial"/>
                  <w:sz w:val="18"/>
                  <w:szCs w:val="18"/>
                </w:rPr>
                <w:id w:val="-1428730012"/>
                <w14:checkbox>
                  <w14:checked w14:val="0"/>
                  <w14:checkedState w14:val="2612" w14:font="MS Gothic"/>
                  <w14:uncheckedState w14:val="2610" w14:font="MS Gothic"/>
                </w14:checkbox>
              </w:sdtPr>
              <w:sdtContent>
                <w:r w:rsidRPr="006E2144">
                  <w:rPr>
                    <w:rFonts w:ascii="MS Gothic" w:eastAsia="MS Gothic" w:hAnsi="MS Gothic" w:cs="MS Gothic" w:hint="eastAsia"/>
                    <w:sz w:val="18"/>
                    <w:szCs w:val="18"/>
                  </w:rPr>
                  <w:t>☐</w:t>
                </w:r>
              </w:sdtContent>
            </w:sdt>
          </w:p>
          <w:p w:rsidR="005107BA" w:rsidRPr="006E2144" w:rsidRDefault="005107BA" w:rsidP="005107BA">
            <w:pPr>
              <w:pStyle w:val="ListParagraph"/>
              <w:numPr>
                <w:ilvl w:val="0"/>
                <w:numId w:val="57"/>
              </w:numPr>
              <w:spacing w:line="360" w:lineRule="auto"/>
              <w:ind w:left="460" w:hanging="426"/>
              <w:rPr>
                <w:rFonts w:ascii="Arial" w:hAnsi="Arial" w:cs="Arial"/>
                <w:sz w:val="18"/>
                <w:szCs w:val="18"/>
              </w:rPr>
            </w:pPr>
            <w:r w:rsidRPr="006E2144">
              <w:rPr>
                <w:rFonts w:ascii="Arial" w:hAnsi="Arial" w:cs="Arial"/>
                <w:sz w:val="18"/>
                <w:szCs w:val="18"/>
              </w:rPr>
              <w:t xml:space="preserve">has suffered a significant bereavement/loss that still affects him/her                                                             </w:t>
            </w:r>
            <w:sdt>
              <w:sdtPr>
                <w:rPr>
                  <w:rFonts w:ascii="Arial" w:hAnsi="Arial" w:cs="Arial"/>
                  <w:sz w:val="18"/>
                  <w:szCs w:val="18"/>
                </w:rPr>
                <w:id w:val="-244498032"/>
                <w14:checkbox>
                  <w14:checked w14:val="0"/>
                  <w14:checkedState w14:val="2612" w14:font="MS Gothic"/>
                  <w14:uncheckedState w14:val="2610" w14:font="MS Gothic"/>
                </w14:checkbox>
              </w:sdtPr>
              <w:sdtContent>
                <w:r w:rsidRPr="006E2144">
                  <w:rPr>
                    <w:rFonts w:ascii="MS Gothic" w:eastAsia="MS Gothic" w:hAnsi="MS Gothic" w:cs="MS Gothic" w:hint="eastAsia"/>
                    <w:sz w:val="18"/>
                    <w:szCs w:val="18"/>
                  </w:rPr>
                  <w:t>☐</w:t>
                </w:r>
              </w:sdtContent>
            </w:sdt>
          </w:p>
          <w:p w:rsidR="005107BA" w:rsidRPr="006E2144" w:rsidRDefault="005107BA" w:rsidP="005107BA">
            <w:pPr>
              <w:pStyle w:val="ListParagraph"/>
              <w:numPr>
                <w:ilvl w:val="0"/>
                <w:numId w:val="57"/>
              </w:numPr>
              <w:spacing w:line="360" w:lineRule="auto"/>
              <w:ind w:left="460" w:hanging="426"/>
              <w:rPr>
                <w:rFonts w:ascii="Arial" w:hAnsi="Arial" w:cs="Arial"/>
                <w:sz w:val="18"/>
                <w:szCs w:val="18"/>
              </w:rPr>
            </w:pPr>
            <w:r w:rsidRPr="006E2144">
              <w:rPr>
                <w:rFonts w:ascii="Arial" w:hAnsi="Arial" w:cs="Arial"/>
                <w:sz w:val="18"/>
                <w:szCs w:val="18"/>
              </w:rPr>
              <w:t xml:space="preserve">a referral has been made to a mental health service    </w:t>
            </w:r>
            <w:sdt>
              <w:sdtPr>
                <w:rPr>
                  <w:rFonts w:ascii="Arial" w:hAnsi="Arial" w:cs="Arial"/>
                  <w:sz w:val="18"/>
                  <w:szCs w:val="18"/>
                </w:rPr>
                <w:id w:val="-1848473420"/>
                <w14:checkbox>
                  <w14:checked w14:val="0"/>
                  <w14:checkedState w14:val="2612" w14:font="MS Gothic"/>
                  <w14:uncheckedState w14:val="2610" w14:font="MS Gothic"/>
                </w14:checkbox>
              </w:sdtPr>
              <w:sdtContent>
                <w:r w:rsidRPr="006E2144">
                  <w:rPr>
                    <w:rFonts w:ascii="MS Gothic" w:eastAsia="MS Gothic" w:hAnsi="MS Gothic" w:cs="MS Gothic" w:hint="eastAsia"/>
                    <w:sz w:val="18"/>
                    <w:szCs w:val="18"/>
                  </w:rPr>
                  <w:t>☐</w:t>
                </w:r>
              </w:sdtContent>
            </w:sdt>
          </w:p>
          <w:p w:rsidR="005107BA" w:rsidRPr="006E2144" w:rsidRDefault="005107BA" w:rsidP="005107BA">
            <w:pPr>
              <w:pStyle w:val="ListParagraph"/>
              <w:numPr>
                <w:ilvl w:val="0"/>
                <w:numId w:val="57"/>
              </w:numPr>
              <w:spacing w:line="360" w:lineRule="auto"/>
              <w:ind w:left="460" w:hanging="426"/>
              <w:rPr>
                <w:sz w:val="18"/>
                <w:szCs w:val="18"/>
              </w:rPr>
            </w:pPr>
            <w:r w:rsidRPr="006E2144">
              <w:rPr>
                <w:rFonts w:ascii="Arial" w:hAnsi="Arial" w:cs="Arial"/>
                <w:sz w:val="18"/>
                <w:szCs w:val="18"/>
              </w:rPr>
              <w:t xml:space="preserve">seems to be suffering from emotional problems         </w:t>
            </w:r>
            <w:sdt>
              <w:sdtPr>
                <w:rPr>
                  <w:sz w:val="18"/>
                  <w:szCs w:val="18"/>
                </w:rPr>
                <w:id w:val="-928423882"/>
                <w14:checkbox>
                  <w14:checked w14:val="0"/>
                  <w14:checkedState w14:val="2612" w14:font="MS Gothic"/>
                  <w14:uncheckedState w14:val="2610" w14:font="MS Gothic"/>
                </w14:checkbox>
              </w:sdtPr>
              <w:sdtContent>
                <w:r w:rsidRPr="006E2144">
                  <w:rPr>
                    <w:rFonts w:ascii="MS Gothic" w:eastAsia="MS Gothic" w:hAnsi="MS Gothic" w:hint="eastAsia"/>
                    <w:sz w:val="18"/>
                    <w:szCs w:val="18"/>
                  </w:rPr>
                  <w:t>☐</w:t>
                </w:r>
              </w:sdtContent>
            </w:sdt>
            <w:r w:rsidRPr="006E2144">
              <w:rPr>
                <w:sz w:val="18"/>
                <w:szCs w:val="18"/>
              </w:rPr>
              <w:t xml:space="preserve">                                      </w:t>
            </w:r>
          </w:p>
          <w:p w:rsidR="005107BA" w:rsidRPr="006E2144" w:rsidRDefault="005107BA" w:rsidP="00AD1B71">
            <w:pPr>
              <w:rPr>
                <w:rFonts w:ascii="Arial" w:hAnsi="Arial" w:cs="Arial"/>
                <w:b/>
                <w:color w:val="FFFFFF"/>
                <w:sz w:val="18"/>
                <w:szCs w:val="18"/>
              </w:rPr>
            </w:pPr>
          </w:p>
          <w:p w:rsidR="005107BA" w:rsidRPr="006E2144" w:rsidRDefault="005107BA" w:rsidP="00AD1B71">
            <w:pPr>
              <w:rPr>
                <w:rFonts w:ascii="Arial" w:hAnsi="Arial" w:cs="Arial"/>
                <w:b/>
                <w:color w:val="FFFFFF"/>
                <w:sz w:val="18"/>
                <w:szCs w:val="18"/>
              </w:rPr>
            </w:pPr>
          </w:p>
        </w:tc>
        <w:tc>
          <w:tcPr>
            <w:tcW w:w="4357" w:type="dxa"/>
            <w:tcBorders>
              <w:bottom w:val="single" w:sz="4" w:space="0" w:color="auto"/>
            </w:tcBorders>
            <w:shd w:val="clear" w:color="auto" w:fill="FFFFFF" w:themeFill="background1"/>
          </w:tcPr>
          <w:p w:rsidR="005107BA" w:rsidRPr="006E2144" w:rsidRDefault="005107BA" w:rsidP="005107BA">
            <w:pPr>
              <w:pStyle w:val="ListParagraph"/>
              <w:numPr>
                <w:ilvl w:val="0"/>
                <w:numId w:val="57"/>
              </w:numPr>
              <w:spacing w:line="360" w:lineRule="auto"/>
              <w:ind w:left="460" w:hanging="426"/>
              <w:rPr>
                <w:rFonts w:ascii="Arial" w:hAnsi="Arial" w:cs="Arial"/>
                <w:b/>
                <w:sz w:val="18"/>
                <w:szCs w:val="18"/>
              </w:rPr>
            </w:pPr>
            <w:r w:rsidRPr="006E2144">
              <w:rPr>
                <w:rFonts w:ascii="Arial" w:hAnsi="Arial" w:cs="Arial"/>
                <w:sz w:val="18"/>
                <w:szCs w:val="18"/>
              </w:rPr>
              <w:t xml:space="preserve">is not able to trust others easily                         </w:t>
            </w:r>
            <w:sdt>
              <w:sdtPr>
                <w:rPr>
                  <w:rFonts w:ascii="Arial" w:hAnsi="Arial" w:cs="Arial"/>
                  <w:sz w:val="18"/>
                  <w:szCs w:val="18"/>
                </w:rPr>
                <w:id w:val="1968781386"/>
                <w14:checkbox>
                  <w14:checked w14:val="0"/>
                  <w14:checkedState w14:val="2612" w14:font="MS Gothic"/>
                  <w14:uncheckedState w14:val="2610" w14:font="MS Gothic"/>
                </w14:checkbox>
              </w:sdtPr>
              <w:sdtContent>
                <w:r w:rsidRPr="006E2144">
                  <w:rPr>
                    <w:rFonts w:ascii="MS Gothic" w:eastAsia="MS Gothic" w:hAnsi="MS Gothic" w:cs="MS Gothic" w:hint="eastAsia"/>
                    <w:sz w:val="18"/>
                    <w:szCs w:val="18"/>
                  </w:rPr>
                  <w:t>☐</w:t>
                </w:r>
              </w:sdtContent>
            </w:sdt>
          </w:p>
          <w:p w:rsidR="005107BA" w:rsidRPr="006E2144" w:rsidRDefault="005107BA" w:rsidP="005107BA">
            <w:pPr>
              <w:pStyle w:val="ListParagraph"/>
              <w:numPr>
                <w:ilvl w:val="0"/>
                <w:numId w:val="57"/>
              </w:numPr>
              <w:spacing w:line="360" w:lineRule="auto"/>
              <w:ind w:left="460" w:hanging="426"/>
              <w:rPr>
                <w:rFonts w:ascii="Arial" w:hAnsi="Arial" w:cs="Arial"/>
                <w:b/>
                <w:sz w:val="18"/>
                <w:szCs w:val="18"/>
              </w:rPr>
            </w:pPr>
            <w:r w:rsidRPr="006E2144">
              <w:rPr>
                <w:rFonts w:ascii="Arial" w:hAnsi="Arial" w:cs="Arial"/>
                <w:sz w:val="18"/>
                <w:szCs w:val="18"/>
              </w:rPr>
              <w:t xml:space="preserve">is known or thought to be a victim of discrimination                                                     </w:t>
            </w:r>
            <w:sdt>
              <w:sdtPr>
                <w:rPr>
                  <w:rFonts w:ascii="Arial" w:hAnsi="Arial" w:cs="Arial"/>
                  <w:sz w:val="18"/>
                  <w:szCs w:val="18"/>
                </w:rPr>
                <w:id w:val="-901058976"/>
                <w14:checkbox>
                  <w14:checked w14:val="0"/>
                  <w14:checkedState w14:val="2612" w14:font="MS Gothic"/>
                  <w14:uncheckedState w14:val="2610" w14:font="MS Gothic"/>
                </w14:checkbox>
              </w:sdtPr>
              <w:sdtContent>
                <w:r w:rsidRPr="006E2144">
                  <w:rPr>
                    <w:rFonts w:ascii="MS Gothic" w:eastAsia="MS Gothic" w:hAnsi="MS Gothic" w:cs="MS Gothic" w:hint="eastAsia"/>
                    <w:sz w:val="18"/>
                    <w:szCs w:val="18"/>
                  </w:rPr>
                  <w:t>☐</w:t>
                </w:r>
              </w:sdtContent>
            </w:sdt>
          </w:p>
          <w:p w:rsidR="005107BA" w:rsidRPr="006E2144" w:rsidRDefault="005107BA" w:rsidP="005107BA">
            <w:pPr>
              <w:pStyle w:val="ListParagraph"/>
              <w:numPr>
                <w:ilvl w:val="0"/>
                <w:numId w:val="57"/>
              </w:numPr>
              <w:spacing w:line="360" w:lineRule="auto"/>
              <w:ind w:left="460" w:hanging="426"/>
              <w:rPr>
                <w:rFonts w:ascii="Arial" w:hAnsi="Arial" w:cs="Arial"/>
                <w:b/>
                <w:sz w:val="18"/>
                <w:szCs w:val="18"/>
              </w:rPr>
            </w:pPr>
            <w:r w:rsidRPr="006E2144">
              <w:rPr>
                <w:rFonts w:ascii="Arial" w:hAnsi="Arial" w:cs="Arial"/>
                <w:sz w:val="18"/>
                <w:szCs w:val="18"/>
              </w:rPr>
              <w:t xml:space="preserve">does not believe that he or she has committed anti-social acts or done anything wrong            </w:t>
            </w:r>
            <w:sdt>
              <w:sdtPr>
                <w:rPr>
                  <w:rFonts w:ascii="Arial" w:hAnsi="Arial" w:cs="Arial"/>
                  <w:sz w:val="18"/>
                  <w:szCs w:val="18"/>
                </w:rPr>
                <w:id w:val="1131906386"/>
                <w14:checkbox>
                  <w14:checked w14:val="0"/>
                  <w14:checkedState w14:val="2612" w14:font="MS Gothic"/>
                  <w14:uncheckedState w14:val="2610" w14:font="MS Gothic"/>
                </w14:checkbox>
              </w:sdtPr>
              <w:sdtContent>
                <w:r w:rsidRPr="006E2144">
                  <w:rPr>
                    <w:rFonts w:ascii="MS Gothic" w:eastAsia="MS Gothic" w:hAnsi="MS Gothic" w:cs="MS Gothic" w:hint="eastAsia"/>
                    <w:sz w:val="18"/>
                    <w:szCs w:val="18"/>
                  </w:rPr>
                  <w:t>☐</w:t>
                </w:r>
              </w:sdtContent>
            </w:sdt>
          </w:p>
          <w:p w:rsidR="005107BA" w:rsidRPr="006E2144" w:rsidRDefault="005107BA" w:rsidP="005107BA">
            <w:pPr>
              <w:pStyle w:val="ListParagraph"/>
              <w:numPr>
                <w:ilvl w:val="0"/>
                <w:numId w:val="57"/>
              </w:numPr>
              <w:spacing w:line="360" w:lineRule="auto"/>
              <w:ind w:left="460" w:hanging="426"/>
              <w:rPr>
                <w:rFonts w:ascii="Arial" w:hAnsi="Arial" w:cs="Arial"/>
                <w:b/>
                <w:sz w:val="18"/>
                <w:szCs w:val="18"/>
              </w:rPr>
            </w:pPr>
            <w:r w:rsidRPr="006E2144">
              <w:rPr>
                <w:rFonts w:ascii="Arial" w:hAnsi="Arial" w:cs="Arial"/>
                <w:sz w:val="18"/>
                <w:szCs w:val="18"/>
              </w:rPr>
              <w:t>displays discriminatory attitudes towards</w:t>
            </w:r>
          </w:p>
          <w:p w:rsidR="005107BA" w:rsidRPr="006E2144" w:rsidRDefault="005107BA" w:rsidP="00AD1B71">
            <w:pPr>
              <w:spacing w:line="360" w:lineRule="auto"/>
              <w:ind w:left="459"/>
              <w:rPr>
                <w:rFonts w:ascii="Arial" w:hAnsi="Arial" w:cs="Arial"/>
                <w:b/>
                <w:sz w:val="18"/>
                <w:szCs w:val="18"/>
              </w:rPr>
            </w:pPr>
            <w:r w:rsidRPr="006E2144">
              <w:rPr>
                <w:rFonts w:ascii="Arial" w:hAnsi="Arial" w:cs="Arial"/>
                <w:sz w:val="18"/>
                <w:szCs w:val="18"/>
              </w:rPr>
              <w:t xml:space="preserve"> others                                                                </w:t>
            </w:r>
            <w:sdt>
              <w:sdtPr>
                <w:rPr>
                  <w:rFonts w:ascii="Arial" w:eastAsia="MS Gothic" w:hAnsi="Arial" w:cs="Arial"/>
                  <w:sz w:val="18"/>
                  <w:szCs w:val="18"/>
                </w:rPr>
                <w:id w:val="-16547252"/>
                <w14:checkbox>
                  <w14:checked w14:val="0"/>
                  <w14:checkedState w14:val="2612" w14:font="MS Gothic"/>
                  <w14:uncheckedState w14:val="2610" w14:font="MS Gothic"/>
                </w14:checkbox>
              </w:sdtPr>
              <w:sdtContent>
                <w:r w:rsidRPr="006E2144">
                  <w:rPr>
                    <w:rFonts w:ascii="MS Gothic" w:eastAsia="MS Gothic" w:hAnsi="MS Gothic" w:cs="MS Gothic" w:hint="eastAsia"/>
                    <w:sz w:val="18"/>
                    <w:szCs w:val="18"/>
                  </w:rPr>
                  <w:t>☐</w:t>
                </w:r>
              </w:sdtContent>
            </w:sdt>
          </w:p>
          <w:p w:rsidR="005107BA" w:rsidRPr="006E2144" w:rsidRDefault="005107BA" w:rsidP="005107BA">
            <w:pPr>
              <w:pStyle w:val="ListParagraph"/>
              <w:numPr>
                <w:ilvl w:val="0"/>
                <w:numId w:val="57"/>
              </w:numPr>
              <w:spacing w:line="360" w:lineRule="auto"/>
              <w:ind w:left="460" w:hanging="426"/>
              <w:rPr>
                <w:rFonts w:ascii="Arial" w:hAnsi="Arial" w:cs="Arial"/>
                <w:b/>
                <w:sz w:val="18"/>
                <w:szCs w:val="18"/>
              </w:rPr>
            </w:pPr>
            <w:r w:rsidRPr="006E2144">
              <w:rPr>
                <w:rFonts w:ascii="Arial" w:hAnsi="Arial" w:cs="Arial"/>
                <w:sz w:val="18"/>
                <w:szCs w:val="18"/>
              </w:rPr>
              <w:t>displays inappropriate self-esteem (too high or too low)</w:t>
            </w:r>
            <w:r w:rsidRPr="006E2144">
              <w:rPr>
                <w:sz w:val="18"/>
                <w:szCs w:val="18"/>
              </w:rPr>
              <w:t xml:space="preserve">                                                             </w:t>
            </w:r>
            <w:sdt>
              <w:sdtPr>
                <w:rPr>
                  <w:sz w:val="18"/>
                  <w:szCs w:val="18"/>
                </w:rPr>
                <w:id w:val="1299418127"/>
                <w14:checkbox>
                  <w14:checked w14:val="0"/>
                  <w14:checkedState w14:val="2612" w14:font="MS Gothic"/>
                  <w14:uncheckedState w14:val="2610" w14:font="MS Gothic"/>
                </w14:checkbox>
              </w:sdtPr>
              <w:sdtContent>
                <w:r w:rsidRPr="006E2144">
                  <w:rPr>
                    <w:rFonts w:ascii="MS Gothic" w:eastAsia="MS Gothic" w:hAnsi="MS Gothic" w:hint="eastAsia"/>
                    <w:sz w:val="18"/>
                    <w:szCs w:val="18"/>
                  </w:rPr>
                  <w:t>☐</w:t>
                </w:r>
              </w:sdtContent>
            </w:sdt>
          </w:p>
        </w:tc>
      </w:tr>
      <w:tr w:rsidR="005107BA" w:rsidTr="006E2144">
        <w:tc>
          <w:tcPr>
            <w:tcW w:w="4885" w:type="dxa"/>
            <w:gridSpan w:val="2"/>
            <w:tcBorders>
              <w:bottom w:val="single" w:sz="4" w:space="0" w:color="auto"/>
            </w:tcBorders>
            <w:shd w:val="clear" w:color="auto" w:fill="FFFFFF" w:themeFill="background1"/>
          </w:tcPr>
          <w:p w:rsidR="005107BA" w:rsidRDefault="005107BA" w:rsidP="00AD1B71">
            <w:pPr>
              <w:rPr>
                <w:rFonts w:ascii="Arial" w:hAnsi="Arial" w:cs="Arial"/>
                <w:b/>
                <w:color w:val="FFFFFF"/>
                <w:sz w:val="26"/>
                <w:szCs w:val="26"/>
              </w:rPr>
            </w:pPr>
            <w:r w:rsidRPr="00A4456B">
              <w:rPr>
                <w:rFonts w:ascii="Arial" w:hAnsi="Arial" w:cs="Arial"/>
                <w:b/>
                <w:sz w:val="20"/>
                <w:szCs w:val="20"/>
              </w:rPr>
              <w:t>Evidence</w:t>
            </w:r>
          </w:p>
        </w:tc>
        <w:tc>
          <w:tcPr>
            <w:tcW w:w="4357" w:type="dxa"/>
            <w:tcBorders>
              <w:bottom w:val="single" w:sz="4" w:space="0" w:color="auto"/>
            </w:tcBorders>
            <w:shd w:val="clear" w:color="auto" w:fill="FFFFFF" w:themeFill="background1"/>
          </w:tcPr>
          <w:p w:rsidR="005107BA" w:rsidRPr="003B65DD" w:rsidRDefault="005107BA" w:rsidP="00AD1B71">
            <w:pPr>
              <w:rPr>
                <w:rFonts w:ascii="Arial" w:hAnsi="Arial" w:cs="Arial"/>
                <w:b/>
                <w:color w:val="FFFFFF"/>
                <w:sz w:val="26"/>
                <w:szCs w:val="26"/>
              </w:rPr>
            </w:pPr>
            <w:r w:rsidRPr="00A4456B">
              <w:rPr>
                <w:rFonts w:ascii="Arial" w:hAnsi="Arial" w:cs="Arial"/>
                <w:b/>
                <w:sz w:val="20"/>
                <w:szCs w:val="20"/>
              </w:rPr>
              <w:t>Evidence</w:t>
            </w:r>
          </w:p>
        </w:tc>
      </w:tr>
      <w:tr w:rsidR="005107BA" w:rsidTr="006E2144">
        <w:tc>
          <w:tcPr>
            <w:tcW w:w="4885" w:type="dxa"/>
            <w:gridSpan w:val="2"/>
            <w:shd w:val="clear" w:color="auto" w:fill="FFFFFF" w:themeFill="background1"/>
          </w:tcPr>
          <w:p w:rsidR="005107BA" w:rsidRPr="00847080" w:rsidRDefault="005107BA" w:rsidP="00AD1B71">
            <w:pPr>
              <w:keepNext/>
              <w:rPr>
                <w:rFonts w:ascii="Arial" w:hAnsi="Arial" w:cs="Arial"/>
                <w:sz w:val="20"/>
                <w:szCs w:val="20"/>
              </w:rPr>
            </w:pPr>
            <w:r w:rsidRPr="00A4456B">
              <w:rPr>
                <w:rFonts w:ascii="Arial" w:hAnsi="Arial" w:cs="Arial"/>
                <w:sz w:val="20"/>
                <w:szCs w:val="20"/>
              </w:rPr>
              <w:fldChar w:fldCharType="begin">
                <w:ffData>
                  <w:name w:val="Text4"/>
                  <w:enabled/>
                  <w:calcOnExit w:val="0"/>
                  <w:textInput/>
                </w:ffData>
              </w:fldChar>
            </w:r>
            <w:r w:rsidRPr="00A4456B">
              <w:rPr>
                <w:rFonts w:ascii="Arial" w:hAnsi="Arial" w:cs="Arial"/>
                <w:sz w:val="20"/>
                <w:szCs w:val="20"/>
              </w:rPr>
              <w:instrText xml:space="preserve"> FORMTEXT </w:instrText>
            </w:r>
            <w:r w:rsidRPr="00A4456B">
              <w:rPr>
                <w:rFonts w:ascii="Arial" w:hAnsi="Arial" w:cs="Arial"/>
                <w:sz w:val="20"/>
                <w:szCs w:val="20"/>
              </w:rPr>
            </w:r>
            <w:r w:rsidRPr="00A4456B">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A4456B">
              <w:rPr>
                <w:rFonts w:ascii="Arial" w:hAnsi="Arial" w:cs="Arial"/>
                <w:sz w:val="20"/>
                <w:szCs w:val="20"/>
              </w:rPr>
              <w:fldChar w:fldCharType="end"/>
            </w:r>
          </w:p>
          <w:p w:rsidR="005107BA" w:rsidRDefault="005107BA" w:rsidP="00AD1B71">
            <w:pPr>
              <w:rPr>
                <w:rFonts w:ascii="Arial" w:hAnsi="Arial" w:cs="Arial"/>
                <w:b/>
                <w:color w:val="FFFFFF"/>
                <w:sz w:val="26"/>
                <w:szCs w:val="26"/>
              </w:rPr>
            </w:pPr>
          </w:p>
          <w:p w:rsidR="005107BA" w:rsidRDefault="005107BA" w:rsidP="00AD1B71">
            <w:pPr>
              <w:rPr>
                <w:rFonts w:ascii="Arial" w:hAnsi="Arial" w:cs="Arial"/>
                <w:b/>
                <w:color w:val="FFFFFF"/>
                <w:sz w:val="26"/>
                <w:szCs w:val="26"/>
              </w:rPr>
            </w:pPr>
          </w:p>
          <w:p w:rsidR="005107BA" w:rsidRDefault="005107BA" w:rsidP="00AD1B71">
            <w:pPr>
              <w:rPr>
                <w:rFonts w:ascii="Arial" w:hAnsi="Arial" w:cs="Arial"/>
                <w:b/>
                <w:color w:val="FFFFFF"/>
                <w:sz w:val="26"/>
                <w:szCs w:val="26"/>
              </w:rPr>
            </w:pPr>
          </w:p>
        </w:tc>
        <w:tc>
          <w:tcPr>
            <w:tcW w:w="4357" w:type="dxa"/>
            <w:shd w:val="clear" w:color="auto" w:fill="FFFFFF" w:themeFill="background1"/>
          </w:tcPr>
          <w:p w:rsidR="005107BA" w:rsidRPr="00A4456B" w:rsidRDefault="005107BA" w:rsidP="00AD1B71">
            <w:pPr>
              <w:keepNext/>
              <w:rPr>
                <w:rFonts w:ascii="Arial" w:hAnsi="Arial" w:cs="Arial"/>
                <w:sz w:val="20"/>
                <w:szCs w:val="20"/>
              </w:rPr>
            </w:pPr>
            <w:r w:rsidRPr="00A4456B">
              <w:rPr>
                <w:rFonts w:ascii="Arial" w:hAnsi="Arial" w:cs="Arial"/>
                <w:sz w:val="20"/>
                <w:szCs w:val="20"/>
              </w:rPr>
              <w:fldChar w:fldCharType="begin">
                <w:ffData>
                  <w:name w:val="Text4"/>
                  <w:enabled/>
                  <w:calcOnExit w:val="0"/>
                  <w:textInput/>
                </w:ffData>
              </w:fldChar>
            </w:r>
            <w:r w:rsidRPr="00A4456B">
              <w:rPr>
                <w:rFonts w:ascii="Arial" w:hAnsi="Arial" w:cs="Arial"/>
                <w:sz w:val="20"/>
                <w:szCs w:val="20"/>
              </w:rPr>
              <w:instrText xml:space="preserve"> FORMTEXT </w:instrText>
            </w:r>
            <w:r w:rsidRPr="00A4456B">
              <w:rPr>
                <w:rFonts w:ascii="Arial" w:hAnsi="Arial" w:cs="Arial"/>
                <w:sz w:val="20"/>
                <w:szCs w:val="20"/>
              </w:rPr>
            </w:r>
            <w:r w:rsidRPr="00A4456B">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A4456B">
              <w:rPr>
                <w:rFonts w:ascii="Arial" w:hAnsi="Arial" w:cs="Arial"/>
                <w:sz w:val="20"/>
                <w:szCs w:val="20"/>
              </w:rPr>
              <w:fldChar w:fldCharType="end"/>
            </w:r>
          </w:p>
          <w:p w:rsidR="005107BA" w:rsidRPr="003B65DD" w:rsidRDefault="005107BA" w:rsidP="00AD1B71">
            <w:pPr>
              <w:rPr>
                <w:rFonts w:ascii="Arial" w:hAnsi="Arial" w:cs="Arial"/>
                <w:b/>
                <w:color w:val="FFFFFF"/>
                <w:sz w:val="26"/>
                <w:szCs w:val="26"/>
              </w:rPr>
            </w:pPr>
          </w:p>
        </w:tc>
      </w:tr>
      <w:tr w:rsidR="005107BA" w:rsidTr="006E2144">
        <w:tc>
          <w:tcPr>
            <w:tcW w:w="4863" w:type="dxa"/>
            <w:tcBorders>
              <w:bottom w:val="single" w:sz="4" w:space="0" w:color="auto"/>
            </w:tcBorders>
            <w:shd w:val="clear" w:color="auto" w:fill="548DD4" w:themeFill="text2" w:themeFillTint="99"/>
          </w:tcPr>
          <w:p w:rsidR="005107BA" w:rsidRDefault="005107BA" w:rsidP="006E2144">
            <w:r>
              <w:rPr>
                <w:rFonts w:ascii="Arial" w:hAnsi="Arial" w:cs="Arial"/>
                <w:b/>
                <w:color w:val="FFFFFF"/>
                <w:sz w:val="26"/>
                <w:szCs w:val="26"/>
              </w:rPr>
              <w:t xml:space="preserve">Thinking, behaviour and attitudes </w:t>
            </w:r>
          </w:p>
        </w:tc>
        <w:tc>
          <w:tcPr>
            <w:tcW w:w="4379" w:type="dxa"/>
            <w:gridSpan w:val="2"/>
            <w:tcBorders>
              <w:bottom w:val="single" w:sz="4" w:space="0" w:color="auto"/>
            </w:tcBorders>
            <w:shd w:val="clear" w:color="auto" w:fill="548DD4" w:themeFill="text2" w:themeFillTint="99"/>
          </w:tcPr>
          <w:p w:rsidR="005107BA" w:rsidRDefault="005107BA" w:rsidP="00AD1B71">
            <w:r>
              <w:rPr>
                <w:rFonts w:ascii="Arial" w:hAnsi="Arial" w:cs="Arial"/>
                <w:b/>
                <w:color w:val="FFFFFF"/>
                <w:sz w:val="26"/>
                <w:szCs w:val="26"/>
              </w:rPr>
              <w:t>Risk of harm by the young person</w:t>
            </w:r>
          </w:p>
        </w:tc>
      </w:tr>
      <w:tr w:rsidR="005107BA" w:rsidRPr="006E2144" w:rsidTr="006E2144">
        <w:tc>
          <w:tcPr>
            <w:tcW w:w="4863" w:type="dxa"/>
            <w:tcBorders>
              <w:bottom w:val="single" w:sz="4" w:space="0" w:color="auto"/>
            </w:tcBorders>
            <w:shd w:val="clear" w:color="auto" w:fill="FFFFFF" w:themeFill="background1"/>
          </w:tcPr>
          <w:p w:rsidR="005107BA" w:rsidRPr="006E2144" w:rsidRDefault="005107BA" w:rsidP="005107BA">
            <w:pPr>
              <w:pStyle w:val="ListParagraph"/>
              <w:numPr>
                <w:ilvl w:val="0"/>
                <w:numId w:val="57"/>
              </w:numPr>
              <w:spacing w:line="360" w:lineRule="auto"/>
              <w:ind w:left="460" w:hanging="426"/>
              <w:rPr>
                <w:rFonts w:ascii="Arial" w:hAnsi="Arial" w:cs="Arial"/>
                <w:sz w:val="18"/>
                <w:szCs w:val="18"/>
              </w:rPr>
            </w:pPr>
            <w:r w:rsidRPr="006E2144">
              <w:rPr>
                <w:rFonts w:ascii="Arial" w:hAnsi="Arial" w:cs="Arial"/>
                <w:sz w:val="18"/>
                <w:szCs w:val="18"/>
              </w:rPr>
              <w:t xml:space="preserve">acts impulsively most of the time                                 </w:t>
            </w:r>
            <w:sdt>
              <w:sdtPr>
                <w:rPr>
                  <w:rFonts w:ascii="Arial" w:hAnsi="Arial" w:cs="Arial"/>
                  <w:sz w:val="18"/>
                  <w:szCs w:val="18"/>
                </w:rPr>
                <w:id w:val="2038540376"/>
                <w14:checkbox>
                  <w14:checked w14:val="0"/>
                  <w14:checkedState w14:val="2612" w14:font="MS Gothic"/>
                  <w14:uncheckedState w14:val="2610" w14:font="MS Gothic"/>
                </w14:checkbox>
              </w:sdtPr>
              <w:sdtContent>
                <w:r w:rsidRPr="006E2144">
                  <w:rPr>
                    <w:rFonts w:ascii="MS Gothic" w:eastAsia="MS Gothic" w:hAnsi="MS Gothic" w:cs="MS Gothic" w:hint="eastAsia"/>
                    <w:sz w:val="18"/>
                    <w:szCs w:val="18"/>
                  </w:rPr>
                  <w:t>☐</w:t>
                </w:r>
              </w:sdtContent>
            </w:sdt>
          </w:p>
          <w:p w:rsidR="005107BA" w:rsidRPr="006E2144" w:rsidRDefault="005107BA" w:rsidP="005107BA">
            <w:pPr>
              <w:pStyle w:val="ListParagraph"/>
              <w:numPr>
                <w:ilvl w:val="0"/>
                <w:numId w:val="57"/>
              </w:numPr>
              <w:spacing w:line="360" w:lineRule="auto"/>
              <w:ind w:left="460" w:hanging="426"/>
              <w:rPr>
                <w:rFonts w:ascii="Arial" w:hAnsi="Arial" w:cs="Arial"/>
                <w:sz w:val="18"/>
                <w:szCs w:val="18"/>
              </w:rPr>
            </w:pPr>
            <w:r w:rsidRPr="006E2144">
              <w:rPr>
                <w:rFonts w:ascii="Arial" w:hAnsi="Arial" w:cs="Arial"/>
                <w:sz w:val="18"/>
                <w:szCs w:val="18"/>
              </w:rPr>
              <w:t xml:space="preserve">gets bored easily                                                          </w:t>
            </w:r>
            <w:sdt>
              <w:sdtPr>
                <w:rPr>
                  <w:rFonts w:ascii="Arial" w:hAnsi="Arial" w:cs="Arial"/>
                  <w:sz w:val="18"/>
                  <w:szCs w:val="18"/>
                </w:rPr>
                <w:id w:val="-1982758570"/>
                <w14:checkbox>
                  <w14:checked w14:val="0"/>
                  <w14:checkedState w14:val="2612" w14:font="MS Gothic"/>
                  <w14:uncheckedState w14:val="2610" w14:font="MS Gothic"/>
                </w14:checkbox>
              </w:sdtPr>
              <w:sdtContent>
                <w:r w:rsidRPr="006E2144">
                  <w:rPr>
                    <w:rFonts w:ascii="MS Gothic" w:eastAsia="MS Gothic" w:hAnsi="MS Gothic" w:cs="MS Gothic" w:hint="eastAsia"/>
                    <w:sz w:val="18"/>
                    <w:szCs w:val="18"/>
                  </w:rPr>
                  <w:t>☐</w:t>
                </w:r>
              </w:sdtContent>
            </w:sdt>
          </w:p>
          <w:p w:rsidR="005107BA" w:rsidRPr="006E2144" w:rsidRDefault="005107BA" w:rsidP="005107BA">
            <w:pPr>
              <w:pStyle w:val="ListParagraph"/>
              <w:numPr>
                <w:ilvl w:val="0"/>
                <w:numId w:val="57"/>
              </w:numPr>
              <w:spacing w:line="360" w:lineRule="auto"/>
              <w:ind w:left="460" w:hanging="426"/>
              <w:rPr>
                <w:rFonts w:ascii="Arial" w:hAnsi="Arial" w:cs="Arial"/>
                <w:sz w:val="18"/>
                <w:szCs w:val="18"/>
              </w:rPr>
            </w:pPr>
            <w:r w:rsidRPr="006E2144">
              <w:rPr>
                <w:rFonts w:ascii="Arial" w:hAnsi="Arial" w:cs="Arial"/>
                <w:sz w:val="18"/>
                <w:szCs w:val="18"/>
              </w:rPr>
              <w:t>does not seem to understand the consequences</w:t>
            </w:r>
          </w:p>
          <w:p w:rsidR="005107BA" w:rsidRPr="006E2144" w:rsidRDefault="005107BA" w:rsidP="00AD1B71">
            <w:pPr>
              <w:spacing w:line="360" w:lineRule="auto"/>
              <w:ind w:left="426"/>
              <w:rPr>
                <w:rFonts w:ascii="Arial" w:hAnsi="Arial" w:cs="Arial"/>
                <w:sz w:val="18"/>
                <w:szCs w:val="18"/>
              </w:rPr>
            </w:pPr>
            <w:r w:rsidRPr="006E2144">
              <w:rPr>
                <w:rFonts w:ascii="Arial" w:hAnsi="Arial" w:cs="Arial"/>
                <w:sz w:val="18"/>
                <w:szCs w:val="18"/>
              </w:rPr>
              <w:t xml:space="preserve"> of his or her actions                                                     </w:t>
            </w:r>
            <w:sdt>
              <w:sdtPr>
                <w:rPr>
                  <w:rFonts w:ascii="Arial" w:hAnsi="Arial" w:cs="Arial"/>
                  <w:sz w:val="18"/>
                  <w:szCs w:val="18"/>
                </w:rPr>
                <w:id w:val="-2007053506"/>
                <w14:checkbox>
                  <w14:checked w14:val="0"/>
                  <w14:checkedState w14:val="2612" w14:font="MS Gothic"/>
                  <w14:uncheckedState w14:val="2610" w14:font="MS Gothic"/>
                </w14:checkbox>
              </w:sdtPr>
              <w:sdtContent>
                <w:r w:rsidRPr="006E2144">
                  <w:rPr>
                    <w:rFonts w:ascii="MS Gothic" w:eastAsia="MS Gothic" w:hAnsi="MS Gothic" w:cs="MS Gothic" w:hint="eastAsia"/>
                    <w:sz w:val="18"/>
                    <w:szCs w:val="18"/>
                  </w:rPr>
                  <w:t>☐</w:t>
                </w:r>
              </w:sdtContent>
            </w:sdt>
          </w:p>
          <w:p w:rsidR="005107BA" w:rsidRPr="006E2144" w:rsidRDefault="005107BA" w:rsidP="005107BA">
            <w:pPr>
              <w:pStyle w:val="ListParagraph"/>
              <w:numPr>
                <w:ilvl w:val="0"/>
                <w:numId w:val="57"/>
              </w:numPr>
              <w:spacing w:line="360" w:lineRule="auto"/>
              <w:ind w:left="460" w:hanging="426"/>
              <w:rPr>
                <w:rFonts w:ascii="Arial" w:hAnsi="Arial" w:cs="Arial"/>
                <w:sz w:val="18"/>
                <w:szCs w:val="18"/>
              </w:rPr>
            </w:pPr>
            <w:r w:rsidRPr="006E2144">
              <w:rPr>
                <w:rFonts w:ascii="Arial" w:hAnsi="Arial" w:cs="Arial"/>
                <w:sz w:val="18"/>
                <w:szCs w:val="18"/>
              </w:rPr>
              <w:t xml:space="preserve">seems to give in to others easily, for example, </w:t>
            </w:r>
          </w:p>
          <w:p w:rsidR="005107BA" w:rsidRPr="006E2144" w:rsidRDefault="005107BA" w:rsidP="00AD1B71">
            <w:pPr>
              <w:spacing w:line="360" w:lineRule="auto"/>
              <w:ind w:left="426"/>
              <w:rPr>
                <w:rFonts w:ascii="Arial" w:hAnsi="Arial" w:cs="Arial"/>
                <w:sz w:val="18"/>
                <w:szCs w:val="18"/>
              </w:rPr>
            </w:pPr>
            <w:r w:rsidRPr="006E2144">
              <w:rPr>
                <w:rFonts w:ascii="Arial" w:hAnsi="Arial" w:cs="Arial"/>
                <w:sz w:val="18"/>
                <w:szCs w:val="18"/>
              </w:rPr>
              <w:t xml:space="preserve">peers                                                                             </w:t>
            </w:r>
            <w:sdt>
              <w:sdtPr>
                <w:rPr>
                  <w:rFonts w:ascii="Arial" w:hAnsi="Arial" w:cs="Arial"/>
                  <w:sz w:val="18"/>
                  <w:szCs w:val="18"/>
                </w:rPr>
                <w:id w:val="-1715183837"/>
                <w14:checkbox>
                  <w14:checked w14:val="0"/>
                  <w14:checkedState w14:val="2612" w14:font="MS Gothic"/>
                  <w14:uncheckedState w14:val="2610" w14:font="MS Gothic"/>
                </w14:checkbox>
              </w:sdtPr>
              <w:sdtContent>
                <w:r w:rsidRPr="006E2144">
                  <w:rPr>
                    <w:rFonts w:ascii="MS Gothic" w:eastAsia="MS Gothic" w:hAnsi="MS Gothic" w:cs="MS Gothic" w:hint="eastAsia"/>
                    <w:sz w:val="18"/>
                    <w:szCs w:val="18"/>
                  </w:rPr>
                  <w:t>☐</w:t>
                </w:r>
              </w:sdtContent>
            </w:sdt>
          </w:p>
          <w:p w:rsidR="005107BA" w:rsidRPr="006E2144" w:rsidRDefault="005107BA" w:rsidP="005107BA">
            <w:pPr>
              <w:pStyle w:val="ListParagraph"/>
              <w:numPr>
                <w:ilvl w:val="0"/>
                <w:numId w:val="57"/>
              </w:numPr>
              <w:spacing w:line="360" w:lineRule="auto"/>
              <w:ind w:left="460" w:hanging="426"/>
              <w:rPr>
                <w:rFonts w:ascii="Arial" w:hAnsi="Arial" w:cs="Arial"/>
                <w:sz w:val="18"/>
                <w:szCs w:val="18"/>
              </w:rPr>
            </w:pPr>
            <w:r w:rsidRPr="006E2144">
              <w:rPr>
                <w:rFonts w:ascii="Arial" w:hAnsi="Arial" w:cs="Arial"/>
                <w:sz w:val="18"/>
                <w:szCs w:val="18"/>
              </w:rPr>
              <w:t xml:space="preserve">is impatient and can’t wait for things, getting </w:t>
            </w:r>
          </w:p>
          <w:p w:rsidR="005107BA" w:rsidRPr="006E2144" w:rsidRDefault="005107BA" w:rsidP="00AD1B71">
            <w:pPr>
              <w:spacing w:line="360" w:lineRule="auto"/>
              <w:ind w:left="426"/>
              <w:rPr>
                <w:sz w:val="18"/>
                <w:szCs w:val="18"/>
              </w:rPr>
            </w:pPr>
            <w:r w:rsidRPr="006E2144">
              <w:rPr>
                <w:rFonts w:ascii="Arial" w:hAnsi="Arial" w:cs="Arial"/>
                <w:sz w:val="18"/>
                <w:szCs w:val="18"/>
              </w:rPr>
              <w:t>agitated if made to</w:t>
            </w:r>
            <w:r w:rsidRPr="006E2144">
              <w:rPr>
                <w:sz w:val="18"/>
                <w:szCs w:val="18"/>
              </w:rPr>
              <w:t xml:space="preserve">                                                        </w:t>
            </w:r>
            <w:sdt>
              <w:sdtPr>
                <w:rPr>
                  <w:sz w:val="18"/>
                  <w:szCs w:val="18"/>
                </w:rPr>
                <w:id w:val="876282677"/>
                <w14:checkbox>
                  <w14:checked w14:val="0"/>
                  <w14:checkedState w14:val="2612" w14:font="MS Gothic"/>
                  <w14:uncheckedState w14:val="2610" w14:font="MS Gothic"/>
                </w14:checkbox>
              </w:sdtPr>
              <w:sdtContent>
                <w:r w:rsidRPr="006E2144">
                  <w:rPr>
                    <w:rFonts w:ascii="MS Gothic" w:eastAsia="MS Gothic" w:hAnsi="MS Gothic" w:hint="eastAsia"/>
                    <w:sz w:val="18"/>
                    <w:szCs w:val="18"/>
                  </w:rPr>
                  <w:t>☐</w:t>
                </w:r>
              </w:sdtContent>
            </w:sdt>
            <w:r w:rsidRPr="006E2144">
              <w:rPr>
                <w:sz w:val="18"/>
                <w:szCs w:val="18"/>
              </w:rPr>
              <w:t xml:space="preserve">                      </w:t>
            </w:r>
          </w:p>
          <w:p w:rsidR="005107BA" w:rsidRPr="006E2144" w:rsidRDefault="005107BA" w:rsidP="00AD1B71">
            <w:pPr>
              <w:rPr>
                <w:rFonts w:ascii="Arial" w:hAnsi="Arial" w:cs="Arial"/>
                <w:b/>
                <w:color w:val="FFFFFF"/>
                <w:sz w:val="18"/>
                <w:szCs w:val="18"/>
              </w:rPr>
            </w:pPr>
          </w:p>
          <w:p w:rsidR="005107BA" w:rsidRPr="006E2144" w:rsidRDefault="005107BA" w:rsidP="00AD1B71">
            <w:pPr>
              <w:rPr>
                <w:rFonts w:ascii="Arial" w:hAnsi="Arial" w:cs="Arial"/>
                <w:b/>
                <w:color w:val="FFFFFF"/>
                <w:sz w:val="18"/>
                <w:szCs w:val="18"/>
              </w:rPr>
            </w:pPr>
          </w:p>
          <w:p w:rsidR="005107BA" w:rsidRPr="006E2144" w:rsidRDefault="005107BA" w:rsidP="00AD1B71">
            <w:pPr>
              <w:rPr>
                <w:rFonts w:ascii="Arial" w:hAnsi="Arial" w:cs="Arial"/>
                <w:b/>
                <w:color w:val="FFFFFF"/>
                <w:sz w:val="18"/>
                <w:szCs w:val="18"/>
              </w:rPr>
            </w:pPr>
          </w:p>
        </w:tc>
        <w:tc>
          <w:tcPr>
            <w:tcW w:w="4379" w:type="dxa"/>
            <w:gridSpan w:val="2"/>
            <w:tcBorders>
              <w:bottom w:val="single" w:sz="4" w:space="0" w:color="auto"/>
            </w:tcBorders>
            <w:shd w:val="clear" w:color="auto" w:fill="FFFFFF" w:themeFill="background1"/>
          </w:tcPr>
          <w:p w:rsidR="005107BA" w:rsidRPr="006E2144" w:rsidRDefault="005107BA" w:rsidP="005107BA">
            <w:pPr>
              <w:pStyle w:val="ListParagraph"/>
              <w:numPr>
                <w:ilvl w:val="0"/>
                <w:numId w:val="57"/>
              </w:numPr>
              <w:spacing w:line="360" w:lineRule="auto"/>
              <w:ind w:left="460" w:hanging="426"/>
              <w:rPr>
                <w:rFonts w:ascii="Arial" w:hAnsi="Arial" w:cs="Arial"/>
                <w:b/>
                <w:sz w:val="18"/>
                <w:szCs w:val="18"/>
              </w:rPr>
            </w:pPr>
            <w:r w:rsidRPr="006E2144">
              <w:rPr>
                <w:rFonts w:ascii="Arial" w:hAnsi="Arial" w:cs="Arial"/>
                <w:sz w:val="18"/>
                <w:szCs w:val="18"/>
              </w:rPr>
              <w:t xml:space="preserve">has caused actual serious harm to somebody  </w:t>
            </w:r>
            <w:sdt>
              <w:sdtPr>
                <w:rPr>
                  <w:rFonts w:ascii="Arial" w:hAnsi="Arial" w:cs="Arial"/>
                  <w:sz w:val="18"/>
                  <w:szCs w:val="18"/>
                </w:rPr>
                <w:id w:val="535702807"/>
                <w14:checkbox>
                  <w14:checked w14:val="0"/>
                  <w14:checkedState w14:val="2612" w14:font="MS Gothic"/>
                  <w14:uncheckedState w14:val="2610" w14:font="MS Gothic"/>
                </w14:checkbox>
              </w:sdtPr>
              <w:sdtContent>
                <w:r w:rsidRPr="006E2144">
                  <w:rPr>
                    <w:rFonts w:ascii="MS Gothic" w:eastAsia="MS Gothic" w:hAnsi="MS Gothic" w:cs="MS Gothic" w:hint="eastAsia"/>
                    <w:sz w:val="18"/>
                    <w:szCs w:val="18"/>
                  </w:rPr>
                  <w:t>☐</w:t>
                </w:r>
              </w:sdtContent>
            </w:sdt>
            <w:r w:rsidRPr="006E2144">
              <w:rPr>
                <w:rFonts w:ascii="Arial" w:hAnsi="Arial" w:cs="Arial"/>
                <w:sz w:val="18"/>
                <w:szCs w:val="18"/>
              </w:rPr>
              <w:t xml:space="preserve">   </w:t>
            </w:r>
          </w:p>
          <w:p w:rsidR="005107BA" w:rsidRPr="006E2144" w:rsidRDefault="005107BA" w:rsidP="005107BA">
            <w:pPr>
              <w:pStyle w:val="ListParagraph"/>
              <w:numPr>
                <w:ilvl w:val="0"/>
                <w:numId w:val="57"/>
              </w:numPr>
              <w:spacing w:line="360" w:lineRule="auto"/>
              <w:ind w:left="460" w:hanging="426"/>
              <w:rPr>
                <w:rFonts w:ascii="Arial" w:hAnsi="Arial" w:cs="Arial"/>
                <w:b/>
                <w:sz w:val="18"/>
                <w:szCs w:val="18"/>
              </w:rPr>
            </w:pPr>
            <w:r w:rsidRPr="006E2144">
              <w:rPr>
                <w:rFonts w:ascii="Arial" w:hAnsi="Arial" w:cs="Arial"/>
                <w:sz w:val="18"/>
                <w:szCs w:val="18"/>
              </w:rPr>
              <w:t xml:space="preserve">has said that he or she will cause serious </w:t>
            </w:r>
          </w:p>
          <w:p w:rsidR="005107BA" w:rsidRPr="006E2144" w:rsidRDefault="005107BA" w:rsidP="00AD1B71">
            <w:pPr>
              <w:spacing w:line="360" w:lineRule="auto"/>
              <w:ind w:left="459"/>
              <w:rPr>
                <w:rFonts w:ascii="Arial" w:hAnsi="Arial" w:cs="Arial"/>
                <w:b/>
                <w:sz w:val="18"/>
                <w:szCs w:val="18"/>
              </w:rPr>
            </w:pPr>
            <w:r w:rsidRPr="006E2144">
              <w:rPr>
                <w:rFonts w:ascii="Arial" w:hAnsi="Arial" w:cs="Arial"/>
                <w:sz w:val="18"/>
                <w:szCs w:val="18"/>
              </w:rPr>
              <w:t xml:space="preserve">harm                                                                  </w:t>
            </w:r>
            <w:sdt>
              <w:sdtPr>
                <w:rPr>
                  <w:rFonts w:ascii="Arial" w:hAnsi="Arial" w:cs="Arial"/>
                  <w:sz w:val="18"/>
                  <w:szCs w:val="18"/>
                </w:rPr>
                <w:id w:val="1941261573"/>
                <w14:checkbox>
                  <w14:checked w14:val="0"/>
                  <w14:checkedState w14:val="2612" w14:font="MS Gothic"/>
                  <w14:uncheckedState w14:val="2610" w14:font="MS Gothic"/>
                </w14:checkbox>
              </w:sdtPr>
              <w:sdtContent>
                <w:r w:rsidRPr="006E2144">
                  <w:rPr>
                    <w:rFonts w:ascii="MS Gothic" w:eastAsia="MS Gothic" w:hAnsi="MS Gothic" w:cs="MS Gothic" w:hint="eastAsia"/>
                    <w:sz w:val="18"/>
                    <w:szCs w:val="18"/>
                  </w:rPr>
                  <w:t>☐</w:t>
                </w:r>
              </w:sdtContent>
            </w:sdt>
          </w:p>
          <w:p w:rsidR="005107BA" w:rsidRPr="006E2144" w:rsidRDefault="005107BA" w:rsidP="005107BA">
            <w:pPr>
              <w:pStyle w:val="ListParagraph"/>
              <w:numPr>
                <w:ilvl w:val="0"/>
                <w:numId w:val="57"/>
              </w:numPr>
              <w:spacing w:line="360" w:lineRule="auto"/>
              <w:ind w:left="460" w:hanging="426"/>
              <w:rPr>
                <w:rFonts w:ascii="Arial" w:hAnsi="Arial" w:cs="Arial"/>
                <w:b/>
                <w:sz w:val="18"/>
                <w:szCs w:val="18"/>
              </w:rPr>
            </w:pPr>
            <w:r w:rsidRPr="006E2144">
              <w:rPr>
                <w:rFonts w:ascii="Arial" w:hAnsi="Arial" w:cs="Arial"/>
                <w:sz w:val="18"/>
                <w:szCs w:val="18"/>
              </w:rPr>
              <w:t xml:space="preserve">concerns expressed by other people about </w:t>
            </w:r>
          </w:p>
          <w:p w:rsidR="005107BA" w:rsidRPr="006E2144" w:rsidRDefault="005107BA" w:rsidP="00AD1B71">
            <w:pPr>
              <w:spacing w:line="360" w:lineRule="auto"/>
              <w:ind w:left="459"/>
              <w:rPr>
                <w:rFonts w:ascii="Arial" w:hAnsi="Arial" w:cs="Arial"/>
                <w:b/>
                <w:sz w:val="18"/>
                <w:szCs w:val="18"/>
              </w:rPr>
            </w:pPr>
            <w:r w:rsidRPr="006E2144">
              <w:rPr>
                <w:rFonts w:ascii="Arial" w:hAnsi="Arial" w:cs="Arial"/>
                <w:sz w:val="18"/>
                <w:szCs w:val="18"/>
              </w:rPr>
              <w:t>serious harm issue</w:t>
            </w:r>
            <w:r w:rsidRPr="006E2144">
              <w:rPr>
                <w:sz w:val="18"/>
                <w:szCs w:val="18"/>
              </w:rPr>
              <w:t xml:space="preserve">                                            </w:t>
            </w:r>
            <w:sdt>
              <w:sdtPr>
                <w:rPr>
                  <w:sz w:val="18"/>
                  <w:szCs w:val="18"/>
                </w:rPr>
                <w:id w:val="-750662431"/>
                <w14:checkbox>
                  <w14:checked w14:val="0"/>
                  <w14:checkedState w14:val="2612" w14:font="MS Gothic"/>
                  <w14:uncheckedState w14:val="2610" w14:font="MS Gothic"/>
                </w14:checkbox>
              </w:sdtPr>
              <w:sdtContent>
                <w:r w:rsidRPr="006E2144">
                  <w:rPr>
                    <w:rFonts w:ascii="MS Gothic" w:eastAsia="MS Gothic" w:hAnsi="MS Gothic" w:hint="eastAsia"/>
                    <w:sz w:val="18"/>
                    <w:szCs w:val="18"/>
                  </w:rPr>
                  <w:t>☐</w:t>
                </w:r>
              </w:sdtContent>
            </w:sdt>
          </w:p>
        </w:tc>
      </w:tr>
      <w:tr w:rsidR="005107BA" w:rsidTr="006E2144">
        <w:tc>
          <w:tcPr>
            <w:tcW w:w="4863" w:type="dxa"/>
            <w:tcBorders>
              <w:bottom w:val="single" w:sz="4" w:space="0" w:color="auto"/>
            </w:tcBorders>
            <w:shd w:val="clear" w:color="auto" w:fill="FFFFFF" w:themeFill="background1"/>
          </w:tcPr>
          <w:p w:rsidR="005107BA" w:rsidRDefault="005107BA" w:rsidP="00AD1B71">
            <w:pPr>
              <w:rPr>
                <w:rFonts w:ascii="Arial" w:hAnsi="Arial" w:cs="Arial"/>
                <w:b/>
                <w:color w:val="FFFFFF"/>
                <w:sz w:val="26"/>
                <w:szCs w:val="26"/>
              </w:rPr>
            </w:pPr>
            <w:r w:rsidRPr="00A4456B">
              <w:rPr>
                <w:rFonts w:ascii="Arial" w:hAnsi="Arial" w:cs="Arial"/>
                <w:b/>
                <w:sz w:val="20"/>
                <w:szCs w:val="20"/>
              </w:rPr>
              <w:t>Evidence</w:t>
            </w:r>
          </w:p>
        </w:tc>
        <w:tc>
          <w:tcPr>
            <w:tcW w:w="4379" w:type="dxa"/>
            <w:gridSpan w:val="2"/>
            <w:tcBorders>
              <w:bottom w:val="single" w:sz="4" w:space="0" w:color="auto"/>
            </w:tcBorders>
            <w:shd w:val="clear" w:color="auto" w:fill="FFFFFF" w:themeFill="background1"/>
          </w:tcPr>
          <w:p w:rsidR="005107BA" w:rsidRPr="003B65DD" w:rsidRDefault="005107BA" w:rsidP="00AD1B71">
            <w:pPr>
              <w:rPr>
                <w:rFonts w:ascii="Arial" w:hAnsi="Arial" w:cs="Arial"/>
                <w:b/>
                <w:color w:val="FFFFFF"/>
                <w:sz w:val="26"/>
                <w:szCs w:val="26"/>
              </w:rPr>
            </w:pPr>
            <w:r w:rsidRPr="00A4456B">
              <w:rPr>
                <w:rFonts w:ascii="Arial" w:hAnsi="Arial" w:cs="Arial"/>
                <w:b/>
                <w:sz w:val="20"/>
                <w:szCs w:val="20"/>
              </w:rPr>
              <w:t>Evidence</w:t>
            </w:r>
          </w:p>
        </w:tc>
      </w:tr>
      <w:tr w:rsidR="005107BA" w:rsidTr="006E2144">
        <w:tc>
          <w:tcPr>
            <w:tcW w:w="4863" w:type="dxa"/>
            <w:shd w:val="clear" w:color="auto" w:fill="FFFFFF" w:themeFill="background1"/>
          </w:tcPr>
          <w:p w:rsidR="005107BA" w:rsidRPr="00847080" w:rsidRDefault="005107BA" w:rsidP="00AD1B71">
            <w:pPr>
              <w:keepNext/>
              <w:rPr>
                <w:rFonts w:ascii="Arial" w:hAnsi="Arial" w:cs="Arial"/>
                <w:sz w:val="20"/>
                <w:szCs w:val="20"/>
              </w:rPr>
            </w:pPr>
            <w:r w:rsidRPr="00A4456B">
              <w:rPr>
                <w:rFonts w:ascii="Arial" w:hAnsi="Arial" w:cs="Arial"/>
                <w:sz w:val="20"/>
                <w:szCs w:val="20"/>
              </w:rPr>
              <w:fldChar w:fldCharType="begin">
                <w:ffData>
                  <w:name w:val="Text4"/>
                  <w:enabled/>
                  <w:calcOnExit w:val="0"/>
                  <w:textInput/>
                </w:ffData>
              </w:fldChar>
            </w:r>
            <w:r w:rsidRPr="00A4456B">
              <w:rPr>
                <w:rFonts w:ascii="Arial" w:hAnsi="Arial" w:cs="Arial"/>
                <w:sz w:val="20"/>
                <w:szCs w:val="20"/>
              </w:rPr>
              <w:instrText xml:space="preserve"> FORMTEXT </w:instrText>
            </w:r>
            <w:r w:rsidRPr="00A4456B">
              <w:rPr>
                <w:rFonts w:ascii="Arial" w:hAnsi="Arial" w:cs="Arial"/>
                <w:sz w:val="20"/>
                <w:szCs w:val="20"/>
              </w:rPr>
            </w:r>
            <w:r w:rsidRPr="00A4456B">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A4456B">
              <w:rPr>
                <w:rFonts w:ascii="Arial" w:hAnsi="Arial" w:cs="Arial"/>
                <w:sz w:val="20"/>
                <w:szCs w:val="20"/>
              </w:rPr>
              <w:fldChar w:fldCharType="end"/>
            </w:r>
          </w:p>
          <w:p w:rsidR="005107BA" w:rsidRDefault="005107BA" w:rsidP="00AD1B71">
            <w:pPr>
              <w:rPr>
                <w:rFonts w:ascii="Arial" w:hAnsi="Arial" w:cs="Arial"/>
                <w:b/>
                <w:color w:val="FFFFFF"/>
                <w:sz w:val="26"/>
                <w:szCs w:val="26"/>
              </w:rPr>
            </w:pPr>
          </w:p>
          <w:p w:rsidR="005107BA" w:rsidRDefault="005107BA" w:rsidP="00AD1B71">
            <w:pPr>
              <w:rPr>
                <w:rFonts w:ascii="Arial" w:hAnsi="Arial" w:cs="Arial"/>
                <w:b/>
                <w:color w:val="FFFFFF"/>
                <w:sz w:val="26"/>
                <w:szCs w:val="26"/>
              </w:rPr>
            </w:pPr>
          </w:p>
          <w:p w:rsidR="005107BA" w:rsidRDefault="005107BA" w:rsidP="00AD1B71">
            <w:pPr>
              <w:rPr>
                <w:rFonts w:ascii="Arial" w:hAnsi="Arial" w:cs="Arial"/>
                <w:b/>
                <w:color w:val="FFFFFF"/>
                <w:sz w:val="26"/>
                <w:szCs w:val="26"/>
              </w:rPr>
            </w:pPr>
          </w:p>
          <w:p w:rsidR="005107BA" w:rsidRDefault="005107BA" w:rsidP="00AD1B71">
            <w:pPr>
              <w:rPr>
                <w:rFonts w:ascii="Arial" w:hAnsi="Arial" w:cs="Arial"/>
                <w:b/>
                <w:color w:val="FFFFFF"/>
                <w:sz w:val="26"/>
                <w:szCs w:val="26"/>
              </w:rPr>
            </w:pPr>
          </w:p>
          <w:p w:rsidR="005107BA" w:rsidRDefault="005107BA" w:rsidP="00AD1B71">
            <w:pPr>
              <w:rPr>
                <w:rFonts w:ascii="Arial" w:hAnsi="Arial" w:cs="Arial"/>
                <w:b/>
                <w:color w:val="FFFFFF"/>
                <w:sz w:val="26"/>
                <w:szCs w:val="26"/>
              </w:rPr>
            </w:pPr>
          </w:p>
        </w:tc>
        <w:tc>
          <w:tcPr>
            <w:tcW w:w="4379" w:type="dxa"/>
            <w:gridSpan w:val="2"/>
            <w:shd w:val="clear" w:color="auto" w:fill="FFFFFF" w:themeFill="background1"/>
          </w:tcPr>
          <w:p w:rsidR="005107BA" w:rsidRPr="00847080" w:rsidRDefault="005107BA" w:rsidP="00AD1B71">
            <w:pPr>
              <w:keepNext/>
              <w:rPr>
                <w:rFonts w:ascii="Arial" w:hAnsi="Arial" w:cs="Arial"/>
                <w:sz w:val="20"/>
                <w:szCs w:val="20"/>
              </w:rPr>
            </w:pPr>
            <w:r w:rsidRPr="00A4456B">
              <w:rPr>
                <w:rFonts w:ascii="Arial" w:hAnsi="Arial" w:cs="Arial"/>
                <w:sz w:val="20"/>
                <w:szCs w:val="20"/>
              </w:rPr>
              <w:fldChar w:fldCharType="begin">
                <w:ffData>
                  <w:name w:val="Text4"/>
                  <w:enabled/>
                  <w:calcOnExit w:val="0"/>
                  <w:textInput/>
                </w:ffData>
              </w:fldChar>
            </w:r>
            <w:r w:rsidRPr="00A4456B">
              <w:rPr>
                <w:rFonts w:ascii="Arial" w:hAnsi="Arial" w:cs="Arial"/>
                <w:sz w:val="20"/>
                <w:szCs w:val="20"/>
              </w:rPr>
              <w:instrText xml:space="preserve"> FORMTEXT </w:instrText>
            </w:r>
            <w:r w:rsidRPr="00A4456B">
              <w:rPr>
                <w:rFonts w:ascii="Arial" w:hAnsi="Arial" w:cs="Arial"/>
                <w:sz w:val="20"/>
                <w:szCs w:val="20"/>
              </w:rPr>
            </w:r>
            <w:r w:rsidRPr="00A4456B">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A4456B">
              <w:rPr>
                <w:rFonts w:ascii="Arial" w:hAnsi="Arial" w:cs="Arial"/>
                <w:sz w:val="20"/>
                <w:szCs w:val="20"/>
              </w:rPr>
              <w:fldChar w:fldCharType="end"/>
            </w:r>
          </w:p>
        </w:tc>
      </w:tr>
    </w:tbl>
    <w:p w:rsidR="005107BA" w:rsidRDefault="005107BA" w:rsidP="005107BA"/>
    <w:p w:rsidR="005107BA" w:rsidRDefault="005107BA" w:rsidP="005107BA"/>
    <w:tbl>
      <w:tblPr>
        <w:tblStyle w:val="TableGrid"/>
        <w:tblW w:w="0" w:type="auto"/>
        <w:tblLook w:val="04A0" w:firstRow="1" w:lastRow="0" w:firstColumn="1" w:lastColumn="0" w:noHBand="0" w:noVBand="1"/>
      </w:tblPr>
      <w:tblGrid>
        <w:gridCol w:w="4847"/>
        <w:gridCol w:w="4395"/>
      </w:tblGrid>
      <w:tr w:rsidR="005107BA" w:rsidTr="006E2144">
        <w:tc>
          <w:tcPr>
            <w:tcW w:w="9242" w:type="dxa"/>
            <w:gridSpan w:val="2"/>
            <w:tcBorders>
              <w:bottom w:val="single" w:sz="4" w:space="0" w:color="auto"/>
            </w:tcBorders>
            <w:shd w:val="clear" w:color="auto" w:fill="548DD4" w:themeFill="text2" w:themeFillTint="99"/>
          </w:tcPr>
          <w:p w:rsidR="005107BA" w:rsidRDefault="005107BA" w:rsidP="006E2144">
            <w:r>
              <w:rPr>
                <w:rFonts w:ascii="Arial" w:hAnsi="Arial" w:cs="Arial"/>
                <w:b/>
                <w:color w:val="FFFFFF"/>
                <w:sz w:val="26"/>
                <w:szCs w:val="26"/>
              </w:rPr>
              <w:lastRenderedPageBreak/>
              <w:t>Young person’s safety and wellbeing</w:t>
            </w:r>
          </w:p>
        </w:tc>
      </w:tr>
      <w:tr w:rsidR="005107BA" w:rsidRPr="006E2144" w:rsidTr="006E2144">
        <w:tc>
          <w:tcPr>
            <w:tcW w:w="4847" w:type="dxa"/>
            <w:tcBorders>
              <w:bottom w:val="single" w:sz="4" w:space="0" w:color="auto"/>
            </w:tcBorders>
            <w:shd w:val="clear" w:color="auto" w:fill="FFFFFF" w:themeFill="background1"/>
          </w:tcPr>
          <w:p w:rsidR="005107BA" w:rsidRPr="006E2144" w:rsidRDefault="005107BA" w:rsidP="005107BA">
            <w:pPr>
              <w:pStyle w:val="ListParagraph"/>
              <w:numPr>
                <w:ilvl w:val="0"/>
                <w:numId w:val="57"/>
              </w:numPr>
              <w:spacing w:line="360" w:lineRule="auto"/>
              <w:ind w:left="460" w:hanging="426"/>
              <w:rPr>
                <w:rFonts w:ascii="Arial" w:hAnsi="Arial" w:cs="Arial"/>
                <w:sz w:val="18"/>
                <w:szCs w:val="18"/>
              </w:rPr>
            </w:pPr>
            <w:r w:rsidRPr="006E2144">
              <w:rPr>
                <w:rFonts w:ascii="Arial" w:hAnsi="Arial" w:cs="Arial"/>
                <w:sz w:val="18"/>
                <w:szCs w:val="18"/>
              </w:rPr>
              <w:t xml:space="preserve">due to the behaviour of other people                      </w:t>
            </w:r>
            <w:sdt>
              <w:sdtPr>
                <w:rPr>
                  <w:rFonts w:ascii="Arial" w:hAnsi="Arial" w:cs="Arial"/>
                  <w:sz w:val="18"/>
                  <w:szCs w:val="18"/>
                </w:rPr>
                <w:id w:val="1045717928"/>
                <w14:checkbox>
                  <w14:checked w14:val="0"/>
                  <w14:checkedState w14:val="2612" w14:font="MS Gothic"/>
                  <w14:uncheckedState w14:val="2610" w14:font="MS Gothic"/>
                </w14:checkbox>
              </w:sdtPr>
              <w:sdtContent>
                <w:r w:rsidRPr="006E2144">
                  <w:rPr>
                    <w:rFonts w:ascii="MS Gothic" w:eastAsia="MS Gothic" w:hAnsi="MS Gothic" w:cs="MS Gothic" w:hint="eastAsia"/>
                    <w:sz w:val="18"/>
                    <w:szCs w:val="18"/>
                  </w:rPr>
                  <w:t>☐</w:t>
                </w:r>
              </w:sdtContent>
            </w:sdt>
          </w:p>
          <w:p w:rsidR="005107BA" w:rsidRPr="006E2144" w:rsidRDefault="005107BA" w:rsidP="005107BA">
            <w:pPr>
              <w:pStyle w:val="ListParagraph"/>
              <w:numPr>
                <w:ilvl w:val="0"/>
                <w:numId w:val="57"/>
              </w:numPr>
              <w:spacing w:line="360" w:lineRule="auto"/>
              <w:ind w:left="460" w:hanging="426"/>
              <w:rPr>
                <w:rFonts w:ascii="Arial" w:hAnsi="Arial" w:cs="Arial"/>
                <w:sz w:val="18"/>
                <w:szCs w:val="18"/>
              </w:rPr>
            </w:pPr>
            <w:r w:rsidRPr="006E2144">
              <w:rPr>
                <w:rFonts w:ascii="Arial" w:hAnsi="Arial" w:cs="Arial"/>
                <w:sz w:val="18"/>
                <w:szCs w:val="18"/>
              </w:rPr>
              <w:t xml:space="preserve">due to events or circumstances                              </w:t>
            </w:r>
            <w:sdt>
              <w:sdtPr>
                <w:rPr>
                  <w:rFonts w:ascii="Arial" w:hAnsi="Arial" w:cs="Arial"/>
                  <w:sz w:val="18"/>
                  <w:szCs w:val="18"/>
                </w:rPr>
                <w:id w:val="-2032947261"/>
                <w14:checkbox>
                  <w14:checked w14:val="0"/>
                  <w14:checkedState w14:val="2612" w14:font="MS Gothic"/>
                  <w14:uncheckedState w14:val="2610" w14:font="MS Gothic"/>
                </w14:checkbox>
              </w:sdtPr>
              <w:sdtContent>
                <w:r w:rsidRPr="006E2144">
                  <w:rPr>
                    <w:rFonts w:ascii="MS Gothic" w:eastAsia="MS Gothic" w:hAnsi="MS Gothic" w:cs="MS Gothic" w:hint="eastAsia"/>
                    <w:sz w:val="18"/>
                    <w:szCs w:val="18"/>
                  </w:rPr>
                  <w:t>☐</w:t>
                </w:r>
              </w:sdtContent>
            </w:sdt>
          </w:p>
          <w:p w:rsidR="005107BA" w:rsidRPr="006E2144" w:rsidRDefault="005107BA" w:rsidP="005107BA">
            <w:pPr>
              <w:pStyle w:val="ListParagraph"/>
              <w:numPr>
                <w:ilvl w:val="0"/>
                <w:numId w:val="57"/>
              </w:numPr>
              <w:ind w:left="460" w:hanging="426"/>
              <w:rPr>
                <w:rFonts w:ascii="Arial" w:hAnsi="Arial" w:cs="Arial"/>
                <w:sz w:val="18"/>
                <w:szCs w:val="18"/>
              </w:rPr>
            </w:pPr>
            <w:r w:rsidRPr="006E2144">
              <w:rPr>
                <w:rFonts w:ascii="Arial" w:hAnsi="Arial" w:cs="Arial"/>
                <w:sz w:val="18"/>
                <w:szCs w:val="18"/>
              </w:rPr>
              <w:t xml:space="preserve">due to his or her own behaviour </w:t>
            </w:r>
          </w:p>
          <w:p w:rsidR="005107BA" w:rsidRPr="006E2144" w:rsidRDefault="005107BA" w:rsidP="00AD1B71">
            <w:pPr>
              <w:ind w:left="426"/>
              <w:rPr>
                <w:rFonts w:ascii="Arial" w:hAnsi="Arial" w:cs="Arial"/>
                <w:sz w:val="18"/>
                <w:szCs w:val="18"/>
              </w:rPr>
            </w:pPr>
            <w:r w:rsidRPr="006E2144">
              <w:rPr>
                <w:rFonts w:ascii="Arial" w:hAnsi="Arial" w:cs="Arial"/>
                <w:sz w:val="18"/>
                <w:szCs w:val="18"/>
              </w:rPr>
              <w:t xml:space="preserve">(including self-harm/suicide)                                    </w:t>
            </w:r>
            <w:sdt>
              <w:sdtPr>
                <w:rPr>
                  <w:rFonts w:ascii="Arial" w:hAnsi="Arial" w:cs="Arial"/>
                  <w:sz w:val="18"/>
                  <w:szCs w:val="18"/>
                </w:rPr>
                <w:id w:val="732974874"/>
                <w14:checkbox>
                  <w14:checked w14:val="0"/>
                  <w14:checkedState w14:val="2612" w14:font="MS Gothic"/>
                  <w14:uncheckedState w14:val="2610" w14:font="MS Gothic"/>
                </w14:checkbox>
              </w:sdtPr>
              <w:sdtContent>
                <w:r w:rsidRPr="006E2144">
                  <w:rPr>
                    <w:rFonts w:ascii="MS Gothic" w:eastAsia="MS Gothic" w:hAnsi="MS Gothic" w:cs="MS Gothic" w:hint="eastAsia"/>
                    <w:sz w:val="18"/>
                    <w:szCs w:val="18"/>
                  </w:rPr>
                  <w:t>☐</w:t>
                </w:r>
              </w:sdtContent>
            </w:sdt>
            <w:r w:rsidRPr="006E2144">
              <w:rPr>
                <w:rFonts w:ascii="Arial" w:hAnsi="Arial" w:cs="Arial"/>
                <w:sz w:val="18"/>
                <w:szCs w:val="18"/>
              </w:rPr>
              <w:t xml:space="preserve">                                        </w:t>
            </w:r>
          </w:p>
          <w:p w:rsidR="005107BA" w:rsidRPr="006E2144" w:rsidRDefault="005107BA" w:rsidP="00AD1B71">
            <w:pPr>
              <w:rPr>
                <w:rFonts w:ascii="Arial" w:hAnsi="Arial" w:cs="Arial"/>
                <w:sz w:val="18"/>
                <w:szCs w:val="18"/>
              </w:rPr>
            </w:pPr>
          </w:p>
          <w:p w:rsidR="005107BA" w:rsidRPr="006E2144" w:rsidRDefault="005107BA" w:rsidP="00AD1B71">
            <w:pPr>
              <w:rPr>
                <w:rFonts w:ascii="Arial" w:hAnsi="Arial" w:cs="Arial"/>
                <w:b/>
                <w:color w:val="FFFFFF"/>
                <w:sz w:val="18"/>
                <w:szCs w:val="18"/>
              </w:rPr>
            </w:pPr>
          </w:p>
          <w:p w:rsidR="005107BA" w:rsidRPr="006E2144" w:rsidRDefault="005107BA" w:rsidP="00AD1B71">
            <w:pPr>
              <w:rPr>
                <w:rFonts w:ascii="Arial" w:hAnsi="Arial" w:cs="Arial"/>
                <w:b/>
                <w:color w:val="FFFFFF"/>
                <w:sz w:val="18"/>
                <w:szCs w:val="18"/>
              </w:rPr>
            </w:pPr>
          </w:p>
          <w:p w:rsidR="005107BA" w:rsidRPr="006E2144" w:rsidRDefault="005107BA" w:rsidP="00AD1B71">
            <w:pPr>
              <w:rPr>
                <w:rFonts w:ascii="Arial" w:hAnsi="Arial" w:cs="Arial"/>
                <w:b/>
                <w:color w:val="FFFFFF"/>
                <w:sz w:val="18"/>
                <w:szCs w:val="18"/>
              </w:rPr>
            </w:pPr>
          </w:p>
        </w:tc>
        <w:tc>
          <w:tcPr>
            <w:tcW w:w="4395" w:type="dxa"/>
            <w:tcBorders>
              <w:bottom w:val="single" w:sz="4" w:space="0" w:color="auto"/>
            </w:tcBorders>
            <w:shd w:val="clear" w:color="auto" w:fill="FFFFFF" w:themeFill="background1"/>
          </w:tcPr>
          <w:p w:rsidR="005107BA" w:rsidRPr="006E2144" w:rsidRDefault="005107BA" w:rsidP="005107BA">
            <w:pPr>
              <w:pStyle w:val="ListParagraph"/>
              <w:numPr>
                <w:ilvl w:val="0"/>
                <w:numId w:val="57"/>
              </w:numPr>
              <w:spacing w:line="360" w:lineRule="auto"/>
              <w:ind w:left="460" w:hanging="426"/>
              <w:rPr>
                <w:rFonts w:ascii="Arial" w:hAnsi="Arial" w:cs="Arial"/>
                <w:b/>
                <w:sz w:val="18"/>
                <w:szCs w:val="18"/>
              </w:rPr>
            </w:pPr>
            <w:r w:rsidRPr="006E2144">
              <w:rPr>
                <w:rFonts w:ascii="Arial" w:hAnsi="Arial" w:cs="Arial"/>
                <w:sz w:val="18"/>
                <w:szCs w:val="18"/>
              </w:rPr>
              <w:t xml:space="preserve">has some understanding of the problems        </w:t>
            </w:r>
          </w:p>
          <w:p w:rsidR="005107BA" w:rsidRPr="006E2144" w:rsidRDefault="005107BA" w:rsidP="00AD1B71">
            <w:pPr>
              <w:spacing w:line="360" w:lineRule="auto"/>
              <w:ind w:left="459"/>
              <w:rPr>
                <w:rFonts w:ascii="Arial" w:hAnsi="Arial" w:cs="Arial"/>
                <w:b/>
                <w:sz w:val="18"/>
                <w:szCs w:val="18"/>
              </w:rPr>
            </w:pPr>
            <w:r w:rsidRPr="006E2144">
              <w:rPr>
                <w:rFonts w:ascii="Arial" w:hAnsi="Arial" w:cs="Arial"/>
                <w:sz w:val="18"/>
                <w:szCs w:val="18"/>
              </w:rPr>
              <w:t xml:space="preserve">in his or her life                                                 </w:t>
            </w:r>
            <w:sdt>
              <w:sdtPr>
                <w:rPr>
                  <w:rFonts w:ascii="Arial" w:hAnsi="Arial" w:cs="Arial"/>
                  <w:sz w:val="18"/>
                  <w:szCs w:val="18"/>
                </w:rPr>
                <w:id w:val="-851483712"/>
                <w14:checkbox>
                  <w14:checked w14:val="0"/>
                  <w14:checkedState w14:val="2612" w14:font="MS Gothic"/>
                  <w14:uncheckedState w14:val="2610" w14:font="MS Gothic"/>
                </w14:checkbox>
              </w:sdtPr>
              <w:sdtContent>
                <w:r w:rsidRPr="006E2144">
                  <w:rPr>
                    <w:rFonts w:ascii="MS Gothic" w:eastAsia="MS Gothic" w:hAnsi="MS Gothic" w:cs="MS Gothic" w:hint="eastAsia"/>
                    <w:sz w:val="18"/>
                    <w:szCs w:val="18"/>
                  </w:rPr>
                  <w:t>☐</w:t>
                </w:r>
              </w:sdtContent>
            </w:sdt>
          </w:p>
          <w:p w:rsidR="005107BA" w:rsidRPr="006E2144" w:rsidRDefault="005107BA" w:rsidP="005107BA">
            <w:pPr>
              <w:pStyle w:val="ListParagraph"/>
              <w:numPr>
                <w:ilvl w:val="0"/>
                <w:numId w:val="57"/>
              </w:numPr>
              <w:spacing w:line="360" w:lineRule="auto"/>
              <w:ind w:left="460" w:hanging="426"/>
              <w:rPr>
                <w:rFonts w:ascii="Arial" w:hAnsi="Arial" w:cs="Arial"/>
                <w:b/>
                <w:sz w:val="18"/>
                <w:szCs w:val="18"/>
              </w:rPr>
            </w:pPr>
            <w:r w:rsidRPr="006E2144">
              <w:rPr>
                <w:rFonts w:ascii="Arial" w:hAnsi="Arial" w:cs="Arial"/>
                <w:sz w:val="18"/>
                <w:szCs w:val="18"/>
              </w:rPr>
              <w:t xml:space="preserve">seems able to think through problems he </w:t>
            </w:r>
          </w:p>
          <w:p w:rsidR="005107BA" w:rsidRPr="006E2144" w:rsidRDefault="005107BA" w:rsidP="00AD1B71">
            <w:pPr>
              <w:spacing w:line="360" w:lineRule="auto"/>
              <w:ind w:left="459"/>
              <w:rPr>
                <w:rFonts w:ascii="Arial" w:hAnsi="Arial" w:cs="Arial"/>
                <w:b/>
                <w:sz w:val="18"/>
                <w:szCs w:val="18"/>
              </w:rPr>
            </w:pPr>
            <w:r w:rsidRPr="006E2144">
              <w:rPr>
                <w:rFonts w:ascii="Arial" w:hAnsi="Arial" w:cs="Arial"/>
                <w:sz w:val="18"/>
                <w:szCs w:val="18"/>
              </w:rPr>
              <w:t xml:space="preserve">or she faces                                                       </w:t>
            </w:r>
            <w:sdt>
              <w:sdtPr>
                <w:rPr>
                  <w:rFonts w:ascii="Arial" w:hAnsi="Arial" w:cs="Arial"/>
                  <w:sz w:val="18"/>
                  <w:szCs w:val="18"/>
                </w:rPr>
                <w:id w:val="313911191"/>
                <w14:checkbox>
                  <w14:checked w14:val="0"/>
                  <w14:checkedState w14:val="2612" w14:font="MS Gothic"/>
                  <w14:uncheckedState w14:val="2610" w14:font="MS Gothic"/>
                </w14:checkbox>
              </w:sdtPr>
              <w:sdtContent>
                <w:r w:rsidRPr="006E2144">
                  <w:rPr>
                    <w:rFonts w:ascii="MS Gothic" w:eastAsia="MS Gothic" w:hAnsi="MS Gothic" w:cs="MS Gothic" w:hint="eastAsia"/>
                    <w:sz w:val="18"/>
                    <w:szCs w:val="18"/>
                  </w:rPr>
                  <w:t>☐</w:t>
                </w:r>
              </w:sdtContent>
            </w:sdt>
          </w:p>
          <w:p w:rsidR="005107BA" w:rsidRPr="006E2144" w:rsidRDefault="005107BA" w:rsidP="005107BA">
            <w:pPr>
              <w:pStyle w:val="ListParagraph"/>
              <w:numPr>
                <w:ilvl w:val="0"/>
                <w:numId w:val="57"/>
              </w:numPr>
              <w:spacing w:line="360" w:lineRule="auto"/>
              <w:ind w:left="460" w:hanging="426"/>
              <w:rPr>
                <w:rFonts w:ascii="Arial" w:hAnsi="Arial" w:cs="Arial"/>
                <w:b/>
                <w:sz w:val="18"/>
                <w:szCs w:val="18"/>
              </w:rPr>
            </w:pPr>
            <w:r w:rsidRPr="006E2144">
              <w:rPr>
                <w:rFonts w:ascii="Arial" w:hAnsi="Arial" w:cs="Arial"/>
                <w:sz w:val="18"/>
                <w:szCs w:val="18"/>
              </w:rPr>
              <w:t xml:space="preserve">has some friends not known to the police </w:t>
            </w:r>
          </w:p>
          <w:p w:rsidR="005107BA" w:rsidRPr="006E2144" w:rsidRDefault="005107BA" w:rsidP="00AD1B71">
            <w:pPr>
              <w:spacing w:line="360" w:lineRule="auto"/>
              <w:ind w:left="459"/>
              <w:rPr>
                <w:rFonts w:ascii="Arial" w:hAnsi="Arial" w:cs="Arial"/>
                <w:b/>
                <w:sz w:val="18"/>
                <w:szCs w:val="18"/>
              </w:rPr>
            </w:pPr>
            <w:r w:rsidRPr="006E2144">
              <w:rPr>
                <w:rFonts w:ascii="Arial" w:hAnsi="Arial" w:cs="Arial"/>
                <w:sz w:val="18"/>
                <w:szCs w:val="18"/>
              </w:rPr>
              <w:t xml:space="preserve">or youth offending team                                   </w:t>
            </w:r>
            <w:sdt>
              <w:sdtPr>
                <w:rPr>
                  <w:rFonts w:ascii="Arial" w:hAnsi="Arial" w:cs="Arial"/>
                  <w:sz w:val="18"/>
                  <w:szCs w:val="18"/>
                </w:rPr>
                <w:id w:val="172770640"/>
                <w14:checkbox>
                  <w14:checked w14:val="0"/>
                  <w14:checkedState w14:val="2612" w14:font="MS Gothic"/>
                  <w14:uncheckedState w14:val="2610" w14:font="MS Gothic"/>
                </w14:checkbox>
              </w:sdtPr>
              <w:sdtContent>
                <w:r w:rsidRPr="006E2144">
                  <w:rPr>
                    <w:rFonts w:ascii="MS Gothic" w:eastAsia="MS Gothic" w:hAnsi="MS Gothic" w:cs="MS Gothic" w:hint="eastAsia"/>
                    <w:sz w:val="18"/>
                    <w:szCs w:val="18"/>
                  </w:rPr>
                  <w:t>☐</w:t>
                </w:r>
              </w:sdtContent>
            </w:sdt>
          </w:p>
          <w:p w:rsidR="005107BA" w:rsidRPr="006E2144" w:rsidRDefault="005107BA" w:rsidP="005107BA">
            <w:pPr>
              <w:pStyle w:val="ListParagraph"/>
              <w:numPr>
                <w:ilvl w:val="0"/>
                <w:numId w:val="57"/>
              </w:numPr>
              <w:spacing w:line="360" w:lineRule="auto"/>
              <w:ind w:left="460" w:hanging="426"/>
              <w:rPr>
                <w:rFonts w:ascii="Arial" w:hAnsi="Arial" w:cs="Arial"/>
                <w:b/>
                <w:sz w:val="18"/>
                <w:szCs w:val="18"/>
              </w:rPr>
            </w:pPr>
            <w:r w:rsidRPr="006E2144">
              <w:rPr>
                <w:rFonts w:ascii="Arial" w:hAnsi="Arial" w:cs="Arial"/>
                <w:sz w:val="18"/>
                <w:szCs w:val="18"/>
              </w:rPr>
              <w:t xml:space="preserve">has a good support network                              </w:t>
            </w:r>
            <w:sdt>
              <w:sdtPr>
                <w:rPr>
                  <w:rFonts w:ascii="Arial" w:hAnsi="Arial" w:cs="Arial"/>
                  <w:sz w:val="18"/>
                  <w:szCs w:val="18"/>
                </w:rPr>
                <w:id w:val="1843193792"/>
                <w14:checkbox>
                  <w14:checked w14:val="0"/>
                  <w14:checkedState w14:val="2612" w14:font="MS Gothic"/>
                  <w14:uncheckedState w14:val="2610" w14:font="MS Gothic"/>
                </w14:checkbox>
              </w:sdtPr>
              <w:sdtContent>
                <w:r w:rsidRPr="006E2144">
                  <w:rPr>
                    <w:rFonts w:ascii="MS Gothic" w:eastAsia="MS Gothic" w:hAnsi="MS Gothic" w:cs="MS Gothic" w:hint="eastAsia"/>
                    <w:sz w:val="18"/>
                    <w:szCs w:val="18"/>
                  </w:rPr>
                  <w:t>☐</w:t>
                </w:r>
              </w:sdtContent>
            </w:sdt>
          </w:p>
          <w:p w:rsidR="005107BA" w:rsidRPr="006E2144" w:rsidRDefault="005107BA" w:rsidP="005107BA">
            <w:pPr>
              <w:pStyle w:val="ListParagraph"/>
              <w:numPr>
                <w:ilvl w:val="0"/>
                <w:numId w:val="57"/>
              </w:numPr>
              <w:spacing w:line="360" w:lineRule="auto"/>
              <w:ind w:left="460" w:hanging="426"/>
              <w:rPr>
                <w:rFonts w:ascii="Arial" w:hAnsi="Arial" w:cs="Arial"/>
                <w:b/>
                <w:sz w:val="18"/>
                <w:szCs w:val="18"/>
              </w:rPr>
            </w:pPr>
            <w:r w:rsidRPr="006E2144">
              <w:rPr>
                <w:rFonts w:ascii="Arial" w:hAnsi="Arial" w:cs="Arial"/>
                <w:sz w:val="18"/>
                <w:szCs w:val="18"/>
              </w:rPr>
              <w:t xml:space="preserve">demonstrates some ambition and future plans  </w:t>
            </w:r>
            <w:sdt>
              <w:sdtPr>
                <w:rPr>
                  <w:rFonts w:ascii="Arial" w:hAnsi="Arial" w:cs="Arial"/>
                  <w:sz w:val="18"/>
                  <w:szCs w:val="18"/>
                </w:rPr>
                <w:id w:val="867483576"/>
                <w14:checkbox>
                  <w14:checked w14:val="0"/>
                  <w14:checkedState w14:val="2612" w14:font="MS Gothic"/>
                  <w14:uncheckedState w14:val="2610" w14:font="MS Gothic"/>
                </w14:checkbox>
              </w:sdtPr>
              <w:sdtContent>
                <w:r w:rsidRPr="006E2144">
                  <w:rPr>
                    <w:rFonts w:ascii="MS Gothic" w:eastAsia="MS Gothic" w:hAnsi="MS Gothic" w:cs="MS Gothic" w:hint="eastAsia"/>
                    <w:sz w:val="18"/>
                    <w:szCs w:val="18"/>
                  </w:rPr>
                  <w:t>☐</w:t>
                </w:r>
              </w:sdtContent>
            </w:sdt>
          </w:p>
          <w:p w:rsidR="005107BA" w:rsidRPr="006E2144" w:rsidRDefault="005107BA" w:rsidP="005107BA">
            <w:pPr>
              <w:pStyle w:val="ListParagraph"/>
              <w:numPr>
                <w:ilvl w:val="0"/>
                <w:numId w:val="57"/>
              </w:numPr>
              <w:spacing w:line="360" w:lineRule="auto"/>
              <w:ind w:left="460" w:hanging="426"/>
              <w:rPr>
                <w:rFonts w:ascii="Arial" w:hAnsi="Arial" w:cs="Arial"/>
                <w:b/>
                <w:sz w:val="18"/>
                <w:szCs w:val="18"/>
              </w:rPr>
            </w:pPr>
            <w:r w:rsidRPr="006E2144">
              <w:rPr>
                <w:rFonts w:ascii="Arial" w:hAnsi="Arial" w:cs="Arial"/>
                <w:sz w:val="18"/>
                <w:szCs w:val="18"/>
              </w:rPr>
              <w:t xml:space="preserve">makes good use of any spare time he </w:t>
            </w:r>
          </w:p>
          <w:p w:rsidR="005107BA" w:rsidRPr="006E2144" w:rsidRDefault="005107BA" w:rsidP="00AD1B71">
            <w:pPr>
              <w:spacing w:line="360" w:lineRule="auto"/>
              <w:ind w:left="459"/>
              <w:rPr>
                <w:rFonts w:ascii="Arial" w:hAnsi="Arial" w:cs="Arial"/>
                <w:b/>
                <w:sz w:val="18"/>
                <w:szCs w:val="18"/>
              </w:rPr>
            </w:pPr>
            <w:r w:rsidRPr="006E2144">
              <w:rPr>
                <w:rFonts w:ascii="Arial" w:hAnsi="Arial" w:cs="Arial"/>
                <w:sz w:val="18"/>
                <w:szCs w:val="18"/>
              </w:rPr>
              <w:t xml:space="preserve">or she has                                                          </w:t>
            </w:r>
            <w:sdt>
              <w:sdtPr>
                <w:rPr>
                  <w:rFonts w:ascii="Arial" w:hAnsi="Arial" w:cs="Arial"/>
                  <w:sz w:val="18"/>
                  <w:szCs w:val="18"/>
                </w:rPr>
                <w:id w:val="1824082041"/>
                <w14:checkbox>
                  <w14:checked w14:val="0"/>
                  <w14:checkedState w14:val="2612" w14:font="MS Gothic"/>
                  <w14:uncheckedState w14:val="2610" w14:font="MS Gothic"/>
                </w14:checkbox>
              </w:sdtPr>
              <w:sdtContent>
                <w:r w:rsidRPr="006E2144">
                  <w:rPr>
                    <w:rFonts w:ascii="MS Gothic" w:eastAsia="MS Gothic" w:hAnsi="MS Gothic" w:cs="MS Gothic" w:hint="eastAsia"/>
                    <w:sz w:val="18"/>
                    <w:szCs w:val="18"/>
                  </w:rPr>
                  <w:t>☐</w:t>
                </w:r>
              </w:sdtContent>
            </w:sdt>
            <w:r w:rsidRPr="006E2144">
              <w:rPr>
                <w:sz w:val="18"/>
                <w:szCs w:val="18"/>
              </w:rPr>
              <w:t xml:space="preserve">                                 </w:t>
            </w:r>
          </w:p>
        </w:tc>
      </w:tr>
      <w:tr w:rsidR="005107BA" w:rsidTr="006E2144">
        <w:tc>
          <w:tcPr>
            <w:tcW w:w="4847" w:type="dxa"/>
            <w:tcBorders>
              <w:bottom w:val="single" w:sz="4" w:space="0" w:color="auto"/>
            </w:tcBorders>
            <w:shd w:val="clear" w:color="auto" w:fill="FFFFFF" w:themeFill="background1"/>
          </w:tcPr>
          <w:p w:rsidR="005107BA" w:rsidRDefault="005107BA" w:rsidP="00AD1B71">
            <w:pPr>
              <w:rPr>
                <w:rFonts w:ascii="Arial" w:hAnsi="Arial" w:cs="Arial"/>
                <w:b/>
                <w:color w:val="FFFFFF"/>
                <w:sz w:val="26"/>
                <w:szCs w:val="26"/>
              </w:rPr>
            </w:pPr>
            <w:r w:rsidRPr="00A4456B">
              <w:rPr>
                <w:rFonts w:ascii="Arial" w:hAnsi="Arial" w:cs="Arial"/>
                <w:b/>
                <w:sz w:val="20"/>
                <w:szCs w:val="20"/>
              </w:rPr>
              <w:t>Evidence</w:t>
            </w:r>
          </w:p>
        </w:tc>
        <w:tc>
          <w:tcPr>
            <w:tcW w:w="4395" w:type="dxa"/>
            <w:tcBorders>
              <w:bottom w:val="single" w:sz="4" w:space="0" w:color="auto"/>
            </w:tcBorders>
            <w:shd w:val="clear" w:color="auto" w:fill="FFFFFF" w:themeFill="background1"/>
          </w:tcPr>
          <w:p w:rsidR="005107BA" w:rsidRPr="003B65DD" w:rsidRDefault="005107BA" w:rsidP="00AD1B71">
            <w:pPr>
              <w:rPr>
                <w:rFonts w:ascii="Arial" w:hAnsi="Arial" w:cs="Arial"/>
                <w:b/>
                <w:color w:val="FFFFFF"/>
                <w:sz w:val="26"/>
                <w:szCs w:val="26"/>
              </w:rPr>
            </w:pPr>
            <w:r w:rsidRPr="00A4456B">
              <w:rPr>
                <w:rFonts w:ascii="Arial" w:hAnsi="Arial" w:cs="Arial"/>
                <w:b/>
                <w:sz w:val="20"/>
                <w:szCs w:val="20"/>
              </w:rPr>
              <w:t>Evidence</w:t>
            </w:r>
          </w:p>
        </w:tc>
      </w:tr>
      <w:tr w:rsidR="005107BA" w:rsidTr="006E2144">
        <w:tc>
          <w:tcPr>
            <w:tcW w:w="4847" w:type="dxa"/>
            <w:shd w:val="clear" w:color="auto" w:fill="FFFFFF" w:themeFill="background1"/>
          </w:tcPr>
          <w:p w:rsidR="005107BA" w:rsidRPr="00847080" w:rsidRDefault="005107BA" w:rsidP="00AD1B71">
            <w:pPr>
              <w:keepNext/>
              <w:rPr>
                <w:rFonts w:ascii="Arial" w:hAnsi="Arial" w:cs="Arial"/>
                <w:sz w:val="20"/>
                <w:szCs w:val="20"/>
              </w:rPr>
            </w:pPr>
            <w:r w:rsidRPr="00A4456B">
              <w:rPr>
                <w:rFonts w:ascii="Arial" w:hAnsi="Arial" w:cs="Arial"/>
                <w:sz w:val="20"/>
                <w:szCs w:val="20"/>
              </w:rPr>
              <w:fldChar w:fldCharType="begin">
                <w:ffData>
                  <w:name w:val="Text4"/>
                  <w:enabled/>
                  <w:calcOnExit w:val="0"/>
                  <w:textInput/>
                </w:ffData>
              </w:fldChar>
            </w:r>
            <w:r w:rsidRPr="00A4456B">
              <w:rPr>
                <w:rFonts w:ascii="Arial" w:hAnsi="Arial" w:cs="Arial"/>
                <w:sz w:val="20"/>
                <w:szCs w:val="20"/>
              </w:rPr>
              <w:instrText xml:space="preserve"> FORMTEXT </w:instrText>
            </w:r>
            <w:r w:rsidRPr="00A4456B">
              <w:rPr>
                <w:rFonts w:ascii="Arial" w:hAnsi="Arial" w:cs="Arial"/>
                <w:sz w:val="20"/>
                <w:szCs w:val="20"/>
              </w:rPr>
            </w:r>
            <w:r w:rsidRPr="00A4456B">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A4456B">
              <w:rPr>
                <w:rFonts w:ascii="Arial" w:hAnsi="Arial" w:cs="Arial"/>
                <w:sz w:val="20"/>
                <w:szCs w:val="20"/>
              </w:rPr>
              <w:fldChar w:fldCharType="end"/>
            </w:r>
          </w:p>
          <w:p w:rsidR="005107BA" w:rsidRDefault="005107BA" w:rsidP="00AD1B71">
            <w:pPr>
              <w:rPr>
                <w:rFonts w:ascii="Arial" w:hAnsi="Arial" w:cs="Arial"/>
                <w:b/>
                <w:color w:val="FFFFFF"/>
                <w:sz w:val="26"/>
                <w:szCs w:val="26"/>
              </w:rPr>
            </w:pPr>
          </w:p>
          <w:p w:rsidR="005107BA" w:rsidRDefault="005107BA" w:rsidP="00AD1B71">
            <w:pPr>
              <w:rPr>
                <w:rFonts w:ascii="Arial" w:hAnsi="Arial" w:cs="Arial"/>
                <w:b/>
                <w:color w:val="FFFFFF"/>
                <w:sz w:val="26"/>
                <w:szCs w:val="26"/>
              </w:rPr>
            </w:pPr>
          </w:p>
          <w:p w:rsidR="005107BA" w:rsidRDefault="005107BA" w:rsidP="00AD1B71">
            <w:pPr>
              <w:rPr>
                <w:rFonts w:ascii="Arial" w:hAnsi="Arial" w:cs="Arial"/>
                <w:b/>
                <w:color w:val="FFFFFF"/>
                <w:sz w:val="26"/>
                <w:szCs w:val="26"/>
              </w:rPr>
            </w:pPr>
          </w:p>
          <w:p w:rsidR="005107BA" w:rsidRDefault="005107BA" w:rsidP="00AD1B71">
            <w:pPr>
              <w:rPr>
                <w:rFonts w:ascii="Arial" w:hAnsi="Arial" w:cs="Arial"/>
                <w:b/>
                <w:color w:val="FFFFFF"/>
                <w:sz w:val="26"/>
                <w:szCs w:val="26"/>
              </w:rPr>
            </w:pPr>
          </w:p>
        </w:tc>
        <w:tc>
          <w:tcPr>
            <w:tcW w:w="4395" w:type="dxa"/>
            <w:shd w:val="clear" w:color="auto" w:fill="FFFFFF" w:themeFill="background1"/>
          </w:tcPr>
          <w:p w:rsidR="005107BA" w:rsidRPr="00847080" w:rsidRDefault="005107BA" w:rsidP="00AD1B71">
            <w:pPr>
              <w:keepNext/>
              <w:rPr>
                <w:rFonts w:ascii="Arial" w:hAnsi="Arial" w:cs="Arial"/>
                <w:sz w:val="20"/>
                <w:szCs w:val="20"/>
              </w:rPr>
            </w:pPr>
            <w:r w:rsidRPr="00A4456B">
              <w:rPr>
                <w:rFonts w:ascii="Arial" w:hAnsi="Arial" w:cs="Arial"/>
                <w:sz w:val="20"/>
                <w:szCs w:val="20"/>
              </w:rPr>
              <w:fldChar w:fldCharType="begin">
                <w:ffData>
                  <w:name w:val="Text4"/>
                  <w:enabled/>
                  <w:calcOnExit w:val="0"/>
                  <w:textInput/>
                </w:ffData>
              </w:fldChar>
            </w:r>
            <w:r w:rsidRPr="00A4456B">
              <w:rPr>
                <w:rFonts w:ascii="Arial" w:hAnsi="Arial" w:cs="Arial"/>
                <w:sz w:val="20"/>
                <w:szCs w:val="20"/>
              </w:rPr>
              <w:instrText xml:space="preserve"> FORMTEXT </w:instrText>
            </w:r>
            <w:r w:rsidRPr="00A4456B">
              <w:rPr>
                <w:rFonts w:ascii="Arial" w:hAnsi="Arial" w:cs="Arial"/>
                <w:sz w:val="20"/>
                <w:szCs w:val="20"/>
              </w:rPr>
            </w:r>
            <w:r w:rsidRPr="00A4456B">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A4456B">
              <w:rPr>
                <w:rFonts w:ascii="Arial" w:hAnsi="Arial" w:cs="Arial"/>
                <w:sz w:val="20"/>
                <w:szCs w:val="20"/>
              </w:rPr>
              <w:fldChar w:fldCharType="end"/>
            </w:r>
          </w:p>
        </w:tc>
      </w:tr>
    </w:tbl>
    <w:p w:rsidR="006E2144" w:rsidRDefault="006E2144" w:rsidP="005107BA"/>
    <w:p w:rsidR="006E2144" w:rsidRDefault="006E2144">
      <w:r>
        <w:br w:type="page"/>
      </w:r>
    </w:p>
    <w:tbl>
      <w:tblPr>
        <w:tblStyle w:val="TableGrid"/>
        <w:tblW w:w="0" w:type="auto"/>
        <w:shd w:val="clear" w:color="auto" w:fill="548DD4" w:themeFill="text2" w:themeFillTint="99"/>
        <w:tblLook w:val="04A0" w:firstRow="1" w:lastRow="0" w:firstColumn="1" w:lastColumn="0" w:noHBand="0" w:noVBand="1"/>
      </w:tblPr>
      <w:tblGrid>
        <w:gridCol w:w="9242"/>
      </w:tblGrid>
      <w:tr w:rsidR="005107BA" w:rsidTr="006E2144">
        <w:tc>
          <w:tcPr>
            <w:tcW w:w="9242" w:type="dxa"/>
            <w:tcBorders>
              <w:bottom w:val="single" w:sz="4" w:space="0" w:color="auto"/>
            </w:tcBorders>
            <w:shd w:val="clear" w:color="auto" w:fill="548DD4" w:themeFill="text2" w:themeFillTint="99"/>
          </w:tcPr>
          <w:p w:rsidR="005107BA" w:rsidRPr="00847080" w:rsidRDefault="005107BA" w:rsidP="00AD1B71">
            <w:pPr>
              <w:rPr>
                <w:rFonts w:ascii="Arial" w:hAnsi="Arial" w:cs="Arial"/>
                <w:b/>
                <w:color w:val="FFFFFF"/>
                <w:sz w:val="26"/>
                <w:szCs w:val="26"/>
              </w:rPr>
            </w:pPr>
            <w:r w:rsidRPr="00B14993">
              <w:rPr>
                <w:rFonts w:ascii="Arial" w:hAnsi="Arial" w:cs="Arial"/>
                <w:b/>
                <w:color w:val="FFFFFF"/>
                <w:sz w:val="26"/>
                <w:szCs w:val="26"/>
              </w:rPr>
              <w:lastRenderedPageBreak/>
              <w:t xml:space="preserve">Checklist for completion of the referral form </w:t>
            </w:r>
          </w:p>
        </w:tc>
      </w:tr>
      <w:tr w:rsidR="005107BA" w:rsidTr="006E2144">
        <w:tc>
          <w:tcPr>
            <w:tcW w:w="9242" w:type="dxa"/>
            <w:shd w:val="clear" w:color="auto" w:fill="auto"/>
          </w:tcPr>
          <w:p w:rsidR="005107BA" w:rsidRPr="00580EF6" w:rsidRDefault="005107BA" w:rsidP="005107BA">
            <w:pPr>
              <w:pStyle w:val="ListParagraph"/>
              <w:numPr>
                <w:ilvl w:val="0"/>
                <w:numId w:val="57"/>
              </w:numPr>
              <w:ind w:left="460" w:hanging="426"/>
              <w:rPr>
                <w:rFonts w:ascii="Arial" w:hAnsi="Arial" w:cs="Arial"/>
                <w:sz w:val="20"/>
                <w:szCs w:val="20"/>
              </w:rPr>
            </w:pPr>
            <w:r w:rsidRPr="00580EF6">
              <w:rPr>
                <w:rFonts w:ascii="Arial" w:hAnsi="Arial" w:cs="Arial"/>
                <w:sz w:val="20"/>
                <w:szCs w:val="20"/>
              </w:rPr>
              <w:t xml:space="preserve">have you completed the referral form in line with the guidance notes?                                                                </w:t>
            </w:r>
            <w:sdt>
              <w:sdtPr>
                <w:rPr>
                  <w:rFonts w:ascii="Arial" w:hAnsi="Arial" w:cs="Arial"/>
                  <w:sz w:val="20"/>
                  <w:szCs w:val="20"/>
                </w:rPr>
                <w:id w:val="-1673023584"/>
                <w14:checkbox>
                  <w14:checked w14:val="0"/>
                  <w14:checkedState w14:val="2612" w14:font="MS Gothic"/>
                  <w14:uncheckedState w14:val="2610" w14:font="MS Gothic"/>
                </w14:checkbox>
              </w:sdtPr>
              <w:sdtContent>
                <w:r w:rsidRPr="00580EF6">
                  <w:rPr>
                    <w:rFonts w:ascii="MS Gothic" w:eastAsia="MS Gothic" w:hAnsi="MS Gothic" w:cs="MS Gothic" w:hint="eastAsia"/>
                    <w:sz w:val="20"/>
                    <w:szCs w:val="20"/>
                  </w:rPr>
                  <w:t>☐</w:t>
                </w:r>
              </w:sdtContent>
            </w:sdt>
          </w:p>
          <w:p w:rsidR="005107BA" w:rsidRPr="00580EF6" w:rsidRDefault="005107BA" w:rsidP="005107BA">
            <w:pPr>
              <w:pStyle w:val="ListParagraph"/>
              <w:numPr>
                <w:ilvl w:val="0"/>
                <w:numId w:val="57"/>
              </w:numPr>
              <w:ind w:left="460" w:hanging="426"/>
              <w:rPr>
                <w:rFonts w:ascii="Arial" w:hAnsi="Arial" w:cs="Arial"/>
                <w:sz w:val="20"/>
                <w:szCs w:val="20"/>
              </w:rPr>
            </w:pPr>
            <w:r w:rsidRPr="00580EF6">
              <w:rPr>
                <w:rFonts w:ascii="Arial" w:hAnsi="Arial" w:cs="Arial"/>
                <w:sz w:val="20"/>
                <w:szCs w:val="20"/>
              </w:rPr>
              <w:t xml:space="preserve">Have you completed as much of the referral form as you feel able, given your </w:t>
            </w:r>
          </w:p>
          <w:p w:rsidR="005107BA" w:rsidRPr="00580EF6" w:rsidRDefault="005107BA" w:rsidP="00AD1B71">
            <w:pPr>
              <w:ind w:left="426"/>
              <w:rPr>
                <w:rFonts w:ascii="Arial" w:hAnsi="Arial" w:cs="Arial"/>
                <w:sz w:val="20"/>
                <w:szCs w:val="20"/>
              </w:rPr>
            </w:pPr>
            <w:r w:rsidRPr="00580EF6">
              <w:rPr>
                <w:rFonts w:ascii="Arial" w:hAnsi="Arial" w:cs="Arial"/>
                <w:sz w:val="20"/>
                <w:szCs w:val="20"/>
              </w:rPr>
              <w:t xml:space="preserve"> knowledge of the young person and family?                                                                                                        </w:t>
            </w:r>
            <w:sdt>
              <w:sdtPr>
                <w:rPr>
                  <w:rFonts w:ascii="Arial" w:hAnsi="Arial" w:cs="Arial"/>
                  <w:sz w:val="20"/>
                  <w:szCs w:val="20"/>
                </w:rPr>
                <w:id w:val="-340010949"/>
                <w14:checkbox>
                  <w14:checked w14:val="0"/>
                  <w14:checkedState w14:val="2612" w14:font="MS Gothic"/>
                  <w14:uncheckedState w14:val="2610" w14:font="MS Gothic"/>
                </w14:checkbox>
              </w:sdtPr>
              <w:sdtContent>
                <w:r w:rsidRPr="00580EF6">
                  <w:rPr>
                    <w:rFonts w:ascii="MS Gothic" w:eastAsia="MS Gothic" w:hAnsi="MS Gothic" w:cs="MS Gothic" w:hint="eastAsia"/>
                    <w:sz w:val="20"/>
                    <w:szCs w:val="20"/>
                  </w:rPr>
                  <w:t>☐</w:t>
                </w:r>
              </w:sdtContent>
            </w:sdt>
          </w:p>
          <w:p w:rsidR="005107BA" w:rsidRPr="00580EF6" w:rsidRDefault="005107BA" w:rsidP="005107BA">
            <w:pPr>
              <w:pStyle w:val="ListParagraph"/>
              <w:numPr>
                <w:ilvl w:val="0"/>
                <w:numId w:val="57"/>
              </w:numPr>
              <w:ind w:left="460" w:hanging="426"/>
              <w:rPr>
                <w:rFonts w:ascii="Arial" w:hAnsi="Arial" w:cs="Arial"/>
                <w:sz w:val="20"/>
                <w:szCs w:val="20"/>
              </w:rPr>
            </w:pPr>
            <w:r w:rsidRPr="00580EF6">
              <w:rPr>
                <w:rFonts w:ascii="Arial" w:hAnsi="Arial" w:cs="Arial"/>
                <w:sz w:val="20"/>
                <w:szCs w:val="20"/>
              </w:rPr>
              <w:t xml:space="preserve">Have you provided evidence for each of the risk factors identified?                                                                    </w:t>
            </w:r>
            <w:sdt>
              <w:sdtPr>
                <w:rPr>
                  <w:rFonts w:ascii="Arial" w:hAnsi="Arial" w:cs="Arial"/>
                  <w:sz w:val="20"/>
                  <w:szCs w:val="20"/>
                </w:rPr>
                <w:id w:val="-1490174723"/>
                <w14:checkbox>
                  <w14:checked w14:val="0"/>
                  <w14:checkedState w14:val="2612" w14:font="MS Gothic"/>
                  <w14:uncheckedState w14:val="2610" w14:font="MS Gothic"/>
                </w14:checkbox>
              </w:sdtPr>
              <w:sdtContent>
                <w:r w:rsidRPr="00580EF6">
                  <w:rPr>
                    <w:rFonts w:ascii="MS Gothic" w:eastAsia="MS Gothic" w:hAnsi="MS Gothic" w:cs="MS Gothic" w:hint="eastAsia"/>
                    <w:sz w:val="20"/>
                    <w:szCs w:val="20"/>
                  </w:rPr>
                  <w:t>☐</w:t>
                </w:r>
              </w:sdtContent>
            </w:sdt>
          </w:p>
          <w:p w:rsidR="005107BA" w:rsidRPr="00580EF6" w:rsidRDefault="005107BA" w:rsidP="005107BA">
            <w:pPr>
              <w:pStyle w:val="ListParagraph"/>
              <w:numPr>
                <w:ilvl w:val="0"/>
                <w:numId w:val="57"/>
              </w:numPr>
              <w:ind w:left="460" w:hanging="426"/>
              <w:rPr>
                <w:rFonts w:ascii="Arial" w:hAnsi="Arial" w:cs="Arial"/>
                <w:sz w:val="20"/>
                <w:szCs w:val="20"/>
              </w:rPr>
            </w:pPr>
            <w:r w:rsidRPr="00580EF6">
              <w:rPr>
                <w:rFonts w:ascii="Arial" w:hAnsi="Arial" w:cs="Arial"/>
                <w:sz w:val="20"/>
                <w:szCs w:val="20"/>
              </w:rPr>
              <w:t xml:space="preserve">Have you included your contact details and details for the young person and parent/carer?                               </w:t>
            </w:r>
            <w:sdt>
              <w:sdtPr>
                <w:rPr>
                  <w:rFonts w:ascii="Arial" w:hAnsi="Arial" w:cs="Arial"/>
                  <w:sz w:val="20"/>
                  <w:szCs w:val="20"/>
                </w:rPr>
                <w:id w:val="-1758436998"/>
                <w14:checkbox>
                  <w14:checked w14:val="0"/>
                  <w14:checkedState w14:val="2612" w14:font="MS Gothic"/>
                  <w14:uncheckedState w14:val="2610" w14:font="MS Gothic"/>
                </w14:checkbox>
              </w:sdtPr>
              <w:sdtContent>
                <w:r w:rsidRPr="00580EF6">
                  <w:rPr>
                    <w:rFonts w:ascii="MS Gothic" w:eastAsia="MS Gothic" w:hAnsi="MS Gothic" w:cs="MS Gothic" w:hint="eastAsia"/>
                    <w:sz w:val="20"/>
                    <w:szCs w:val="20"/>
                  </w:rPr>
                  <w:t>☐</w:t>
                </w:r>
              </w:sdtContent>
            </w:sdt>
          </w:p>
          <w:p w:rsidR="005107BA" w:rsidRPr="00580EF6" w:rsidRDefault="005107BA" w:rsidP="005107BA">
            <w:pPr>
              <w:pStyle w:val="ListParagraph"/>
              <w:numPr>
                <w:ilvl w:val="0"/>
                <w:numId w:val="57"/>
              </w:numPr>
              <w:ind w:left="460" w:hanging="426"/>
              <w:rPr>
                <w:rFonts w:ascii="Arial" w:hAnsi="Arial" w:cs="Arial"/>
                <w:sz w:val="20"/>
                <w:szCs w:val="20"/>
              </w:rPr>
            </w:pPr>
            <w:r w:rsidRPr="00580EF6">
              <w:rPr>
                <w:rFonts w:ascii="Arial" w:hAnsi="Arial" w:cs="Arial"/>
                <w:sz w:val="20"/>
                <w:szCs w:val="20"/>
              </w:rPr>
              <w:t xml:space="preserve">Have you highlighted how the risk factors link with offending or anti-social behaviour?                                   </w:t>
            </w:r>
            <w:sdt>
              <w:sdtPr>
                <w:rPr>
                  <w:rFonts w:ascii="Arial" w:hAnsi="Arial" w:cs="Arial"/>
                  <w:sz w:val="20"/>
                  <w:szCs w:val="20"/>
                </w:rPr>
                <w:id w:val="-405615363"/>
                <w14:checkbox>
                  <w14:checked w14:val="0"/>
                  <w14:checkedState w14:val="2612" w14:font="MS Gothic"/>
                  <w14:uncheckedState w14:val="2610" w14:font="MS Gothic"/>
                </w14:checkbox>
              </w:sdtPr>
              <w:sdtContent>
                <w:r w:rsidRPr="00580EF6">
                  <w:rPr>
                    <w:rFonts w:ascii="MS Gothic" w:eastAsia="MS Gothic" w:hAnsi="MS Gothic" w:cs="MS Gothic" w:hint="eastAsia"/>
                    <w:sz w:val="20"/>
                    <w:szCs w:val="20"/>
                  </w:rPr>
                  <w:t>☐</w:t>
                </w:r>
              </w:sdtContent>
            </w:sdt>
          </w:p>
          <w:p w:rsidR="005107BA" w:rsidRPr="00580EF6" w:rsidRDefault="005107BA" w:rsidP="005107BA">
            <w:pPr>
              <w:pStyle w:val="ListParagraph"/>
              <w:numPr>
                <w:ilvl w:val="0"/>
                <w:numId w:val="57"/>
              </w:numPr>
              <w:ind w:left="460" w:hanging="426"/>
              <w:rPr>
                <w:rFonts w:ascii="Arial" w:hAnsi="Arial" w:cs="Arial"/>
                <w:sz w:val="20"/>
                <w:szCs w:val="20"/>
              </w:rPr>
            </w:pPr>
            <w:r w:rsidRPr="00580EF6">
              <w:rPr>
                <w:rFonts w:ascii="Arial" w:hAnsi="Arial" w:cs="Arial"/>
                <w:sz w:val="20"/>
                <w:szCs w:val="20"/>
              </w:rPr>
              <w:t>Have you explained the referral to both the young person and his or her parents/carers and</w:t>
            </w:r>
          </w:p>
          <w:p w:rsidR="005107BA" w:rsidRPr="00F00739" w:rsidRDefault="005107BA" w:rsidP="00AD1B71">
            <w:pPr>
              <w:ind w:left="426"/>
            </w:pPr>
            <w:r w:rsidRPr="00580EF6">
              <w:rPr>
                <w:rFonts w:ascii="Arial" w:hAnsi="Arial" w:cs="Arial"/>
                <w:sz w:val="20"/>
                <w:szCs w:val="20"/>
              </w:rPr>
              <w:t xml:space="preserve">Obtained consent as detailed below?                                                                                                                     </w:t>
            </w:r>
            <w:sdt>
              <w:sdtPr>
                <w:id w:val="1966691386"/>
                <w14:checkbox>
                  <w14:checked w14:val="0"/>
                  <w14:checkedState w14:val="2612" w14:font="MS Gothic"/>
                  <w14:uncheckedState w14:val="2610" w14:font="MS Gothic"/>
                </w14:checkbox>
              </w:sdtPr>
              <w:sdtContent>
                <w:r>
                  <w:rPr>
                    <w:rFonts w:ascii="MS Gothic" w:eastAsia="MS Gothic" w:hAnsi="MS Gothic" w:hint="eastAsia"/>
                  </w:rPr>
                  <w:t>☐</w:t>
                </w:r>
              </w:sdtContent>
            </w:sdt>
          </w:p>
          <w:p w:rsidR="005107BA" w:rsidRPr="00B14993" w:rsidRDefault="005107BA" w:rsidP="00AD1B71">
            <w:pPr>
              <w:rPr>
                <w:rFonts w:ascii="Arial" w:hAnsi="Arial" w:cs="Arial"/>
                <w:b/>
                <w:color w:val="FFFFFF"/>
                <w:sz w:val="26"/>
                <w:szCs w:val="26"/>
              </w:rPr>
            </w:pPr>
            <w:r w:rsidRPr="00F00739">
              <w:t xml:space="preserve">                                                      </w:t>
            </w:r>
          </w:p>
        </w:tc>
      </w:tr>
      <w:tr w:rsidR="005107BA" w:rsidTr="006E2144">
        <w:tc>
          <w:tcPr>
            <w:tcW w:w="9242" w:type="dxa"/>
            <w:tcBorders>
              <w:bottom w:val="single" w:sz="4" w:space="0" w:color="auto"/>
            </w:tcBorders>
            <w:shd w:val="clear" w:color="auto" w:fill="548DD4" w:themeFill="text2" w:themeFillTint="99"/>
          </w:tcPr>
          <w:p w:rsidR="005107BA" w:rsidRPr="00847080" w:rsidRDefault="005107BA" w:rsidP="00AD1B71">
            <w:pPr>
              <w:rPr>
                <w:rFonts w:ascii="Arial" w:hAnsi="Arial" w:cs="Arial"/>
                <w:b/>
                <w:color w:val="FFFFFF"/>
                <w:sz w:val="26"/>
                <w:szCs w:val="26"/>
              </w:rPr>
            </w:pPr>
            <w:r>
              <w:rPr>
                <w:rFonts w:ascii="Arial" w:hAnsi="Arial" w:cs="Arial"/>
                <w:b/>
                <w:color w:val="FFFFFF"/>
                <w:sz w:val="26"/>
                <w:szCs w:val="26"/>
              </w:rPr>
              <w:t xml:space="preserve">Consent for support </w:t>
            </w:r>
            <w:r w:rsidRPr="00B14993">
              <w:rPr>
                <w:rFonts w:ascii="Arial" w:hAnsi="Arial" w:cs="Arial"/>
                <w:b/>
                <w:color w:val="FFFFFF"/>
                <w:sz w:val="26"/>
                <w:szCs w:val="26"/>
              </w:rPr>
              <w:t xml:space="preserve"> </w:t>
            </w:r>
          </w:p>
        </w:tc>
      </w:tr>
      <w:tr w:rsidR="005107BA" w:rsidTr="006E2144">
        <w:tc>
          <w:tcPr>
            <w:tcW w:w="9242" w:type="dxa"/>
            <w:tcBorders>
              <w:bottom w:val="single" w:sz="4" w:space="0" w:color="auto"/>
            </w:tcBorders>
            <w:shd w:val="clear" w:color="auto" w:fill="auto"/>
          </w:tcPr>
          <w:p w:rsidR="005107BA" w:rsidRPr="00A4456B" w:rsidRDefault="005107BA" w:rsidP="00AD1B71">
            <w:pPr>
              <w:keepNext/>
              <w:jc w:val="both"/>
              <w:rPr>
                <w:rFonts w:ascii="Arial" w:hAnsi="Arial" w:cs="Arial"/>
                <w:sz w:val="20"/>
                <w:szCs w:val="20"/>
              </w:rPr>
            </w:pPr>
            <w:r w:rsidRPr="00A4456B">
              <w:rPr>
                <w:rFonts w:ascii="Arial" w:hAnsi="Arial" w:cs="Arial"/>
                <w:sz w:val="20"/>
                <w:szCs w:val="20"/>
              </w:rPr>
              <w:t>The young person and parent/carer should read this and tick the box to show they are ha</w:t>
            </w:r>
            <w:r>
              <w:rPr>
                <w:rFonts w:ascii="Arial" w:hAnsi="Arial" w:cs="Arial"/>
                <w:sz w:val="20"/>
                <w:szCs w:val="20"/>
              </w:rPr>
              <w:t xml:space="preserve">ppy for the referral to be made (further consent regarding information sharing will be presented to the family during the initial meeting.  </w:t>
            </w:r>
          </w:p>
          <w:p w:rsidR="005107BA" w:rsidRPr="00A4456B" w:rsidRDefault="005107BA" w:rsidP="00AD1B71">
            <w:pPr>
              <w:keepNext/>
              <w:jc w:val="both"/>
              <w:rPr>
                <w:rFonts w:ascii="Arial" w:hAnsi="Arial" w:cs="Arial"/>
                <w:sz w:val="20"/>
                <w:szCs w:val="20"/>
              </w:rPr>
            </w:pPr>
          </w:p>
          <w:p w:rsidR="005107BA" w:rsidRDefault="005107BA" w:rsidP="005107BA">
            <w:pPr>
              <w:keepNext/>
              <w:numPr>
                <w:ilvl w:val="0"/>
                <w:numId w:val="59"/>
              </w:numPr>
              <w:jc w:val="both"/>
              <w:rPr>
                <w:rFonts w:ascii="Arial" w:hAnsi="Arial" w:cs="Arial"/>
                <w:sz w:val="20"/>
                <w:szCs w:val="20"/>
              </w:rPr>
            </w:pPr>
            <w:r w:rsidRPr="00A4456B">
              <w:rPr>
                <w:rFonts w:ascii="Arial" w:hAnsi="Arial" w:cs="Arial"/>
                <w:sz w:val="20"/>
                <w:szCs w:val="20"/>
              </w:rPr>
              <w:t xml:space="preserve">We have had the </w:t>
            </w:r>
            <w:r>
              <w:rPr>
                <w:rFonts w:ascii="Arial" w:hAnsi="Arial" w:cs="Arial"/>
                <w:sz w:val="20"/>
                <w:szCs w:val="20"/>
              </w:rPr>
              <w:t xml:space="preserve">support </w:t>
            </w:r>
            <w:r w:rsidRPr="00A4456B">
              <w:rPr>
                <w:rFonts w:ascii="Arial" w:hAnsi="Arial" w:cs="Arial"/>
                <w:sz w:val="20"/>
                <w:szCs w:val="20"/>
              </w:rPr>
              <w:t>explained to us and we agree to a referral being made</w:t>
            </w:r>
            <w:r>
              <w:rPr>
                <w:rFonts w:ascii="Arial" w:hAnsi="Arial" w:cs="Arial"/>
                <w:sz w:val="20"/>
                <w:szCs w:val="20"/>
              </w:rPr>
              <w:t xml:space="preserve"> verbally* and or/in person.</w:t>
            </w:r>
          </w:p>
          <w:p w:rsidR="005107BA" w:rsidRPr="000168BA" w:rsidRDefault="005107BA" w:rsidP="005107BA">
            <w:pPr>
              <w:pStyle w:val="BodyTextIndent"/>
              <w:numPr>
                <w:ilvl w:val="0"/>
                <w:numId w:val="59"/>
              </w:numPr>
              <w:spacing w:line="240" w:lineRule="auto"/>
              <w:ind w:right="1"/>
              <w:jc w:val="both"/>
              <w:rPr>
                <w:rFonts w:cs="Arial"/>
                <w:b w:val="0"/>
                <w:bCs w:val="0"/>
                <w:sz w:val="20"/>
                <w:szCs w:val="20"/>
              </w:rPr>
            </w:pPr>
            <w:r w:rsidRPr="000168BA">
              <w:rPr>
                <w:rFonts w:cs="Arial"/>
                <w:b w:val="0"/>
                <w:bCs w:val="0"/>
                <w:sz w:val="20"/>
                <w:szCs w:val="20"/>
              </w:rPr>
              <w:t>I consent to my son/daughter to participating in the voluntary service provided by YOPS</w:t>
            </w:r>
          </w:p>
          <w:p w:rsidR="005107BA" w:rsidRPr="000168BA" w:rsidRDefault="005107BA" w:rsidP="005107BA">
            <w:pPr>
              <w:pStyle w:val="BodyTextIndent"/>
              <w:numPr>
                <w:ilvl w:val="0"/>
                <w:numId w:val="59"/>
              </w:numPr>
              <w:spacing w:line="240" w:lineRule="auto"/>
              <w:ind w:right="1"/>
              <w:jc w:val="both"/>
              <w:rPr>
                <w:rFonts w:cs="Arial"/>
                <w:b w:val="0"/>
                <w:bCs w:val="0"/>
                <w:sz w:val="20"/>
                <w:szCs w:val="20"/>
              </w:rPr>
            </w:pPr>
            <w:r w:rsidRPr="000168BA">
              <w:rPr>
                <w:rFonts w:cs="Arial"/>
                <w:b w:val="0"/>
                <w:bCs w:val="0"/>
                <w:sz w:val="20"/>
                <w:szCs w:val="20"/>
              </w:rPr>
              <w:t>I give consent for the YOPS to share and to seek information with other agencies and statutory bodies to enable the team and other agencies to support me/my family effectively at all times.</w:t>
            </w:r>
          </w:p>
          <w:p w:rsidR="005107BA" w:rsidRDefault="005107BA" w:rsidP="00AD1B71">
            <w:pPr>
              <w:rPr>
                <w:rFonts w:ascii="Arial" w:hAnsi="Arial" w:cs="Arial"/>
                <w:b/>
                <w:color w:val="FFFFFF"/>
                <w:sz w:val="26"/>
                <w:szCs w:val="26"/>
              </w:rPr>
            </w:pPr>
            <w:r w:rsidRPr="000168BA">
              <w:rPr>
                <w:rFonts w:cs="Arial"/>
                <w:b/>
                <w:bCs/>
                <w:sz w:val="20"/>
                <w:szCs w:val="20"/>
              </w:rPr>
              <w:t>I understand that I may withdraw my consent by completing a consent withheld form, unless it is deemed by professionals that there is an obligations outlined in point 3</w:t>
            </w:r>
          </w:p>
        </w:tc>
      </w:tr>
    </w:tbl>
    <w:tbl>
      <w:tblPr>
        <w:tblW w:w="5001" w:type="pct"/>
        <w:tblBorders>
          <w:top w:val="single" w:sz="4" w:space="0" w:color="004F91"/>
          <w:left w:val="single" w:sz="4" w:space="0" w:color="004F91"/>
          <w:bottom w:val="single" w:sz="4" w:space="0" w:color="004F91"/>
          <w:right w:val="single" w:sz="4" w:space="0" w:color="004F91"/>
          <w:insideH w:val="single" w:sz="4" w:space="0" w:color="004F91"/>
          <w:insideV w:val="single" w:sz="4" w:space="0" w:color="004F91"/>
        </w:tblBorders>
        <w:tblLook w:val="01E0" w:firstRow="1" w:lastRow="1" w:firstColumn="1" w:lastColumn="1" w:noHBand="0" w:noVBand="0"/>
      </w:tblPr>
      <w:tblGrid>
        <w:gridCol w:w="4622"/>
        <w:gridCol w:w="4622"/>
      </w:tblGrid>
      <w:tr w:rsidR="005107BA" w:rsidRPr="00A4456B" w:rsidTr="00AD1B71">
        <w:trPr>
          <w:cantSplit/>
          <w:trHeight w:val="2118"/>
        </w:trPr>
        <w:tc>
          <w:tcPr>
            <w:tcW w:w="2500" w:type="pct"/>
            <w:tcBorders>
              <w:top w:val="nil"/>
              <w:left w:val="single" w:sz="4" w:space="0" w:color="004F91"/>
              <w:bottom w:val="nil"/>
              <w:right w:val="single" w:sz="4" w:space="0" w:color="004F91"/>
            </w:tcBorders>
            <w:shd w:val="clear" w:color="auto" w:fill="auto"/>
          </w:tcPr>
          <w:p w:rsidR="005107BA" w:rsidRPr="00A4456B" w:rsidRDefault="005107BA" w:rsidP="00AD1B71">
            <w:pPr>
              <w:keepNext/>
              <w:rPr>
                <w:rFonts w:ascii="Arial" w:hAnsi="Arial" w:cs="Arial"/>
                <w:sz w:val="20"/>
                <w:szCs w:val="20"/>
              </w:rPr>
            </w:pPr>
            <w:r w:rsidRPr="00A4456B">
              <w:rPr>
                <w:rFonts w:ascii="Arial" w:hAnsi="Arial" w:cs="Arial"/>
                <w:sz w:val="20"/>
                <w:szCs w:val="20"/>
              </w:rPr>
              <w:t>Parent/carer</w:t>
            </w:r>
            <w:r>
              <w:rPr>
                <w:rFonts w:ascii="Arial" w:hAnsi="Arial" w:cs="Arial"/>
                <w:sz w:val="20"/>
                <w:szCs w:val="20"/>
              </w:rPr>
              <w:t xml:space="preserve"> (*please indicate if verbal consent was given)</w:t>
            </w:r>
          </w:p>
          <w:p w:rsidR="005107BA" w:rsidRPr="00A4456B" w:rsidRDefault="005107BA" w:rsidP="00AD1B71">
            <w:pPr>
              <w:keepNext/>
              <w:rPr>
                <w:rFonts w:ascii="Arial" w:hAnsi="Arial" w:cs="Arial"/>
                <w:sz w:val="20"/>
                <w:szCs w:val="20"/>
              </w:rPr>
            </w:pPr>
          </w:p>
          <w:p w:rsidR="005107BA" w:rsidRPr="00A4456B" w:rsidRDefault="005107BA" w:rsidP="00AD1B71">
            <w:pPr>
              <w:keepNext/>
              <w:rPr>
                <w:rFonts w:ascii="Arial" w:hAnsi="Arial" w:cs="Arial"/>
                <w:sz w:val="20"/>
                <w:szCs w:val="20"/>
              </w:rPr>
            </w:pPr>
            <w:r w:rsidRPr="00A4456B">
              <w:rPr>
                <w:rFonts w:ascii="Arial" w:hAnsi="Arial" w:cs="Arial"/>
                <w:sz w:val="20"/>
                <w:szCs w:val="20"/>
              </w:rPr>
              <w:t xml:space="preserve">Name </w:t>
            </w:r>
            <w:r w:rsidRPr="00A4456B">
              <w:rPr>
                <w:rFonts w:ascii="Arial" w:hAnsi="Arial" w:cs="Arial"/>
                <w:sz w:val="20"/>
                <w:szCs w:val="20"/>
              </w:rPr>
              <w:fldChar w:fldCharType="begin">
                <w:ffData>
                  <w:name w:val="Text133"/>
                  <w:enabled/>
                  <w:calcOnExit w:val="0"/>
                  <w:textInput/>
                </w:ffData>
              </w:fldChar>
            </w:r>
            <w:bookmarkStart w:id="159" w:name="Text133"/>
            <w:r w:rsidRPr="00A4456B">
              <w:rPr>
                <w:rFonts w:ascii="Arial" w:hAnsi="Arial" w:cs="Arial"/>
                <w:sz w:val="20"/>
                <w:szCs w:val="20"/>
              </w:rPr>
              <w:instrText xml:space="preserve"> FORMTEXT </w:instrText>
            </w:r>
            <w:r w:rsidRPr="00A4456B">
              <w:rPr>
                <w:rFonts w:ascii="Arial" w:hAnsi="Arial" w:cs="Arial"/>
                <w:sz w:val="20"/>
                <w:szCs w:val="20"/>
              </w:rPr>
            </w:r>
            <w:r w:rsidRPr="00A4456B">
              <w:rPr>
                <w:rFonts w:ascii="Arial" w:hAnsi="Arial" w:cs="Arial"/>
                <w:sz w:val="20"/>
                <w:szCs w:val="20"/>
              </w:rPr>
              <w:fldChar w:fldCharType="separate"/>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sz w:val="20"/>
                <w:szCs w:val="20"/>
              </w:rPr>
              <w:fldChar w:fldCharType="end"/>
            </w:r>
            <w:bookmarkEnd w:id="159"/>
            <w:r w:rsidRPr="00A4456B">
              <w:rPr>
                <w:rFonts w:ascii="Arial" w:hAnsi="Arial" w:cs="Arial"/>
                <w:sz w:val="20"/>
                <w:szCs w:val="20"/>
              </w:rPr>
              <w:fldChar w:fldCharType="begin">
                <w:ffData>
                  <w:name w:val="Text134"/>
                  <w:enabled/>
                  <w:calcOnExit w:val="0"/>
                  <w:textInput/>
                </w:ffData>
              </w:fldChar>
            </w:r>
            <w:bookmarkStart w:id="160" w:name="Text134"/>
            <w:r w:rsidRPr="00A4456B">
              <w:rPr>
                <w:rFonts w:ascii="Arial" w:hAnsi="Arial" w:cs="Arial"/>
                <w:sz w:val="20"/>
                <w:szCs w:val="20"/>
              </w:rPr>
              <w:instrText xml:space="preserve"> FORMTEXT </w:instrText>
            </w:r>
            <w:r w:rsidRPr="00A4456B">
              <w:rPr>
                <w:rFonts w:ascii="Arial" w:hAnsi="Arial" w:cs="Arial"/>
                <w:sz w:val="20"/>
                <w:szCs w:val="20"/>
              </w:rPr>
            </w:r>
            <w:r w:rsidRPr="00A4456B">
              <w:rPr>
                <w:rFonts w:ascii="Arial" w:hAnsi="Arial" w:cs="Arial"/>
                <w:sz w:val="20"/>
                <w:szCs w:val="20"/>
              </w:rPr>
              <w:fldChar w:fldCharType="separate"/>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sz w:val="20"/>
                <w:szCs w:val="20"/>
              </w:rPr>
              <w:fldChar w:fldCharType="end"/>
            </w:r>
            <w:bookmarkEnd w:id="160"/>
            <w:r w:rsidRPr="00A4456B">
              <w:rPr>
                <w:rFonts w:ascii="Arial" w:hAnsi="Arial" w:cs="Arial"/>
                <w:sz w:val="20"/>
                <w:szCs w:val="20"/>
              </w:rPr>
              <w:fldChar w:fldCharType="begin">
                <w:ffData>
                  <w:name w:val="Text135"/>
                  <w:enabled/>
                  <w:calcOnExit w:val="0"/>
                  <w:textInput/>
                </w:ffData>
              </w:fldChar>
            </w:r>
            <w:bookmarkStart w:id="161" w:name="Text135"/>
            <w:r w:rsidRPr="00A4456B">
              <w:rPr>
                <w:rFonts w:ascii="Arial" w:hAnsi="Arial" w:cs="Arial"/>
                <w:sz w:val="20"/>
                <w:szCs w:val="20"/>
              </w:rPr>
              <w:instrText xml:space="preserve"> FORMTEXT </w:instrText>
            </w:r>
            <w:r w:rsidRPr="00A4456B">
              <w:rPr>
                <w:rFonts w:ascii="Arial" w:hAnsi="Arial" w:cs="Arial"/>
                <w:sz w:val="20"/>
                <w:szCs w:val="20"/>
              </w:rPr>
            </w:r>
            <w:r w:rsidRPr="00A4456B">
              <w:rPr>
                <w:rFonts w:ascii="Arial" w:hAnsi="Arial" w:cs="Arial"/>
                <w:sz w:val="20"/>
                <w:szCs w:val="20"/>
              </w:rPr>
              <w:fldChar w:fldCharType="separate"/>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sz w:val="20"/>
                <w:szCs w:val="20"/>
              </w:rPr>
              <w:fldChar w:fldCharType="end"/>
            </w:r>
            <w:bookmarkStart w:id="162" w:name="Text140"/>
            <w:bookmarkEnd w:id="161"/>
            <w:r w:rsidRPr="00A4456B">
              <w:rPr>
                <w:rFonts w:ascii="Arial" w:hAnsi="Arial" w:cs="Arial"/>
                <w:sz w:val="20"/>
                <w:szCs w:val="20"/>
              </w:rPr>
              <w:fldChar w:fldCharType="begin">
                <w:ffData>
                  <w:name w:val="Text140"/>
                  <w:enabled/>
                  <w:calcOnExit w:val="0"/>
                  <w:textInput/>
                </w:ffData>
              </w:fldChar>
            </w:r>
            <w:r w:rsidRPr="00A4456B">
              <w:rPr>
                <w:rFonts w:ascii="Arial" w:hAnsi="Arial" w:cs="Arial"/>
                <w:sz w:val="20"/>
                <w:szCs w:val="20"/>
              </w:rPr>
              <w:instrText xml:space="preserve"> FORMTEXT </w:instrText>
            </w:r>
            <w:r w:rsidRPr="00A4456B">
              <w:rPr>
                <w:rFonts w:ascii="Arial" w:hAnsi="Arial" w:cs="Arial"/>
                <w:sz w:val="20"/>
                <w:szCs w:val="20"/>
              </w:rPr>
            </w:r>
            <w:r w:rsidRPr="00A4456B">
              <w:rPr>
                <w:rFonts w:ascii="Arial" w:hAnsi="Arial" w:cs="Arial"/>
                <w:sz w:val="20"/>
                <w:szCs w:val="20"/>
              </w:rPr>
              <w:fldChar w:fldCharType="separate"/>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sz w:val="20"/>
                <w:szCs w:val="20"/>
              </w:rPr>
              <w:fldChar w:fldCharType="end"/>
            </w:r>
            <w:bookmarkEnd w:id="162"/>
            <w:r w:rsidRPr="00A4456B">
              <w:rPr>
                <w:rFonts w:ascii="Arial" w:hAnsi="Arial" w:cs="Arial"/>
                <w:sz w:val="20"/>
                <w:szCs w:val="20"/>
              </w:rPr>
              <w:fldChar w:fldCharType="begin">
                <w:ffData>
                  <w:name w:val="Text141"/>
                  <w:enabled/>
                  <w:calcOnExit w:val="0"/>
                  <w:textInput/>
                </w:ffData>
              </w:fldChar>
            </w:r>
            <w:bookmarkStart w:id="163" w:name="Text141"/>
            <w:r w:rsidRPr="00A4456B">
              <w:rPr>
                <w:rFonts w:ascii="Arial" w:hAnsi="Arial" w:cs="Arial"/>
                <w:sz w:val="20"/>
                <w:szCs w:val="20"/>
              </w:rPr>
              <w:instrText xml:space="preserve"> FORMTEXT </w:instrText>
            </w:r>
            <w:r w:rsidRPr="00A4456B">
              <w:rPr>
                <w:rFonts w:ascii="Arial" w:hAnsi="Arial" w:cs="Arial"/>
                <w:sz w:val="20"/>
                <w:szCs w:val="20"/>
              </w:rPr>
            </w:r>
            <w:r w:rsidRPr="00A4456B">
              <w:rPr>
                <w:rFonts w:ascii="Arial" w:hAnsi="Arial" w:cs="Arial"/>
                <w:sz w:val="20"/>
                <w:szCs w:val="20"/>
              </w:rPr>
              <w:fldChar w:fldCharType="separate"/>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sz w:val="20"/>
                <w:szCs w:val="20"/>
              </w:rPr>
              <w:fldChar w:fldCharType="end"/>
            </w:r>
            <w:bookmarkEnd w:id="163"/>
          </w:p>
          <w:p w:rsidR="005107BA" w:rsidRPr="00A4456B" w:rsidRDefault="005107BA" w:rsidP="00AD1B71">
            <w:pPr>
              <w:keepNext/>
              <w:rPr>
                <w:rFonts w:ascii="Arial" w:hAnsi="Arial" w:cs="Arial"/>
                <w:sz w:val="20"/>
                <w:szCs w:val="20"/>
              </w:rPr>
            </w:pPr>
          </w:p>
          <w:p w:rsidR="005107BA" w:rsidRPr="00A4456B" w:rsidRDefault="001C33F1" w:rsidP="00AD1B71">
            <w:pPr>
              <w:keepNext/>
              <w:rPr>
                <w:rFonts w:ascii="Arial" w:hAnsi="Arial" w:cs="Arial"/>
                <w:sz w:val="20"/>
                <w:szCs w:val="20"/>
              </w:rPr>
            </w:pPr>
            <w:sdt>
              <w:sdtPr>
                <w:rPr>
                  <w:rFonts w:ascii="Arial" w:hAnsi="Arial" w:cs="Arial"/>
                  <w:sz w:val="20"/>
                  <w:szCs w:val="20"/>
                </w:rPr>
                <w:id w:val="-1641869472"/>
                <w14:checkbox>
                  <w14:checked w14:val="0"/>
                  <w14:checkedState w14:val="2612" w14:font="MS Gothic"/>
                  <w14:uncheckedState w14:val="2610" w14:font="MS Gothic"/>
                </w14:checkbox>
              </w:sdtPr>
              <w:sdtContent>
                <w:r w:rsidR="005107BA">
                  <w:rPr>
                    <w:rFonts w:ascii="MS Gothic" w:eastAsia="MS Gothic" w:hAnsi="MS Gothic" w:cs="Arial" w:hint="eastAsia"/>
                    <w:sz w:val="20"/>
                    <w:szCs w:val="20"/>
                  </w:rPr>
                  <w:t>☐</w:t>
                </w:r>
              </w:sdtContent>
            </w:sdt>
            <w:r w:rsidR="005107BA" w:rsidRPr="00A4456B">
              <w:rPr>
                <w:rFonts w:ascii="Arial" w:hAnsi="Arial" w:cs="Arial"/>
                <w:sz w:val="20"/>
                <w:szCs w:val="20"/>
              </w:rPr>
              <w:t>Please tick this box to show you have read this and are happy for this referral to be made.</w:t>
            </w:r>
          </w:p>
          <w:p w:rsidR="005107BA" w:rsidRPr="00A4456B" w:rsidRDefault="005107BA" w:rsidP="00AD1B71">
            <w:pPr>
              <w:keepNext/>
              <w:rPr>
                <w:rFonts w:ascii="Arial" w:hAnsi="Arial" w:cs="Arial"/>
                <w:sz w:val="20"/>
                <w:szCs w:val="20"/>
              </w:rPr>
            </w:pPr>
          </w:p>
          <w:p w:rsidR="005107BA" w:rsidRPr="00A4456B" w:rsidRDefault="005107BA" w:rsidP="00AD1B71">
            <w:pPr>
              <w:keepNext/>
              <w:rPr>
                <w:rFonts w:ascii="Arial" w:hAnsi="Arial" w:cs="Arial"/>
                <w:sz w:val="20"/>
                <w:szCs w:val="20"/>
              </w:rPr>
            </w:pPr>
            <w:r w:rsidRPr="00A4456B">
              <w:rPr>
                <w:rFonts w:ascii="Arial" w:hAnsi="Arial" w:cs="Arial"/>
                <w:sz w:val="20"/>
                <w:szCs w:val="20"/>
              </w:rPr>
              <w:t xml:space="preserve">Date </w:t>
            </w:r>
            <w:r w:rsidRPr="00A4456B">
              <w:rPr>
                <w:rFonts w:ascii="Arial" w:hAnsi="Arial" w:cs="Arial"/>
                <w:sz w:val="20"/>
                <w:szCs w:val="20"/>
              </w:rPr>
              <w:fldChar w:fldCharType="begin">
                <w:ffData>
                  <w:name w:val="Text137"/>
                  <w:enabled/>
                  <w:calcOnExit w:val="0"/>
                  <w:textInput/>
                </w:ffData>
              </w:fldChar>
            </w:r>
            <w:bookmarkStart w:id="164" w:name="Text137"/>
            <w:r w:rsidRPr="00A4456B">
              <w:rPr>
                <w:rFonts w:ascii="Arial" w:hAnsi="Arial" w:cs="Arial"/>
                <w:sz w:val="20"/>
                <w:szCs w:val="20"/>
              </w:rPr>
              <w:instrText xml:space="preserve"> FORMTEXT </w:instrText>
            </w:r>
            <w:r w:rsidRPr="00A4456B">
              <w:rPr>
                <w:rFonts w:ascii="Arial" w:hAnsi="Arial" w:cs="Arial"/>
                <w:sz w:val="20"/>
                <w:szCs w:val="20"/>
              </w:rPr>
            </w:r>
            <w:r w:rsidRPr="00A4456B">
              <w:rPr>
                <w:rFonts w:ascii="Arial" w:hAnsi="Arial" w:cs="Arial"/>
                <w:sz w:val="20"/>
                <w:szCs w:val="20"/>
              </w:rPr>
              <w:fldChar w:fldCharType="separate"/>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sz w:val="20"/>
                <w:szCs w:val="20"/>
              </w:rPr>
              <w:fldChar w:fldCharType="end"/>
            </w:r>
            <w:bookmarkEnd w:id="164"/>
            <w:r w:rsidRPr="00A4456B">
              <w:rPr>
                <w:rFonts w:ascii="Arial" w:hAnsi="Arial" w:cs="Arial"/>
                <w:sz w:val="20"/>
                <w:szCs w:val="20"/>
              </w:rPr>
              <w:fldChar w:fldCharType="begin">
                <w:ffData>
                  <w:name w:val="Text138"/>
                  <w:enabled/>
                  <w:calcOnExit w:val="0"/>
                  <w:textInput/>
                </w:ffData>
              </w:fldChar>
            </w:r>
            <w:bookmarkStart w:id="165" w:name="Text138"/>
            <w:r w:rsidRPr="00A4456B">
              <w:rPr>
                <w:rFonts w:ascii="Arial" w:hAnsi="Arial" w:cs="Arial"/>
                <w:sz w:val="20"/>
                <w:szCs w:val="20"/>
              </w:rPr>
              <w:instrText xml:space="preserve"> FORMTEXT </w:instrText>
            </w:r>
            <w:r w:rsidRPr="00A4456B">
              <w:rPr>
                <w:rFonts w:ascii="Arial" w:hAnsi="Arial" w:cs="Arial"/>
                <w:sz w:val="20"/>
                <w:szCs w:val="20"/>
              </w:rPr>
            </w:r>
            <w:r w:rsidRPr="00A4456B">
              <w:rPr>
                <w:rFonts w:ascii="Arial" w:hAnsi="Arial" w:cs="Arial"/>
                <w:sz w:val="20"/>
                <w:szCs w:val="20"/>
              </w:rPr>
              <w:fldChar w:fldCharType="separate"/>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sz w:val="20"/>
                <w:szCs w:val="20"/>
              </w:rPr>
              <w:fldChar w:fldCharType="end"/>
            </w:r>
            <w:bookmarkEnd w:id="165"/>
            <w:r w:rsidRPr="00A4456B">
              <w:rPr>
                <w:rFonts w:ascii="Arial" w:hAnsi="Arial" w:cs="Arial"/>
                <w:sz w:val="20"/>
                <w:szCs w:val="20"/>
              </w:rPr>
              <w:fldChar w:fldCharType="begin">
                <w:ffData>
                  <w:name w:val="Text139"/>
                  <w:enabled/>
                  <w:calcOnExit w:val="0"/>
                  <w:textInput/>
                </w:ffData>
              </w:fldChar>
            </w:r>
            <w:bookmarkStart w:id="166" w:name="Text139"/>
            <w:r w:rsidRPr="00A4456B">
              <w:rPr>
                <w:rFonts w:ascii="Arial" w:hAnsi="Arial" w:cs="Arial"/>
                <w:sz w:val="20"/>
                <w:szCs w:val="20"/>
              </w:rPr>
              <w:instrText xml:space="preserve"> FORMTEXT </w:instrText>
            </w:r>
            <w:r w:rsidRPr="00A4456B">
              <w:rPr>
                <w:rFonts w:ascii="Arial" w:hAnsi="Arial" w:cs="Arial"/>
                <w:sz w:val="20"/>
                <w:szCs w:val="20"/>
              </w:rPr>
            </w:r>
            <w:r w:rsidRPr="00A4456B">
              <w:rPr>
                <w:rFonts w:ascii="Arial" w:hAnsi="Arial" w:cs="Arial"/>
                <w:sz w:val="20"/>
                <w:szCs w:val="20"/>
              </w:rPr>
              <w:fldChar w:fldCharType="separate"/>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sz w:val="20"/>
                <w:szCs w:val="20"/>
              </w:rPr>
              <w:fldChar w:fldCharType="end"/>
            </w:r>
            <w:bookmarkEnd w:id="166"/>
          </w:p>
        </w:tc>
        <w:tc>
          <w:tcPr>
            <w:tcW w:w="2500" w:type="pct"/>
            <w:tcBorders>
              <w:top w:val="nil"/>
              <w:left w:val="single" w:sz="4" w:space="0" w:color="004F91"/>
              <w:bottom w:val="nil"/>
              <w:right w:val="single" w:sz="4" w:space="0" w:color="004F91"/>
            </w:tcBorders>
            <w:shd w:val="clear" w:color="auto" w:fill="auto"/>
          </w:tcPr>
          <w:p w:rsidR="005107BA" w:rsidRPr="00A4456B" w:rsidRDefault="005107BA" w:rsidP="00AD1B71">
            <w:pPr>
              <w:keepNext/>
              <w:rPr>
                <w:rFonts w:ascii="Arial" w:hAnsi="Arial" w:cs="Arial"/>
                <w:sz w:val="20"/>
                <w:szCs w:val="20"/>
              </w:rPr>
            </w:pPr>
            <w:r w:rsidRPr="00A4456B">
              <w:rPr>
                <w:rFonts w:ascii="Arial" w:hAnsi="Arial" w:cs="Arial"/>
                <w:sz w:val="20"/>
                <w:szCs w:val="20"/>
              </w:rPr>
              <w:t>Young person</w:t>
            </w:r>
            <w:r>
              <w:rPr>
                <w:rFonts w:ascii="Arial" w:hAnsi="Arial" w:cs="Arial"/>
                <w:sz w:val="20"/>
                <w:szCs w:val="20"/>
              </w:rPr>
              <w:t xml:space="preserve"> (*please indicate if verbal consent was given)</w:t>
            </w:r>
          </w:p>
          <w:p w:rsidR="005107BA" w:rsidRPr="00A4456B" w:rsidRDefault="005107BA" w:rsidP="00AD1B71">
            <w:pPr>
              <w:keepNext/>
              <w:rPr>
                <w:rFonts w:ascii="Arial" w:hAnsi="Arial" w:cs="Arial"/>
                <w:sz w:val="20"/>
                <w:szCs w:val="20"/>
              </w:rPr>
            </w:pPr>
          </w:p>
          <w:p w:rsidR="005107BA" w:rsidRPr="00A4456B" w:rsidRDefault="005107BA" w:rsidP="00AD1B71">
            <w:pPr>
              <w:keepNext/>
              <w:rPr>
                <w:rFonts w:ascii="Arial" w:hAnsi="Arial" w:cs="Arial"/>
                <w:sz w:val="20"/>
                <w:szCs w:val="20"/>
              </w:rPr>
            </w:pPr>
            <w:r w:rsidRPr="00A4456B">
              <w:rPr>
                <w:rFonts w:ascii="Arial" w:hAnsi="Arial" w:cs="Arial"/>
                <w:sz w:val="20"/>
                <w:szCs w:val="20"/>
              </w:rPr>
              <w:t xml:space="preserve">Name </w:t>
            </w:r>
            <w:r w:rsidRPr="00A4456B">
              <w:rPr>
                <w:rFonts w:ascii="Arial" w:hAnsi="Arial" w:cs="Arial"/>
                <w:sz w:val="20"/>
                <w:szCs w:val="20"/>
              </w:rPr>
              <w:fldChar w:fldCharType="begin">
                <w:ffData>
                  <w:name w:val="Text142"/>
                  <w:enabled/>
                  <w:calcOnExit w:val="0"/>
                  <w:textInput/>
                </w:ffData>
              </w:fldChar>
            </w:r>
            <w:bookmarkStart w:id="167" w:name="Text142"/>
            <w:r w:rsidRPr="00A4456B">
              <w:rPr>
                <w:rFonts w:ascii="Arial" w:hAnsi="Arial" w:cs="Arial"/>
                <w:sz w:val="20"/>
                <w:szCs w:val="20"/>
              </w:rPr>
              <w:instrText xml:space="preserve"> FORMTEXT </w:instrText>
            </w:r>
            <w:r w:rsidRPr="00A4456B">
              <w:rPr>
                <w:rFonts w:ascii="Arial" w:hAnsi="Arial" w:cs="Arial"/>
                <w:sz w:val="20"/>
                <w:szCs w:val="20"/>
              </w:rPr>
            </w:r>
            <w:r w:rsidRPr="00A4456B">
              <w:rPr>
                <w:rFonts w:ascii="Arial" w:hAnsi="Arial" w:cs="Arial"/>
                <w:sz w:val="20"/>
                <w:szCs w:val="20"/>
              </w:rPr>
              <w:fldChar w:fldCharType="separate"/>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sz w:val="20"/>
                <w:szCs w:val="20"/>
              </w:rPr>
              <w:fldChar w:fldCharType="end"/>
            </w:r>
            <w:bookmarkEnd w:id="167"/>
            <w:r w:rsidRPr="00A4456B">
              <w:rPr>
                <w:rFonts w:ascii="Arial" w:hAnsi="Arial" w:cs="Arial"/>
                <w:sz w:val="20"/>
                <w:szCs w:val="20"/>
              </w:rPr>
              <w:fldChar w:fldCharType="begin">
                <w:ffData>
                  <w:name w:val="Text143"/>
                  <w:enabled/>
                  <w:calcOnExit w:val="0"/>
                  <w:textInput/>
                </w:ffData>
              </w:fldChar>
            </w:r>
            <w:bookmarkStart w:id="168" w:name="Text143"/>
            <w:r w:rsidRPr="00A4456B">
              <w:rPr>
                <w:rFonts w:ascii="Arial" w:hAnsi="Arial" w:cs="Arial"/>
                <w:sz w:val="20"/>
                <w:szCs w:val="20"/>
              </w:rPr>
              <w:instrText xml:space="preserve"> FORMTEXT </w:instrText>
            </w:r>
            <w:r w:rsidRPr="00A4456B">
              <w:rPr>
                <w:rFonts w:ascii="Arial" w:hAnsi="Arial" w:cs="Arial"/>
                <w:sz w:val="20"/>
                <w:szCs w:val="20"/>
              </w:rPr>
            </w:r>
            <w:r w:rsidRPr="00A4456B">
              <w:rPr>
                <w:rFonts w:ascii="Arial" w:hAnsi="Arial" w:cs="Arial"/>
                <w:sz w:val="20"/>
                <w:szCs w:val="20"/>
              </w:rPr>
              <w:fldChar w:fldCharType="separate"/>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sz w:val="20"/>
                <w:szCs w:val="20"/>
              </w:rPr>
              <w:fldChar w:fldCharType="end"/>
            </w:r>
            <w:bookmarkEnd w:id="168"/>
            <w:r w:rsidRPr="00A4456B">
              <w:rPr>
                <w:rFonts w:ascii="Arial" w:hAnsi="Arial" w:cs="Arial"/>
                <w:sz w:val="20"/>
                <w:szCs w:val="20"/>
              </w:rPr>
              <w:fldChar w:fldCharType="begin">
                <w:ffData>
                  <w:name w:val="Text144"/>
                  <w:enabled/>
                  <w:calcOnExit w:val="0"/>
                  <w:textInput/>
                </w:ffData>
              </w:fldChar>
            </w:r>
            <w:bookmarkStart w:id="169" w:name="Text144"/>
            <w:r w:rsidRPr="00A4456B">
              <w:rPr>
                <w:rFonts w:ascii="Arial" w:hAnsi="Arial" w:cs="Arial"/>
                <w:sz w:val="20"/>
                <w:szCs w:val="20"/>
              </w:rPr>
              <w:instrText xml:space="preserve"> FORMTEXT </w:instrText>
            </w:r>
            <w:r w:rsidRPr="00A4456B">
              <w:rPr>
                <w:rFonts w:ascii="Arial" w:hAnsi="Arial" w:cs="Arial"/>
                <w:sz w:val="20"/>
                <w:szCs w:val="20"/>
              </w:rPr>
            </w:r>
            <w:r w:rsidRPr="00A4456B">
              <w:rPr>
                <w:rFonts w:ascii="Arial" w:hAnsi="Arial" w:cs="Arial"/>
                <w:sz w:val="20"/>
                <w:szCs w:val="20"/>
              </w:rPr>
              <w:fldChar w:fldCharType="separate"/>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sz w:val="20"/>
                <w:szCs w:val="20"/>
              </w:rPr>
              <w:fldChar w:fldCharType="end"/>
            </w:r>
            <w:bookmarkEnd w:id="169"/>
            <w:r w:rsidRPr="00A4456B">
              <w:rPr>
                <w:rFonts w:ascii="Arial" w:hAnsi="Arial" w:cs="Arial"/>
                <w:sz w:val="20"/>
                <w:szCs w:val="20"/>
              </w:rPr>
              <w:fldChar w:fldCharType="begin">
                <w:ffData>
                  <w:name w:val="Text145"/>
                  <w:enabled/>
                  <w:calcOnExit w:val="0"/>
                  <w:textInput/>
                </w:ffData>
              </w:fldChar>
            </w:r>
            <w:bookmarkStart w:id="170" w:name="Text145"/>
            <w:r w:rsidRPr="00A4456B">
              <w:rPr>
                <w:rFonts w:ascii="Arial" w:hAnsi="Arial" w:cs="Arial"/>
                <w:sz w:val="20"/>
                <w:szCs w:val="20"/>
              </w:rPr>
              <w:instrText xml:space="preserve"> FORMTEXT </w:instrText>
            </w:r>
            <w:r w:rsidRPr="00A4456B">
              <w:rPr>
                <w:rFonts w:ascii="Arial" w:hAnsi="Arial" w:cs="Arial"/>
                <w:sz w:val="20"/>
                <w:szCs w:val="20"/>
              </w:rPr>
            </w:r>
            <w:r w:rsidRPr="00A4456B">
              <w:rPr>
                <w:rFonts w:ascii="Arial" w:hAnsi="Arial" w:cs="Arial"/>
                <w:sz w:val="20"/>
                <w:szCs w:val="20"/>
              </w:rPr>
              <w:fldChar w:fldCharType="separate"/>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noProof/>
                <w:sz w:val="20"/>
                <w:szCs w:val="20"/>
              </w:rPr>
              <w:t> </w:t>
            </w:r>
            <w:r w:rsidRPr="00A4456B">
              <w:rPr>
                <w:rFonts w:ascii="Arial" w:hAnsi="Arial" w:cs="Arial"/>
                <w:sz w:val="20"/>
                <w:szCs w:val="20"/>
              </w:rPr>
              <w:fldChar w:fldCharType="end"/>
            </w:r>
            <w:bookmarkEnd w:id="170"/>
          </w:p>
          <w:p w:rsidR="005107BA" w:rsidRPr="00A4456B" w:rsidRDefault="005107BA" w:rsidP="00AD1B71">
            <w:pPr>
              <w:keepNext/>
              <w:rPr>
                <w:rFonts w:ascii="Arial" w:hAnsi="Arial" w:cs="Arial"/>
                <w:sz w:val="20"/>
                <w:szCs w:val="20"/>
              </w:rPr>
            </w:pPr>
          </w:p>
          <w:p w:rsidR="005107BA" w:rsidRPr="00A4456B" w:rsidRDefault="001C33F1" w:rsidP="00AD1B71">
            <w:pPr>
              <w:keepNext/>
              <w:rPr>
                <w:rFonts w:ascii="Arial" w:hAnsi="Arial" w:cs="Arial"/>
                <w:sz w:val="20"/>
                <w:szCs w:val="20"/>
              </w:rPr>
            </w:pPr>
            <w:sdt>
              <w:sdtPr>
                <w:rPr>
                  <w:rFonts w:ascii="Arial" w:hAnsi="Arial" w:cs="Arial"/>
                  <w:sz w:val="20"/>
                  <w:szCs w:val="20"/>
                </w:rPr>
                <w:id w:val="832335350"/>
                <w14:checkbox>
                  <w14:checked w14:val="0"/>
                  <w14:checkedState w14:val="2612" w14:font="MS Gothic"/>
                  <w14:uncheckedState w14:val="2610" w14:font="MS Gothic"/>
                </w14:checkbox>
              </w:sdtPr>
              <w:sdtContent>
                <w:r w:rsidR="005107BA">
                  <w:rPr>
                    <w:rFonts w:ascii="MS Gothic" w:eastAsia="MS Gothic" w:hAnsi="MS Gothic" w:cs="Arial" w:hint="eastAsia"/>
                    <w:sz w:val="20"/>
                    <w:szCs w:val="20"/>
                  </w:rPr>
                  <w:t>☐</w:t>
                </w:r>
              </w:sdtContent>
            </w:sdt>
            <w:r w:rsidR="005107BA" w:rsidRPr="00A4456B">
              <w:rPr>
                <w:rFonts w:ascii="Arial" w:hAnsi="Arial" w:cs="Arial"/>
                <w:sz w:val="20"/>
                <w:szCs w:val="20"/>
              </w:rPr>
              <w:t>Please tick this box to show you have read this and are happy for this referral to be made.</w:t>
            </w:r>
          </w:p>
          <w:p w:rsidR="005107BA" w:rsidRPr="00A4456B" w:rsidRDefault="005107BA" w:rsidP="00AD1B71">
            <w:pPr>
              <w:keepNext/>
              <w:rPr>
                <w:rFonts w:ascii="Arial" w:hAnsi="Arial" w:cs="Arial"/>
                <w:sz w:val="20"/>
                <w:szCs w:val="20"/>
              </w:rPr>
            </w:pPr>
          </w:p>
          <w:p w:rsidR="005107BA" w:rsidRPr="00A4456B" w:rsidRDefault="005107BA" w:rsidP="00AD1B71">
            <w:pPr>
              <w:keepNext/>
              <w:rPr>
                <w:rFonts w:ascii="Arial" w:hAnsi="Arial" w:cs="Arial"/>
                <w:sz w:val="20"/>
                <w:szCs w:val="20"/>
              </w:rPr>
            </w:pPr>
            <w:r w:rsidRPr="00A4456B">
              <w:rPr>
                <w:rFonts w:ascii="Arial" w:hAnsi="Arial" w:cs="Arial"/>
                <w:sz w:val="20"/>
                <w:szCs w:val="20"/>
              </w:rPr>
              <w:t>Date</w:t>
            </w:r>
            <w:r>
              <w:rPr>
                <w:rFonts w:ascii="Arial" w:hAnsi="Arial" w:cs="Arial"/>
                <w:sz w:val="20"/>
                <w:szCs w:val="20"/>
              </w:rPr>
              <w:t xml:space="preserve"> </w:t>
            </w:r>
            <w:r w:rsidRPr="00A4456B">
              <w:rPr>
                <w:rFonts w:ascii="Arial" w:hAnsi="Arial" w:cs="Arial"/>
                <w:sz w:val="20"/>
                <w:szCs w:val="20"/>
              </w:rPr>
              <w:fldChar w:fldCharType="begin">
                <w:ffData>
                  <w:name w:val="Text4"/>
                  <w:enabled/>
                  <w:calcOnExit w:val="0"/>
                  <w:textInput/>
                </w:ffData>
              </w:fldChar>
            </w:r>
            <w:r w:rsidRPr="00A4456B">
              <w:rPr>
                <w:rFonts w:ascii="Arial" w:hAnsi="Arial" w:cs="Arial"/>
                <w:sz w:val="20"/>
                <w:szCs w:val="20"/>
              </w:rPr>
              <w:instrText xml:space="preserve"> FORMTEXT </w:instrText>
            </w:r>
            <w:r w:rsidRPr="00A4456B">
              <w:rPr>
                <w:rFonts w:ascii="Arial" w:hAnsi="Arial" w:cs="Arial"/>
                <w:sz w:val="20"/>
                <w:szCs w:val="20"/>
              </w:rPr>
            </w:r>
            <w:r w:rsidRPr="00A4456B">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A4456B">
              <w:rPr>
                <w:rFonts w:ascii="Arial" w:hAnsi="Arial" w:cs="Arial"/>
                <w:sz w:val="20"/>
                <w:szCs w:val="20"/>
              </w:rPr>
              <w:fldChar w:fldCharType="end"/>
            </w:r>
          </w:p>
        </w:tc>
      </w:tr>
    </w:tbl>
    <w:p w:rsidR="005107BA" w:rsidRDefault="005107BA" w:rsidP="005107BA"/>
    <w:tbl>
      <w:tblPr>
        <w:tblStyle w:val="TableGrid"/>
        <w:tblW w:w="0" w:type="auto"/>
        <w:shd w:val="clear" w:color="auto" w:fill="548DD4" w:themeFill="text2" w:themeFillTint="99"/>
        <w:tblLook w:val="04A0" w:firstRow="1" w:lastRow="0" w:firstColumn="1" w:lastColumn="0" w:noHBand="0" w:noVBand="1"/>
      </w:tblPr>
      <w:tblGrid>
        <w:gridCol w:w="9242"/>
      </w:tblGrid>
      <w:tr w:rsidR="005107BA" w:rsidTr="006E2144">
        <w:tc>
          <w:tcPr>
            <w:tcW w:w="9242" w:type="dxa"/>
            <w:shd w:val="clear" w:color="auto" w:fill="auto"/>
          </w:tcPr>
          <w:p w:rsidR="005107BA" w:rsidRPr="00580EF6" w:rsidRDefault="005107BA" w:rsidP="00AD1B71">
            <w:pPr>
              <w:ind w:left="426"/>
            </w:pPr>
            <w:r w:rsidRPr="00580EF6">
              <w:rPr>
                <w:rFonts w:ascii="Arial" w:hAnsi="Arial" w:cs="Arial"/>
                <w:b/>
                <w:sz w:val="20"/>
                <w:szCs w:val="20"/>
              </w:rPr>
              <w:t xml:space="preserve">Are you aware of any dangers associated with home visits? </w:t>
            </w:r>
            <w:r w:rsidRPr="00580EF6">
              <w:rPr>
                <w:rFonts w:ascii="Arial" w:hAnsi="Arial" w:cs="Arial"/>
                <w:sz w:val="20"/>
                <w:szCs w:val="20"/>
              </w:rPr>
              <w:t xml:space="preserve">                                                                          </w:t>
            </w:r>
            <w:sdt>
              <w:sdtPr>
                <w:rPr>
                  <w:rFonts w:ascii="Arial" w:hAnsi="Arial" w:cs="Arial"/>
                  <w:sz w:val="20"/>
                  <w:szCs w:val="20"/>
                </w:rPr>
                <w:id w:val="-667563733"/>
                <w14:checkbox>
                  <w14:checked w14:val="0"/>
                  <w14:checkedState w14:val="2612" w14:font="MS Gothic"/>
                  <w14:uncheckedState w14:val="2610" w14:font="MS Gothic"/>
                </w14:checkbox>
              </w:sdtPr>
              <w:sdtContent>
                <w:r w:rsidRPr="00580EF6">
                  <w:rPr>
                    <w:rFonts w:ascii="MS Gothic" w:eastAsia="MS Gothic" w:hAnsi="MS Gothic" w:cs="Arial" w:hint="eastAsia"/>
                    <w:sz w:val="20"/>
                    <w:szCs w:val="20"/>
                  </w:rPr>
                  <w:t>☐</w:t>
                </w:r>
              </w:sdtContent>
            </w:sdt>
          </w:p>
          <w:p w:rsidR="005107BA" w:rsidRPr="00580EF6" w:rsidRDefault="005107BA" w:rsidP="00AD1B71">
            <w:pPr>
              <w:ind w:left="426"/>
              <w:rPr>
                <w:rFonts w:ascii="Arial" w:hAnsi="Arial" w:cs="Arial"/>
                <w:sz w:val="20"/>
                <w:szCs w:val="20"/>
              </w:rPr>
            </w:pPr>
            <w:r w:rsidRPr="00580EF6">
              <w:rPr>
                <w:rFonts w:ascii="Arial" w:hAnsi="Arial" w:cs="Arial"/>
                <w:sz w:val="20"/>
                <w:szCs w:val="20"/>
              </w:rPr>
              <w:t>(for example substance misuse, child protection plan, violent family, dangerous animals)</w:t>
            </w:r>
          </w:p>
          <w:p w:rsidR="005107BA" w:rsidRDefault="005107BA" w:rsidP="00AD1B71">
            <w:r w:rsidRPr="00F00739">
              <w:t xml:space="preserve">                                                    </w:t>
            </w:r>
          </w:p>
          <w:p w:rsidR="005107BA" w:rsidRDefault="005107BA" w:rsidP="00AD1B71">
            <w:pPr>
              <w:rPr>
                <w:rFonts w:ascii="Arial" w:hAnsi="Arial" w:cs="Arial"/>
                <w:b/>
                <w:sz w:val="20"/>
                <w:szCs w:val="20"/>
              </w:rPr>
            </w:pPr>
            <w:r w:rsidRPr="00A4456B">
              <w:rPr>
                <w:rFonts w:ascii="Arial" w:hAnsi="Arial" w:cs="Arial"/>
                <w:b/>
                <w:sz w:val="20"/>
                <w:szCs w:val="20"/>
              </w:rPr>
              <w:t>Evidence</w:t>
            </w:r>
          </w:p>
          <w:p w:rsidR="005107BA" w:rsidRPr="00847080" w:rsidRDefault="005107BA" w:rsidP="00AD1B71">
            <w:pPr>
              <w:keepNext/>
              <w:rPr>
                <w:rFonts w:ascii="Arial" w:hAnsi="Arial" w:cs="Arial"/>
                <w:sz w:val="20"/>
                <w:szCs w:val="20"/>
              </w:rPr>
            </w:pPr>
            <w:r w:rsidRPr="00A4456B">
              <w:rPr>
                <w:rFonts w:ascii="Arial" w:hAnsi="Arial" w:cs="Arial"/>
                <w:sz w:val="20"/>
                <w:szCs w:val="20"/>
              </w:rPr>
              <w:fldChar w:fldCharType="begin">
                <w:ffData>
                  <w:name w:val="Text4"/>
                  <w:enabled/>
                  <w:calcOnExit w:val="0"/>
                  <w:textInput/>
                </w:ffData>
              </w:fldChar>
            </w:r>
            <w:r w:rsidRPr="00A4456B">
              <w:rPr>
                <w:rFonts w:ascii="Arial" w:hAnsi="Arial" w:cs="Arial"/>
                <w:sz w:val="20"/>
                <w:szCs w:val="20"/>
              </w:rPr>
              <w:instrText xml:space="preserve"> FORMTEXT </w:instrText>
            </w:r>
            <w:r w:rsidRPr="00A4456B">
              <w:rPr>
                <w:rFonts w:ascii="Arial" w:hAnsi="Arial" w:cs="Arial"/>
                <w:sz w:val="20"/>
                <w:szCs w:val="20"/>
              </w:rPr>
            </w:r>
            <w:r w:rsidRPr="00A4456B">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A4456B">
              <w:rPr>
                <w:rFonts w:ascii="Arial" w:hAnsi="Arial" w:cs="Arial"/>
                <w:sz w:val="20"/>
                <w:szCs w:val="20"/>
              </w:rPr>
              <w:fldChar w:fldCharType="end"/>
            </w:r>
          </w:p>
          <w:p w:rsidR="005107BA" w:rsidRDefault="005107BA" w:rsidP="00AD1B71">
            <w:pPr>
              <w:rPr>
                <w:rFonts w:ascii="Arial" w:hAnsi="Arial" w:cs="Arial"/>
                <w:b/>
                <w:sz w:val="20"/>
                <w:szCs w:val="20"/>
              </w:rPr>
            </w:pPr>
          </w:p>
          <w:p w:rsidR="005107BA" w:rsidRDefault="005107BA" w:rsidP="00AD1B71">
            <w:pPr>
              <w:rPr>
                <w:rFonts w:ascii="Arial" w:hAnsi="Arial" w:cs="Arial"/>
                <w:b/>
                <w:sz w:val="20"/>
                <w:szCs w:val="20"/>
              </w:rPr>
            </w:pPr>
          </w:p>
          <w:p w:rsidR="005107BA" w:rsidRDefault="005107BA" w:rsidP="00AD1B71">
            <w:pPr>
              <w:rPr>
                <w:rFonts w:ascii="Arial" w:hAnsi="Arial" w:cs="Arial"/>
                <w:b/>
                <w:sz w:val="20"/>
                <w:szCs w:val="20"/>
              </w:rPr>
            </w:pPr>
          </w:p>
          <w:p w:rsidR="005107BA" w:rsidRDefault="005107BA" w:rsidP="00AD1B71">
            <w:pPr>
              <w:rPr>
                <w:rFonts w:ascii="Arial" w:hAnsi="Arial" w:cs="Arial"/>
                <w:b/>
                <w:sz w:val="20"/>
                <w:szCs w:val="20"/>
              </w:rPr>
            </w:pPr>
          </w:p>
          <w:p w:rsidR="005107BA" w:rsidRPr="00B14993" w:rsidRDefault="005107BA" w:rsidP="00AD1B71">
            <w:pPr>
              <w:rPr>
                <w:rFonts w:ascii="Arial" w:hAnsi="Arial" w:cs="Arial"/>
                <w:b/>
                <w:color w:val="FFFFFF"/>
                <w:sz w:val="26"/>
                <w:szCs w:val="26"/>
              </w:rPr>
            </w:pPr>
          </w:p>
        </w:tc>
      </w:tr>
    </w:tbl>
    <w:tbl>
      <w:tblPr>
        <w:tblW w:w="5000" w:type="pct"/>
        <w:tblLook w:val="01E0" w:firstRow="1" w:lastRow="1" w:firstColumn="1" w:lastColumn="1" w:noHBand="0" w:noVBand="0"/>
      </w:tblPr>
      <w:tblGrid>
        <w:gridCol w:w="4327"/>
        <w:gridCol w:w="4915"/>
      </w:tblGrid>
      <w:tr w:rsidR="005107BA" w:rsidRPr="00A4456B" w:rsidTr="006E2144">
        <w:trPr>
          <w:cantSplit/>
        </w:trPr>
        <w:tc>
          <w:tcPr>
            <w:tcW w:w="9242" w:type="dxa"/>
            <w:gridSpan w:val="2"/>
            <w:tcBorders>
              <w:top w:val="single" w:sz="4" w:space="0" w:color="004F91"/>
              <w:left w:val="single" w:sz="4" w:space="0" w:color="004F91"/>
              <w:bottom w:val="nil"/>
              <w:right w:val="single" w:sz="4" w:space="0" w:color="004F91"/>
            </w:tcBorders>
            <w:shd w:val="clear" w:color="auto" w:fill="E5EDF4"/>
          </w:tcPr>
          <w:p w:rsidR="005107BA" w:rsidRPr="00A4456B" w:rsidRDefault="005107BA" w:rsidP="00AD1B71">
            <w:pPr>
              <w:keepNext/>
              <w:rPr>
                <w:rFonts w:ascii="Arial" w:hAnsi="Arial" w:cs="Arial"/>
                <w:sz w:val="8"/>
                <w:szCs w:val="8"/>
              </w:rPr>
            </w:pPr>
          </w:p>
        </w:tc>
      </w:tr>
      <w:tr w:rsidR="005107BA" w:rsidRPr="00A4456B" w:rsidTr="006E2144">
        <w:trPr>
          <w:cantSplit/>
          <w:trHeight w:val="285"/>
        </w:trPr>
        <w:tc>
          <w:tcPr>
            <w:tcW w:w="9242" w:type="dxa"/>
            <w:gridSpan w:val="2"/>
            <w:tcBorders>
              <w:top w:val="nil"/>
              <w:left w:val="single" w:sz="4" w:space="0" w:color="004F91"/>
              <w:bottom w:val="single" w:sz="4" w:space="0" w:color="auto"/>
              <w:right w:val="single" w:sz="4" w:space="0" w:color="004F91"/>
            </w:tcBorders>
            <w:shd w:val="clear" w:color="auto" w:fill="E5EDF4"/>
          </w:tcPr>
          <w:p w:rsidR="005107BA" w:rsidRPr="00A4456B" w:rsidRDefault="005107BA" w:rsidP="00AD1B71">
            <w:pPr>
              <w:keepNext/>
              <w:rPr>
                <w:rFonts w:ascii="Arial" w:hAnsi="Arial" w:cs="Arial"/>
                <w:sz w:val="20"/>
                <w:szCs w:val="20"/>
              </w:rPr>
            </w:pPr>
            <w:r w:rsidRPr="00A4456B">
              <w:rPr>
                <w:rFonts w:ascii="Arial" w:hAnsi="Arial" w:cs="Arial"/>
                <w:b/>
                <w:sz w:val="20"/>
                <w:szCs w:val="20"/>
              </w:rPr>
              <w:t>Please return this form to:</w:t>
            </w:r>
          </w:p>
        </w:tc>
      </w:tr>
      <w:tr w:rsidR="005107BA" w:rsidRPr="00A4456B" w:rsidTr="006E2144">
        <w:trPr>
          <w:cantSplit/>
          <w:trHeight w:val="1395"/>
        </w:trPr>
        <w:tc>
          <w:tcPr>
            <w:tcW w:w="4327" w:type="dxa"/>
            <w:tcBorders>
              <w:top w:val="single" w:sz="4" w:space="0" w:color="auto"/>
              <w:left w:val="single" w:sz="4" w:space="0" w:color="004F91"/>
              <w:bottom w:val="nil"/>
              <w:right w:val="single" w:sz="4" w:space="0" w:color="004F91"/>
            </w:tcBorders>
            <w:shd w:val="clear" w:color="auto" w:fill="E5EDF4"/>
          </w:tcPr>
          <w:p w:rsidR="005107BA" w:rsidRPr="00BE3A6F" w:rsidRDefault="005107BA" w:rsidP="00AD1B71">
            <w:pPr>
              <w:keepNext/>
              <w:rPr>
                <w:rFonts w:ascii="Arial" w:hAnsi="Arial" w:cs="Arial"/>
                <w:b/>
                <w:color w:val="1F497D"/>
              </w:rPr>
            </w:pPr>
            <w:r w:rsidRPr="00BE3A6F">
              <w:rPr>
                <w:rFonts w:ascii="Arial" w:hAnsi="Arial" w:cs="Arial"/>
                <w:b/>
                <w:color w:val="1F497D"/>
              </w:rPr>
              <w:t xml:space="preserve">By post: </w:t>
            </w:r>
          </w:p>
          <w:p w:rsidR="005107BA" w:rsidRPr="00BE3A6F" w:rsidRDefault="005107BA" w:rsidP="00AD1B71">
            <w:pPr>
              <w:keepNext/>
              <w:rPr>
                <w:rFonts w:ascii="Arial" w:hAnsi="Arial" w:cs="Arial"/>
                <w:b/>
                <w:color w:val="1F497D"/>
              </w:rPr>
            </w:pPr>
            <w:r w:rsidRPr="00BE3A6F">
              <w:rPr>
                <w:rFonts w:ascii="Arial" w:hAnsi="Arial" w:cs="Arial"/>
                <w:b/>
                <w:color w:val="1F497D"/>
              </w:rPr>
              <w:t xml:space="preserve">Youth Offending and Prevention Service,  </w:t>
            </w:r>
          </w:p>
          <w:p w:rsidR="005107BA" w:rsidRPr="00A4456B" w:rsidRDefault="005107BA" w:rsidP="00AD1B71">
            <w:pPr>
              <w:keepNext/>
              <w:rPr>
                <w:rFonts w:ascii="Arial" w:hAnsi="Arial" w:cs="Arial"/>
                <w:b/>
                <w:sz w:val="20"/>
                <w:szCs w:val="20"/>
              </w:rPr>
            </w:pPr>
            <w:r w:rsidRPr="00BE3A6F">
              <w:rPr>
                <w:rFonts w:ascii="Arial" w:eastAsia="Calibri" w:hAnsi="Arial" w:cs="Arial"/>
                <w:b/>
                <w:bCs/>
                <w:noProof/>
                <w:color w:val="1F497D"/>
              </w:rPr>
              <w:t>Elmwood Place</w:t>
            </w:r>
            <w:r w:rsidRPr="00BE3A6F">
              <w:rPr>
                <w:rFonts w:ascii="Arial" w:eastAsia="Calibri" w:hAnsi="Arial" w:cs="Arial"/>
                <w:b/>
                <w:noProof/>
                <w:color w:val="1F497D"/>
              </w:rPr>
              <w:t>,37 Burton Way, Smiths Wood, Solihull , B36 0UG</w:t>
            </w:r>
          </w:p>
        </w:tc>
        <w:tc>
          <w:tcPr>
            <w:tcW w:w="4915" w:type="dxa"/>
            <w:tcBorders>
              <w:top w:val="single" w:sz="4" w:space="0" w:color="auto"/>
              <w:left w:val="single" w:sz="4" w:space="0" w:color="004F91"/>
              <w:bottom w:val="nil"/>
              <w:right w:val="single" w:sz="4" w:space="0" w:color="004F91"/>
            </w:tcBorders>
            <w:shd w:val="clear" w:color="auto" w:fill="E5EDF4"/>
          </w:tcPr>
          <w:p w:rsidR="005107BA" w:rsidRPr="00BE3A6F" w:rsidRDefault="005107BA" w:rsidP="00AD1B71">
            <w:pPr>
              <w:keepNext/>
              <w:rPr>
                <w:rFonts w:ascii="Arial" w:hAnsi="Arial" w:cs="Arial"/>
                <w:b/>
                <w:color w:val="1F497D"/>
              </w:rPr>
            </w:pPr>
            <w:r w:rsidRPr="00BE3A6F">
              <w:rPr>
                <w:rFonts w:ascii="Arial" w:hAnsi="Arial" w:cs="Arial"/>
                <w:b/>
                <w:color w:val="1F497D"/>
              </w:rPr>
              <w:t xml:space="preserve">By email:  </w:t>
            </w:r>
          </w:p>
          <w:p w:rsidR="005107BA" w:rsidRPr="00BE3A6F" w:rsidRDefault="005107BA" w:rsidP="00AD1B71">
            <w:pPr>
              <w:keepNext/>
              <w:rPr>
                <w:rFonts w:ascii="Arial" w:hAnsi="Arial" w:cs="Arial"/>
                <w:sz w:val="20"/>
                <w:szCs w:val="20"/>
              </w:rPr>
            </w:pPr>
          </w:p>
          <w:p w:rsidR="005107BA" w:rsidRPr="00343F3A" w:rsidRDefault="001C33F1" w:rsidP="00AD1B71">
            <w:pPr>
              <w:keepNext/>
              <w:rPr>
                <w:rFonts w:ascii="Calibri" w:hAnsi="Calibri" w:cs="Arial"/>
                <w:b/>
                <w:color w:val="1F497D"/>
                <w:sz w:val="20"/>
                <w:szCs w:val="20"/>
              </w:rPr>
            </w:pPr>
            <w:hyperlink r:id="rId164" w:history="1">
              <w:r w:rsidR="005107BA" w:rsidRPr="00BE3A6F">
                <w:rPr>
                  <w:rStyle w:val="Hyperlink"/>
                  <w:rFonts w:ascii="Arial" w:hAnsi="Arial" w:cs="Arial"/>
                  <w:b/>
                  <w:noProof/>
                  <w:color w:val="1F497D"/>
                </w:rPr>
                <w:t>SolihullYOS@solihull.gcsx.gov.uk</w:t>
              </w:r>
            </w:hyperlink>
          </w:p>
        </w:tc>
      </w:tr>
      <w:tr w:rsidR="005107BA" w:rsidRPr="00A4456B" w:rsidTr="006E2144">
        <w:trPr>
          <w:cantSplit/>
        </w:trPr>
        <w:tc>
          <w:tcPr>
            <w:tcW w:w="9242" w:type="dxa"/>
            <w:gridSpan w:val="2"/>
            <w:tcBorders>
              <w:top w:val="nil"/>
              <w:left w:val="single" w:sz="4" w:space="0" w:color="004F91"/>
              <w:bottom w:val="single" w:sz="4" w:space="0" w:color="004F91"/>
              <w:right w:val="single" w:sz="4" w:space="0" w:color="004F91"/>
            </w:tcBorders>
            <w:shd w:val="clear" w:color="auto" w:fill="E5EDF4"/>
          </w:tcPr>
          <w:p w:rsidR="005107BA" w:rsidRPr="00A4456B" w:rsidRDefault="005107BA" w:rsidP="00AD1B71">
            <w:pPr>
              <w:keepNext/>
              <w:rPr>
                <w:rFonts w:ascii="Arial" w:hAnsi="Arial" w:cs="Arial"/>
                <w:sz w:val="8"/>
                <w:szCs w:val="8"/>
              </w:rPr>
            </w:pPr>
          </w:p>
        </w:tc>
      </w:tr>
    </w:tbl>
    <w:p w:rsidR="005107BA" w:rsidRDefault="005107BA" w:rsidP="005107BA">
      <w:pPr>
        <w:pBdr>
          <w:bottom w:val="single" w:sz="12" w:space="1" w:color="auto"/>
        </w:pBdr>
      </w:pPr>
    </w:p>
    <w:p w:rsidR="005107BA" w:rsidRDefault="005107BA" w:rsidP="005107BA"/>
    <w:p w:rsidR="005107BA" w:rsidRDefault="005107BA" w:rsidP="005107BA">
      <w:pPr>
        <w:jc w:val="center"/>
        <w:rPr>
          <w:rFonts w:ascii="Arial" w:hAnsi="Arial" w:cs="Arial"/>
          <w:b/>
          <w:sz w:val="20"/>
          <w:szCs w:val="20"/>
        </w:rPr>
      </w:pPr>
      <w:r>
        <w:rPr>
          <w:rFonts w:ascii="Arial" w:hAnsi="Arial" w:cs="Arial"/>
          <w:b/>
          <w:sz w:val="20"/>
          <w:szCs w:val="20"/>
        </w:rPr>
        <w:t>To be completed by YOPS</w:t>
      </w:r>
    </w:p>
    <w:tbl>
      <w:tblPr>
        <w:tblStyle w:val="TableGrid"/>
        <w:tblW w:w="0" w:type="auto"/>
        <w:tblLook w:val="04A0" w:firstRow="1" w:lastRow="0" w:firstColumn="1" w:lastColumn="0" w:noHBand="0" w:noVBand="1"/>
      </w:tblPr>
      <w:tblGrid>
        <w:gridCol w:w="3201"/>
        <w:gridCol w:w="3029"/>
        <w:gridCol w:w="3012"/>
      </w:tblGrid>
      <w:tr w:rsidR="005107BA" w:rsidTr="00AD1B71">
        <w:tc>
          <w:tcPr>
            <w:tcW w:w="3560" w:type="dxa"/>
          </w:tcPr>
          <w:p w:rsidR="005107BA" w:rsidRPr="00580EF6" w:rsidRDefault="005107BA" w:rsidP="00AD1B71">
            <w:pPr>
              <w:rPr>
                <w:rFonts w:ascii="Arial" w:hAnsi="Arial" w:cs="Arial"/>
                <w:b/>
              </w:rPr>
            </w:pPr>
            <w:r w:rsidRPr="00580EF6">
              <w:rPr>
                <w:rFonts w:ascii="Arial" w:hAnsi="Arial" w:cs="Arial"/>
                <w:b/>
              </w:rPr>
              <w:t>Is this referral suitable for your programme?</w:t>
            </w:r>
          </w:p>
        </w:tc>
        <w:tc>
          <w:tcPr>
            <w:tcW w:w="3561" w:type="dxa"/>
          </w:tcPr>
          <w:p w:rsidR="005107BA" w:rsidRPr="00580EF6" w:rsidRDefault="001C33F1" w:rsidP="00AD1B71">
            <w:pPr>
              <w:jc w:val="center"/>
              <w:rPr>
                <w:rFonts w:ascii="Arial" w:hAnsi="Arial" w:cs="Arial"/>
              </w:rPr>
            </w:pPr>
            <w:sdt>
              <w:sdtPr>
                <w:rPr>
                  <w:rFonts w:ascii="Arial" w:hAnsi="Arial" w:cs="Arial"/>
                </w:rPr>
                <w:id w:val="-454552899"/>
                <w14:checkbox>
                  <w14:checked w14:val="0"/>
                  <w14:checkedState w14:val="2612" w14:font="MS Gothic"/>
                  <w14:uncheckedState w14:val="2610" w14:font="MS Gothic"/>
                </w14:checkbox>
              </w:sdtPr>
              <w:sdtContent>
                <w:r w:rsidR="005107BA" w:rsidRPr="00580EF6">
                  <w:rPr>
                    <w:rFonts w:ascii="MS Gothic" w:eastAsia="MS Gothic" w:hAnsi="MS Gothic" w:cs="MS Gothic" w:hint="eastAsia"/>
                  </w:rPr>
                  <w:t>☐</w:t>
                </w:r>
              </w:sdtContent>
            </w:sdt>
            <w:r w:rsidR="005107BA" w:rsidRPr="00580EF6">
              <w:rPr>
                <w:rFonts w:ascii="Arial" w:hAnsi="Arial" w:cs="Arial"/>
              </w:rPr>
              <w:t xml:space="preserve">Yes </w:t>
            </w:r>
          </w:p>
        </w:tc>
        <w:tc>
          <w:tcPr>
            <w:tcW w:w="3561" w:type="dxa"/>
          </w:tcPr>
          <w:p w:rsidR="005107BA" w:rsidRPr="00580EF6" w:rsidRDefault="001C33F1" w:rsidP="00AD1B71">
            <w:pPr>
              <w:jc w:val="center"/>
              <w:rPr>
                <w:rFonts w:ascii="Arial" w:hAnsi="Arial" w:cs="Arial"/>
              </w:rPr>
            </w:pPr>
            <w:sdt>
              <w:sdtPr>
                <w:rPr>
                  <w:rFonts w:ascii="Arial" w:hAnsi="Arial" w:cs="Arial"/>
                </w:rPr>
                <w:id w:val="493690971"/>
                <w14:checkbox>
                  <w14:checked w14:val="0"/>
                  <w14:checkedState w14:val="2612" w14:font="MS Gothic"/>
                  <w14:uncheckedState w14:val="2610" w14:font="MS Gothic"/>
                </w14:checkbox>
              </w:sdtPr>
              <w:sdtContent>
                <w:r w:rsidR="005107BA" w:rsidRPr="00580EF6">
                  <w:rPr>
                    <w:rFonts w:ascii="MS Gothic" w:eastAsia="MS Gothic" w:hAnsi="MS Gothic" w:cs="MS Gothic" w:hint="eastAsia"/>
                  </w:rPr>
                  <w:t>☐</w:t>
                </w:r>
              </w:sdtContent>
            </w:sdt>
            <w:r w:rsidR="005107BA" w:rsidRPr="00580EF6">
              <w:rPr>
                <w:rFonts w:ascii="Arial" w:hAnsi="Arial" w:cs="Arial"/>
              </w:rPr>
              <w:t xml:space="preserve">No </w:t>
            </w:r>
          </w:p>
        </w:tc>
      </w:tr>
      <w:tr w:rsidR="005107BA" w:rsidTr="00AD1B71">
        <w:tc>
          <w:tcPr>
            <w:tcW w:w="10682" w:type="dxa"/>
            <w:gridSpan w:val="3"/>
          </w:tcPr>
          <w:p w:rsidR="005107BA" w:rsidRPr="00580EF6" w:rsidRDefault="005107BA" w:rsidP="00AD1B71">
            <w:pPr>
              <w:keepNext/>
              <w:rPr>
                <w:rFonts w:ascii="Arial" w:hAnsi="Arial" w:cs="Arial"/>
                <w:sz w:val="20"/>
                <w:szCs w:val="20"/>
              </w:rPr>
            </w:pPr>
            <w:r w:rsidRPr="00580EF6">
              <w:rPr>
                <w:rFonts w:ascii="Arial" w:hAnsi="Arial" w:cs="Arial"/>
                <w:b/>
              </w:rPr>
              <w:t xml:space="preserve">Verifier’s name: </w:t>
            </w:r>
            <w:r w:rsidRPr="00580EF6">
              <w:rPr>
                <w:rFonts w:ascii="Arial" w:hAnsi="Arial" w:cs="Arial"/>
                <w:sz w:val="20"/>
                <w:szCs w:val="20"/>
              </w:rPr>
              <w:fldChar w:fldCharType="begin">
                <w:ffData>
                  <w:name w:val="Text4"/>
                  <w:enabled/>
                  <w:calcOnExit w:val="0"/>
                  <w:textInput/>
                </w:ffData>
              </w:fldChar>
            </w:r>
            <w:r w:rsidRPr="00580EF6">
              <w:rPr>
                <w:rFonts w:ascii="Arial" w:hAnsi="Arial" w:cs="Arial"/>
                <w:sz w:val="20"/>
                <w:szCs w:val="20"/>
              </w:rPr>
              <w:instrText xml:space="preserve"> FORMTEXT </w:instrText>
            </w:r>
            <w:r w:rsidRPr="00580EF6">
              <w:rPr>
                <w:rFonts w:ascii="Arial" w:hAnsi="Arial" w:cs="Arial"/>
                <w:sz w:val="20"/>
                <w:szCs w:val="20"/>
              </w:rPr>
            </w:r>
            <w:r w:rsidRPr="00580EF6">
              <w:rPr>
                <w:rFonts w:ascii="Arial" w:hAnsi="Arial" w:cs="Arial"/>
                <w:sz w:val="20"/>
                <w:szCs w:val="20"/>
              </w:rPr>
              <w:fldChar w:fldCharType="separate"/>
            </w:r>
            <w:r w:rsidRPr="00580EF6">
              <w:rPr>
                <w:rFonts w:ascii="Arial" w:hAnsi="Arial" w:cs="Arial"/>
                <w:sz w:val="20"/>
                <w:szCs w:val="20"/>
              </w:rPr>
              <w:t> </w:t>
            </w:r>
            <w:r w:rsidRPr="00580EF6">
              <w:rPr>
                <w:rFonts w:ascii="Arial" w:hAnsi="Arial" w:cs="Arial"/>
                <w:sz w:val="20"/>
                <w:szCs w:val="20"/>
              </w:rPr>
              <w:t> </w:t>
            </w:r>
            <w:r w:rsidRPr="00580EF6">
              <w:rPr>
                <w:rFonts w:ascii="Arial" w:hAnsi="Arial" w:cs="Arial"/>
                <w:sz w:val="20"/>
                <w:szCs w:val="20"/>
              </w:rPr>
              <w:t> </w:t>
            </w:r>
            <w:r w:rsidRPr="00580EF6">
              <w:rPr>
                <w:rFonts w:ascii="Arial" w:hAnsi="Arial" w:cs="Arial"/>
                <w:sz w:val="20"/>
                <w:szCs w:val="20"/>
              </w:rPr>
              <w:t> </w:t>
            </w:r>
            <w:r w:rsidRPr="00580EF6">
              <w:rPr>
                <w:rFonts w:ascii="Arial" w:hAnsi="Arial" w:cs="Arial"/>
                <w:sz w:val="20"/>
                <w:szCs w:val="20"/>
              </w:rPr>
              <w:t> </w:t>
            </w:r>
            <w:r w:rsidRPr="00580EF6">
              <w:rPr>
                <w:rFonts w:ascii="Arial" w:hAnsi="Arial" w:cs="Arial"/>
                <w:sz w:val="20"/>
                <w:szCs w:val="20"/>
              </w:rPr>
              <w:fldChar w:fldCharType="end"/>
            </w:r>
            <w:r w:rsidRPr="00580EF6">
              <w:rPr>
                <w:rFonts w:ascii="Arial" w:hAnsi="Arial" w:cs="Arial"/>
                <w:b/>
              </w:rPr>
              <w:t xml:space="preserve">                                                                Signature: </w:t>
            </w:r>
            <w:r w:rsidRPr="00580EF6">
              <w:rPr>
                <w:rFonts w:ascii="Arial" w:hAnsi="Arial" w:cs="Arial"/>
                <w:sz w:val="20"/>
                <w:szCs w:val="20"/>
              </w:rPr>
              <w:fldChar w:fldCharType="begin">
                <w:ffData>
                  <w:name w:val="Text4"/>
                  <w:enabled/>
                  <w:calcOnExit w:val="0"/>
                  <w:textInput/>
                </w:ffData>
              </w:fldChar>
            </w:r>
            <w:r w:rsidRPr="00580EF6">
              <w:rPr>
                <w:rFonts w:ascii="Arial" w:hAnsi="Arial" w:cs="Arial"/>
                <w:sz w:val="20"/>
                <w:szCs w:val="20"/>
              </w:rPr>
              <w:instrText xml:space="preserve"> FORMTEXT </w:instrText>
            </w:r>
            <w:r w:rsidRPr="00580EF6">
              <w:rPr>
                <w:rFonts w:ascii="Arial" w:hAnsi="Arial" w:cs="Arial"/>
                <w:sz w:val="20"/>
                <w:szCs w:val="20"/>
              </w:rPr>
            </w:r>
            <w:r w:rsidRPr="00580EF6">
              <w:rPr>
                <w:rFonts w:ascii="Arial" w:hAnsi="Arial" w:cs="Arial"/>
                <w:sz w:val="20"/>
                <w:szCs w:val="20"/>
              </w:rPr>
              <w:fldChar w:fldCharType="separate"/>
            </w:r>
            <w:r w:rsidRPr="00580EF6">
              <w:rPr>
                <w:rFonts w:ascii="Arial" w:hAnsi="Arial" w:cs="Arial"/>
                <w:sz w:val="20"/>
                <w:szCs w:val="20"/>
              </w:rPr>
              <w:t> </w:t>
            </w:r>
            <w:r w:rsidRPr="00580EF6">
              <w:rPr>
                <w:rFonts w:ascii="Arial" w:hAnsi="Arial" w:cs="Arial"/>
                <w:sz w:val="20"/>
                <w:szCs w:val="20"/>
              </w:rPr>
              <w:t> </w:t>
            </w:r>
            <w:r w:rsidRPr="00580EF6">
              <w:rPr>
                <w:rFonts w:ascii="Arial" w:hAnsi="Arial" w:cs="Arial"/>
                <w:sz w:val="20"/>
                <w:szCs w:val="20"/>
              </w:rPr>
              <w:t> </w:t>
            </w:r>
            <w:r w:rsidRPr="00580EF6">
              <w:rPr>
                <w:rFonts w:ascii="Arial" w:hAnsi="Arial" w:cs="Arial"/>
                <w:sz w:val="20"/>
                <w:szCs w:val="20"/>
              </w:rPr>
              <w:t> </w:t>
            </w:r>
            <w:r w:rsidRPr="00580EF6">
              <w:rPr>
                <w:rFonts w:ascii="Arial" w:hAnsi="Arial" w:cs="Arial"/>
                <w:sz w:val="20"/>
                <w:szCs w:val="20"/>
              </w:rPr>
              <w:t> </w:t>
            </w:r>
            <w:r w:rsidRPr="00580EF6">
              <w:rPr>
                <w:rFonts w:ascii="Arial" w:hAnsi="Arial" w:cs="Arial"/>
                <w:sz w:val="20"/>
                <w:szCs w:val="20"/>
              </w:rPr>
              <w:fldChar w:fldCharType="end"/>
            </w:r>
          </w:p>
          <w:p w:rsidR="005107BA" w:rsidRPr="00580EF6" w:rsidRDefault="005107BA" w:rsidP="00AD1B71">
            <w:pPr>
              <w:rPr>
                <w:rFonts w:ascii="Arial" w:hAnsi="Arial" w:cs="Arial"/>
                <w:b/>
              </w:rPr>
            </w:pPr>
          </w:p>
          <w:p w:rsidR="005107BA" w:rsidRPr="00580EF6" w:rsidRDefault="005107BA" w:rsidP="00AD1B71">
            <w:pPr>
              <w:rPr>
                <w:rFonts w:ascii="Arial" w:hAnsi="Arial" w:cs="Arial"/>
                <w:b/>
              </w:rPr>
            </w:pPr>
          </w:p>
          <w:p w:rsidR="005107BA" w:rsidRPr="00580EF6" w:rsidRDefault="005107BA" w:rsidP="00AD1B71">
            <w:pPr>
              <w:rPr>
                <w:rFonts w:ascii="Arial" w:hAnsi="Arial" w:cs="Arial"/>
                <w:b/>
              </w:rPr>
            </w:pPr>
          </w:p>
          <w:p w:rsidR="005107BA" w:rsidRPr="00580EF6" w:rsidRDefault="005107BA" w:rsidP="00AD1B71">
            <w:pPr>
              <w:rPr>
                <w:rFonts w:ascii="Arial" w:hAnsi="Arial" w:cs="Arial"/>
                <w:b/>
              </w:rPr>
            </w:pPr>
          </w:p>
          <w:p w:rsidR="005107BA" w:rsidRPr="00580EF6" w:rsidRDefault="005107BA" w:rsidP="00AD1B71">
            <w:pPr>
              <w:keepNext/>
              <w:rPr>
                <w:rFonts w:ascii="Arial" w:hAnsi="Arial" w:cs="Arial"/>
                <w:sz w:val="20"/>
                <w:szCs w:val="20"/>
              </w:rPr>
            </w:pPr>
            <w:r w:rsidRPr="00580EF6">
              <w:rPr>
                <w:rFonts w:ascii="Arial" w:hAnsi="Arial" w:cs="Arial"/>
                <w:b/>
              </w:rPr>
              <w:t xml:space="preserve">Date: </w:t>
            </w:r>
            <w:r w:rsidRPr="00580EF6">
              <w:rPr>
                <w:rFonts w:ascii="Arial" w:hAnsi="Arial" w:cs="Arial"/>
                <w:sz w:val="20"/>
                <w:szCs w:val="20"/>
              </w:rPr>
              <w:fldChar w:fldCharType="begin">
                <w:ffData>
                  <w:name w:val="Text4"/>
                  <w:enabled/>
                  <w:calcOnExit w:val="0"/>
                  <w:textInput/>
                </w:ffData>
              </w:fldChar>
            </w:r>
            <w:r w:rsidRPr="00580EF6">
              <w:rPr>
                <w:rFonts w:ascii="Arial" w:hAnsi="Arial" w:cs="Arial"/>
                <w:sz w:val="20"/>
                <w:szCs w:val="20"/>
              </w:rPr>
              <w:instrText xml:space="preserve"> FORMTEXT </w:instrText>
            </w:r>
            <w:r w:rsidRPr="00580EF6">
              <w:rPr>
                <w:rFonts w:ascii="Arial" w:hAnsi="Arial" w:cs="Arial"/>
                <w:sz w:val="20"/>
                <w:szCs w:val="20"/>
              </w:rPr>
            </w:r>
            <w:r w:rsidRPr="00580EF6">
              <w:rPr>
                <w:rFonts w:ascii="Arial" w:hAnsi="Arial" w:cs="Arial"/>
                <w:sz w:val="20"/>
                <w:szCs w:val="20"/>
              </w:rPr>
              <w:fldChar w:fldCharType="separate"/>
            </w:r>
            <w:r w:rsidRPr="00580EF6">
              <w:rPr>
                <w:rFonts w:ascii="Arial" w:hAnsi="Arial" w:cs="Arial"/>
                <w:sz w:val="20"/>
                <w:szCs w:val="20"/>
              </w:rPr>
              <w:t> </w:t>
            </w:r>
            <w:r w:rsidRPr="00580EF6">
              <w:rPr>
                <w:rFonts w:ascii="Arial" w:hAnsi="Arial" w:cs="Arial"/>
                <w:sz w:val="20"/>
                <w:szCs w:val="20"/>
              </w:rPr>
              <w:t> </w:t>
            </w:r>
            <w:r w:rsidRPr="00580EF6">
              <w:rPr>
                <w:rFonts w:ascii="Arial" w:hAnsi="Arial" w:cs="Arial"/>
                <w:sz w:val="20"/>
                <w:szCs w:val="20"/>
              </w:rPr>
              <w:t> </w:t>
            </w:r>
            <w:r w:rsidRPr="00580EF6">
              <w:rPr>
                <w:rFonts w:ascii="Arial" w:hAnsi="Arial" w:cs="Arial"/>
                <w:sz w:val="20"/>
                <w:szCs w:val="20"/>
              </w:rPr>
              <w:t> </w:t>
            </w:r>
            <w:r w:rsidRPr="00580EF6">
              <w:rPr>
                <w:rFonts w:ascii="Arial" w:hAnsi="Arial" w:cs="Arial"/>
                <w:sz w:val="20"/>
                <w:szCs w:val="20"/>
              </w:rPr>
              <w:t> </w:t>
            </w:r>
            <w:r w:rsidRPr="00580EF6">
              <w:rPr>
                <w:rFonts w:ascii="Arial" w:hAnsi="Arial" w:cs="Arial"/>
                <w:sz w:val="20"/>
                <w:szCs w:val="20"/>
              </w:rPr>
              <w:fldChar w:fldCharType="end"/>
            </w:r>
            <w:r w:rsidRPr="00580EF6">
              <w:rPr>
                <w:rFonts w:ascii="Arial" w:hAnsi="Arial" w:cs="Arial"/>
                <w:b/>
              </w:rPr>
              <w:t xml:space="preserve">                                                                                   Referral Number: </w:t>
            </w:r>
            <w:r w:rsidRPr="00580EF6">
              <w:rPr>
                <w:rFonts w:ascii="Arial" w:hAnsi="Arial" w:cs="Arial"/>
                <w:sz w:val="20"/>
                <w:szCs w:val="20"/>
              </w:rPr>
              <w:fldChar w:fldCharType="begin">
                <w:ffData>
                  <w:name w:val="Text4"/>
                  <w:enabled/>
                  <w:calcOnExit w:val="0"/>
                  <w:textInput/>
                </w:ffData>
              </w:fldChar>
            </w:r>
            <w:r w:rsidRPr="00580EF6">
              <w:rPr>
                <w:rFonts w:ascii="Arial" w:hAnsi="Arial" w:cs="Arial"/>
                <w:sz w:val="20"/>
                <w:szCs w:val="20"/>
              </w:rPr>
              <w:instrText xml:space="preserve"> FORMTEXT </w:instrText>
            </w:r>
            <w:r w:rsidRPr="00580EF6">
              <w:rPr>
                <w:rFonts w:ascii="Arial" w:hAnsi="Arial" w:cs="Arial"/>
                <w:sz w:val="20"/>
                <w:szCs w:val="20"/>
              </w:rPr>
            </w:r>
            <w:r w:rsidRPr="00580EF6">
              <w:rPr>
                <w:rFonts w:ascii="Arial" w:hAnsi="Arial" w:cs="Arial"/>
                <w:sz w:val="20"/>
                <w:szCs w:val="20"/>
              </w:rPr>
              <w:fldChar w:fldCharType="separate"/>
            </w:r>
            <w:r w:rsidRPr="00580EF6">
              <w:rPr>
                <w:rFonts w:ascii="Arial" w:hAnsi="Arial" w:cs="Arial"/>
                <w:sz w:val="20"/>
                <w:szCs w:val="20"/>
              </w:rPr>
              <w:t> </w:t>
            </w:r>
            <w:r w:rsidRPr="00580EF6">
              <w:rPr>
                <w:rFonts w:ascii="Arial" w:hAnsi="Arial" w:cs="Arial"/>
                <w:sz w:val="20"/>
                <w:szCs w:val="20"/>
              </w:rPr>
              <w:t> </w:t>
            </w:r>
            <w:r w:rsidRPr="00580EF6">
              <w:rPr>
                <w:rFonts w:ascii="Arial" w:hAnsi="Arial" w:cs="Arial"/>
                <w:sz w:val="20"/>
                <w:szCs w:val="20"/>
              </w:rPr>
              <w:t> </w:t>
            </w:r>
            <w:r w:rsidRPr="00580EF6">
              <w:rPr>
                <w:rFonts w:ascii="Arial" w:hAnsi="Arial" w:cs="Arial"/>
                <w:sz w:val="20"/>
                <w:szCs w:val="20"/>
              </w:rPr>
              <w:t> </w:t>
            </w:r>
            <w:r w:rsidRPr="00580EF6">
              <w:rPr>
                <w:rFonts w:ascii="Arial" w:hAnsi="Arial" w:cs="Arial"/>
                <w:sz w:val="20"/>
                <w:szCs w:val="20"/>
              </w:rPr>
              <w:t> </w:t>
            </w:r>
            <w:r w:rsidRPr="00580EF6">
              <w:rPr>
                <w:rFonts w:ascii="Arial" w:hAnsi="Arial" w:cs="Arial"/>
                <w:sz w:val="20"/>
                <w:szCs w:val="20"/>
              </w:rPr>
              <w:fldChar w:fldCharType="end"/>
            </w:r>
          </w:p>
          <w:p w:rsidR="005107BA" w:rsidRPr="00580EF6" w:rsidRDefault="005107BA" w:rsidP="00AD1B71">
            <w:pPr>
              <w:rPr>
                <w:rFonts w:ascii="Arial" w:hAnsi="Arial" w:cs="Arial"/>
                <w:b/>
              </w:rPr>
            </w:pPr>
          </w:p>
          <w:p w:rsidR="005107BA" w:rsidRDefault="005107BA" w:rsidP="00AD1B71">
            <w:pPr>
              <w:jc w:val="center"/>
              <w:rPr>
                <w:rFonts w:ascii="MS Gothic" w:eastAsia="MS Gothic" w:hAnsi="MS Gothic"/>
              </w:rPr>
            </w:pPr>
          </w:p>
        </w:tc>
      </w:tr>
    </w:tbl>
    <w:p w:rsidR="005107BA" w:rsidRDefault="005107BA" w:rsidP="005107BA">
      <w:pPr>
        <w:jc w:val="center"/>
      </w:pPr>
    </w:p>
    <w:tbl>
      <w:tblPr>
        <w:tblW w:w="5000" w:type="pct"/>
        <w:tblLook w:val="01E0" w:firstRow="1" w:lastRow="1" w:firstColumn="1" w:lastColumn="1" w:noHBand="0" w:noVBand="0"/>
      </w:tblPr>
      <w:tblGrid>
        <w:gridCol w:w="9242"/>
      </w:tblGrid>
      <w:tr w:rsidR="005107BA" w:rsidRPr="00A4456B" w:rsidTr="00AD1B71">
        <w:trPr>
          <w:cantSplit/>
        </w:trPr>
        <w:tc>
          <w:tcPr>
            <w:tcW w:w="0" w:type="auto"/>
            <w:tcBorders>
              <w:top w:val="single" w:sz="4" w:space="0" w:color="004F91"/>
              <w:left w:val="single" w:sz="4" w:space="0" w:color="004F91"/>
              <w:bottom w:val="nil"/>
              <w:right w:val="single" w:sz="4" w:space="0" w:color="004F91"/>
            </w:tcBorders>
            <w:shd w:val="clear" w:color="auto" w:fill="E5EDF4"/>
          </w:tcPr>
          <w:p w:rsidR="005107BA" w:rsidRPr="00A4456B" w:rsidRDefault="005107BA" w:rsidP="00AD1B71">
            <w:pPr>
              <w:keepNext/>
              <w:rPr>
                <w:rFonts w:ascii="Arial" w:hAnsi="Arial" w:cs="Arial"/>
                <w:sz w:val="8"/>
                <w:szCs w:val="8"/>
              </w:rPr>
            </w:pPr>
          </w:p>
        </w:tc>
      </w:tr>
      <w:tr w:rsidR="005107BA" w:rsidRPr="00A4456B" w:rsidTr="00AD1B71">
        <w:trPr>
          <w:cantSplit/>
        </w:trPr>
        <w:tc>
          <w:tcPr>
            <w:tcW w:w="11102" w:type="dxa"/>
            <w:tcBorders>
              <w:top w:val="nil"/>
              <w:left w:val="single" w:sz="4" w:space="0" w:color="004F91"/>
              <w:bottom w:val="nil"/>
              <w:right w:val="single" w:sz="4" w:space="0" w:color="004F91"/>
            </w:tcBorders>
            <w:shd w:val="clear" w:color="auto" w:fill="E5EDF4"/>
          </w:tcPr>
          <w:p w:rsidR="005107BA" w:rsidRPr="00A4456B" w:rsidRDefault="005107BA" w:rsidP="00AD1B71">
            <w:pPr>
              <w:keepNext/>
              <w:rPr>
                <w:rFonts w:ascii="Arial" w:hAnsi="Arial" w:cs="Arial"/>
                <w:sz w:val="20"/>
                <w:szCs w:val="20"/>
              </w:rPr>
            </w:pPr>
            <w:r w:rsidRPr="00A4456B">
              <w:rPr>
                <w:rFonts w:ascii="Arial" w:hAnsi="Arial" w:cs="Arial"/>
                <w:b/>
                <w:sz w:val="20"/>
                <w:szCs w:val="20"/>
              </w:rPr>
              <w:t>Reasons for referral and proposals for assistance</w:t>
            </w:r>
          </w:p>
        </w:tc>
      </w:tr>
      <w:tr w:rsidR="005107BA" w:rsidRPr="00A4456B" w:rsidTr="00AD1B71">
        <w:trPr>
          <w:cantSplit/>
        </w:trPr>
        <w:tc>
          <w:tcPr>
            <w:tcW w:w="0" w:type="auto"/>
            <w:tcBorders>
              <w:top w:val="nil"/>
              <w:left w:val="single" w:sz="4" w:space="0" w:color="004F91"/>
              <w:bottom w:val="nil"/>
              <w:right w:val="single" w:sz="4" w:space="0" w:color="004F91"/>
            </w:tcBorders>
            <w:shd w:val="clear" w:color="auto" w:fill="E5EDF4"/>
          </w:tcPr>
          <w:p w:rsidR="005107BA" w:rsidRPr="00A4456B" w:rsidRDefault="005107BA" w:rsidP="00AD1B71">
            <w:pPr>
              <w:keepNext/>
              <w:rPr>
                <w:rFonts w:ascii="Arial" w:hAnsi="Arial" w:cs="Arial"/>
                <w:sz w:val="20"/>
                <w:szCs w:val="20"/>
              </w:rPr>
            </w:pPr>
            <w:r w:rsidRPr="00A4456B">
              <w:rPr>
                <w:rFonts w:ascii="Arial" w:hAnsi="Arial" w:cs="Arial"/>
                <w:sz w:val="20"/>
                <w:szCs w:val="20"/>
              </w:rPr>
              <w:fldChar w:fldCharType="begin">
                <w:ffData>
                  <w:name w:val="Text4"/>
                  <w:enabled/>
                  <w:calcOnExit w:val="0"/>
                  <w:textInput/>
                </w:ffData>
              </w:fldChar>
            </w:r>
            <w:r w:rsidRPr="00A4456B">
              <w:rPr>
                <w:rFonts w:ascii="Arial" w:hAnsi="Arial" w:cs="Arial"/>
                <w:sz w:val="20"/>
                <w:szCs w:val="20"/>
              </w:rPr>
              <w:instrText xml:space="preserve"> FORMTEXT </w:instrText>
            </w:r>
            <w:r w:rsidRPr="00A4456B">
              <w:rPr>
                <w:rFonts w:ascii="Arial" w:hAnsi="Arial" w:cs="Arial"/>
                <w:sz w:val="20"/>
                <w:szCs w:val="20"/>
              </w:rPr>
            </w:r>
            <w:r w:rsidRPr="00A4456B">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A4456B">
              <w:rPr>
                <w:rFonts w:ascii="Arial" w:hAnsi="Arial" w:cs="Arial"/>
                <w:sz w:val="20"/>
                <w:szCs w:val="20"/>
              </w:rPr>
              <w:fldChar w:fldCharType="end"/>
            </w:r>
          </w:p>
          <w:p w:rsidR="005107BA" w:rsidRPr="00A4456B" w:rsidRDefault="005107BA" w:rsidP="00AD1B71">
            <w:pPr>
              <w:keepNext/>
              <w:rPr>
                <w:rFonts w:ascii="Arial" w:hAnsi="Arial" w:cs="Arial"/>
                <w:sz w:val="20"/>
                <w:szCs w:val="20"/>
              </w:rPr>
            </w:pPr>
          </w:p>
          <w:p w:rsidR="005107BA" w:rsidRPr="00A4456B" w:rsidRDefault="005107BA" w:rsidP="00AD1B71">
            <w:pPr>
              <w:keepNext/>
              <w:rPr>
                <w:rFonts w:ascii="Arial" w:hAnsi="Arial" w:cs="Arial"/>
                <w:sz w:val="20"/>
                <w:szCs w:val="20"/>
              </w:rPr>
            </w:pPr>
          </w:p>
        </w:tc>
      </w:tr>
      <w:tr w:rsidR="005107BA" w:rsidRPr="00A4456B" w:rsidTr="00AD1B71">
        <w:trPr>
          <w:cantSplit/>
        </w:trPr>
        <w:tc>
          <w:tcPr>
            <w:tcW w:w="0" w:type="auto"/>
            <w:tcBorders>
              <w:top w:val="nil"/>
              <w:left w:val="single" w:sz="4" w:space="0" w:color="004F91"/>
              <w:bottom w:val="single" w:sz="4" w:space="0" w:color="004F91"/>
              <w:right w:val="single" w:sz="4" w:space="0" w:color="004F91"/>
            </w:tcBorders>
            <w:shd w:val="clear" w:color="auto" w:fill="E5EDF4"/>
          </w:tcPr>
          <w:p w:rsidR="005107BA" w:rsidRPr="00A4456B" w:rsidRDefault="005107BA" w:rsidP="00AD1B71">
            <w:pPr>
              <w:keepNext/>
              <w:rPr>
                <w:rFonts w:ascii="Arial" w:hAnsi="Arial" w:cs="Arial"/>
                <w:sz w:val="8"/>
                <w:szCs w:val="8"/>
              </w:rPr>
            </w:pPr>
          </w:p>
        </w:tc>
      </w:tr>
    </w:tbl>
    <w:p w:rsidR="005107BA" w:rsidRDefault="005107BA" w:rsidP="005107BA"/>
    <w:p w:rsidR="00B56498" w:rsidRPr="00C003B6" w:rsidRDefault="00B56498">
      <w:pPr>
        <w:spacing w:after="0" w:line="240" w:lineRule="auto"/>
        <w:rPr>
          <w:rFonts w:ascii="Arial" w:eastAsiaTheme="majorEastAsia" w:hAnsi="Arial" w:cs="Arial"/>
          <w:b/>
          <w:bCs/>
          <w:color w:val="365F91" w:themeColor="accent1" w:themeShade="BF"/>
          <w:sz w:val="24"/>
          <w:szCs w:val="24"/>
        </w:rPr>
      </w:pPr>
    </w:p>
    <w:sectPr w:rsidR="00B56498" w:rsidRPr="00C003B6" w:rsidSect="000450A0">
      <w:pgSz w:w="11906" w:h="16838"/>
      <w:pgMar w:top="993" w:right="1440" w:bottom="993" w:left="1440" w:header="708" w:footer="2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3F1" w:rsidRDefault="001C33F1" w:rsidP="0048049B">
      <w:pPr>
        <w:spacing w:after="0" w:line="240" w:lineRule="auto"/>
      </w:pPr>
      <w:r>
        <w:separator/>
      </w:r>
    </w:p>
  </w:endnote>
  <w:endnote w:type="continuationSeparator" w:id="0">
    <w:p w:rsidR="001C33F1" w:rsidRDefault="001C33F1" w:rsidP="00480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654816"/>
      <w:docPartObj>
        <w:docPartGallery w:val="Page Numbers (Bottom of Page)"/>
        <w:docPartUnique/>
      </w:docPartObj>
    </w:sdtPr>
    <w:sdtEndPr>
      <w:rPr>
        <w:noProof/>
      </w:rPr>
    </w:sdtEndPr>
    <w:sdtContent>
      <w:p w:rsidR="001C33F1" w:rsidRPr="004711EF" w:rsidRDefault="001C33F1" w:rsidP="004711EF">
        <w:pPr>
          <w:pStyle w:val="Footer"/>
          <w:ind w:left="-567"/>
          <w:jc w:val="center"/>
          <w:rPr>
            <w:rFonts w:ascii="Arial" w:hAnsi="Arial" w:cs="Arial"/>
            <w:sz w:val="18"/>
            <w:szCs w:val="18"/>
          </w:rPr>
        </w:pPr>
        <w:r w:rsidRPr="004711EF">
          <w:rPr>
            <w:rFonts w:ascii="Arial" w:hAnsi="Arial" w:cs="Arial"/>
            <w:sz w:val="18"/>
            <w:szCs w:val="18"/>
          </w:rPr>
          <w:t>© Copyright SMBC SEIS Team 2017. Please cite the source of this work openly when using it.</w:t>
        </w:r>
      </w:p>
      <w:p w:rsidR="001C33F1" w:rsidRDefault="001C33F1">
        <w:pPr>
          <w:pStyle w:val="Footer"/>
          <w:jc w:val="right"/>
        </w:pPr>
      </w:p>
      <w:p w:rsidR="001C33F1" w:rsidRDefault="001C33F1">
        <w:pPr>
          <w:pStyle w:val="Footer"/>
          <w:jc w:val="right"/>
        </w:pPr>
        <w:r>
          <w:fldChar w:fldCharType="begin"/>
        </w:r>
        <w:r>
          <w:instrText xml:space="preserve"> PAGE   \* MERGEFORMAT </w:instrText>
        </w:r>
        <w:r>
          <w:fldChar w:fldCharType="separate"/>
        </w:r>
        <w:r w:rsidR="00782AFA">
          <w:rPr>
            <w:noProof/>
          </w:rPr>
          <w:t>42</w:t>
        </w:r>
        <w:r>
          <w:rPr>
            <w:noProof/>
          </w:rPr>
          <w:fldChar w:fldCharType="end"/>
        </w:r>
      </w:p>
    </w:sdtContent>
  </w:sdt>
  <w:p w:rsidR="001C33F1" w:rsidRDefault="001C33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3F1" w:rsidRDefault="001C33F1" w:rsidP="0048049B">
      <w:pPr>
        <w:spacing w:after="0" w:line="240" w:lineRule="auto"/>
      </w:pPr>
      <w:r>
        <w:separator/>
      </w:r>
    </w:p>
  </w:footnote>
  <w:footnote w:type="continuationSeparator" w:id="0">
    <w:p w:rsidR="001C33F1" w:rsidRDefault="001C33F1" w:rsidP="004804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3F1" w:rsidRDefault="001C33F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742541" o:spid="_x0000_s2050" type="#_x0000_t136" style="position:absolute;margin-left:0;margin-top:0;width:468.2pt;height:187.25pt;rotation:315;z-index:-251655168;mso-position-horizontal:center;mso-position-horizontal-relative:margin;mso-position-vertical:center;mso-position-vertical-relative:margin" o:allowincell="f" fillcolor="silver" stroked="f">
          <v:fill opacity=".5"/>
          <v:textpath style="font-family:&quot;Arial&quot;;font-size:1pt" string="SMBC"/>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3F1" w:rsidRDefault="001C33F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742542" o:spid="_x0000_s2051" type="#_x0000_t136" style="position:absolute;margin-left:0;margin-top:0;width:468.2pt;height:187.25pt;rotation:315;z-index:-251653120;mso-position-horizontal:center;mso-position-horizontal-relative:margin;mso-position-vertical:center;mso-position-vertical-relative:margin" o:allowincell="f" fillcolor="silver" stroked="f">
          <v:fill opacity=".5"/>
          <v:textpath style="font-family:&quot;Arial&quot;;font-size:1pt" string="SMBC"/>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3F1" w:rsidRDefault="001C33F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742540" o:spid="_x0000_s2049" type="#_x0000_t136" style="position:absolute;margin-left:0;margin-top:0;width:468.2pt;height:187.25pt;rotation:315;z-index:-251657216;mso-position-horizontal:center;mso-position-horizontal-relative:margin;mso-position-vertical:center;mso-position-vertical-relative:margin" o:allowincell="f" fillcolor="silver" stroked="f">
          <v:fill opacity=".5"/>
          <v:textpath style="font-family:&quot;Arial&quot;;font-size:1pt" string="SMBC"/>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B64AE"/>
    <w:multiLevelType w:val="hybridMultilevel"/>
    <w:tmpl w:val="F656D23C"/>
    <w:lvl w:ilvl="0" w:tplc="9732FDC4">
      <w:start w:val="1"/>
      <w:numFmt w:val="lowerRoman"/>
      <w:lvlText w:val="(%1)"/>
      <w:lvlJc w:val="left"/>
      <w:pPr>
        <w:ind w:left="1080" w:hanging="72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360F09"/>
    <w:multiLevelType w:val="hybridMultilevel"/>
    <w:tmpl w:val="10DE6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A45978"/>
    <w:multiLevelType w:val="hybridMultilevel"/>
    <w:tmpl w:val="BE5EC9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AD41AA"/>
    <w:multiLevelType w:val="hybridMultilevel"/>
    <w:tmpl w:val="72FCAB5A"/>
    <w:lvl w:ilvl="0" w:tplc="14543C30">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4">
    <w:nsid w:val="100D7542"/>
    <w:multiLevelType w:val="hybridMultilevel"/>
    <w:tmpl w:val="97D653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2475920"/>
    <w:multiLevelType w:val="hybridMultilevel"/>
    <w:tmpl w:val="1AD852CA"/>
    <w:lvl w:ilvl="0" w:tplc="A01A982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DF0693"/>
    <w:multiLevelType w:val="hybridMultilevel"/>
    <w:tmpl w:val="E3747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8D60D3"/>
    <w:multiLevelType w:val="hybridMultilevel"/>
    <w:tmpl w:val="B2864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69F7478"/>
    <w:multiLevelType w:val="hybridMultilevel"/>
    <w:tmpl w:val="049A060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C440A0D"/>
    <w:multiLevelType w:val="hybridMultilevel"/>
    <w:tmpl w:val="CBEE123E"/>
    <w:lvl w:ilvl="0" w:tplc="32542374">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4F325E"/>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nsid w:val="1D6603CB"/>
    <w:multiLevelType w:val="multilevel"/>
    <w:tmpl w:val="6A06EA0A"/>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
      <w:lvlJc w:val="left"/>
      <w:pPr>
        <w:tabs>
          <w:tab w:val="num" w:pos="1560"/>
        </w:tabs>
        <w:ind w:left="1560" w:hanging="360"/>
      </w:pPr>
      <w:rPr>
        <w:rFonts w:ascii="Symbol" w:hAnsi="Symbol" w:hint="default"/>
        <w:sz w:val="20"/>
      </w:rPr>
    </w:lvl>
    <w:lvl w:ilvl="2" w:tentative="1">
      <w:start w:val="1"/>
      <w:numFmt w:val="bullet"/>
      <w:lvlText w:val=""/>
      <w:lvlJc w:val="left"/>
      <w:pPr>
        <w:tabs>
          <w:tab w:val="num" w:pos="2280"/>
        </w:tabs>
        <w:ind w:left="2280" w:hanging="360"/>
      </w:pPr>
      <w:rPr>
        <w:rFonts w:ascii="Symbol" w:hAnsi="Symbol" w:hint="default"/>
        <w:sz w:val="20"/>
      </w:rPr>
    </w:lvl>
    <w:lvl w:ilvl="3" w:tentative="1">
      <w:start w:val="1"/>
      <w:numFmt w:val="bullet"/>
      <w:lvlText w:val=""/>
      <w:lvlJc w:val="left"/>
      <w:pPr>
        <w:tabs>
          <w:tab w:val="num" w:pos="3000"/>
        </w:tabs>
        <w:ind w:left="3000" w:hanging="360"/>
      </w:pPr>
      <w:rPr>
        <w:rFonts w:ascii="Symbol" w:hAnsi="Symbol" w:hint="default"/>
        <w:sz w:val="20"/>
      </w:rPr>
    </w:lvl>
    <w:lvl w:ilvl="4" w:tentative="1">
      <w:start w:val="1"/>
      <w:numFmt w:val="bullet"/>
      <w:lvlText w:val=""/>
      <w:lvlJc w:val="left"/>
      <w:pPr>
        <w:tabs>
          <w:tab w:val="num" w:pos="3720"/>
        </w:tabs>
        <w:ind w:left="3720" w:hanging="360"/>
      </w:pPr>
      <w:rPr>
        <w:rFonts w:ascii="Symbol" w:hAnsi="Symbol" w:hint="default"/>
        <w:sz w:val="20"/>
      </w:rPr>
    </w:lvl>
    <w:lvl w:ilvl="5" w:tentative="1">
      <w:start w:val="1"/>
      <w:numFmt w:val="bullet"/>
      <w:lvlText w:val=""/>
      <w:lvlJc w:val="left"/>
      <w:pPr>
        <w:tabs>
          <w:tab w:val="num" w:pos="4440"/>
        </w:tabs>
        <w:ind w:left="4440" w:hanging="360"/>
      </w:pPr>
      <w:rPr>
        <w:rFonts w:ascii="Symbol" w:hAnsi="Symbol" w:hint="default"/>
        <w:sz w:val="20"/>
      </w:rPr>
    </w:lvl>
    <w:lvl w:ilvl="6" w:tentative="1">
      <w:start w:val="1"/>
      <w:numFmt w:val="bullet"/>
      <w:lvlText w:val=""/>
      <w:lvlJc w:val="left"/>
      <w:pPr>
        <w:tabs>
          <w:tab w:val="num" w:pos="5160"/>
        </w:tabs>
        <w:ind w:left="5160" w:hanging="360"/>
      </w:pPr>
      <w:rPr>
        <w:rFonts w:ascii="Symbol" w:hAnsi="Symbol" w:hint="default"/>
        <w:sz w:val="20"/>
      </w:rPr>
    </w:lvl>
    <w:lvl w:ilvl="7" w:tentative="1">
      <w:start w:val="1"/>
      <w:numFmt w:val="bullet"/>
      <w:lvlText w:val=""/>
      <w:lvlJc w:val="left"/>
      <w:pPr>
        <w:tabs>
          <w:tab w:val="num" w:pos="5880"/>
        </w:tabs>
        <w:ind w:left="5880" w:hanging="360"/>
      </w:pPr>
      <w:rPr>
        <w:rFonts w:ascii="Symbol" w:hAnsi="Symbol" w:hint="default"/>
        <w:sz w:val="20"/>
      </w:rPr>
    </w:lvl>
    <w:lvl w:ilvl="8" w:tentative="1">
      <w:start w:val="1"/>
      <w:numFmt w:val="bullet"/>
      <w:lvlText w:val=""/>
      <w:lvlJc w:val="left"/>
      <w:pPr>
        <w:tabs>
          <w:tab w:val="num" w:pos="6600"/>
        </w:tabs>
        <w:ind w:left="6600" w:hanging="360"/>
      </w:pPr>
      <w:rPr>
        <w:rFonts w:ascii="Symbol" w:hAnsi="Symbol" w:hint="default"/>
        <w:sz w:val="20"/>
      </w:rPr>
    </w:lvl>
  </w:abstractNum>
  <w:abstractNum w:abstractNumId="12">
    <w:nsid w:val="1DD82A67"/>
    <w:multiLevelType w:val="hybridMultilevel"/>
    <w:tmpl w:val="CA6C4AB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12A043A"/>
    <w:multiLevelType w:val="hybridMultilevel"/>
    <w:tmpl w:val="0226B50C"/>
    <w:lvl w:ilvl="0" w:tplc="A87C3400">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nsid w:val="2289204F"/>
    <w:multiLevelType w:val="hybridMultilevel"/>
    <w:tmpl w:val="6E448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3093BBC"/>
    <w:multiLevelType w:val="hybridMultilevel"/>
    <w:tmpl w:val="C85021B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39A7844"/>
    <w:multiLevelType w:val="hybridMultilevel"/>
    <w:tmpl w:val="2D2418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243B2257"/>
    <w:multiLevelType w:val="hybridMultilevel"/>
    <w:tmpl w:val="E526A66E"/>
    <w:lvl w:ilvl="0" w:tplc="7722DD60">
      <w:start w:val="1"/>
      <w:numFmt w:val="bullet"/>
      <w:lvlText w:val=""/>
      <w:lvlJc w:val="left"/>
      <w:pPr>
        <w:ind w:left="928"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4BC7011"/>
    <w:multiLevelType w:val="hybridMultilevel"/>
    <w:tmpl w:val="1B54D3F4"/>
    <w:lvl w:ilvl="0" w:tplc="F7C289DA">
      <w:start w:val="2"/>
      <w:numFmt w:val="bullet"/>
      <w:lvlText w:val=""/>
      <w:lvlJc w:val="left"/>
      <w:pPr>
        <w:ind w:left="720" w:hanging="360"/>
      </w:pPr>
      <w:rPr>
        <w:rFonts w:ascii="Symbol" w:hAnsi="Symbo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4E11529"/>
    <w:multiLevelType w:val="hybridMultilevel"/>
    <w:tmpl w:val="B8588AAA"/>
    <w:lvl w:ilvl="0" w:tplc="A01A982E">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nsid w:val="270516DD"/>
    <w:multiLevelType w:val="hybridMultilevel"/>
    <w:tmpl w:val="C5BE98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272452AA"/>
    <w:multiLevelType w:val="hybridMultilevel"/>
    <w:tmpl w:val="083AF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75648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3">
    <w:nsid w:val="28993F52"/>
    <w:multiLevelType w:val="hybridMultilevel"/>
    <w:tmpl w:val="DFDE0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B686284"/>
    <w:multiLevelType w:val="hybridMultilevel"/>
    <w:tmpl w:val="CC080A1C"/>
    <w:lvl w:ilvl="0" w:tplc="0809000F">
      <w:start w:val="1"/>
      <w:numFmt w:val="decimal"/>
      <w:lvlText w:val="%1."/>
      <w:lvlJc w:val="left"/>
      <w:pPr>
        <w:ind w:left="502" w:hanging="360"/>
      </w:pPr>
      <w:rPr>
        <w:rFonts w:hint="default"/>
      </w:rPr>
    </w:lvl>
    <w:lvl w:ilvl="1" w:tplc="DC8A5548">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2BA80308"/>
    <w:multiLevelType w:val="hybridMultilevel"/>
    <w:tmpl w:val="8098B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2D5B317C"/>
    <w:multiLevelType w:val="hybridMultilevel"/>
    <w:tmpl w:val="5F7817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nsid w:val="2DFC663C"/>
    <w:multiLevelType w:val="hybridMultilevel"/>
    <w:tmpl w:val="8D5A6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0BD054B"/>
    <w:multiLevelType w:val="hybridMultilevel"/>
    <w:tmpl w:val="62EC66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3D6456B3"/>
    <w:multiLevelType w:val="hybridMultilevel"/>
    <w:tmpl w:val="997EE270"/>
    <w:lvl w:ilvl="0" w:tplc="08090001">
      <w:start w:val="1"/>
      <w:numFmt w:val="bullet"/>
      <w:lvlText w:val=""/>
      <w:lvlJc w:val="left"/>
      <w:pPr>
        <w:ind w:left="780" w:hanging="360"/>
      </w:pPr>
      <w:rPr>
        <w:rFonts w:ascii="Symbol" w:hAnsi="Symbol" w:hint="default"/>
      </w:rPr>
    </w:lvl>
    <w:lvl w:ilvl="1" w:tplc="5F628D36">
      <w:numFmt w:val="bullet"/>
      <w:lvlText w:val="-"/>
      <w:lvlJc w:val="left"/>
      <w:pPr>
        <w:ind w:left="1500" w:hanging="360"/>
      </w:pPr>
      <w:rPr>
        <w:rFonts w:ascii="Arial" w:eastAsia="Times New Roman" w:hAnsi="Arial" w:cs="Arial"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
    <w:nsid w:val="4091333E"/>
    <w:multiLevelType w:val="hybridMultilevel"/>
    <w:tmpl w:val="3F4A5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50F0134"/>
    <w:multiLevelType w:val="hybridMultilevel"/>
    <w:tmpl w:val="61821082"/>
    <w:lvl w:ilvl="0" w:tplc="E7CE4C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6F03AA0"/>
    <w:multiLevelType w:val="hybridMultilevel"/>
    <w:tmpl w:val="A99E80B6"/>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49225F82"/>
    <w:multiLevelType w:val="hybridMultilevel"/>
    <w:tmpl w:val="9E2C943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BCD48E9"/>
    <w:multiLevelType w:val="hybridMultilevel"/>
    <w:tmpl w:val="C94A9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3FF36EB"/>
    <w:multiLevelType w:val="hybridMultilevel"/>
    <w:tmpl w:val="13E6A870"/>
    <w:lvl w:ilvl="0" w:tplc="F7C289DA">
      <w:start w:val="2"/>
      <w:numFmt w:val="bullet"/>
      <w:lvlText w:val=""/>
      <w:lvlJc w:val="left"/>
      <w:pPr>
        <w:ind w:left="720" w:hanging="360"/>
      </w:pPr>
      <w:rPr>
        <w:rFonts w:ascii="Symbol" w:hAnsi="Symbo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533439A"/>
    <w:multiLevelType w:val="hybridMultilevel"/>
    <w:tmpl w:val="3ADA3C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55AF715D"/>
    <w:multiLevelType w:val="hybridMultilevel"/>
    <w:tmpl w:val="31701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5C24C19"/>
    <w:multiLevelType w:val="hybridMultilevel"/>
    <w:tmpl w:val="247CFCF0"/>
    <w:lvl w:ilvl="0" w:tplc="F7C289DA">
      <w:start w:val="2"/>
      <w:numFmt w:val="bullet"/>
      <w:lvlText w:val=""/>
      <w:lvlJc w:val="left"/>
      <w:pPr>
        <w:ind w:left="720" w:hanging="360"/>
      </w:pPr>
      <w:rPr>
        <w:rFonts w:ascii="Symbol" w:hAnsi="Symbo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7E5258B"/>
    <w:multiLevelType w:val="hybridMultilevel"/>
    <w:tmpl w:val="E34EAD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592642B8"/>
    <w:multiLevelType w:val="hybridMultilevel"/>
    <w:tmpl w:val="B874B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9857C43"/>
    <w:multiLevelType w:val="hybridMultilevel"/>
    <w:tmpl w:val="D41E10EC"/>
    <w:lvl w:ilvl="0" w:tplc="F7C289DA">
      <w:start w:val="2"/>
      <w:numFmt w:val="bullet"/>
      <w:lvlText w:val=""/>
      <w:lvlJc w:val="left"/>
      <w:pPr>
        <w:ind w:left="720" w:hanging="360"/>
      </w:pPr>
      <w:rPr>
        <w:rFonts w:ascii="Symbol" w:hAnsi="Symbo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9E04003"/>
    <w:multiLevelType w:val="hybridMultilevel"/>
    <w:tmpl w:val="E1AAB2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5B7022DB"/>
    <w:multiLevelType w:val="hybridMultilevel"/>
    <w:tmpl w:val="D07A9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5F0D2FAC"/>
    <w:multiLevelType w:val="hybridMultilevel"/>
    <w:tmpl w:val="133C61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5FA21B05"/>
    <w:multiLevelType w:val="hybridMultilevel"/>
    <w:tmpl w:val="877AE0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nsid w:val="64EE526A"/>
    <w:multiLevelType w:val="hybridMultilevel"/>
    <w:tmpl w:val="EEC81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6FF107C"/>
    <w:multiLevelType w:val="hybridMultilevel"/>
    <w:tmpl w:val="5C2C9632"/>
    <w:lvl w:ilvl="0" w:tplc="A01A982E">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8">
    <w:nsid w:val="672C5AD1"/>
    <w:multiLevelType w:val="hybridMultilevel"/>
    <w:tmpl w:val="7B3C42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nsid w:val="6BC66038"/>
    <w:multiLevelType w:val="hybridMultilevel"/>
    <w:tmpl w:val="E17CF570"/>
    <w:lvl w:ilvl="0" w:tplc="08090001">
      <w:start w:val="1"/>
      <w:numFmt w:val="bullet"/>
      <w:lvlText w:val=""/>
      <w:lvlJc w:val="left"/>
      <w:pPr>
        <w:ind w:left="360" w:hanging="360"/>
      </w:pPr>
      <w:rPr>
        <w:rFonts w:ascii="Symbol" w:hAnsi="Symbol" w:hint="default"/>
      </w:rPr>
    </w:lvl>
    <w:lvl w:ilvl="1" w:tplc="76D667EC">
      <w:numFmt w:val="bullet"/>
      <w:lvlText w:val="•"/>
      <w:lvlJc w:val="left"/>
      <w:pPr>
        <w:ind w:left="1080" w:hanging="36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6D982EED"/>
    <w:multiLevelType w:val="hybridMultilevel"/>
    <w:tmpl w:val="DEA049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1">
    <w:nsid w:val="72171FC2"/>
    <w:multiLevelType w:val="hybridMultilevel"/>
    <w:tmpl w:val="9A9016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76B37650"/>
    <w:multiLevelType w:val="hybridMultilevel"/>
    <w:tmpl w:val="E8F240C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3">
    <w:nsid w:val="77B81513"/>
    <w:multiLevelType w:val="hybridMultilevel"/>
    <w:tmpl w:val="783E7F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4">
    <w:nsid w:val="78860D23"/>
    <w:multiLevelType w:val="hybridMultilevel"/>
    <w:tmpl w:val="9992085E"/>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4B0C9F74">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789D6CD0"/>
    <w:multiLevelType w:val="hybridMultilevel"/>
    <w:tmpl w:val="68ACE4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6">
    <w:nsid w:val="7D1677A9"/>
    <w:multiLevelType w:val="hybridMultilevel"/>
    <w:tmpl w:val="C62C1174"/>
    <w:lvl w:ilvl="0" w:tplc="08090001">
      <w:start w:val="1"/>
      <w:numFmt w:val="bullet"/>
      <w:lvlText w:val=""/>
      <w:lvlJc w:val="left"/>
      <w:pPr>
        <w:ind w:left="720" w:hanging="360"/>
      </w:pPr>
      <w:rPr>
        <w:rFonts w:ascii="Symbol" w:hAnsi="Symbol" w:hint="default"/>
      </w:rPr>
    </w:lvl>
    <w:lvl w:ilvl="1" w:tplc="F446AC38">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7FC50774"/>
    <w:multiLevelType w:val="hybridMultilevel"/>
    <w:tmpl w:val="90AEFD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nsid w:val="7FD85DC0"/>
    <w:multiLevelType w:val="hybridMultilevel"/>
    <w:tmpl w:val="8202F19E"/>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8"/>
  </w:num>
  <w:num w:numId="2">
    <w:abstractNumId w:val="54"/>
  </w:num>
  <w:num w:numId="3">
    <w:abstractNumId w:val="42"/>
  </w:num>
  <w:num w:numId="4">
    <w:abstractNumId w:val="39"/>
  </w:num>
  <w:num w:numId="5">
    <w:abstractNumId w:val="7"/>
  </w:num>
  <w:num w:numId="6">
    <w:abstractNumId w:val="21"/>
  </w:num>
  <w:num w:numId="7">
    <w:abstractNumId w:val="24"/>
  </w:num>
  <w:num w:numId="8">
    <w:abstractNumId w:val="45"/>
  </w:num>
  <w:num w:numId="9">
    <w:abstractNumId w:val="16"/>
  </w:num>
  <w:num w:numId="10">
    <w:abstractNumId w:val="32"/>
  </w:num>
  <w:num w:numId="11">
    <w:abstractNumId w:val="56"/>
  </w:num>
  <w:num w:numId="12">
    <w:abstractNumId w:val="33"/>
  </w:num>
  <w:num w:numId="13">
    <w:abstractNumId w:val="28"/>
  </w:num>
  <w:num w:numId="14">
    <w:abstractNumId w:val="50"/>
  </w:num>
  <w:num w:numId="15">
    <w:abstractNumId w:val="19"/>
  </w:num>
  <w:num w:numId="16">
    <w:abstractNumId w:val="13"/>
  </w:num>
  <w:num w:numId="17">
    <w:abstractNumId w:val="47"/>
  </w:num>
  <w:num w:numId="18">
    <w:abstractNumId w:val="57"/>
  </w:num>
  <w:num w:numId="19">
    <w:abstractNumId w:val="18"/>
  </w:num>
  <w:num w:numId="20">
    <w:abstractNumId w:val="35"/>
  </w:num>
  <w:num w:numId="21">
    <w:abstractNumId w:val="41"/>
  </w:num>
  <w:num w:numId="22">
    <w:abstractNumId w:val="43"/>
  </w:num>
  <w:num w:numId="23">
    <w:abstractNumId w:val="40"/>
  </w:num>
  <w:num w:numId="24">
    <w:abstractNumId w:val="22"/>
  </w:num>
  <w:num w:numId="25">
    <w:abstractNumId w:val="10"/>
  </w:num>
  <w:num w:numId="26">
    <w:abstractNumId w:val="8"/>
  </w:num>
  <w:num w:numId="27">
    <w:abstractNumId w:val="4"/>
  </w:num>
  <w:num w:numId="28">
    <w:abstractNumId w:val="36"/>
  </w:num>
  <w:num w:numId="29">
    <w:abstractNumId w:val="27"/>
  </w:num>
  <w:num w:numId="30">
    <w:abstractNumId w:val="20"/>
  </w:num>
  <w:num w:numId="31">
    <w:abstractNumId w:val="44"/>
  </w:num>
  <w:num w:numId="32">
    <w:abstractNumId w:val="49"/>
  </w:num>
  <w:num w:numId="33">
    <w:abstractNumId w:val="5"/>
  </w:num>
  <w:num w:numId="34">
    <w:abstractNumId w:val="38"/>
  </w:num>
  <w:num w:numId="35">
    <w:abstractNumId w:val="29"/>
  </w:num>
  <w:num w:numId="36">
    <w:abstractNumId w:val="11"/>
  </w:num>
  <w:num w:numId="37">
    <w:abstractNumId w:val="14"/>
  </w:num>
  <w:num w:numId="38">
    <w:abstractNumId w:val="6"/>
  </w:num>
  <w:num w:numId="39">
    <w:abstractNumId w:val="25"/>
  </w:num>
  <w:num w:numId="40">
    <w:abstractNumId w:val="34"/>
  </w:num>
  <w:num w:numId="41">
    <w:abstractNumId w:val="31"/>
  </w:num>
  <w:num w:numId="42">
    <w:abstractNumId w:val="51"/>
  </w:num>
  <w:num w:numId="43">
    <w:abstractNumId w:val="23"/>
  </w:num>
  <w:num w:numId="44">
    <w:abstractNumId w:val="53"/>
  </w:num>
  <w:num w:numId="45">
    <w:abstractNumId w:val="1"/>
  </w:num>
  <w:num w:numId="46">
    <w:abstractNumId w:val="55"/>
  </w:num>
  <w:num w:numId="47">
    <w:abstractNumId w:val="30"/>
  </w:num>
  <w:num w:numId="48">
    <w:abstractNumId w:val="48"/>
  </w:num>
  <w:num w:numId="49">
    <w:abstractNumId w:val="3"/>
  </w:num>
  <w:num w:numId="50">
    <w:abstractNumId w:val="46"/>
  </w:num>
  <w:num w:numId="51">
    <w:abstractNumId w:val="12"/>
  </w:num>
  <w:num w:numId="52">
    <w:abstractNumId w:val="0"/>
  </w:num>
  <w:num w:numId="53">
    <w:abstractNumId w:val="15"/>
  </w:num>
  <w:num w:numId="54">
    <w:abstractNumId w:val="2"/>
  </w:num>
  <w:num w:numId="55">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7"/>
  </w:num>
  <w:num w:numId="57">
    <w:abstractNumId w:val="17"/>
  </w:num>
  <w:num w:numId="58">
    <w:abstractNumId w:val="26"/>
  </w:num>
  <w:num w:numId="59">
    <w:abstractNumId w:val="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140"/>
    <w:rsid w:val="00004DCC"/>
    <w:rsid w:val="000110CD"/>
    <w:rsid w:val="000208EA"/>
    <w:rsid w:val="00024BA6"/>
    <w:rsid w:val="000324F4"/>
    <w:rsid w:val="00042D9A"/>
    <w:rsid w:val="000450A0"/>
    <w:rsid w:val="000677DD"/>
    <w:rsid w:val="00084B19"/>
    <w:rsid w:val="00085529"/>
    <w:rsid w:val="0008634F"/>
    <w:rsid w:val="000B7326"/>
    <w:rsid w:val="0013086D"/>
    <w:rsid w:val="00135E1B"/>
    <w:rsid w:val="00150AE6"/>
    <w:rsid w:val="00157EB3"/>
    <w:rsid w:val="0016183D"/>
    <w:rsid w:val="00177D34"/>
    <w:rsid w:val="001A6EAE"/>
    <w:rsid w:val="001B4ED6"/>
    <w:rsid w:val="001B751D"/>
    <w:rsid w:val="001C33F1"/>
    <w:rsid w:val="001C7336"/>
    <w:rsid w:val="001D5C5C"/>
    <w:rsid w:val="001E0E33"/>
    <w:rsid w:val="00216A7F"/>
    <w:rsid w:val="00226938"/>
    <w:rsid w:val="00226C15"/>
    <w:rsid w:val="00250738"/>
    <w:rsid w:val="00290826"/>
    <w:rsid w:val="002A54A6"/>
    <w:rsid w:val="002D5AE6"/>
    <w:rsid w:val="002D64A1"/>
    <w:rsid w:val="002E108D"/>
    <w:rsid w:val="002E44C6"/>
    <w:rsid w:val="002E49F8"/>
    <w:rsid w:val="00300061"/>
    <w:rsid w:val="003047B8"/>
    <w:rsid w:val="00336FF6"/>
    <w:rsid w:val="003528AB"/>
    <w:rsid w:val="00354A5B"/>
    <w:rsid w:val="00363321"/>
    <w:rsid w:val="003645A4"/>
    <w:rsid w:val="003673F7"/>
    <w:rsid w:val="003869EC"/>
    <w:rsid w:val="003A0A62"/>
    <w:rsid w:val="003B2EB8"/>
    <w:rsid w:val="003C31FD"/>
    <w:rsid w:val="003D60D3"/>
    <w:rsid w:val="003D6A77"/>
    <w:rsid w:val="003F04B9"/>
    <w:rsid w:val="003F125C"/>
    <w:rsid w:val="004059F3"/>
    <w:rsid w:val="00413C75"/>
    <w:rsid w:val="00432161"/>
    <w:rsid w:val="00454220"/>
    <w:rsid w:val="00460789"/>
    <w:rsid w:val="00465A18"/>
    <w:rsid w:val="004711EF"/>
    <w:rsid w:val="0048049B"/>
    <w:rsid w:val="004B2D4A"/>
    <w:rsid w:val="004B50E9"/>
    <w:rsid w:val="004B5F83"/>
    <w:rsid w:val="004C0442"/>
    <w:rsid w:val="004C0741"/>
    <w:rsid w:val="004F2BD3"/>
    <w:rsid w:val="005107BA"/>
    <w:rsid w:val="00511FD0"/>
    <w:rsid w:val="00533FCD"/>
    <w:rsid w:val="005407F3"/>
    <w:rsid w:val="00541C88"/>
    <w:rsid w:val="00564F18"/>
    <w:rsid w:val="00572F64"/>
    <w:rsid w:val="005A6B20"/>
    <w:rsid w:val="005B2C02"/>
    <w:rsid w:val="005C2427"/>
    <w:rsid w:val="005E37F0"/>
    <w:rsid w:val="005E7BCE"/>
    <w:rsid w:val="00633192"/>
    <w:rsid w:val="006345CA"/>
    <w:rsid w:val="00634BE3"/>
    <w:rsid w:val="00660721"/>
    <w:rsid w:val="00675D56"/>
    <w:rsid w:val="00690FCE"/>
    <w:rsid w:val="006B1BF6"/>
    <w:rsid w:val="006C190C"/>
    <w:rsid w:val="006D2917"/>
    <w:rsid w:val="006D2B64"/>
    <w:rsid w:val="006E0307"/>
    <w:rsid w:val="006E2144"/>
    <w:rsid w:val="00706134"/>
    <w:rsid w:val="00711B74"/>
    <w:rsid w:val="007136AA"/>
    <w:rsid w:val="007311C8"/>
    <w:rsid w:val="00773C87"/>
    <w:rsid w:val="007807C7"/>
    <w:rsid w:val="00781515"/>
    <w:rsid w:val="00782AFA"/>
    <w:rsid w:val="00793670"/>
    <w:rsid w:val="007972CB"/>
    <w:rsid w:val="007B7859"/>
    <w:rsid w:val="007C4934"/>
    <w:rsid w:val="007F17E4"/>
    <w:rsid w:val="00816C43"/>
    <w:rsid w:val="00817B29"/>
    <w:rsid w:val="00862346"/>
    <w:rsid w:val="00863BF6"/>
    <w:rsid w:val="00884C77"/>
    <w:rsid w:val="00890F29"/>
    <w:rsid w:val="00913B6F"/>
    <w:rsid w:val="00916C69"/>
    <w:rsid w:val="0093006A"/>
    <w:rsid w:val="00932EB2"/>
    <w:rsid w:val="00933D0A"/>
    <w:rsid w:val="0094066F"/>
    <w:rsid w:val="00956D22"/>
    <w:rsid w:val="00960822"/>
    <w:rsid w:val="00974942"/>
    <w:rsid w:val="009840CA"/>
    <w:rsid w:val="009A4C9B"/>
    <w:rsid w:val="009D2FDD"/>
    <w:rsid w:val="009E256D"/>
    <w:rsid w:val="00A26DAC"/>
    <w:rsid w:val="00A32AAC"/>
    <w:rsid w:val="00A33140"/>
    <w:rsid w:val="00A36A78"/>
    <w:rsid w:val="00A439B9"/>
    <w:rsid w:val="00A52FD2"/>
    <w:rsid w:val="00A56176"/>
    <w:rsid w:val="00A60E00"/>
    <w:rsid w:val="00A6325A"/>
    <w:rsid w:val="00A909CB"/>
    <w:rsid w:val="00AC5F98"/>
    <w:rsid w:val="00AD05E9"/>
    <w:rsid w:val="00AD1B71"/>
    <w:rsid w:val="00AE2362"/>
    <w:rsid w:val="00AF20CB"/>
    <w:rsid w:val="00B00194"/>
    <w:rsid w:val="00B02693"/>
    <w:rsid w:val="00B1098E"/>
    <w:rsid w:val="00B24D9C"/>
    <w:rsid w:val="00B30BED"/>
    <w:rsid w:val="00B56498"/>
    <w:rsid w:val="00B5774A"/>
    <w:rsid w:val="00B61C87"/>
    <w:rsid w:val="00B80FC8"/>
    <w:rsid w:val="00B85948"/>
    <w:rsid w:val="00B927FE"/>
    <w:rsid w:val="00BA5FE7"/>
    <w:rsid w:val="00BB5084"/>
    <w:rsid w:val="00BD5146"/>
    <w:rsid w:val="00BF59F2"/>
    <w:rsid w:val="00C003B6"/>
    <w:rsid w:val="00C14594"/>
    <w:rsid w:val="00C47127"/>
    <w:rsid w:val="00C824D2"/>
    <w:rsid w:val="00C842A3"/>
    <w:rsid w:val="00CB0310"/>
    <w:rsid w:val="00CB3F82"/>
    <w:rsid w:val="00CB50CB"/>
    <w:rsid w:val="00CC019F"/>
    <w:rsid w:val="00D1253C"/>
    <w:rsid w:val="00D26348"/>
    <w:rsid w:val="00D27C9C"/>
    <w:rsid w:val="00DA62B3"/>
    <w:rsid w:val="00DB2249"/>
    <w:rsid w:val="00DC28F5"/>
    <w:rsid w:val="00DD2CE1"/>
    <w:rsid w:val="00E24973"/>
    <w:rsid w:val="00E772F1"/>
    <w:rsid w:val="00E821F9"/>
    <w:rsid w:val="00E87953"/>
    <w:rsid w:val="00E87F73"/>
    <w:rsid w:val="00E93E7E"/>
    <w:rsid w:val="00E96738"/>
    <w:rsid w:val="00EC5E53"/>
    <w:rsid w:val="00EF19A2"/>
    <w:rsid w:val="00F005D1"/>
    <w:rsid w:val="00F101A3"/>
    <w:rsid w:val="00F34F48"/>
    <w:rsid w:val="00F5210E"/>
    <w:rsid w:val="00F611D4"/>
    <w:rsid w:val="00F7789C"/>
    <w:rsid w:val="00F959C9"/>
    <w:rsid w:val="00F966F7"/>
    <w:rsid w:val="00FC1266"/>
    <w:rsid w:val="00FE1C98"/>
    <w:rsid w:val="00FE6F9D"/>
    <w:rsid w:val="00FE78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B5774A"/>
    <w:pPr>
      <w:keepNext/>
      <w:keepLines/>
      <w:spacing w:before="480" w:after="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B5774A"/>
    <w:pPr>
      <w:keepNext/>
      <w:keepLines/>
      <w:spacing w:before="200" w:after="0"/>
      <w:outlineLvl w:val="1"/>
    </w:pPr>
    <w:rPr>
      <w:rFonts w:ascii="Arial" w:eastAsiaTheme="majorEastAsia" w:hAnsi="Arial"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314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13B6F"/>
    <w:pPr>
      <w:ind w:left="720"/>
      <w:contextualSpacing/>
    </w:pPr>
  </w:style>
  <w:style w:type="paragraph" w:styleId="NoSpacing">
    <w:name w:val="No Spacing"/>
    <w:uiPriority w:val="1"/>
    <w:qFormat/>
    <w:rsid w:val="009D2FDD"/>
    <w:pPr>
      <w:spacing w:after="0" w:line="240" w:lineRule="auto"/>
    </w:pPr>
  </w:style>
  <w:style w:type="paragraph" w:styleId="Header">
    <w:name w:val="header"/>
    <w:basedOn w:val="Normal"/>
    <w:link w:val="HeaderChar"/>
    <w:uiPriority w:val="99"/>
    <w:unhideWhenUsed/>
    <w:rsid w:val="004804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049B"/>
  </w:style>
  <w:style w:type="paragraph" w:styleId="Footer">
    <w:name w:val="footer"/>
    <w:basedOn w:val="Normal"/>
    <w:link w:val="FooterChar"/>
    <w:uiPriority w:val="99"/>
    <w:unhideWhenUsed/>
    <w:rsid w:val="004804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049B"/>
  </w:style>
  <w:style w:type="table" w:styleId="TableGrid">
    <w:name w:val="Table Grid"/>
    <w:basedOn w:val="TableNormal"/>
    <w:uiPriority w:val="59"/>
    <w:rsid w:val="00D27C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B5774A"/>
    <w:rPr>
      <w:rFonts w:ascii="Arial" w:eastAsiaTheme="majorEastAsia" w:hAnsi="Arial" w:cstheme="majorBidi"/>
      <w:b/>
      <w:bCs/>
      <w:sz w:val="28"/>
      <w:szCs w:val="28"/>
    </w:rPr>
  </w:style>
  <w:style w:type="character" w:styleId="Hyperlink">
    <w:name w:val="Hyperlink"/>
    <w:basedOn w:val="DefaultParagraphFont"/>
    <w:uiPriority w:val="99"/>
    <w:unhideWhenUsed/>
    <w:rsid w:val="000450A0"/>
    <w:rPr>
      <w:color w:val="0000FF" w:themeColor="hyperlink"/>
      <w:u w:val="single"/>
    </w:rPr>
  </w:style>
  <w:style w:type="paragraph" w:styleId="NormalWeb">
    <w:name w:val="Normal (Web)"/>
    <w:basedOn w:val="Normal"/>
    <w:uiPriority w:val="99"/>
    <w:semiHidden/>
    <w:unhideWhenUsed/>
    <w:rsid w:val="00C145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14594"/>
    <w:rPr>
      <w:b/>
      <w:bCs/>
    </w:rPr>
  </w:style>
  <w:style w:type="paragraph" w:styleId="BalloonText">
    <w:name w:val="Balloon Text"/>
    <w:basedOn w:val="Normal"/>
    <w:link w:val="BalloonTextChar"/>
    <w:uiPriority w:val="99"/>
    <w:semiHidden/>
    <w:unhideWhenUsed/>
    <w:rsid w:val="00F966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6F7"/>
    <w:rPr>
      <w:rFonts w:ascii="Tahoma" w:hAnsi="Tahoma" w:cs="Tahoma"/>
      <w:sz w:val="16"/>
      <w:szCs w:val="16"/>
    </w:rPr>
  </w:style>
  <w:style w:type="character" w:styleId="FollowedHyperlink">
    <w:name w:val="FollowedHyperlink"/>
    <w:basedOn w:val="DefaultParagraphFont"/>
    <w:uiPriority w:val="99"/>
    <w:semiHidden/>
    <w:unhideWhenUsed/>
    <w:rsid w:val="003047B8"/>
    <w:rPr>
      <w:color w:val="800080" w:themeColor="followedHyperlink"/>
      <w:u w:val="single"/>
    </w:rPr>
  </w:style>
  <w:style w:type="character" w:styleId="HTMLCite">
    <w:name w:val="HTML Cite"/>
    <w:basedOn w:val="DefaultParagraphFont"/>
    <w:uiPriority w:val="99"/>
    <w:semiHidden/>
    <w:unhideWhenUsed/>
    <w:rsid w:val="003645A4"/>
    <w:rPr>
      <w:i/>
      <w:iCs/>
    </w:rPr>
  </w:style>
  <w:style w:type="paragraph" w:styleId="FootnoteText">
    <w:name w:val="footnote text"/>
    <w:basedOn w:val="Normal"/>
    <w:link w:val="FootnoteTextChar"/>
    <w:uiPriority w:val="99"/>
    <w:semiHidden/>
    <w:unhideWhenUsed/>
    <w:rsid w:val="001D5C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5C5C"/>
    <w:rPr>
      <w:sz w:val="20"/>
      <w:szCs w:val="20"/>
    </w:rPr>
  </w:style>
  <w:style w:type="character" w:styleId="FootnoteReference">
    <w:name w:val="footnote reference"/>
    <w:basedOn w:val="DefaultParagraphFont"/>
    <w:uiPriority w:val="99"/>
    <w:semiHidden/>
    <w:unhideWhenUsed/>
    <w:rsid w:val="001D5C5C"/>
    <w:rPr>
      <w:vertAlign w:val="superscript"/>
    </w:rPr>
  </w:style>
  <w:style w:type="character" w:styleId="CommentReference">
    <w:name w:val="annotation reference"/>
    <w:basedOn w:val="DefaultParagraphFont"/>
    <w:uiPriority w:val="99"/>
    <w:semiHidden/>
    <w:unhideWhenUsed/>
    <w:rsid w:val="00CB50CB"/>
    <w:rPr>
      <w:sz w:val="16"/>
      <w:szCs w:val="16"/>
    </w:rPr>
  </w:style>
  <w:style w:type="paragraph" w:styleId="CommentText">
    <w:name w:val="annotation text"/>
    <w:basedOn w:val="Normal"/>
    <w:link w:val="CommentTextChar"/>
    <w:uiPriority w:val="99"/>
    <w:semiHidden/>
    <w:unhideWhenUsed/>
    <w:rsid w:val="00CB50CB"/>
    <w:pPr>
      <w:spacing w:line="240" w:lineRule="auto"/>
    </w:pPr>
    <w:rPr>
      <w:sz w:val="20"/>
      <w:szCs w:val="20"/>
    </w:rPr>
  </w:style>
  <w:style w:type="character" w:customStyle="1" w:styleId="CommentTextChar">
    <w:name w:val="Comment Text Char"/>
    <w:basedOn w:val="DefaultParagraphFont"/>
    <w:link w:val="CommentText"/>
    <w:uiPriority w:val="99"/>
    <w:semiHidden/>
    <w:rsid w:val="00CB50CB"/>
    <w:rPr>
      <w:sz w:val="20"/>
      <w:szCs w:val="20"/>
    </w:rPr>
  </w:style>
  <w:style w:type="paragraph" w:styleId="CommentSubject">
    <w:name w:val="annotation subject"/>
    <w:basedOn w:val="CommentText"/>
    <w:next w:val="CommentText"/>
    <w:link w:val="CommentSubjectChar"/>
    <w:uiPriority w:val="99"/>
    <w:semiHidden/>
    <w:unhideWhenUsed/>
    <w:rsid w:val="00CB50CB"/>
    <w:rPr>
      <w:b/>
      <w:bCs/>
    </w:rPr>
  </w:style>
  <w:style w:type="character" w:customStyle="1" w:styleId="CommentSubjectChar">
    <w:name w:val="Comment Subject Char"/>
    <w:basedOn w:val="CommentTextChar"/>
    <w:link w:val="CommentSubject"/>
    <w:uiPriority w:val="99"/>
    <w:semiHidden/>
    <w:rsid w:val="00CB50CB"/>
    <w:rPr>
      <w:b/>
      <w:bCs/>
      <w:sz w:val="20"/>
      <w:szCs w:val="20"/>
    </w:rPr>
  </w:style>
  <w:style w:type="character" w:customStyle="1" w:styleId="Heading2Char">
    <w:name w:val="Heading 2 Char"/>
    <w:basedOn w:val="DefaultParagraphFont"/>
    <w:link w:val="Heading2"/>
    <w:uiPriority w:val="9"/>
    <w:rsid w:val="00B5774A"/>
    <w:rPr>
      <w:rFonts w:ascii="Arial" w:eastAsiaTheme="majorEastAsia" w:hAnsi="Arial" w:cstheme="majorBidi"/>
      <w:b/>
      <w:bCs/>
      <w:sz w:val="24"/>
      <w:szCs w:val="26"/>
    </w:rPr>
  </w:style>
  <w:style w:type="paragraph" w:styleId="TOC1">
    <w:name w:val="toc 1"/>
    <w:basedOn w:val="Normal"/>
    <w:next w:val="Normal"/>
    <w:autoRedefine/>
    <w:uiPriority w:val="39"/>
    <w:unhideWhenUsed/>
    <w:qFormat/>
    <w:rsid w:val="00084B19"/>
    <w:pPr>
      <w:spacing w:after="100"/>
    </w:pPr>
    <w:rPr>
      <w:rFonts w:ascii="Arial" w:hAnsi="Arial"/>
      <w:sz w:val="24"/>
    </w:rPr>
  </w:style>
  <w:style w:type="paragraph" w:styleId="TOC2">
    <w:name w:val="toc 2"/>
    <w:basedOn w:val="Normal"/>
    <w:next w:val="Normal"/>
    <w:autoRedefine/>
    <w:uiPriority w:val="39"/>
    <w:unhideWhenUsed/>
    <w:qFormat/>
    <w:rsid w:val="00084B19"/>
    <w:pPr>
      <w:spacing w:after="100"/>
      <w:ind w:left="220"/>
    </w:pPr>
    <w:rPr>
      <w:rFonts w:ascii="Arial" w:hAnsi="Arial"/>
      <w:sz w:val="24"/>
    </w:rPr>
  </w:style>
  <w:style w:type="paragraph" w:styleId="TOCHeading">
    <w:name w:val="TOC Heading"/>
    <w:basedOn w:val="Heading1"/>
    <w:next w:val="Normal"/>
    <w:uiPriority w:val="39"/>
    <w:semiHidden/>
    <w:unhideWhenUsed/>
    <w:qFormat/>
    <w:rsid w:val="00084B19"/>
    <w:pPr>
      <w:outlineLvl w:val="9"/>
    </w:pPr>
    <w:rPr>
      <w:rFonts w:asciiTheme="majorHAnsi" w:hAnsiTheme="majorHAnsi"/>
      <w:color w:val="365F91" w:themeColor="accent1" w:themeShade="BF"/>
      <w:lang w:val="en-US" w:eastAsia="ja-JP"/>
    </w:rPr>
  </w:style>
  <w:style w:type="paragraph" w:styleId="TOC3">
    <w:name w:val="toc 3"/>
    <w:basedOn w:val="Normal"/>
    <w:next w:val="Normal"/>
    <w:autoRedefine/>
    <w:uiPriority w:val="39"/>
    <w:semiHidden/>
    <w:unhideWhenUsed/>
    <w:qFormat/>
    <w:rsid w:val="00084B19"/>
    <w:pPr>
      <w:spacing w:after="100"/>
      <w:ind w:left="440"/>
    </w:pPr>
    <w:rPr>
      <w:rFonts w:eastAsiaTheme="minorEastAsia"/>
      <w:lang w:val="en-US" w:eastAsia="ja-JP"/>
    </w:rPr>
  </w:style>
  <w:style w:type="paragraph" w:styleId="BodyTextIndent">
    <w:name w:val="Body Text Indent"/>
    <w:basedOn w:val="Normal"/>
    <w:link w:val="BodyTextIndentChar"/>
    <w:rsid w:val="005107BA"/>
    <w:pPr>
      <w:spacing w:after="0" w:line="312" w:lineRule="auto"/>
      <w:ind w:left="180"/>
    </w:pPr>
    <w:rPr>
      <w:rFonts w:ascii="Arial" w:eastAsia="Times New Roman" w:hAnsi="Arial" w:cs="Times New Roman"/>
      <w:b/>
      <w:bCs/>
      <w:szCs w:val="24"/>
    </w:rPr>
  </w:style>
  <w:style w:type="character" w:customStyle="1" w:styleId="BodyTextIndentChar">
    <w:name w:val="Body Text Indent Char"/>
    <w:basedOn w:val="DefaultParagraphFont"/>
    <w:link w:val="BodyTextIndent"/>
    <w:rsid w:val="005107BA"/>
    <w:rPr>
      <w:rFonts w:ascii="Arial" w:eastAsia="Times New Roman" w:hAnsi="Arial" w:cs="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B5774A"/>
    <w:pPr>
      <w:keepNext/>
      <w:keepLines/>
      <w:spacing w:before="480" w:after="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B5774A"/>
    <w:pPr>
      <w:keepNext/>
      <w:keepLines/>
      <w:spacing w:before="200" w:after="0"/>
      <w:outlineLvl w:val="1"/>
    </w:pPr>
    <w:rPr>
      <w:rFonts w:ascii="Arial" w:eastAsiaTheme="majorEastAsia" w:hAnsi="Arial"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314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13B6F"/>
    <w:pPr>
      <w:ind w:left="720"/>
      <w:contextualSpacing/>
    </w:pPr>
  </w:style>
  <w:style w:type="paragraph" w:styleId="NoSpacing">
    <w:name w:val="No Spacing"/>
    <w:uiPriority w:val="1"/>
    <w:qFormat/>
    <w:rsid w:val="009D2FDD"/>
    <w:pPr>
      <w:spacing w:after="0" w:line="240" w:lineRule="auto"/>
    </w:pPr>
  </w:style>
  <w:style w:type="paragraph" w:styleId="Header">
    <w:name w:val="header"/>
    <w:basedOn w:val="Normal"/>
    <w:link w:val="HeaderChar"/>
    <w:uiPriority w:val="99"/>
    <w:unhideWhenUsed/>
    <w:rsid w:val="004804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049B"/>
  </w:style>
  <w:style w:type="paragraph" w:styleId="Footer">
    <w:name w:val="footer"/>
    <w:basedOn w:val="Normal"/>
    <w:link w:val="FooterChar"/>
    <w:uiPriority w:val="99"/>
    <w:unhideWhenUsed/>
    <w:rsid w:val="004804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049B"/>
  </w:style>
  <w:style w:type="table" w:styleId="TableGrid">
    <w:name w:val="Table Grid"/>
    <w:basedOn w:val="TableNormal"/>
    <w:uiPriority w:val="59"/>
    <w:rsid w:val="00D27C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B5774A"/>
    <w:rPr>
      <w:rFonts w:ascii="Arial" w:eastAsiaTheme="majorEastAsia" w:hAnsi="Arial" w:cstheme="majorBidi"/>
      <w:b/>
      <w:bCs/>
      <w:sz w:val="28"/>
      <w:szCs w:val="28"/>
    </w:rPr>
  </w:style>
  <w:style w:type="character" w:styleId="Hyperlink">
    <w:name w:val="Hyperlink"/>
    <w:basedOn w:val="DefaultParagraphFont"/>
    <w:uiPriority w:val="99"/>
    <w:unhideWhenUsed/>
    <w:rsid w:val="000450A0"/>
    <w:rPr>
      <w:color w:val="0000FF" w:themeColor="hyperlink"/>
      <w:u w:val="single"/>
    </w:rPr>
  </w:style>
  <w:style w:type="paragraph" w:styleId="NormalWeb">
    <w:name w:val="Normal (Web)"/>
    <w:basedOn w:val="Normal"/>
    <w:uiPriority w:val="99"/>
    <w:semiHidden/>
    <w:unhideWhenUsed/>
    <w:rsid w:val="00C145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14594"/>
    <w:rPr>
      <w:b/>
      <w:bCs/>
    </w:rPr>
  </w:style>
  <w:style w:type="paragraph" w:styleId="BalloonText">
    <w:name w:val="Balloon Text"/>
    <w:basedOn w:val="Normal"/>
    <w:link w:val="BalloonTextChar"/>
    <w:uiPriority w:val="99"/>
    <w:semiHidden/>
    <w:unhideWhenUsed/>
    <w:rsid w:val="00F966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6F7"/>
    <w:rPr>
      <w:rFonts w:ascii="Tahoma" w:hAnsi="Tahoma" w:cs="Tahoma"/>
      <w:sz w:val="16"/>
      <w:szCs w:val="16"/>
    </w:rPr>
  </w:style>
  <w:style w:type="character" w:styleId="FollowedHyperlink">
    <w:name w:val="FollowedHyperlink"/>
    <w:basedOn w:val="DefaultParagraphFont"/>
    <w:uiPriority w:val="99"/>
    <w:semiHidden/>
    <w:unhideWhenUsed/>
    <w:rsid w:val="003047B8"/>
    <w:rPr>
      <w:color w:val="800080" w:themeColor="followedHyperlink"/>
      <w:u w:val="single"/>
    </w:rPr>
  </w:style>
  <w:style w:type="character" w:styleId="HTMLCite">
    <w:name w:val="HTML Cite"/>
    <w:basedOn w:val="DefaultParagraphFont"/>
    <w:uiPriority w:val="99"/>
    <w:semiHidden/>
    <w:unhideWhenUsed/>
    <w:rsid w:val="003645A4"/>
    <w:rPr>
      <w:i/>
      <w:iCs/>
    </w:rPr>
  </w:style>
  <w:style w:type="paragraph" w:styleId="FootnoteText">
    <w:name w:val="footnote text"/>
    <w:basedOn w:val="Normal"/>
    <w:link w:val="FootnoteTextChar"/>
    <w:uiPriority w:val="99"/>
    <w:semiHidden/>
    <w:unhideWhenUsed/>
    <w:rsid w:val="001D5C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5C5C"/>
    <w:rPr>
      <w:sz w:val="20"/>
      <w:szCs w:val="20"/>
    </w:rPr>
  </w:style>
  <w:style w:type="character" w:styleId="FootnoteReference">
    <w:name w:val="footnote reference"/>
    <w:basedOn w:val="DefaultParagraphFont"/>
    <w:uiPriority w:val="99"/>
    <w:semiHidden/>
    <w:unhideWhenUsed/>
    <w:rsid w:val="001D5C5C"/>
    <w:rPr>
      <w:vertAlign w:val="superscript"/>
    </w:rPr>
  </w:style>
  <w:style w:type="character" w:styleId="CommentReference">
    <w:name w:val="annotation reference"/>
    <w:basedOn w:val="DefaultParagraphFont"/>
    <w:uiPriority w:val="99"/>
    <w:semiHidden/>
    <w:unhideWhenUsed/>
    <w:rsid w:val="00CB50CB"/>
    <w:rPr>
      <w:sz w:val="16"/>
      <w:szCs w:val="16"/>
    </w:rPr>
  </w:style>
  <w:style w:type="paragraph" w:styleId="CommentText">
    <w:name w:val="annotation text"/>
    <w:basedOn w:val="Normal"/>
    <w:link w:val="CommentTextChar"/>
    <w:uiPriority w:val="99"/>
    <w:semiHidden/>
    <w:unhideWhenUsed/>
    <w:rsid w:val="00CB50CB"/>
    <w:pPr>
      <w:spacing w:line="240" w:lineRule="auto"/>
    </w:pPr>
    <w:rPr>
      <w:sz w:val="20"/>
      <w:szCs w:val="20"/>
    </w:rPr>
  </w:style>
  <w:style w:type="character" w:customStyle="1" w:styleId="CommentTextChar">
    <w:name w:val="Comment Text Char"/>
    <w:basedOn w:val="DefaultParagraphFont"/>
    <w:link w:val="CommentText"/>
    <w:uiPriority w:val="99"/>
    <w:semiHidden/>
    <w:rsid w:val="00CB50CB"/>
    <w:rPr>
      <w:sz w:val="20"/>
      <w:szCs w:val="20"/>
    </w:rPr>
  </w:style>
  <w:style w:type="paragraph" w:styleId="CommentSubject">
    <w:name w:val="annotation subject"/>
    <w:basedOn w:val="CommentText"/>
    <w:next w:val="CommentText"/>
    <w:link w:val="CommentSubjectChar"/>
    <w:uiPriority w:val="99"/>
    <w:semiHidden/>
    <w:unhideWhenUsed/>
    <w:rsid w:val="00CB50CB"/>
    <w:rPr>
      <w:b/>
      <w:bCs/>
    </w:rPr>
  </w:style>
  <w:style w:type="character" w:customStyle="1" w:styleId="CommentSubjectChar">
    <w:name w:val="Comment Subject Char"/>
    <w:basedOn w:val="CommentTextChar"/>
    <w:link w:val="CommentSubject"/>
    <w:uiPriority w:val="99"/>
    <w:semiHidden/>
    <w:rsid w:val="00CB50CB"/>
    <w:rPr>
      <w:b/>
      <w:bCs/>
      <w:sz w:val="20"/>
      <w:szCs w:val="20"/>
    </w:rPr>
  </w:style>
  <w:style w:type="character" w:customStyle="1" w:styleId="Heading2Char">
    <w:name w:val="Heading 2 Char"/>
    <w:basedOn w:val="DefaultParagraphFont"/>
    <w:link w:val="Heading2"/>
    <w:uiPriority w:val="9"/>
    <w:rsid w:val="00B5774A"/>
    <w:rPr>
      <w:rFonts w:ascii="Arial" w:eastAsiaTheme="majorEastAsia" w:hAnsi="Arial" w:cstheme="majorBidi"/>
      <w:b/>
      <w:bCs/>
      <w:sz w:val="24"/>
      <w:szCs w:val="26"/>
    </w:rPr>
  </w:style>
  <w:style w:type="paragraph" w:styleId="TOC1">
    <w:name w:val="toc 1"/>
    <w:basedOn w:val="Normal"/>
    <w:next w:val="Normal"/>
    <w:autoRedefine/>
    <w:uiPriority w:val="39"/>
    <w:unhideWhenUsed/>
    <w:qFormat/>
    <w:rsid w:val="00084B19"/>
    <w:pPr>
      <w:spacing w:after="100"/>
    </w:pPr>
    <w:rPr>
      <w:rFonts w:ascii="Arial" w:hAnsi="Arial"/>
      <w:sz w:val="24"/>
    </w:rPr>
  </w:style>
  <w:style w:type="paragraph" w:styleId="TOC2">
    <w:name w:val="toc 2"/>
    <w:basedOn w:val="Normal"/>
    <w:next w:val="Normal"/>
    <w:autoRedefine/>
    <w:uiPriority w:val="39"/>
    <w:unhideWhenUsed/>
    <w:qFormat/>
    <w:rsid w:val="00084B19"/>
    <w:pPr>
      <w:spacing w:after="100"/>
      <w:ind w:left="220"/>
    </w:pPr>
    <w:rPr>
      <w:rFonts w:ascii="Arial" w:hAnsi="Arial"/>
      <w:sz w:val="24"/>
    </w:rPr>
  </w:style>
  <w:style w:type="paragraph" w:styleId="TOCHeading">
    <w:name w:val="TOC Heading"/>
    <w:basedOn w:val="Heading1"/>
    <w:next w:val="Normal"/>
    <w:uiPriority w:val="39"/>
    <w:semiHidden/>
    <w:unhideWhenUsed/>
    <w:qFormat/>
    <w:rsid w:val="00084B19"/>
    <w:pPr>
      <w:outlineLvl w:val="9"/>
    </w:pPr>
    <w:rPr>
      <w:rFonts w:asciiTheme="majorHAnsi" w:hAnsiTheme="majorHAnsi"/>
      <w:color w:val="365F91" w:themeColor="accent1" w:themeShade="BF"/>
      <w:lang w:val="en-US" w:eastAsia="ja-JP"/>
    </w:rPr>
  </w:style>
  <w:style w:type="paragraph" w:styleId="TOC3">
    <w:name w:val="toc 3"/>
    <w:basedOn w:val="Normal"/>
    <w:next w:val="Normal"/>
    <w:autoRedefine/>
    <w:uiPriority w:val="39"/>
    <w:semiHidden/>
    <w:unhideWhenUsed/>
    <w:qFormat/>
    <w:rsid w:val="00084B19"/>
    <w:pPr>
      <w:spacing w:after="100"/>
      <w:ind w:left="440"/>
    </w:pPr>
    <w:rPr>
      <w:rFonts w:eastAsiaTheme="minorEastAsia"/>
      <w:lang w:val="en-US" w:eastAsia="ja-JP"/>
    </w:rPr>
  </w:style>
  <w:style w:type="paragraph" w:styleId="BodyTextIndent">
    <w:name w:val="Body Text Indent"/>
    <w:basedOn w:val="Normal"/>
    <w:link w:val="BodyTextIndentChar"/>
    <w:rsid w:val="005107BA"/>
    <w:pPr>
      <w:spacing w:after="0" w:line="312" w:lineRule="auto"/>
      <w:ind w:left="180"/>
    </w:pPr>
    <w:rPr>
      <w:rFonts w:ascii="Arial" w:eastAsia="Times New Roman" w:hAnsi="Arial" w:cs="Times New Roman"/>
      <w:b/>
      <w:bCs/>
      <w:szCs w:val="24"/>
    </w:rPr>
  </w:style>
  <w:style w:type="character" w:customStyle="1" w:styleId="BodyTextIndentChar">
    <w:name w:val="Body Text Indent Char"/>
    <w:basedOn w:val="DefaultParagraphFont"/>
    <w:link w:val="BodyTextIndent"/>
    <w:rsid w:val="005107BA"/>
    <w:rPr>
      <w:rFonts w:ascii="Arial" w:eastAsia="Times New Roman" w:hAnsi="Arial"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3734">
      <w:bodyDiv w:val="1"/>
      <w:marLeft w:val="0"/>
      <w:marRight w:val="0"/>
      <w:marTop w:val="0"/>
      <w:marBottom w:val="0"/>
      <w:divBdr>
        <w:top w:val="none" w:sz="0" w:space="0" w:color="auto"/>
        <w:left w:val="none" w:sz="0" w:space="0" w:color="auto"/>
        <w:bottom w:val="none" w:sz="0" w:space="0" w:color="auto"/>
        <w:right w:val="none" w:sz="0" w:space="0" w:color="auto"/>
      </w:divBdr>
    </w:div>
    <w:div w:id="431820417">
      <w:bodyDiv w:val="1"/>
      <w:marLeft w:val="0"/>
      <w:marRight w:val="0"/>
      <w:marTop w:val="0"/>
      <w:marBottom w:val="0"/>
      <w:divBdr>
        <w:top w:val="none" w:sz="0" w:space="0" w:color="auto"/>
        <w:left w:val="none" w:sz="0" w:space="0" w:color="auto"/>
        <w:bottom w:val="none" w:sz="0" w:space="0" w:color="auto"/>
        <w:right w:val="none" w:sz="0" w:space="0" w:color="auto"/>
      </w:divBdr>
    </w:div>
    <w:div w:id="858130369">
      <w:bodyDiv w:val="1"/>
      <w:marLeft w:val="0"/>
      <w:marRight w:val="0"/>
      <w:marTop w:val="0"/>
      <w:marBottom w:val="0"/>
      <w:divBdr>
        <w:top w:val="none" w:sz="0" w:space="0" w:color="auto"/>
        <w:left w:val="none" w:sz="0" w:space="0" w:color="auto"/>
        <w:bottom w:val="none" w:sz="0" w:space="0" w:color="auto"/>
        <w:right w:val="none" w:sz="0" w:space="0" w:color="auto"/>
      </w:divBdr>
      <w:divsChild>
        <w:div w:id="459566993">
          <w:marLeft w:val="0"/>
          <w:marRight w:val="0"/>
          <w:marTop w:val="0"/>
          <w:marBottom w:val="0"/>
          <w:divBdr>
            <w:top w:val="none" w:sz="0" w:space="0" w:color="auto"/>
            <w:left w:val="none" w:sz="0" w:space="0" w:color="auto"/>
            <w:bottom w:val="none" w:sz="0" w:space="0" w:color="auto"/>
            <w:right w:val="none" w:sz="0" w:space="0" w:color="auto"/>
          </w:divBdr>
          <w:divsChild>
            <w:div w:id="819930132">
              <w:marLeft w:val="0"/>
              <w:marRight w:val="0"/>
              <w:marTop w:val="0"/>
              <w:marBottom w:val="0"/>
              <w:divBdr>
                <w:top w:val="none" w:sz="0" w:space="0" w:color="auto"/>
                <w:left w:val="none" w:sz="0" w:space="0" w:color="auto"/>
                <w:bottom w:val="none" w:sz="0" w:space="0" w:color="auto"/>
                <w:right w:val="none" w:sz="0" w:space="0" w:color="auto"/>
              </w:divBdr>
              <w:divsChild>
                <w:div w:id="26760052">
                  <w:marLeft w:val="0"/>
                  <w:marRight w:val="0"/>
                  <w:marTop w:val="0"/>
                  <w:marBottom w:val="0"/>
                  <w:divBdr>
                    <w:top w:val="none" w:sz="0" w:space="0" w:color="auto"/>
                    <w:left w:val="none" w:sz="0" w:space="0" w:color="auto"/>
                    <w:bottom w:val="none" w:sz="0" w:space="0" w:color="auto"/>
                    <w:right w:val="none" w:sz="0" w:space="0" w:color="auto"/>
                  </w:divBdr>
                  <w:divsChild>
                    <w:div w:id="1999768453">
                      <w:marLeft w:val="0"/>
                      <w:marRight w:val="0"/>
                      <w:marTop w:val="0"/>
                      <w:marBottom w:val="0"/>
                      <w:divBdr>
                        <w:top w:val="none" w:sz="0" w:space="0" w:color="auto"/>
                        <w:left w:val="none" w:sz="0" w:space="0" w:color="auto"/>
                        <w:bottom w:val="none" w:sz="0" w:space="0" w:color="auto"/>
                        <w:right w:val="none" w:sz="0" w:space="0" w:color="auto"/>
                      </w:divBdr>
                      <w:divsChild>
                        <w:div w:id="420218380">
                          <w:marLeft w:val="0"/>
                          <w:marRight w:val="0"/>
                          <w:marTop w:val="0"/>
                          <w:marBottom w:val="150"/>
                          <w:divBdr>
                            <w:top w:val="none" w:sz="0" w:space="0" w:color="auto"/>
                            <w:left w:val="none" w:sz="0" w:space="0" w:color="auto"/>
                            <w:bottom w:val="none" w:sz="0" w:space="0" w:color="auto"/>
                            <w:right w:val="none" w:sz="0" w:space="0" w:color="auto"/>
                          </w:divBdr>
                          <w:divsChild>
                            <w:div w:id="1062293056">
                              <w:marLeft w:val="0"/>
                              <w:marRight w:val="0"/>
                              <w:marTop w:val="0"/>
                              <w:marBottom w:val="0"/>
                              <w:divBdr>
                                <w:top w:val="none" w:sz="0" w:space="0" w:color="auto"/>
                                <w:left w:val="single" w:sz="12" w:space="8" w:color="42486E"/>
                                <w:bottom w:val="single" w:sz="12" w:space="8" w:color="42486E"/>
                                <w:right w:val="single" w:sz="12" w:space="8" w:color="42486E"/>
                              </w:divBdr>
                              <w:divsChild>
                                <w:div w:id="1091270469">
                                  <w:marLeft w:val="0"/>
                                  <w:marRight w:val="0"/>
                                  <w:marTop w:val="0"/>
                                  <w:marBottom w:val="0"/>
                                  <w:divBdr>
                                    <w:top w:val="none" w:sz="0" w:space="0" w:color="auto"/>
                                    <w:left w:val="none" w:sz="0" w:space="0" w:color="auto"/>
                                    <w:bottom w:val="none" w:sz="0" w:space="0" w:color="auto"/>
                                    <w:right w:val="none" w:sz="0" w:space="0" w:color="auto"/>
                                  </w:divBdr>
                                  <w:divsChild>
                                    <w:div w:id="2131976267">
                                      <w:marLeft w:val="0"/>
                                      <w:marRight w:val="0"/>
                                      <w:marTop w:val="0"/>
                                      <w:marBottom w:val="0"/>
                                      <w:divBdr>
                                        <w:top w:val="none" w:sz="0" w:space="0" w:color="auto"/>
                                        <w:left w:val="none" w:sz="0" w:space="0" w:color="auto"/>
                                        <w:bottom w:val="none" w:sz="0" w:space="0" w:color="auto"/>
                                        <w:right w:val="none" w:sz="0" w:space="0" w:color="auto"/>
                                      </w:divBdr>
                                      <w:divsChild>
                                        <w:div w:id="2134864604">
                                          <w:marLeft w:val="0"/>
                                          <w:marRight w:val="0"/>
                                          <w:marTop w:val="0"/>
                                          <w:marBottom w:val="0"/>
                                          <w:divBdr>
                                            <w:top w:val="none" w:sz="0" w:space="0" w:color="auto"/>
                                            <w:left w:val="none" w:sz="0" w:space="0" w:color="auto"/>
                                            <w:bottom w:val="none" w:sz="0" w:space="0" w:color="auto"/>
                                            <w:right w:val="none" w:sz="0" w:space="0" w:color="auto"/>
                                          </w:divBdr>
                                          <w:divsChild>
                                            <w:div w:id="87851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8590941">
      <w:bodyDiv w:val="1"/>
      <w:marLeft w:val="0"/>
      <w:marRight w:val="0"/>
      <w:marTop w:val="0"/>
      <w:marBottom w:val="0"/>
      <w:divBdr>
        <w:top w:val="none" w:sz="0" w:space="0" w:color="auto"/>
        <w:left w:val="none" w:sz="0" w:space="0" w:color="auto"/>
        <w:bottom w:val="none" w:sz="0" w:space="0" w:color="auto"/>
        <w:right w:val="none" w:sz="0" w:space="0" w:color="auto"/>
      </w:divBdr>
    </w:div>
    <w:div w:id="1303539856">
      <w:bodyDiv w:val="1"/>
      <w:marLeft w:val="0"/>
      <w:marRight w:val="0"/>
      <w:marTop w:val="0"/>
      <w:marBottom w:val="0"/>
      <w:divBdr>
        <w:top w:val="none" w:sz="0" w:space="0" w:color="auto"/>
        <w:left w:val="none" w:sz="0" w:space="0" w:color="auto"/>
        <w:bottom w:val="none" w:sz="0" w:space="0" w:color="auto"/>
        <w:right w:val="none" w:sz="0" w:space="0" w:color="auto"/>
      </w:divBdr>
    </w:div>
    <w:div w:id="1375040041">
      <w:bodyDiv w:val="1"/>
      <w:marLeft w:val="0"/>
      <w:marRight w:val="0"/>
      <w:marTop w:val="0"/>
      <w:marBottom w:val="0"/>
      <w:divBdr>
        <w:top w:val="none" w:sz="0" w:space="0" w:color="auto"/>
        <w:left w:val="none" w:sz="0" w:space="0" w:color="auto"/>
        <w:bottom w:val="none" w:sz="0" w:space="0" w:color="auto"/>
        <w:right w:val="none" w:sz="0" w:space="0" w:color="auto"/>
      </w:divBdr>
      <w:divsChild>
        <w:div w:id="947732847">
          <w:marLeft w:val="0"/>
          <w:marRight w:val="0"/>
          <w:marTop w:val="0"/>
          <w:marBottom w:val="0"/>
          <w:divBdr>
            <w:top w:val="none" w:sz="0" w:space="0" w:color="auto"/>
            <w:left w:val="none" w:sz="0" w:space="0" w:color="auto"/>
            <w:bottom w:val="none" w:sz="0" w:space="0" w:color="auto"/>
            <w:right w:val="none" w:sz="0" w:space="0" w:color="auto"/>
          </w:divBdr>
          <w:divsChild>
            <w:div w:id="525170141">
              <w:marLeft w:val="0"/>
              <w:marRight w:val="0"/>
              <w:marTop w:val="0"/>
              <w:marBottom w:val="0"/>
              <w:divBdr>
                <w:top w:val="none" w:sz="0" w:space="0" w:color="auto"/>
                <w:left w:val="none" w:sz="0" w:space="0" w:color="auto"/>
                <w:bottom w:val="none" w:sz="0" w:space="0" w:color="auto"/>
                <w:right w:val="none" w:sz="0" w:space="0" w:color="auto"/>
              </w:divBdr>
              <w:divsChild>
                <w:div w:id="1159922912">
                  <w:marLeft w:val="0"/>
                  <w:marRight w:val="0"/>
                  <w:marTop w:val="0"/>
                  <w:marBottom w:val="0"/>
                  <w:divBdr>
                    <w:top w:val="none" w:sz="0" w:space="0" w:color="auto"/>
                    <w:left w:val="none" w:sz="0" w:space="0" w:color="auto"/>
                    <w:bottom w:val="none" w:sz="0" w:space="0" w:color="auto"/>
                    <w:right w:val="none" w:sz="0" w:space="0" w:color="auto"/>
                  </w:divBdr>
                  <w:divsChild>
                    <w:div w:id="1562060194">
                      <w:marLeft w:val="0"/>
                      <w:marRight w:val="0"/>
                      <w:marTop w:val="0"/>
                      <w:marBottom w:val="0"/>
                      <w:divBdr>
                        <w:top w:val="none" w:sz="0" w:space="0" w:color="auto"/>
                        <w:left w:val="none" w:sz="0" w:space="0" w:color="auto"/>
                        <w:bottom w:val="none" w:sz="0" w:space="0" w:color="auto"/>
                        <w:right w:val="none" w:sz="0" w:space="0" w:color="auto"/>
                      </w:divBdr>
                      <w:divsChild>
                        <w:div w:id="460422565">
                          <w:marLeft w:val="0"/>
                          <w:marRight w:val="0"/>
                          <w:marTop w:val="0"/>
                          <w:marBottom w:val="0"/>
                          <w:divBdr>
                            <w:top w:val="none" w:sz="0" w:space="0" w:color="auto"/>
                            <w:left w:val="none" w:sz="0" w:space="0" w:color="auto"/>
                            <w:bottom w:val="none" w:sz="0" w:space="0" w:color="auto"/>
                            <w:right w:val="none" w:sz="0" w:space="0" w:color="auto"/>
                          </w:divBdr>
                          <w:divsChild>
                            <w:div w:id="762603875">
                              <w:marLeft w:val="0"/>
                              <w:marRight w:val="0"/>
                              <w:marTop w:val="0"/>
                              <w:marBottom w:val="0"/>
                              <w:divBdr>
                                <w:top w:val="none" w:sz="0" w:space="0" w:color="auto"/>
                                <w:left w:val="none" w:sz="0" w:space="0" w:color="auto"/>
                                <w:bottom w:val="none" w:sz="0" w:space="0" w:color="auto"/>
                                <w:right w:val="none" w:sz="0" w:space="0" w:color="auto"/>
                              </w:divBdr>
                              <w:divsChild>
                                <w:div w:id="144397396">
                                  <w:marLeft w:val="0"/>
                                  <w:marRight w:val="0"/>
                                  <w:marTop w:val="0"/>
                                  <w:marBottom w:val="0"/>
                                  <w:divBdr>
                                    <w:top w:val="none" w:sz="0" w:space="0" w:color="auto"/>
                                    <w:left w:val="none" w:sz="0" w:space="0" w:color="auto"/>
                                    <w:bottom w:val="none" w:sz="0" w:space="0" w:color="auto"/>
                                    <w:right w:val="none" w:sz="0" w:space="0" w:color="auto"/>
                                  </w:divBdr>
                                  <w:divsChild>
                                    <w:div w:id="363216664">
                                      <w:marLeft w:val="0"/>
                                      <w:marRight w:val="0"/>
                                      <w:marTop w:val="0"/>
                                      <w:marBottom w:val="0"/>
                                      <w:divBdr>
                                        <w:top w:val="none" w:sz="0" w:space="0" w:color="auto"/>
                                        <w:left w:val="none" w:sz="0" w:space="0" w:color="auto"/>
                                        <w:bottom w:val="none" w:sz="0" w:space="0" w:color="auto"/>
                                        <w:right w:val="none" w:sz="0" w:space="0" w:color="auto"/>
                                      </w:divBdr>
                                      <w:divsChild>
                                        <w:div w:id="1433086896">
                                          <w:marLeft w:val="0"/>
                                          <w:marRight w:val="0"/>
                                          <w:marTop w:val="0"/>
                                          <w:marBottom w:val="0"/>
                                          <w:divBdr>
                                            <w:top w:val="none" w:sz="0" w:space="0" w:color="auto"/>
                                            <w:left w:val="none" w:sz="0" w:space="0" w:color="auto"/>
                                            <w:bottom w:val="none" w:sz="0" w:space="0" w:color="auto"/>
                                            <w:right w:val="none" w:sz="0" w:space="0" w:color="auto"/>
                                          </w:divBdr>
                                          <w:divsChild>
                                            <w:div w:id="202513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289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searching-screening-and-confiscation" TargetMode="External"/><Relationship Id="rId117" Type="http://schemas.openxmlformats.org/officeDocument/2006/relationships/hyperlink" Target="http://vvvuk.com/watch-over-me/" TargetMode="External"/><Relationship Id="rId21" Type="http://schemas.openxmlformats.org/officeDocument/2006/relationships/hyperlink" Target="http://report-it.org.uk/home" TargetMode="External"/><Relationship Id="rId42" Type="http://schemas.openxmlformats.org/officeDocument/2006/relationships/hyperlink" Target="http://socialsolihull.org.uk/localoffer/education-health-and-care-assessments-process-and-plans/the-threshold-levels-for-ehc-assessment/levels-of-support-and-intervention-social-emotional-and-mental-health-difficulties/" TargetMode="External"/><Relationship Id="rId47" Type="http://schemas.openxmlformats.org/officeDocument/2006/relationships/hyperlink" Target="http://learning.gov.wales/docs/learningwales/publications/140822-behaviour-management-handbook-for-primary-schools-en.pdf" TargetMode="External"/><Relationship Id="rId63" Type="http://schemas.openxmlformats.org/officeDocument/2006/relationships/hyperlink" Target="http://www.healthyschoolslondon.org.uk/sites/default/files/Y6%20keeping%20safe%20out%20and%20about.pdf" TargetMode="External"/><Relationship Id="rId68" Type="http://schemas.openxmlformats.org/officeDocument/2006/relationships/hyperlink" Target="http://www.bbc.co.uk/schools/pshe_and_citizenship/mymurder/" TargetMode="External"/><Relationship Id="rId84" Type="http://schemas.openxmlformats.org/officeDocument/2006/relationships/hyperlink" Target="http://www.solgrid.org.uk/wellbeing/" TargetMode="External"/><Relationship Id="rId89" Type="http://schemas.openxmlformats.org/officeDocument/2006/relationships/hyperlink" Target="http://www.welcome-solihull.co.uk" TargetMode="External"/><Relationship Id="rId112" Type="http://schemas.openxmlformats.org/officeDocument/2006/relationships/hyperlink" Target="http://www.bsmhft.nhs.uk/our-services/solar-youth-services/young-person" TargetMode="External"/><Relationship Id="rId133" Type="http://schemas.openxmlformats.org/officeDocument/2006/relationships/hyperlink" Target="http://www.youngminds.org.uk/for_parents/worried_about_your_child/bullying?gclid=CJHpheeYn8ACFbPJtAodsEoABA" TargetMode="External"/><Relationship Id="rId138" Type="http://schemas.openxmlformats.org/officeDocument/2006/relationships/hyperlink" Target="http://www.anti-bullyingalliance.org.uk/advice/children-young-people/" TargetMode="External"/><Relationship Id="rId154" Type="http://schemas.openxmlformats.org/officeDocument/2006/relationships/hyperlink" Target="https://www.gov.uk/government/collections/this-is-abuse-campaign" TargetMode="External"/><Relationship Id="rId159" Type="http://schemas.openxmlformats.org/officeDocument/2006/relationships/hyperlink" Target="http://www.womenssupportproject.co.uk/vawtraining/content/domesticabuse/273,234/" TargetMode="External"/><Relationship Id="rId16" Type="http://schemas.openxmlformats.org/officeDocument/2006/relationships/hyperlink" Target="http://www.solgrid.org.uk/wp.../Solihull-LSCB-Thresholds-guidance-September-2016" TargetMode="External"/><Relationship Id="rId107" Type="http://schemas.openxmlformats.org/officeDocument/2006/relationships/hyperlink" Target="https://www.gov.uk/government/publications/preventing-and-tackling-bullying" TargetMode="External"/><Relationship Id="rId11" Type="http://schemas.openxmlformats.org/officeDocument/2006/relationships/hyperlink" Target="http://www.gov.uk/government/publications/behaviour-and-discipline-in-schools" TargetMode="External"/><Relationship Id="rId32" Type="http://schemas.openxmlformats.org/officeDocument/2006/relationships/hyperlink" Target="https://www.gov.uk/government/publications/keeping-children-safe-in-education--2" TargetMode="External"/><Relationship Id="rId37" Type="http://schemas.openxmlformats.org/officeDocument/2006/relationships/header" Target="header1.xml"/><Relationship Id="rId53" Type="http://schemas.openxmlformats.org/officeDocument/2006/relationships/hyperlink" Target="http://intranet/Coredocs/HealthandSafety/PoliciesGuidance.aspx" TargetMode="External"/><Relationship Id="rId58" Type="http://schemas.openxmlformats.org/officeDocument/2006/relationships/hyperlink" Target="https://www.gov.uk/government/publications/nspcc-gangs-service-support-materials" TargetMode="External"/><Relationship Id="rId74" Type="http://schemas.openxmlformats.org/officeDocument/2006/relationships/hyperlink" Target="https://www.gov.uk/government/publications/advice-to-parents-and-carers-on-gangs" TargetMode="External"/><Relationship Id="rId79" Type="http://schemas.openxmlformats.org/officeDocument/2006/relationships/hyperlink" Target="https://www.childline.org.uk/Explore/CrimeLaw/Pages/Gangs.aspx" TargetMode="External"/><Relationship Id="rId102" Type="http://schemas.openxmlformats.org/officeDocument/2006/relationships/hyperlink" Target="http://www.talktofrank.com/" TargetMode="External"/><Relationship Id="rId123" Type="http://schemas.openxmlformats.org/officeDocument/2006/relationships/hyperlink" Target="http://www.childline.org.uk/Explore/Bullying/Pages/Bullying.aspx?utm_source=google&amp;utm_medium=cpc&amp;utm_campaign=UK_GO_S_B_GEN_New_Grant_ChildLine_Bullying&amp;utm_term=+mental_+bullying&amp;gclid=CPXpyNOYn8ACFSXKtAodFXUA4w&amp;gclsrc=aw.ds" TargetMode="External"/><Relationship Id="rId128" Type="http://schemas.openxmlformats.org/officeDocument/2006/relationships/hyperlink" Target="http://www.childnet.com/teachers-and-professionals/for-working-with-young-people/hot-topics/cyberbullying" TargetMode="External"/><Relationship Id="rId144" Type="http://schemas.openxmlformats.org/officeDocument/2006/relationships/hyperlink" Target="http://www.solihullgov.uk/domesticabuse" TargetMode="External"/><Relationship Id="rId149" Type="http://schemas.openxmlformats.org/officeDocument/2006/relationships/hyperlink" Target="http://socialsolihull.org.uk/lscb/wp-content/uploads/2014/08/LSCB-Training-Calendar15-16-v2.pdf" TargetMode="External"/><Relationship Id="rId5" Type="http://schemas.openxmlformats.org/officeDocument/2006/relationships/settings" Target="settings.xml"/><Relationship Id="rId90" Type="http://schemas.openxmlformats.org/officeDocument/2006/relationships/hyperlink" Target="mailto:bhs-tr.solihullstopsmoking@nhs.net" TargetMode="External"/><Relationship Id="rId95" Type="http://schemas.openxmlformats.org/officeDocument/2006/relationships/hyperlink" Target="http://www.addaction.org.uk" TargetMode="External"/><Relationship Id="rId160" Type="http://schemas.openxmlformats.org/officeDocument/2006/relationships/hyperlink" Target="http://www.nspcc.org.uk/inform/research/findings/partner_exploitation_and_violence_summary_wdf68093.pdf" TargetMode="External"/><Relationship Id="rId165" Type="http://schemas.openxmlformats.org/officeDocument/2006/relationships/fontTable" Target="fontTable.xml"/><Relationship Id="rId22" Type="http://schemas.openxmlformats.org/officeDocument/2006/relationships/hyperlink" Target="https://www.restorativejustice.org.uk/restorative-practice-schools" TargetMode="External"/><Relationship Id="rId27" Type="http://schemas.openxmlformats.org/officeDocument/2006/relationships/hyperlink" Target="mailto:assist@cic-eap.co.uk" TargetMode="External"/><Relationship Id="rId43" Type="http://schemas.openxmlformats.org/officeDocument/2006/relationships/hyperlink" Target="http://www.team-teach.co.uk/" TargetMode="External"/><Relationship Id="rId48" Type="http://schemas.openxmlformats.org/officeDocument/2006/relationships/hyperlink" Target="https://www.mencap.org.uk/learning-disability-explained/conditions/challenging-behaviour" TargetMode="External"/><Relationship Id="rId64" Type="http://schemas.openxmlformats.org/officeDocument/2006/relationships/hyperlink" Target="https://www.truetube.co.uk/keywords/knife-crime" TargetMode="External"/><Relationship Id="rId69" Type="http://schemas.openxmlformats.org/officeDocument/2006/relationships/hyperlink" Target="http://webfronter.com/croydon/bulletin/other/DOTCOM.pdf" TargetMode="External"/><Relationship Id="rId113" Type="http://schemas.openxmlformats.org/officeDocument/2006/relationships/hyperlink" Target="http://teachfind.com/search/apachesolr_search/SEAL%20say%20no%20to%20bullying" TargetMode="External"/><Relationship Id="rId118" Type="http://schemas.openxmlformats.org/officeDocument/2006/relationships/hyperlink" Target="http://www.gdst.net/parents/live-my-digital" TargetMode="External"/><Relationship Id="rId134" Type="http://schemas.openxmlformats.org/officeDocument/2006/relationships/hyperlink" Target="http://www.youngminds.org.uk/for_parents/worried_about_your_child/bullying?gclid=CJHpheeYn8ACFbPJtAodsEoABA" TargetMode="External"/><Relationship Id="rId139" Type="http://schemas.openxmlformats.org/officeDocument/2006/relationships/hyperlink" Target="http://www.kidscape.org.uk/" TargetMode="External"/><Relationship Id="rId80" Type="http://schemas.openxmlformats.org/officeDocument/2006/relationships/hyperlink" Target="http://solihulllscb.proceduresonline.com/chapters/pr_drugs_alcohol.html" TargetMode="External"/><Relationship Id="rId85" Type="http://schemas.openxmlformats.org/officeDocument/2006/relationships/hyperlink" Target="http://mentor-adepis.org/" TargetMode="External"/><Relationship Id="rId150" Type="http://schemas.openxmlformats.org/officeDocument/2006/relationships/hyperlink" Target="http://socialsolihull.org.uk/lscb/wp-content/uploads/2014/08/LSCB-Training-Calendar15-16-v2.pdf" TargetMode="External"/><Relationship Id="rId155" Type="http://schemas.openxmlformats.org/officeDocument/2006/relationships/hyperlink" Target="http://www.dayprogramme.org/CAADA%20teen%20insights.pdf" TargetMode="External"/><Relationship Id="rId12" Type="http://schemas.openxmlformats.org/officeDocument/2006/relationships/hyperlink" Target="http://www.solgid.org.uk/safeguarding" TargetMode="External"/><Relationship Id="rId17" Type="http://schemas.openxmlformats.org/officeDocument/2006/relationships/hyperlink" Target="http://socialsolihull.org.uk/earlyhelp/" TargetMode="External"/><Relationship Id="rId33" Type="http://schemas.openxmlformats.org/officeDocument/2006/relationships/hyperlink" Target="https://www.gov.uk/government/publications/send-code-of-practice-0-to-25" TargetMode="External"/><Relationship Id="rId38" Type="http://schemas.openxmlformats.org/officeDocument/2006/relationships/header" Target="header2.xml"/><Relationship Id="rId59" Type="http://schemas.openxmlformats.org/officeDocument/2006/relationships/hyperlink" Target="https://www.gov.uk/government/publications/searching-screening-and-confiscation" TargetMode="External"/><Relationship Id="rId103" Type="http://schemas.openxmlformats.org/officeDocument/2006/relationships/hyperlink" Target="mailto:helpline@nacoa.org.uk" TargetMode="External"/><Relationship Id="rId108" Type="http://schemas.openxmlformats.org/officeDocument/2006/relationships/hyperlink" Target="https://www.gov.uk/government/publications/preventing-and-tackling-bullying" TargetMode="External"/><Relationship Id="rId124" Type="http://schemas.openxmlformats.org/officeDocument/2006/relationships/hyperlink" Target="http://www.childline.org.uk/Explore/Bullying/Pages/Bullying.aspx?utm_source=google&amp;utm_medium=cpc&amp;utm_campaign=UK_GO_S_B_GEN_New_Grant_ChildLine_Bullying&amp;utm_term=+mental_+bullying&amp;gclid=CPXpyNOYn8ACFSXKtAodFXUA4w&amp;gclsrc=aw.ds" TargetMode="External"/><Relationship Id="rId129" Type="http://schemas.openxmlformats.org/officeDocument/2006/relationships/hyperlink" Target="http://www.nspcc.org.uk/preventing-abuse/child-abuse-and-neglect/bullying-and-cyberbullying/" TargetMode="External"/><Relationship Id="rId54" Type="http://schemas.openxmlformats.org/officeDocument/2006/relationships/hyperlink" Target="https://www.gov.uk/government/uploads/system/uploads/attachment_data/file/418131/Preventing_youth_violence_and_gang_involvement_v3_March2015.pdf" TargetMode="External"/><Relationship Id="rId70" Type="http://schemas.openxmlformats.org/officeDocument/2006/relationships/hyperlink" Target="http://vvvuk.com/watch-over-me/" TargetMode="External"/><Relationship Id="rId75" Type="http://schemas.openxmlformats.org/officeDocument/2006/relationships/hyperlink" Target="http://noknivesbetterlives.com/parents/having-the-conversation/" TargetMode="External"/><Relationship Id="rId91" Type="http://schemas.openxmlformats.org/officeDocument/2006/relationships/hyperlink" Target="http://solihull.mylifeportal.co.uk/stopsmoking/" TargetMode="External"/><Relationship Id="rId96" Type="http://schemas.openxmlformats.org/officeDocument/2006/relationships/hyperlink" Target="http://www.al-anonuk.org.uk" TargetMode="External"/><Relationship Id="rId140" Type="http://schemas.openxmlformats.org/officeDocument/2006/relationships/hyperlink" Target="http://www.bullying.co.uk" TargetMode="External"/><Relationship Id="rId145" Type="http://schemas.openxmlformats.org/officeDocument/2006/relationships/hyperlink" Target="http://www.solihullgov.uk/domesticabuse" TargetMode="External"/><Relationship Id="rId161" Type="http://schemas.openxmlformats.org/officeDocument/2006/relationships/hyperlink" Target="https://www.pshe-association.org.uk/curriculum-and-resources/resources/disrespect-nobody-discussion-guide" TargetMode="External"/><Relationship Id="rId16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solgid.org.uk/safeguarding" TargetMode="External"/><Relationship Id="rId23" Type="http://schemas.openxmlformats.org/officeDocument/2006/relationships/hyperlink" Target="mailto:Allan%20Green%20%3ca.j.green@west-midlands.pnn.police.uk%3e" TargetMode="External"/><Relationship Id="rId28" Type="http://schemas.openxmlformats.org/officeDocument/2006/relationships/hyperlink" Target="http://intranet/Coredocs/Healthandsafety/PoliciesGuidance.aspx" TargetMode="External"/><Relationship Id="rId36" Type="http://schemas.openxmlformats.org/officeDocument/2006/relationships/hyperlink" Target="https://www.gov.uk/government/publications/school-behaviour-management-case-studies-report" TargetMode="External"/><Relationship Id="rId49" Type="http://schemas.openxmlformats.org/officeDocument/2006/relationships/hyperlink" Target="http://www.scope.org.uk/Support/Parents/Behaviour/What-is-challenging-behaviour" TargetMode="External"/><Relationship Id="rId57" Type="http://schemas.openxmlformats.org/officeDocument/2006/relationships/hyperlink" Target="https://www.gov.uk/government/publications/nspcc-gangs-service-support-materials" TargetMode="External"/><Relationship Id="rId106" Type="http://schemas.openxmlformats.org/officeDocument/2006/relationships/hyperlink" Target="https://www.anti-bullyingalliance.org.uk/" TargetMode="External"/><Relationship Id="rId114" Type="http://schemas.openxmlformats.org/officeDocument/2006/relationships/hyperlink" Target="http://www.solgrid.org.uk/wellbeing/safeguarding-through-the-curriculum/" TargetMode="External"/><Relationship Id="rId119" Type="http://schemas.openxmlformats.org/officeDocument/2006/relationships/hyperlink" Target="http://www.solgrid.org.uk/wellbeing/emotional-wellbeing-and-mental-health/bullying/" TargetMode="External"/><Relationship Id="rId127" Type="http://schemas.openxmlformats.org/officeDocument/2006/relationships/hyperlink" Target="https://www.anti-bullyingalliance.org.uk/tools-information/all-about-bullying/cyberbullying-0/what-cyberbullying" TargetMode="External"/><Relationship Id="rId10" Type="http://schemas.openxmlformats.org/officeDocument/2006/relationships/oleObject" Target="embeddings/Microsoft_Word_97_-_2003_Document1.doc"/><Relationship Id="rId31" Type="http://schemas.openxmlformats.org/officeDocument/2006/relationships/hyperlink" Target="https://www.gov.uk/government/publications/school-exclusion" TargetMode="External"/><Relationship Id="rId44" Type="http://schemas.openxmlformats.org/officeDocument/2006/relationships/hyperlink" Target="https://www.gov.uk/government/uploads/system/uploads/attachment_data/file/444051/Use_of_reasonable_force_advice_Reviewed_July_2015.pdf" TargetMode="External"/><Relationship Id="rId52" Type="http://schemas.openxmlformats.org/officeDocument/2006/relationships/hyperlink" Target="https://www.gov.uk/government/publications/mental-health-and-behaviour-in-schools--2" TargetMode="External"/><Relationship Id="rId60" Type="http://schemas.openxmlformats.org/officeDocument/2006/relationships/hyperlink" Target="https://www.gov.uk/government/publications/searching-screening-and-confiscation" TargetMode="External"/><Relationship Id="rId65" Type="http://schemas.openxmlformats.org/officeDocument/2006/relationships/hyperlink" Target="https://www.truetube.co.uk/keywords/knife-crime" TargetMode="External"/><Relationship Id="rId73" Type="http://schemas.openxmlformats.org/officeDocument/2006/relationships/hyperlink" Target="https://www.gov.uk/government/publications/advice-to-parents-and-carers-on-gangs" TargetMode="External"/><Relationship Id="rId78" Type="http://schemas.openxmlformats.org/officeDocument/2006/relationships/hyperlink" Target="http://www.childline.org.uk/Talk/Pages/ContactingChildLine.aspx" TargetMode="External"/><Relationship Id="rId81" Type="http://schemas.openxmlformats.org/officeDocument/2006/relationships/hyperlink" Target="https://www.gov.uk/government/publications/drugs-advice-for-schools" TargetMode="External"/><Relationship Id="rId86" Type="http://schemas.openxmlformats.org/officeDocument/2006/relationships/hyperlink" Target="https://www.gov.uk/government/uploads/system/uploads/attachment_data/file/260388/MASTER_final_national_curriculum_11_9_13_2.pdf" TargetMode="External"/><Relationship Id="rId94" Type="http://schemas.openxmlformats.org/officeDocument/2006/relationships/hyperlink" Target="http://www.talktofrank.com/" TargetMode="External"/><Relationship Id="rId99" Type="http://schemas.openxmlformats.org/officeDocument/2006/relationships/hyperlink" Target="http://www.nhs.uk/livewell/alcohol/Pages/Alcoholhome.aspx" TargetMode="External"/><Relationship Id="rId101" Type="http://schemas.openxmlformats.org/officeDocument/2006/relationships/hyperlink" Target="http://www.childline.org.uk/Explore/HomeFamilies/Pages/Parentsandalcohol.aspx" TargetMode="External"/><Relationship Id="rId122" Type="http://schemas.openxmlformats.org/officeDocument/2006/relationships/hyperlink" Target="https://www.anti-bullyingalliance.org.uk/tools-information/all-about-bullying/sexual-and-gender-related/what-sexual-bullying" TargetMode="External"/><Relationship Id="rId130" Type="http://schemas.openxmlformats.org/officeDocument/2006/relationships/hyperlink" Target="https://www.childline.org.uk/Explore/Bullying/Pages/online-bullying.aspx" TargetMode="External"/><Relationship Id="rId135" Type="http://schemas.openxmlformats.org/officeDocument/2006/relationships/hyperlink" Target="http://www.gdst.net/parents/live-my-digital" TargetMode="External"/><Relationship Id="rId143" Type="http://schemas.openxmlformats.org/officeDocument/2006/relationships/hyperlink" Target="http://solihulllscb.proceduresonline.com/chapters/p_dom_abu.html" TargetMode="External"/><Relationship Id="rId148" Type="http://schemas.openxmlformats.org/officeDocument/2006/relationships/hyperlink" Target="http://solihulllscb.proceduresonline.com/chapters/contents.html" TargetMode="External"/><Relationship Id="rId151" Type="http://schemas.openxmlformats.org/officeDocument/2006/relationships/hyperlink" Target="http://socialsolihull.org.uk/lscb/wp-content/uploads/2014/08/LSCB-Training-Calendar15-16-v2.pdf" TargetMode="External"/><Relationship Id="rId156" Type="http://schemas.openxmlformats.org/officeDocument/2006/relationships/hyperlink" Target="https://www.gov.uk/government/uploads/system/uploads/attachment_data/file/97774/teen-abuse-teachers-guide.pdf" TargetMode="External"/><Relationship Id="rId164" Type="http://schemas.openxmlformats.org/officeDocument/2006/relationships/hyperlink" Target="mailto:SolihullYOS@solihull.gcsx.gov.uk" TargetMode="Externa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https://www.gov.uk/government/uploads/system/uploads/attachment_data/file/269681/Exclusion_from_maintained_schools__academies_and_pupil_referral_units.pdf" TargetMode="External"/><Relationship Id="rId18" Type="http://schemas.openxmlformats.org/officeDocument/2006/relationships/hyperlink" Target="mailto:SolihullYOS@solihull.gcsx.gov.uk" TargetMode="External"/><Relationship Id="rId39" Type="http://schemas.openxmlformats.org/officeDocument/2006/relationships/footer" Target="footer1.xml"/><Relationship Id="rId109" Type="http://schemas.openxmlformats.org/officeDocument/2006/relationships/hyperlink" Target="http://www.solgrid.org.uk/wellbeing/emotional-wellbeing-and-mental-health/" TargetMode="External"/><Relationship Id="rId34" Type="http://schemas.openxmlformats.org/officeDocument/2006/relationships/hyperlink" Target="https://www.gov.uk/government/publications/good-behaviour-in-schools-checklist-for-teachers" TargetMode="External"/><Relationship Id="rId50" Type="http://schemas.openxmlformats.org/officeDocument/2006/relationships/hyperlink" Target="http://www.familylives.org.uk/advice/primary/behaviour/challenging-behaviour/" TargetMode="External"/><Relationship Id="rId55" Type="http://schemas.openxmlformats.org/officeDocument/2006/relationships/hyperlink" Target="http://solihulllscb.proceduresonline.com/chapters/p_sg_ch_affect_gang.html" TargetMode="External"/><Relationship Id="rId76" Type="http://schemas.openxmlformats.org/officeDocument/2006/relationships/hyperlink" Target="http://noknivesbetterlives.com/young-people/" TargetMode="External"/><Relationship Id="rId97" Type="http://schemas.openxmlformats.org/officeDocument/2006/relationships/hyperlink" Target="http://www.adfam.org.uk" TargetMode="External"/><Relationship Id="rId104" Type="http://schemas.openxmlformats.org/officeDocument/2006/relationships/hyperlink" Target="http://www.nacoa.org.uk" TargetMode="External"/><Relationship Id="rId120" Type="http://schemas.openxmlformats.org/officeDocument/2006/relationships/hyperlink" Target="https://www.anti-bullyingalliance.org.uk/" TargetMode="External"/><Relationship Id="rId125" Type="http://schemas.openxmlformats.org/officeDocument/2006/relationships/hyperlink" Target="https://www.gov.uk/government/uploads/system/uploads/attachment_data/file/374850/Cyberbullying_Advice_for_Headteachers_and_School_Staff_121114.pdf" TargetMode="External"/><Relationship Id="rId141" Type="http://schemas.openxmlformats.org/officeDocument/2006/relationships/hyperlink" Target="http://www.kidpower.org/" TargetMode="External"/><Relationship Id="rId146" Type="http://schemas.openxmlformats.org/officeDocument/2006/relationships/hyperlink" Target="http://solihulllscb.proceduresonline.com/chapters/contents.html" TargetMode="External"/><Relationship Id="rId7" Type="http://schemas.openxmlformats.org/officeDocument/2006/relationships/footnotes" Target="footnotes.xml"/><Relationship Id="rId71" Type="http://schemas.openxmlformats.org/officeDocument/2006/relationships/hyperlink" Target="https://crimestoppers-uk.org/" TargetMode="External"/><Relationship Id="rId92" Type="http://schemas.openxmlformats.org/officeDocument/2006/relationships/hyperlink" Target="http://www.alcoholeducationtrust.org/resources/parent%20guide.pdf" TargetMode="External"/><Relationship Id="rId162" Type="http://schemas.openxmlformats.org/officeDocument/2006/relationships/hyperlink" Target="http://vvvuk.com/watch-over-me/" TargetMode="External"/><Relationship Id="rId2" Type="http://schemas.openxmlformats.org/officeDocument/2006/relationships/numbering" Target="numbering.xml"/><Relationship Id="rId29" Type="http://schemas.openxmlformats.org/officeDocument/2006/relationships/hyperlink" Target="https://www.gov.uk/government/publications/use-of-reasonable-force-in-schools" TargetMode="External"/><Relationship Id="rId24" Type="http://schemas.openxmlformats.org/officeDocument/2006/relationships/hyperlink" Target="https://www.gov.uk/government/publications/searching-screening-and-confiscation" TargetMode="External"/><Relationship Id="rId40" Type="http://schemas.openxmlformats.org/officeDocument/2006/relationships/header" Target="header3.xml"/><Relationship Id="rId45" Type="http://schemas.openxmlformats.org/officeDocument/2006/relationships/hyperlink" Target="https://www.gov.uk/government/publications/supporting-children-with-challenging-behaviour" TargetMode="External"/><Relationship Id="rId66" Type="http://schemas.openxmlformats.org/officeDocument/2006/relationships/hyperlink" Target="http://www.benkinsella.org.uk/search?q=out+and+about" TargetMode="External"/><Relationship Id="rId87" Type="http://schemas.openxmlformats.org/officeDocument/2006/relationships/hyperlink" Target="https://www.gov.uk/government/publications/national-curriculum-in-england-science-programmes-of-study" TargetMode="External"/><Relationship Id="rId110" Type="http://schemas.openxmlformats.org/officeDocument/2006/relationships/hyperlink" Target="http://solihulllscb.proceduresonline.com/chapters/g_bullying.html" TargetMode="External"/><Relationship Id="rId115" Type="http://schemas.openxmlformats.org/officeDocument/2006/relationships/hyperlink" Target="http://www.booktrust.org.uk/books/children/booklists/127/" TargetMode="External"/><Relationship Id="rId131" Type="http://schemas.openxmlformats.org/officeDocument/2006/relationships/hyperlink" Target="http://www.anti-bullyingalliance.org.uk/advice/parents-carers.aspx" TargetMode="External"/><Relationship Id="rId136" Type="http://schemas.openxmlformats.org/officeDocument/2006/relationships/hyperlink" Target="https://www.childline.org.uk/Explore/Bullying/Pages/online-bullying.aspx" TargetMode="External"/><Relationship Id="rId157" Type="http://schemas.openxmlformats.org/officeDocument/2006/relationships/hyperlink" Target="https://www.gov.uk/government/uploads/system/uploads/attachment_data/file/97774/teen-abuse-teachers-guide.pdf" TargetMode="External"/><Relationship Id="rId61" Type="http://schemas.openxmlformats.org/officeDocument/2006/relationships/hyperlink" Target="https://www.gov.uk/government/publications/searching-screening-and-confiscation" TargetMode="External"/><Relationship Id="rId82" Type="http://schemas.openxmlformats.org/officeDocument/2006/relationships/hyperlink" Target="https://www.gov.uk/government/publications/drugs-advice-for-schools" TargetMode="External"/><Relationship Id="rId152" Type="http://schemas.openxmlformats.org/officeDocument/2006/relationships/hyperlink" Target="http://www.solgrid.org.uk/wellbeing/wp-content/uploads/sites/23/2015/01/NOV-2013-Final-updated-Solihull-Healthy-and-Safe-Relationships-pdf.pdf" TargetMode="External"/><Relationship Id="rId19" Type="http://schemas.openxmlformats.org/officeDocument/2006/relationships/hyperlink" Target="mailto:partnerships@west-midlands.pnn.police.uk" TargetMode="External"/><Relationship Id="rId14" Type="http://schemas.openxmlformats.org/officeDocument/2006/relationships/hyperlink" Target="https://extranet.solgrid.org.uk/management/exclusions/Shared%20Documents/Forms/AllItems.aspx" TargetMode="External"/><Relationship Id="rId30" Type="http://schemas.openxmlformats.org/officeDocument/2006/relationships/hyperlink" Target="https://www.gov.uk/government/publications/searching-screening-and-confiscation" TargetMode="External"/><Relationship Id="rId35" Type="http://schemas.openxmlformats.org/officeDocument/2006/relationships/hyperlink" Target="https://www.gov.uk/government/uploads/system/uploads/attachment_data/file/602487/Tom_Bennett_Independent_Review_of_Behaviour_in_Schools.pdf" TargetMode="External"/><Relationship Id="rId56" Type="http://schemas.openxmlformats.org/officeDocument/2006/relationships/hyperlink" Target="http://solihulllscb.proceduresonline.com/chapters/p_sg_ch_affect_gang.html" TargetMode="External"/><Relationship Id="rId77" Type="http://schemas.openxmlformats.org/officeDocument/2006/relationships/hyperlink" Target="http://www.thesite.org/crime-and-safety/in-trouble/why-carry-a-weapon-9303.html" TargetMode="External"/><Relationship Id="rId100" Type="http://schemas.openxmlformats.org/officeDocument/2006/relationships/hyperlink" Target="http://www.childline.org.uk/Explore/DamagingYourself/Pages/DamagingYourself.aspx" TargetMode="External"/><Relationship Id="rId105" Type="http://schemas.openxmlformats.org/officeDocument/2006/relationships/hyperlink" Target="http://www.drugscope.org.uk" TargetMode="External"/><Relationship Id="rId126" Type="http://schemas.openxmlformats.org/officeDocument/2006/relationships/hyperlink" Target="http://www.anti-bullyingalliance.org.uk/resources/cyberbullying.aspx" TargetMode="External"/><Relationship Id="rId147" Type="http://schemas.openxmlformats.org/officeDocument/2006/relationships/hyperlink" Target="http://solihulllscb.proceduresonline.com/chapters/contents.html" TargetMode="External"/><Relationship Id="rId8" Type="http://schemas.openxmlformats.org/officeDocument/2006/relationships/endnotes" Target="endnotes.xml"/><Relationship Id="rId51" Type="http://schemas.openxmlformats.org/officeDocument/2006/relationships/hyperlink" Target="http://www.youngminds.org.uk/for_parents/worried_about_your_child/behaviour_problems?gclid=CPSKgJ-SkscCFZCWtAodfqIKHQ" TargetMode="External"/><Relationship Id="rId72" Type="http://schemas.openxmlformats.org/officeDocument/2006/relationships/hyperlink" Target="http://www.report-it.org.uk/home" TargetMode="External"/><Relationship Id="rId93" Type="http://schemas.openxmlformats.org/officeDocument/2006/relationships/hyperlink" Target="http://www.alcoholeducationtrust.org/wp-content/uploads/2014/10/parent-guide.pdf" TargetMode="External"/><Relationship Id="rId98" Type="http://schemas.openxmlformats.org/officeDocument/2006/relationships/hyperlink" Target="http://www.alcoholconcern.org.uk" TargetMode="External"/><Relationship Id="rId121" Type="http://schemas.openxmlformats.org/officeDocument/2006/relationships/hyperlink" Target="http://www.anti-bullyingalliance.org.uk/resources/school-assessment-tools.aspx" TargetMode="External"/><Relationship Id="rId142" Type="http://schemas.openxmlformats.org/officeDocument/2006/relationships/hyperlink" Target="http://solihulllscb.proceduresonline.com/chapters/p_dom_abu.html" TargetMode="External"/><Relationship Id="rId163" Type="http://schemas.openxmlformats.org/officeDocument/2006/relationships/image" Target="media/image2.png"/><Relationship Id="rId3" Type="http://schemas.openxmlformats.org/officeDocument/2006/relationships/styles" Target="styles.xml"/><Relationship Id="rId25" Type="http://schemas.openxmlformats.org/officeDocument/2006/relationships/hyperlink" Target="https://www.gov.uk/government/publications/use-of-reasonable-force-in-schools" TargetMode="External"/><Relationship Id="rId46" Type="http://schemas.openxmlformats.org/officeDocument/2006/relationships/hyperlink" Target="http://www.partnersinsalford.org/sscb/documents/Challenging_Behaviour_Strategy_May_2014.pdf" TargetMode="External"/><Relationship Id="rId67" Type="http://schemas.openxmlformats.org/officeDocument/2006/relationships/hyperlink" Target="http://www.bbc.co.uk/schools/pshe_and_citizenship/mymurder/" TargetMode="External"/><Relationship Id="rId116" Type="http://schemas.openxmlformats.org/officeDocument/2006/relationships/hyperlink" Target="http://www.dotcomcf.org/wp-content/uploads/2016/07/Education-Information-Pack-June-2016.pdf" TargetMode="External"/><Relationship Id="rId137" Type="http://schemas.openxmlformats.org/officeDocument/2006/relationships/hyperlink" Target="http://www.anti-bullyingalliance.org.uk/advice.aspx" TargetMode="External"/><Relationship Id="rId158" Type="http://schemas.openxmlformats.org/officeDocument/2006/relationships/hyperlink" Target="https://www.womensaid.org.uk/what-we-do/safer-futures/expect-respect-educational-toolkit/" TargetMode="External"/><Relationship Id="rId20" Type="http://schemas.openxmlformats.org/officeDocument/2006/relationships/hyperlink" Target="http://educateagainsthate.com/" TargetMode="External"/><Relationship Id="rId41" Type="http://schemas.openxmlformats.org/officeDocument/2006/relationships/hyperlink" Target="https://www.gov.uk/government/publications/behaviour-and-discipline-in-schools" TargetMode="External"/><Relationship Id="rId62" Type="http://schemas.openxmlformats.org/officeDocument/2006/relationships/hyperlink" Target="http://www.healthyschoolslondon.org.uk/sites/default/files/Y6%20keeping%20safe%20out%20and%20about.pdf" TargetMode="External"/><Relationship Id="rId83" Type="http://schemas.openxmlformats.org/officeDocument/2006/relationships/hyperlink" Target="http://www.solgrid.org.uk/wellbeing/pshe/drug-and-alcohol-education/" TargetMode="External"/><Relationship Id="rId88" Type="http://schemas.openxmlformats.org/officeDocument/2006/relationships/hyperlink" Target="https://sias-solihull.org.uk/" TargetMode="External"/><Relationship Id="rId111" Type="http://schemas.openxmlformats.org/officeDocument/2006/relationships/hyperlink" Target="http://solihulllscb.proceduresonline.com/chapters/g_bullying.html" TargetMode="External"/><Relationship Id="rId132" Type="http://schemas.openxmlformats.org/officeDocument/2006/relationships/hyperlink" Target="https://www.anti-bullyingalliance.org.uk/search/node/parent%20advice" TargetMode="External"/><Relationship Id="rId153" Type="http://schemas.openxmlformats.org/officeDocument/2006/relationships/hyperlink" Target="http://www.solgrid.org.uk/wellbe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E65D6-9561-4CB0-B3D4-0C3CCE09C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51</Pages>
  <Words>16292</Words>
  <Characters>92871</Characters>
  <Application>Microsoft Office Word</Application>
  <DocSecurity>0</DocSecurity>
  <Lines>773</Lines>
  <Paragraphs>217</Paragraphs>
  <ScaleCrop>false</ScaleCrop>
  <HeadingPairs>
    <vt:vector size="2" baseType="variant">
      <vt:variant>
        <vt:lpstr>Title</vt:lpstr>
      </vt:variant>
      <vt:variant>
        <vt:i4>1</vt:i4>
      </vt:variant>
    </vt:vector>
  </HeadingPairs>
  <TitlesOfParts>
    <vt:vector size="1" baseType="lpstr">
      <vt:lpstr/>
    </vt:vector>
  </TitlesOfParts>
  <Company>Solihull MBC</Company>
  <LinksUpToDate>false</LinksUpToDate>
  <CharactersWithSpaces>108946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Scholes, Claire (Childrens Services - Solihull MBC)</dc:creator>
  <cp:lastModifiedBy>Sherlock, Kim (Childrens Services - Solihull MBC)</cp:lastModifiedBy>
  <cp:revision>12</cp:revision>
  <dcterms:created xsi:type="dcterms:W3CDTF">2017-06-13T07:54:00Z</dcterms:created>
  <dcterms:modified xsi:type="dcterms:W3CDTF">2017-06-15T13:24:00Z</dcterms:modified>
</cp:coreProperties>
</file>