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1B357" w14:textId="3EAEC13D" w:rsidR="003B5E16" w:rsidRPr="00856E4D" w:rsidRDefault="003B5E16" w:rsidP="003B5E16">
      <w:pPr>
        <w:spacing w:after="0"/>
        <w:rPr>
          <w:b/>
          <w:sz w:val="24"/>
          <w:szCs w:val="24"/>
          <w:u w:val="single"/>
        </w:rPr>
      </w:pPr>
      <w:r w:rsidRPr="00856E4D">
        <w:rPr>
          <w:b/>
          <w:sz w:val="24"/>
          <w:szCs w:val="24"/>
          <w:u w:val="single"/>
        </w:rPr>
        <w:t xml:space="preserve">Dingley’s </w:t>
      </w:r>
      <w:r w:rsidR="00DB0C0A">
        <w:rPr>
          <w:b/>
          <w:sz w:val="24"/>
          <w:szCs w:val="24"/>
          <w:u w:val="single"/>
        </w:rPr>
        <w:t>P</w:t>
      </w:r>
      <w:r w:rsidRPr="00856E4D">
        <w:rPr>
          <w:b/>
          <w:sz w:val="24"/>
          <w:szCs w:val="24"/>
          <w:u w:val="single"/>
        </w:rPr>
        <w:t xml:space="preserve">romise- Behaviour Modules </w:t>
      </w:r>
    </w:p>
    <w:p w14:paraId="3BA9DD08" w14:textId="70BEDAED" w:rsidR="003B5E16" w:rsidRPr="00C57C21" w:rsidRDefault="003B5E16" w:rsidP="00C57C21">
      <w:pPr>
        <w:jc w:val="both"/>
        <w:rPr>
          <w:sz w:val="24"/>
          <w:szCs w:val="24"/>
        </w:rPr>
      </w:pPr>
      <w:r w:rsidRPr="00C57C21">
        <w:rPr>
          <w:sz w:val="24"/>
          <w:szCs w:val="24"/>
        </w:rPr>
        <w:t>I am sole childminder working with a range of ages from 9mths-11years. Over the years I have seen an increase in behaviour challenges due to many different reasons. More so after the pandemic</w:t>
      </w:r>
      <w:r w:rsidR="00DB0C0A">
        <w:rPr>
          <w:sz w:val="24"/>
          <w:szCs w:val="24"/>
        </w:rPr>
        <w:t>.</w:t>
      </w:r>
    </w:p>
    <w:p w14:paraId="7E91603B" w14:textId="77777777" w:rsidR="003B5E16" w:rsidRPr="00C57C21" w:rsidRDefault="003B5E16" w:rsidP="00C57C21">
      <w:pPr>
        <w:jc w:val="both"/>
        <w:rPr>
          <w:sz w:val="24"/>
          <w:szCs w:val="24"/>
        </w:rPr>
      </w:pPr>
      <w:r w:rsidRPr="00C57C21">
        <w:rPr>
          <w:sz w:val="24"/>
          <w:szCs w:val="24"/>
        </w:rPr>
        <w:t>When I saw Dingley’s promise training. I knew this would be a perfect way to learn more and refresh my understanding through the eyes of a child and enable me to support the children in my care and their families further. I have always been drawn to working and supporting children with SEND and a passion to support each and every child to fulfil their potential.</w:t>
      </w:r>
    </w:p>
    <w:p w14:paraId="2A25BFF4" w14:textId="77777777" w:rsidR="003B5E16" w:rsidRPr="00856E4D" w:rsidRDefault="003B5E16" w:rsidP="00C57C21">
      <w:pPr>
        <w:jc w:val="both"/>
        <w:rPr>
          <w:sz w:val="24"/>
          <w:szCs w:val="24"/>
        </w:rPr>
      </w:pPr>
      <w:r w:rsidRPr="00856E4D">
        <w:rPr>
          <w:sz w:val="24"/>
          <w:szCs w:val="24"/>
        </w:rPr>
        <w:t xml:space="preserve">The training is very informative and certainly gets you thinking of the many reasons why children and families can find it hard to manage behaviour. I enjoyed working through the training programme and developing my knowledge on ways to implement new and old strategies in my setting. </w:t>
      </w:r>
    </w:p>
    <w:p w14:paraId="0541CBAF" w14:textId="207C3EDF" w:rsidR="003B5E16" w:rsidRPr="00856E4D" w:rsidRDefault="003B5E16" w:rsidP="00C57C21">
      <w:pPr>
        <w:jc w:val="both"/>
        <w:rPr>
          <w:sz w:val="24"/>
          <w:szCs w:val="24"/>
        </w:rPr>
      </w:pPr>
      <w:r w:rsidRPr="00856E4D">
        <w:rPr>
          <w:sz w:val="24"/>
          <w:szCs w:val="24"/>
        </w:rPr>
        <w:t xml:space="preserve">I have in </w:t>
      </w:r>
      <w:r w:rsidR="00DB0C0A">
        <w:rPr>
          <w:sz w:val="24"/>
          <w:szCs w:val="24"/>
        </w:rPr>
        <w:t xml:space="preserve">the </w:t>
      </w:r>
      <w:r w:rsidRPr="00856E4D">
        <w:rPr>
          <w:sz w:val="24"/>
          <w:szCs w:val="24"/>
        </w:rPr>
        <w:t xml:space="preserve">past used the volcano flowchart alongside the iceberg metaphor to think beyond the child’s behaviour. I have found this is works well.  I therefore reviewed how this was working in my setting and adapted a few strategies depending on the environment, especially when we are out and about in the community. The other useful tool is the STAR flowchart used to work with the child’s families to support them with any behaviour challenges. </w:t>
      </w:r>
    </w:p>
    <w:p w14:paraId="482FBC76" w14:textId="7F1CE132" w:rsidR="003B5E16" w:rsidRDefault="003B5E16" w:rsidP="00C57C21">
      <w:pPr>
        <w:jc w:val="both"/>
        <w:rPr>
          <w:sz w:val="24"/>
          <w:szCs w:val="24"/>
        </w:rPr>
      </w:pPr>
      <w:r w:rsidRPr="00856E4D">
        <w:rPr>
          <w:sz w:val="24"/>
          <w:szCs w:val="24"/>
        </w:rPr>
        <w:t>I would definitely recommend completing Dingley’s Promise training, there is so much to learn and you may not think it fits in with your setting if you do not care for any SEND children. However</w:t>
      </w:r>
      <w:r w:rsidR="00DB0C0A">
        <w:rPr>
          <w:sz w:val="24"/>
          <w:szCs w:val="24"/>
        </w:rPr>
        <w:t>,</w:t>
      </w:r>
      <w:r w:rsidRPr="00856E4D">
        <w:rPr>
          <w:sz w:val="24"/>
          <w:szCs w:val="24"/>
        </w:rPr>
        <w:t xml:space="preserve"> this course can help to shape all children’s needs and look further into patterns of their behaviour and ways to support the child and their family’s needs as well as yourselves self-care</w:t>
      </w:r>
      <w:r w:rsidR="00DB0C0A">
        <w:rPr>
          <w:sz w:val="24"/>
          <w:szCs w:val="24"/>
        </w:rPr>
        <w:t xml:space="preserve"> is</w:t>
      </w:r>
      <w:r w:rsidRPr="00856E4D">
        <w:rPr>
          <w:sz w:val="24"/>
          <w:szCs w:val="24"/>
        </w:rPr>
        <w:t xml:space="preserve"> especially important when working alone. </w:t>
      </w:r>
    </w:p>
    <w:p w14:paraId="3BE6DB02" w14:textId="6F5509D0" w:rsidR="00DB0C0A" w:rsidRPr="00856E4D" w:rsidRDefault="00DB0C0A" w:rsidP="00C57C21">
      <w:pPr>
        <w:jc w:val="both"/>
        <w:rPr>
          <w:sz w:val="24"/>
          <w:szCs w:val="24"/>
        </w:rPr>
      </w:pPr>
      <w:r>
        <w:rPr>
          <w:sz w:val="24"/>
          <w:szCs w:val="24"/>
        </w:rPr>
        <w:t>Laura- Solihull Childminder</w:t>
      </w:r>
    </w:p>
    <w:p w14:paraId="6A5DC412" w14:textId="77777777" w:rsidR="00A00E4C" w:rsidRDefault="00A00E4C" w:rsidP="00C57C21">
      <w:pPr>
        <w:jc w:val="both"/>
      </w:pPr>
    </w:p>
    <w:sectPr w:rsidR="00A00E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0768"/>
    <w:multiLevelType w:val="hybridMultilevel"/>
    <w:tmpl w:val="A5BA6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0836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16"/>
    <w:rsid w:val="003B5E16"/>
    <w:rsid w:val="00512DC8"/>
    <w:rsid w:val="00A00E4C"/>
    <w:rsid w:val="00C57C21"/>
    <w:rsid w:val="00DB0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13E1F"/>
  <w15:chartTrackingRefBased/>
  <w15:docId w15:val="{B0D6C4E7-ABE8-4C63-AEF0-CCB70985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E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267</Words>
  <Characters>1524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coughlin</dc:creator>
  <cp:keywords/>
  <dc:description/>
  <cp:lastModifiedBy>Lisa Morris (Solihull MBC)</cp:lastModifiedBy>
  <cp:revision>2</cp:revision>
  <dcterms:created xsi:type="dcterms:W3CDTF">2024-01-02T08:08:00Z</dcterms:created>
  <dcterms:modified xsi:type="dcterms:W3CDTF">2024-01-02T08:08:00Z</dcterms:modified>
</cp:coreProperties>
</file>