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7009" w14:textId="77777777" w:rsidR="00774FCD" w:rsidRDefault="00774FCD"/>
    <w:p w14:paraId="7F072849" w14:textId="4C9DD4A6" w:rsidR="009842F9" w:rsidRDefault="009842F9">
      <w:r>
        <w:t>Solihull Safeguarding Children Partnership multi-agency training Modules</w:t>
      </w:r>
    </w:p>
    <w:tbl>
      <w:tblPr>
        <w:tblStyle w:val="TableGrid"/>
        <w:tblW w:w="8321" w:type="dxa"/>
        <w:tblLook w:val="04A0" w:firstRow="1" w:lastRow="0" w:firstColumn="1" w:lastColumn="0" w:noHBand="0" w:noVBand="1"/>
      </w:tblPr>
      <w:tblGrid>
        <w:gridCol w:w="1873"/>
        <w:gridCol w:w="5216"/>
        <w:gridCol w:w="1232"/>
      </w:tblGrid>
      <w:tr w:rsidR="009842F9" w:rsidRPr="002C047C" w14:paraId="2E4132FB" w14:textId="77777777" w:rsidTr="009D57F2">
        <w:trPr>
          <w:trHeight w:val="921"/>
        </w:trPr>
        <w:tc>
          <w:tcPr>
            <w:tcW w:w="1873" w:type="dxa"/>
            <w:shd w:val="clear" w:color="auto" w:fill="E7E6E6" w:themeFill="background2"/>
          </w:tcPr>
          <w:p w14:paraId="37AF5B59" w14:textId="77777777" w:rsidR="009842F9" w:rsidRPr="002C047C" w:rsidRDefault="009842F9" w:rsidP="00B43AEE">
            <w:pPr>
              <w:rPr>
                <w:rFonts w:ascii="Arial" w:hAnsi="Arial" w:cs="Arial"/>
                <w:b/>
              </w:rPr>
            </w:pPr>
            <w:r w:rsidRPr="002C047C">
              <w:rPr>
                <w:rFonts w:ascii="Arial" w:hAnsi="Arial" w:cs="Arial"/>
                <w:b/>
              </w:rPr>
              <w:t>Module number and who for</w:t>
            </w:r>
          </w:p>
        </w:tc>
        <w:tc>
          <w:tcPr>
            <w:tcW w:w="5216" w:type="dxa"/>
            <w:shd w:val="clear" w:color="auto" w:fill="E7E6E6" w:themeFill="background2"/>
          </w:tcPr>
          <w:p w14:paraId="5D50379A" w14:textId="77777777" w:rsidR="009842F9" w:rsidRPr="002C047C" w:rsidRDefault="009842F9" w:rsidP="00B43AEE">
            <w:pPr>
              <w:rPr>
                <w:rFonts w:ascii="Arial" w:hAnsi="Arial" w:cs="Arial"/>
                <w:b/>
              </w:rPr>
            </w:pPr>
            <w:r w:rsidRPr="002C047C">
              <w:rPr>
                <w:rFonts w:ascii="Arial" w:hAnsi="Arial" w:cs="Arial"/>
                <w:b/>
              </w:rPr>
              <w:t>When you have completed this learning, you will be able to</w:t>
            </w:r>
          </w:p>
        </w:tc>
        <w:tc>
          <w:tcPr>
            <w:tcW w:w="1232" w:type="dxa"/>
            <w:shd w:val="clear" w:color="auto" w:fill="E7E6E6" w:themeFill="background2"/>
          </w:tcPr>
          <w:p w14:paraId="6971F9B7" w14:textId="77777777" w:rsidR="009842F9" w:rsidRPr="002C047C" w:rsidRDefault="009842F9" w:rsidP="00B43AEE">
            <w:pPr>
              <w:rPr>
                <w:rFonts w:ascii="Arial" w:hAnsi="Arial" w:cs="Arial"/>
                <w:b/>
              </w:rPr>
            </w:pPr>
            <w:r w:rsidRPr="002C047C">
              <w:rPr>
                <w:rFonts w:ascii="Arial" w:hAnsi="Arial" w:cs="Arial"/>
                <w:b/>
              </w:rPr>
              <w:t xml:space="preserve">Duration </w:t>
            </w:r>
          </w:p>
        </w:tc>
      </w:tr>
      <w:tr w:rsidR="009842F9" w:rsidRPr="002C047C" w14:paraId="718B4F76" w14:textId="77777777" w:rsidTr="009D57F2">
        <w:tc>
          <w:tcPr>
            <w:tcW w:w="1873" w:type="dxa"/>
            <w:shd w:val="clear" w:color="auto" w:fill="E7E6E6" w:themeFill="background2"/>
          </w:tcPr>
          <w:p w14:paraId="164D9D5B" w14:textId="77777777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3370BE">
              <w:rPr>
                <w:rFonts w:ascii="Arial" w:hAnsi="Arial" w:cs="Arial"/>
                <w:b/>
                <w:bCs/>
              </w:rPr>
              <w:t>Module 1 Early Help</w:t>
            </w:r>
          </w:p>
          <w:p w14:paraId="3A9A5B30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identify additional needs and carry out early help assessments</w:t>
            </w:r>
          </w:p>
        </w:tc>
        <w:tc>
          <w:tcPr>
            <w:tcW w:w="5216" w:type="dxa"/>
            <w:shd w:val="clear" w:color="auto" w:fill="E7E6E6" w:themeFill="background2"/>
          </w:tcPr>
          <w:p w14:paraId="4EA923F1" w14:textId="77777777" w:rsidR="009842F9" w:rsidRPr="002C047C" w:rsidRDefault="009842F9" w:rsidP="009842F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Apply Solihull local thresholds,</w:t>
            </w:r>
          </w:p>
          <w:p w14:paraId="49D4B6C8" w14:textId="77777777" w:rsidR="009842F9" w:rsidRPr="002C047C" w:rsidRDefault="009842F9" w:rsidP="009842F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Respond appropriately to concerns about children with additional needs by effectively interacting with partner professionals,</w:t>
            </w:r>
          </w:p>
          <w:p w14:paraId="0074F585" w14:textId="77777777" w:rsidR="009842F9" w:rsidRPr="002C047C" w:rsidRDefault="009842F9" w:rsidP="009842F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Carry out early help assessments</w:t>
            </w:r>
          </w:p>
          <w:p w14:paraId="21FBA125" w14:textId="77777777" w:rsidR="009842F9" w:rsidRPr="002C047C" w:rsidRDefault="009842F9" w:rsidP="00B43AEE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4D61DA44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 xml:space="preserve">½ day </w:t>
            </w:r>
          </w:p>
          <w:p w14:paraId="3DFF2F2B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 </w:t>
            </w:r>
          </w:p>
        </w:tc>
      </w:tr>
      <w:tr w:rsidR="009842F9" w:rsidRPr="002C047C" w14:paraId="1E29F95A" w14:textId="77777777" w:rsidTr="009D57F2">
        <w:tc>
          <w:tcPr>
            <w:tcW w:w="1873" w:type="dxa"/>
            <w:shd w:val="clear" w:color="auto" w:fill="E7E6E6" w:themeFill="background2"/>
          </w:tcPr>
          <w:p w14:paraId="08744B13" w14:textId="77777777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3370BE">
              <w:rPr>
                <w:rFonts w:ascii="Arial" w:hAnsi="Arial" w:cs="Arial"/>
                <w:b/>
                <w:bCs/>
              </w:rPr>
              <w:t>Module 1b Recognising and supporting parents in parental conflict</w:t>
            </w:r>
          </w:p>
          <w:p w14:paraId="7070BCFD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identify additional needs and carry out early help assessments</w:t>
            </w:r>
          </w:p>
        </w:tc>
        <w:tc>
          <w:tcPr>
            <w:tcW w:w="5216" w:type="dxa"/>
            <w:shd w:val="clear" w:color="auto" w:fill="E7E6E6" w:themeFill="background2"/>
          </w:tcPr>
          <w:p w14:paraId="300F32BE" w14:textId="77777777" w:rsidR="009842F9" w:rsidRPr="002C047C" w:rsidRDefault="009842F9" w:rsidP="00984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Recognise the key differences between destructive and constructive conflict and the impact this has on child outcomes.    </w:t>
            </w:r>
          </w:p>
          <w:p w14:paraId="521A6E2D" w14:textId="77777777" w:rsidR="009842F9" w:rsidRPr="002C047C" w:rsidRDefault="009842F9" w:rsidP="00984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Understand whether the formation of families changes the quality of those relationships and the warning signs that a relationship is in distress.</w:t>
            </w:r>
          </w:p>
          <w:p w14:paraId="5B01954E" w14:textId="77777777" w:rsidR="009842F9" w:rsidRPr="002C047C" w:rsidRDefault="009842F9" w:rsidP="00984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Know why active listening and empathy are as important as how you ask the right questions.</w:t>
            </w:r>
          </w:p>
          <w:p w14:paraId="66C9ACD2" w14:textId="77777777" w:rsidR="009842F9" w:rsidRPr="002C047C" w:rsidRDefault="009842F9" w:rsidP="00984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Have confidence in practice in working with parents in conflict situations and using the tools available to support this work. </w:t>
            </w:r>
          </w:p>
        </w:tc>
        <w:tc>
          <w:tcPr>
            <w:tcW w:w="1232" w:type="dxa"/>
            <w:shd w:val="clear" w:color="auto" w:fill="E7E6E6" w:themeFill="background2"/>
          </w:tcPr>
          <w:p w14:paraId="61F7EC2C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Full day</w:t>
            </w:r>
          </w:p>
          <w:p w14:paraId="7F2C45CC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  <w:p w14:paraId="607E9FF0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This is a course developed with initial funding from DWP</w:t>
            </w:r>
          </w:p>
        </w:tc>
      </w:tr>
      <w:tr w:rsidR="009842F9" w:rsidRPr="002C047C" w14:paraId="0D072609" w14:textId="77777777" w:rsidTr="009D57F2">
        <w:tc>
          <w:tcPr>
            <w:tcW w:w="1873" w:type="dxa"/>
            <w:shd w:val="clear" w:color="auto" w:fill="E7E6E6" w:themeFill="background2"/>
          </w:tcPr>
          <w:p w14:paraId="4B4FA6F8" w14:textId="77777777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3370BE">
              <w:rPr>
                <w:rFonts w:ascii="Arial" w:hAnsi="Arial" w:cs="Arial"/>
                <w:b/>
                <w:bCs/>
              </w:rPr>
              <w:t>Module 2 Child Protection: An introduction to multi-agency working</w:t>
            </w:r>
          </w:p>
          <w:p w14:paraId="49C5578D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identify child protection concerns and make child protection referrals</w:t>
            </w:r>
          </w:p>
        </w:tc>
        <w:tc>
          <w:tcPr>
            <w:tcW w:w="5216" w:type="dxa"/>
            <w:shd w:val="clear" w:color="auto" w:fill="E7E6E6" w:themeFill="background2"/>
          </w:tcPr>
          <w:p w14:paraId="32BCA5CC" w14:textId="77777777" w:rsidR="009842F9" w:rsidRPr="002C047C" w:rsidRDefault="009842F9" w:rsidP="009842F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At the appropriate threshold make sound, evidence informed communications and good quality child protection referrals,</w:t>
            </w:r>
          </w:p>
          <w:p w14:paraId="0A315A54" w14:textId="77777777" w:rsidR="009842F9" w:rsidRPr="002C047C" w:rsidRDefault="009842F9" w:rsidP="009842F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Make sound evidence informed contributions when participating in child protection conferences and core groups.</w:t>
            </w:r>
          </w:p>
          <w:p w14:paraId="22630C7A" w14:textId="77777777" w:rsidR="009842F9" w:rsidRPr="002C047C" w:rsidRDefault="009842F9" w:rsidP="009842F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Identify and challenge drift and delay in multi-agency work to safeguard children and young people; and be specifically alert to the complexities of the child’s experience when living with Domestic violence, substance misuse and/or parental mental health problems.</w:t>
            </w:r>
          </w:p>
          <w:p w14:paraId="4CE2747E" w14:textId="77777777" w:rsidR="009842F9" w:rsidRPr="002C047C" w:rsidRDefault="009842F9" w:rsidP="009842F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use escalation procedures when conflicts occur in multi-agency safeguarding work and resolution cannot be sought</w:t>
            </w:r>
          </w:p>
        </w:tc>
        <w:tc>
          <w:tcPr>
            <w:tcW w:w="1232" w:type="dxa"/>
            <w:shd w:val="clear" w:color="auto" w:fill="E7E6E6" w:themeFill="background2"/>
          </w:tcPr>
          <w:p w14:paraId="269BED40" w14:textId="77777777" w:rsidR="009842F9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 xml:space="preserve">Full day </w:t>
            </w:r>
          </w:p>
          <w:p w14:paraId="46E9842B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  <w:p w14:paraId="0780503F" w14:textId="77777777" w:rsidR="009842F9" w:rsidRPr="002C047C" w:rsidRDefault="009842F9" w:rsidP="00B43AEE">
            <w:pPr>
              <w:rPr>
                <w:rFonts w:ascii="Arial" w:hAnsi="Arial" w:cs="Arial"/>
              </w:rPr>
            </w:pPr>
          </w:p>
        </w:tc>
      </w:tr>
      <w:tr w:rsidR="009842F9" w:rsidRPr="002C047C" w14:paraId="0BEAEA18" w14:textId="77777777" w:rsidTr="009D57F2">
        <w:tc>
          <w:tcPr>
            <w:tcW w:w="1873" w:type="dxa"/>
            <w:shd w:val="clear" w:color="auto" w:fill="E7E6E6" w:themeFill="background2"/>
          </w:tcPr>
          <w:p w14:paraId="664AD653" w14:textId="77777777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3370BE">
              <w:rPr>
                <w:rFonts w:ascii="Arial" w:hAnsi="Arial" w:cs="Arial"/>
                <w:b/>
                <w:bCs/>
              </w:rPr>
              <w:t>Module 3 Child Protection: The challenges of multi-agency working</w:t>
            </w:r>
          </w:p>
          <w:p w14:paraId="600D0AB0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 xml:space="preserve">Those who also regularly attend child protection </w:t>
            </w:r>
            <w:r w:rsidRPr="002C047C">
              <w:rPr>
                <w:rFonts w:ascii="Arial" w:hAnsi="Arial" w:cs="Arial"/>
              </w:rPr>
              <w:lastRenderedPageBreak/>
              <w:t>conferences and core groups and/or supervise or manage those who do, or lead organisations that do</w:t>
            </w:r>
          </w:p>
        </w:tc>
        <w:tc>
          <w:tcPr>
            <w:tcW w:w="5216" w:type="dxa"/>
            <w:shd w:val="clear" w:color="auto" w:fill="E7E6E6" w:themeFill="background2"/>
          </w:tcPr>
          <w:p w14:paraId="6F5FE849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lastRenderedPageBreak/>
              <w:t>Accurately identify and manage common impediments to partnership working to safeguard children &amp; young people</w:t>
            </w:r>
          </w:p>
          <w:p w14:paraId="4D5F3D5E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Understand and respect multi agency difference and manage conflict with humility.</w:t>
            </w:r>
          </w:p>
          <w:p w14:paraId="59C21AEF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 xml:space="preserve">Sensitively understand the multi-dimensional nature of risk in safeguarding </w:t>
            </w:r>
            <w:proofErr w:type="gramStart"/>
            <w:r w:rsidRPr="002C047C">
              <w:rPr>
                <w:rFonts w:ascii="Arial" w:eastAsia="Times New Roman" w:hAnsi="Arial" w:cs="Arial"/>
                <w:lang w:eastAsia="en-GB"/>
              </w:rPr>
              <w:lastRenderedPageBreak/>
              <w:t>work;</w:t>
            </w:r>
            <w:proofErr w:type="gramEnd"/>
            <w:r w:rsidRPr="002C047C">
              <w:rPr>
                <w:rFonts w:ascii="Arial" w:eastAsia="Times New Roman" w:hAnsi="Arial" w:cs="Arial"/>
                <w:lang w:eastAsia="en-GB"/>
              </w:rPr>
              <w:t xml:space="preserve"> including issues impacting on parenting, such as substance misuse, Domestic Violence and adult mental health.</w:t>
            </w:r>
          </w:p>
          <w:p w14:paraId="06903039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Promptly recognise and respond to drift and delay and non-compliance and develop professional alertness to risk while working in partnership with parents.</w:t>
            </w:r>
          </w:p>
          <w:p w14:paraId="6496B5AC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Recognise how you interact with these elements and use supervision effectively to safeguard children and protect your wellbeing.</w:t>
            </w:r>
          </w:p>
          <w:p w14:paraId="04C485D1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Actively seek and provide challenge with partners in safeguarding work.</w:t>
            </w:r>
          </w:p>
          <w:p w14:paraId="024E5FD9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support staff to use the LSCP escalation procedures when resolution cannot be reached in</w:t>
            </w:r>
          </w:p>
          <w:p w14:paraId="13BFAECC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safeguarding work.</w:t>
            </w:r>
          </w:p>
          <w:p w14:paraId="3BA18CF9" w14:textId="77777777" w:rsidR="009842F9" w:rsidRPr="002C047C" w:rsidRDefault="009842F9" w:rsidP="009842F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engage partners to enable sound judgement based on all evidence, including recent evidence and challenge inability to consider new evidence to safeguard children.</w:t>
            </w:r>
          </w:p>
        </w:tc>
        <w:tc>
          <w:tcPr>
            <w:tcW w:w="1232" w:type="dxa"/>
            <w:shd w:val="clear" w:color="auto" w:fill="E7E6E6" w:themeFill="background2"/>
          </w:tcPr>
          <w:p w14:paraId="3FA9F42A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lastRenderedPageBreak/>
              <w:t>Full day</w:t>
            </w:r>
          </w:p>
          <w:p w14:paraId="7608C293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</w:tc>
      </w:tr>
      <w:tr w:rsidR="009842F9" w:rsidRPr="002C047C" w14:paraId="1691DCF6" w14:textId="77777777" w:rsidTr="009D57F2">
        <w:tc>
          <w:tcPr>
            <w:tcW w:w="1873" w:type="dxa"/>
            <w:shd w:val="clear" w:color="auto" w:fill="E7E6E6" w:themeFill="background2"/>
          </w:tcPr>
          <w:p w14:paraId="4E234F51" w14:textId="77777777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3370BE">
              <w:rPr>
                <w:rFonts w:ascii="Arial" w:hAnsi="Arial" w:cs="Arial"/>
                <w:b/>
                <w:bCs/>
              </w:rPr>
              <w:t>Module 4 Child Protection: Analysis, judgement and leadership in partnership working</w:t>
            </w:r>
          </w:p>
          <w:p w14:paraId="3BA6C3E6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may provide evidence in criminal and civil proceedings and those who lead or contribute to Child Safeguarding Practice Reviews and those involved in LSCP partnership meetings</w:t>
            </w:r>
          </w:p>
        </w:tc>
        <w:tc>
          <w:tcPr>
            <w:tcW w:w="5216" w:type="dxa"/>
            <w:shd w:val="clear" w:color="auto" w:fill="E7E6E6" w:themeFill="background2"/>
          </w:tcPr>
          <w:p w14:paraId="07B6107F" w14:textId="77777777" w:rsidR="009842F9" w:rsidRPr="002C047C" w:rsidRDefault="009842F9" w:rsidP="009842F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provide professional support and supervision to practitioners and colleagues leading or contributing to multi-agency risk assessment in safeguarding work.</w:t>
            </w:r>
          </w:p>
          <w:p w14:paraId="6EA3859E" w14:textId="77777777" w:rsidR="009842F9" w:rsidRPr="002C047C" w:rsidRDefault="009842F9" w:rsidP="009842F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work with partners to analyse risks, review child protection plans and challenge drift and delay and manage conflict to safeguard children &amp; young people.</w:t>
            </w:r>
          </w:p>
          <w:p w14:paraId="1249E20E" w14:textId="77777777" w:rsidR="009842F9" w:rsidRPr="002C047C" w:rsidRDefault="009842F9" w:rsidP="009842F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lead and deliver on the escalation procedures</w:t>
            </w:r>
          </w:p>
          <w:p w14:paraId="3771FD0A" w14:textId="77777777" w:rsidR="009842F9" w:rsidRPr="002C047C" w:rsidRDefault="009842F9" w:rsidP="009842F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Set standards for multi-agency audit and audit against them to ensure the quality and continual improvement in work to safeguard children &amp; young people.</w:t>
            </w:r>
          </w:p>
        </w:tc>
        <w:tc>
          <w:tcPr>
            <w:tcW w:w="1232" w:type="dxa"/>
            <w:shd w:val="clear" w:color="auto" w:fill="E7E6E6" w:themeFill="background2"/>
          </w:tcPr>
          <w:p w14:paraId="2B054D30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Full day</w:t>
            </w:r>
          </w:p>
          <w:p w14:paraId="056EFB24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</w:tc>
      </w:tr>
      <w:tr w:rsidR="009842F9" w:rsidRPr="002C047C" w14:paraId="5DC53FDA" w14:textId="77777777" w:rsidTr="009D57F2">
        <w:tc>
          <w:tcPr>
            <w:tcW w:w="1873" w:type="dxa"/>
            <w:shd w:val="clear" w:color="auto" w:fill="E7E6E6" w:themeFill="background2"/>
          </w:tcPr>
          <w:p w14:paraId="74D6903F" w14:textId="207E520C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3370BE">
              <w:rPr>
                <w:rFonts w:ascii="Arial" w:hAnsi="Arial" w:cs="Arial"/>
                <w:b/>
                <w:bCs/>
              </w:rPr>
              <w:t xml:space="preserve">Module 5 </w:t>
            </w:r>
            <w:r>
              <w:rPr>
                <w:rFonts w:ascii="Arial" w:hAnsi="Arial" w:cs="Arial"/>
                <w:b/>
                <w:bCs/>
              </w:rPr>
              <w:t>all age</w:t>
            </w:r>
            <w:r w:rsidRPr="003370BE">
              <w:rPr>
                <w:rFonts w:ascii="Arial" w:hAnsi="Arial" w:cs="Arial"/>
                <w:b/>
                <w:bCs/>
              </w:rPr>
              <w:t xml:space="preserve"> Exploitation Awareness </w:t>
            </w:r>
          </w:p>
          <w:p w14:paraId="6668BAA5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 xml:space="preserve">Those who work with children and young people and who are </w:t>
            </w:r>
            <w:r w:rsidRPr="002C047C">
              <w:rPr>
                <w:rFonts w:ascii="Arial" w:hAnsi="Arial" w:cs="Arial"/>
              </w:rPr>
              <w:lastRenderedPageBreak/>
              <w:t>responsible to identify and respond to child exploitation.</w:t>
            </w:r>
          </w:p>
        </w:tc>
        <w:tc>
          <w:tcPr>
            <w:tcW w:w="5216" w:type="dxa"/>
            <w:shd w:val="clear" w:color="auto" w:fill="E7E6E6" w:themeFill="background2"/>
          </w:tcPr>
          <w:p w14:paraId="5ACD2C39" w14:textId="77777777" w:rsidR="009842F9" w:rsidRPr="002C047C" w:rsidRDefault="009842F9" w:rsidP="009842F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lastRenderedPageBreak/>
              <w:t>Recognise the West Midlands (Metropolitan) Area Definition for Exploitation (all Age) and how this applies in Solihull.</w:t>
            </w:r>
          </w:p>
          <w:p w14:paraId="0C267036" w14:textId="77777777" w:rsidR="009842F9" w:rsidRPr="002C047C" w:rsidRDefault="009842F9" w:rsidP="009842F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t>Apply the local screening tool to identify and respond appropriately to children who are at risk or involved in exploitation.</w:t>
            </w:r>
          </w:p>
          <w:p w14:paraId="39AB7181" w14:textId="77777777" w:rsidR="009842F9" w:rsidRPr="002C047C" w:rsidRDefault="009842F9" w:rsidP="00B43AEE">
            <w:pPr>
              <w:pStyle w:val="NoSpacing"/>
              <w:ind w:firstLine="50"/>
              <w:rPr>
                <w:rFonts w:ascii="Arial" w:hAnsi="Arial" w:cs="Arial"/>
                <w:lang w:eastAsia="en-GB"/>
              </w:rPr>
            </w:pPr>
          </w:p>
          <w:p w14:paraId="012E29F3" w14:textId="77777777" w:rsidR="009842F9" w:rsidRPr="002C047C" w:rsidRDefault="009842F9" w:rsidP="009842F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lastRenderedPageBreak/>
              <w:t>Engage with partners appropriately, communicating effectively</w:t>
            </w:r>
          </w:p>
          <w:p w14:paraId="630BF8B6" w14:textId="77777777" w:rsidR="009842F9" w:rsidRPr="002C047C" w:rsidRDefault="009842F9" w:rsidP="009842F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t>Use local resources and national guidance and support agencies to help children and young people at risk or involved in Exploitation</w:t>
            </w:r>
          </w:p>
          <w:p w14:paraId="5D51491D" w14:textId="77777777" w:rsidR="009842F9" w:rsidRDefault="009842F9" w:rsidP="00B43AEE">
            <w:pPr>
              <w:rPr>
                <w:rFonts w:ascii="Arial" w:hAnsi="Arial" w:cs="Arial"/>
              </w:rPr>
            </w:pPr>
          </w:p>
          <w:p w14:paraId="126ED187" w14:textId="77777777" w:rsidR="009842F9" w:rsidRPr="002C047C" w:rsidRDefault="009842F9" w:rsidP="00B43AEE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4068E26A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lastRenderedPageBreak/>
              <w:t>½ day</w:t>
            </w:r>
          </w:p>
          <w:p w14:paraId="12C2C318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 </w:t>
            </w:r>
          </w:p>
        </w:tc>
      </w:tr>
      <w:tr w:rsidR="009842F9" w:rsidRPr="002C047C" w14:paraId="53128DEA" w14:textId="77777777" w:rsidTr="009D57F2">
        <w:tc>
          <w:tcPr>
            <w:tcW w:w="1873" w:type="dxa"/>
            <w:shd w:val="clear" w:color="auto" w:fill="E7E6E6" w:themeFill="background2"/>
          </w:tcPr>
          <w:p w14:paraId="732F6F3A" w14:textId="5F012054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Module 5.1 </w:t>
            </w:r>
            <w:r w:rsidRPr="003370BE">
              <w:rPr>
                <w:rFonts w:ascii="Arial" w:hAnsi="Arial" w:cs="Arial"/>
                <w:b/>
                <w:bCs/>
              </w:rPr>
              <w:t xml:space="preserve">Introduction to contextual safeguarding </w:t>
            </w:r>
          </w:p>
          <w:p w14:paraId="7DCAE686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work with children</w:t>
            </w:r>
            <w:r>
              <w:rPr>
                <w:rFonts w:ascii="Arial" w:hAnsi="Arial" w:cs="Arial"/>
              </w:rPr>
              <w:t>,</w:t>
            </w:r>
            <w:r w:rsidRPr="002C047C">
              <w:rPr>
                <w:rFonts w:ascii="Arial" w:hAnsi="Arial" w:cs="Arial"/>
              </w:rPr>
              <w:t xml:space="preserve"> young people </w:t>
            </w:r>
            <w:r>
              <w:rPr>
                <w:rFonts w:ascii="Arial" w:hAnsi="Arial" w:cs="Arial"/>
              </w:rPr>
              <w:t xml:space="preserve">and adults </w:t>
            </w:r>
            <w:r w:rsidRPr="002C047C">
              <w:rPr>
                <w:rFonts w:ascii="Arial" w:hAnsi="Arial" w:cs="Arial"/>
              </w:rPr>
              <w:t>and who are responsible to identify and respond to child exploitation.</w:t>
            </w:r>
          </w:p>
        </w:tc>
        <w:tc>
          <w:tcPr>
            <w:tcW w:w="5216" w:type="dxa"/>
            <w:shd w:val="clear" w:color="auto" w:fill="E7E6E6" w:themeFill="background2"/>
          </w:tcPr>
          <w:p w14:paraId="6BFA9697" w14:textId="77777777" w:rsidR="009842F9" w:rsidRPr="002C047C" w:rsidRDefault="009842F9" w:rsidP="009842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t>Develop an understanding of what is meant by a trauma informed response and why it’s needed </w:t>
            </w:r>
          </w:p>
          <w:p w14:paraId="07701F10" w14:textId="77777777" w:rsidR="009842F9" w:rsidRPr="002C047C" w:rsidRDefault="009842F9" w:rsidP="009842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t>Know what contextual safeguarding means</w:t>
            </w:r>
          </w:p>
          <w:p w14:paraId="73645431" w14:textId="77777777" w:rsidR="009842F9" w:rsidRPr="00141083" w:rsidRDefault="009842F9" w:rsidP="009842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t>Know how and where to access tools and resources to support your work in Contextual safeguarding</w:t>
            </w:r>
          </w:p>
        </w:tc>
        <w:tc>
          <w:tcPr>
            <w:tcW w:w="1232" w:type="dxa"/>
            <w:shd w:val="clear" w:color="auto" w:fill="E7E6E6" w:themeFill="background2"/>
          </w:tcPr>
          <w:p w14:paraId="6AFEE285" w14:textId="77777777" w:rsidR="009842F9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</w:t>
            </w:r>
            <w:r w:rsidRPr="002C047C">
              <w:rPr>
                <w:rFonts w:ascii="Arial" w:hAnsi="Arial" w:cs="Arial"/>
              </w:rPr>
              <w:t>day</w:t>
            </w:r>
          </w:p>
          <w:p w14:paraId="4F44F8EF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 </w:t>
            </w:r>
          </w:p>
          <w:p w14:paraId="240EC2F7" w14:textId="77777777" w:rsidR="009842F9" w:rsidRPr="002C047C" w:rsidRDefault="009842F9" w:rsidP="00B43AEE">
            <w:pPr>
              <w:rPr>
                <w:rFonts w:ascii="Arial" w:hAnsi="Arial" w:cs="Arial"/>
              </w:rPr>
            </w:pPr>
          </w:p>
        </w:tc>
      </w:tr>
      <w:tr w:rsidR="009842F9" w:rsidRPr="002C047C" w14:paraId="6B8F3930" w14:textId="77777777" w:rsidTr="009D57F2">
        <w:tc>
          <w:tcPr>
            <w:tcW w:w="1873" w:type="dxa"/>
            <w:shd w:val="clear" w:color="auto" w:fill="E7E6E6" w:themeFill="background2"/>
          </w:tcPr>
          <w:p w14:paraId="09DB19BC" w14:textId="48261AB2" w:rsidR="009842F9" w:rsidRPr="003370BE" w:rsidRDefault="009842F9" w:rsidP="00B43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Module 5.2 </w:t>
            </w:r>
            <w:r w:rsidRPr="003370BE">
              <w:rPr>
                <w:rFonts w:ascii="Arial" w:hAnsi="Arial" w:cs="Arial"/>
                <w:b/>
                <w:bCs/>
              </w:rPr>
              <w:t xml:space="preserve">Working with parents as partners </w:t>
            </w:r>
          </w:p>
          <w:p w14:paraId="3576FEF7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work with children and young people and who are responsible to identify and respond to child exploitation.</w:t>
            </w:r>
          </w:p>
        </w:tc>
        <w:tc>
          <w:tcPr>
            <w:tcW w:w="5216" w:type="dxa"/>
            <w:shd w:val="clear" w:color="auto" w:fill="E7E6E6" w:themeFill="background2"/>
          </w:tcPr>
          <w:p w14:paraId="31201004" w14:textId="77777777" w:rsidR="009842F9" w:rsidRPr="002C047C" w:rsidRDefault="009842F9" w:rsidP="009842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t>Recognise the importance in identifying and assessing the different relationships that children/young people form in their peer groups, schools, neighbourhoods and online</w:t>
            </w:r>
          </w:p>
          <w:p w14:paraId="36132B77" w14:textId="77777777" w:rsidR="009842F9" w:rsidRPr="002C047C" w:rsidRDefault="009842F9" w:rsidP="009842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C047C">
              <w:rPr>
                <w:rFonts w:ascii="Arial" w:hAnsi="Arial" w:cs="Arial"/>
                <w:lang w:eastAsia="en-GB"/>
              </w:rPr>
              <w:t>Understand that children/young people’s experiences of extra-familial abuse can undermine parent-child relationships and consider working with parents as partners</w:t>
            </w:r>
          </w:p>
          <w:p w14:paraId="18774F0C" w14:textId="77777777" w:rsidR="009842F9" w:rsidRPr="002C047C" w:rsidRDefault="009842F9" w:rsidP="009842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34203888" w14:textId="77777777" w:rsidR="009842F9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day </w:t>
            </w:r>
          </w:p>
          <w:p w14:paraId="53258396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 </w:t>
            </w:r>
          </w:p>
        </w:tc>
      </w:tr>
      <w:tr w:rsidR="009842F9" w:rsidRPr="002C047C" w14:paraId="30C997C1" w14:textId="77777777" w:rsidTr="009D57F2">
        <w:tc>
          <w:tcPr>
            <w:tcW w:w="1873" w:type="dxa"/>
            <w:shd w:val="clear" w:color="auto" w:fill="E7E6E6" w:themeFill="background2"/>
          </w:tcPr>
          <w:p w14:paraId="558696F6" w14:textId="77777777" w:rsidR="009842F9" w:rsidRDefault="009842F9" w:rsidP="00B43A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Module 5.3 Including Contextual Safeguarding </w:t>
            </w:r>
            <w:proofErr w:type="gramStart"/>
            <w:r>
              <w:rPr>
                <w:rFonts w:ascii="Arial" w:hAnsi="Arial" w:cs="Arial"/>
                <w:b/>
                <w:bCs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Individual Assessments</w:t>
            </w:r>
          </w:p>
          <w:p w14:paraId="4D5CB141" w14:textId="059F0093" w:rsidR="009842F9" w:rsidRPr="009842F9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Those who undertake assessments which are holistic in mature- </w:t>
            </w:r>
            <w:proofErr w:type="gramStart"/>
            <w:r>
              <w:rPr>
                <w:rFonts w:ascii="Arial" w:hAnsi="Arial" w:cs="Arial"/>
              </w:rPr>
              <w:t>taking into account</w:t>
            </w:r>
            <w:proofErr w:type="gramEnd"/>
            <w:r>
              <w:rPr>
                <w:rFonts w:ascii="Arial" w:hAnsi="Arial" w:cs="Arial"/>
              </w:rPr>
              <w:t xml:space="preserve"> both context of children’s experience within their family home and in other social spaces. </w:t>
            </w:r>
          </w:p>
        </w:tc>
        <w:tc>
          <w:tcPr>
            <w:tcW w:w="5216" w:type="dxa"/>
            <w:shd w:val="clear" w:color="auto" w:fill="E7E6E6" w:themeFill="background2"/>
          </w:tcPr>
          <w:p w14:paraId="5793BE9D" w14:textId="77777777" w:rsidR="009842F9" w:rsidRDefault="009842F9" w:rsidP="009842F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To enable practitioners to consider </w:t>
            </w:r>
            <w:r w:rsidR="00996F8A">
              <w:rPr>
                <w:rFonts w:ascii="Arial" w:hAnsi="Arial" w:cs="Arial"/>
                <w:lang w:eastAsia="en-GB"/>
              </w:rPr>
              <w:t>how children and young people experience the environments they navigate in their daily lives and the risks they may face in these contexts:</w:t>
            </w:r>
          </w:p>
          <w:p w14:paraId="2D3FA61D" w14:textId="77777777" w:rsidR="00996F8A" w:rsidRDefault="00996F8A" w:rsidP="00996F8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Assess the risks of extra familial harm to a child/ young person</w:t>
            </w:r>
          </w:p>
          <w:p w14:paraId="3C1BC9EC" w14:textId="77777777" w:rsidR="00996F8A" w:rsidRDefault="00996F8A" w:rsidP="00996F8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Consider the needs of a child/ young person subject to extra familial harm </w:t>
            </w:r>
          </w:p>
          <w:p w14:paraId="7808E11D" w14:textId="287070E3" w:rsidR="00996F8A" w:rsidRPr="00996F8A" w:rsidRDefault="00996F8A" w:rsidP="00996F8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Make recommendations/ plan for on-going work that addresses extra familial harm </w:t>
            </w:r>
          </w:p>
        </w:tc>
        <w:tc>
          <w:tcPr>
            <w:tcW w:w="1232" w:type="dxa"/>
            <w:shd w:val="clear" w:color="auto" w:fill="E7E6E6" w:themeFill="background2"/>
          </w:tcPr>
          <w:p w14:paraId="07B11D9C" w14:textId="7F668514" w:rsidR="009842F9" w:rsidRDefault="00996F8A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day face to face </w:t>
            </w:r>
          </w:p>
        </w:tc>
      </w:tr>
      <w:tr w:rsidR="009842F9" w:rsidRPr="002C047C" w14:paraId="5C69055E" w14:textId="77777777" w:rsidTr="009D57F2">
        <w:tc>
          <w:tcPr>
            <w:tcW w:w="1873" w:type="dxa"/>
            <w:shd w:val="clear" w:color="auto" w:fill="E7E6E6" w:themeFill="background2"/>
          </w:tcPr>
          <w:p w14:paraId="7091D973" w14:textId="77777777" w:rsidR="009842F9" w:rsidRPr="00A42D1C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A42D1C">
              <w:rPr>
                <w:rFonts w:ascii="Arial" w:hAnsi="Arial" w:cs="Arial"/>
                <w:b/>
                <w:bCs/>
              </w:rPr>
              <w:lastRenderedPageBreak/>
              <w:t>Module 6 Neglect: Impact on child development</w:t>
            </w:r>
          </w:p>
          <w:p w14:paraId="26500A17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identify and assess early help or child protection concerns and regularly follow a multi-agency approach and/or attend and report to child protection conferences and core groups and/or supervise or manage those who do</w:t>
            </w:r>
          </w:p>
        </w:tc>
        <w:tc>
          <w:tcPr>
            <w:tcW w:w="5216" w:type="dxa"/>
            <w:shd w:val="clear" w:color="auto" w:fill="E7E6E6" w:themeFill="background2"/>
          </w:tcPr>
          <w:p w14:paraId="679FCAD4" w14:textId="77777777" w:rsidR="009842F9" w:rsidRPr="002C047C" w:rsidRDefault="009842F9" w:rsidP="009842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 xml:space="preserve">Carry out or contribute to thorough assessments of children where neglect is </w:t>
            </w:r>
            <w:proofErr w:type="gramStart"/>
            <w:r w:rsidRPr="002C047C">
              <w:rPr>
                <w:rFonts w:ascii="Arial" w:eastAsia="Times New Roman" w:hAnsi="Arial" w:cs="Arial"/>
                <w:lang w:eastAsia="en-GB"/>
              </w:rPr>
              <w:t>suspected;</w:t>
            </w:r>
            <w:proofErr w:type="gramEnd"/>
          </w:p>
          <w:p w14:paraId="783502E0" w14:textId="77777777" w:rsidR="009842F9" w:rsidRPr="002C047C" w:rsidRDefault="009842F9" w:rsidP="009842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appropriately using national research and practice experience</w:t>
            </w:r>
          </w:p>
          <w:p w14:paraId="24BC3FBE" w14:textId="77777777" w:rsidR="009842F9" w:rsidRPr="002C047C" w:rsidRDefault="009842F9" w:rsidP="009842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accurately recognising and referring to the impact on the child’s development</w:t>
            </w:r>
          </w:p>
          <w:p w14:paraId="64E612F2" w14:textId="77777777" w:rsidR="009842F9" w:rsidRPr="002C047C" w:rsidRDefault="009842F9" w:rsidP="009842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using evidence informed assessment tools</w:t>
            </w:r>
          </w:p>
          <w:p w14:paraId="6971AD38" w14:textId="77777777" w:rsidR="009842F9" w:rsidRPr="002C047C" w:rsidRDefault="009842F9" w:rsidP="009842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utilising contributions from partner agencies to inform assessment</w:t>
            </w:r>
          </w:p>
          <w:p w14:paraId="490F3F58" w14:textId="77777777" w:rsidR="009842F9" w:rsidRPr="002C047C" w:rsidRDefault="009842F9" w:rsidP="00B43AEE">
            <w:pPr>
              <w:pStyle w:val="ListParagrap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68FDF26D" w14:textId="77777777" w:rsidR="009842F9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Full day</w:t>
            </w:r>
          </w:p>
          <w:p w14:paraId="714A292B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  <w:p w14:paraId="451A5433" w14:textId="77777777" w:rsidR="009842F9" w:rsidRPr="002C047C" w:rsidRDefault="009842F9" w:rsidP="00B43AEE">
            <w:pPr>
              <w:rPr>
                <w:rFonts w:ascii="Arial" w:hAnsi="Arial" w:cs="Arial"/>
              </w:rPr>
            </w:pPr>
          </w:p>
        </w:tc>
      </w:tr>
      <w:tr w:rsidR="009842F9" w:rsidRPr="002C047C" w14:paraId="69E0E029" w14:textId="77777777" w:rsidTr="009D57F2">
        <w:tc>
          <w:tcPr>
            <w:tcW w:w="1873" w:type="dxa"/>
            <w:shd w:val="clear" w:color="auto" w:fill="E7E6E6" w:themeFill="background2"/>
          </w:tcPr>
          <w:p w14:paraId="43FFCEA0" w14:textId="77777777" w:rsidR="009842F9" w:rsidRPr="00A42D1C" w:rsidRDefault="009842F9" w:rsidP="00B43AEE">
            <w:pPr>
              <w:rPr>
                <w:rFonts w:ascii="Arial" w:hAnsi="Arial" w:cs="Arial"/>
                <w:b/>
                <w:bCs/>
              </w:rPr>
            </w:pPr>
            <w:r w:rsidRPr="00A42D1C">
              <w:rPr>
                <w:rFonts w:ascii="Arial" w:hAnsi="Arial" w:cs="Arial"/>
                <w:b/>
                <w:bCs/>
              </w:rPr>
              <w:t>Module 6b Neglect- Domestic Abuse</w:t>
            </w:r>
          </w:p>
          <w:p w14:paraId="47A6A40B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identify and assess early help or child protection concerns and regularly follow a multi-agency approach and/or attend and report to child protection conferences and core groups and/or supervise or manage those who do</w:t>
            </w:r>
          </w:p>
        </w:tc>
        <w:tc>
          <w:tcPr>
            <w:tcW w:w="5216" w:type="dxa"/>
            <w:shd w:val="clear" w:color="auto" w:fill="E7E6E6" w:themeFill="background2"/>
          </w:tcPr>
          <w:tbl>
            <w:tblPr>
              <w:tblW w:w="5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4900"/>
            </w:tblGrid>
            <w:tr w:rsidR="009842F9" w:rsidRPr="002C047C" w14:paraId="09B8FAE5" w14:textId="77777777" w:rsidTr="00B43AEE">
              <w:trPr>
                <w:tblCellSpacing w:w="0" w:type="dxa"/>
              </w:trPr>
              <w:tc>
                <w:tcPr>
                  <w:tcW w:w="100" w:type="dxa"/>
                  <w:vAlign w:val="center"/>
                  <w:hideMark/>
                </w:tcPr>
                <w:p w14:paraId="5EF0249E" w14:textId="77777777" w:rsidR="009842F9" w:rsidRPr="002C047C" w:rsidRDefault="009842F9" w:rsidP="00B43A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9AD72" w14:textId="77777777" w:rsidR="009842F9" w:rsidRPr="002C047C" w:rsidRDefault="009842F9" w:rsidP="00B43AEE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C047C">
                    <w:rPr>
                      <w:rFonts w:ascii="Arial" w:eastAsia="Times New Roman" w:hAnsi="Arial" w:cs="Arial"/>
                      <w:lang w:eastAsia="en-GB"/>
                    </w:rPr>
                    <w:t>Carry out or contribute to thorough assessments of children where domestic abuse is suspected by:</w:t>
                  </w:r>
                </w:p>
                <w:p w14:paraId="173FC569" w14:textId="77777777" w:rsidR="009842F9" w:rsidRPr="002C047C" w:rsidRDefault="009842F9" w:rsidP="00B43AE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C047C">
                    <w:rPr>
                      <w:rFonts w:ascii="Arial" w:eastAsia="Times New Roman" w:hAnsi="Arial" w:cs="Arial"/>
                      <w:lang w:eastAsia="en-GB"/>
                    </w:rPr>
                    <w:t>Identifying behaviours which constitute domestic abuse including coercion and control and understanding their impact on child development.</w:t>
                  </w:r>
                </w:p>
                <w:p w14:paraId="0484FC34" w14:textId="77777777" w:rsidR="009842F9" w:rsidRPr="002C047C" w:rsidRDefault="009842F9" w:rsidP="00B43AE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C047C">
                    <w:rPr>
                      <w:rFonts w:ascii="Arial" w:eastAsia="Times New Roman" w:hAnsi="Arial" w:cs="Arial"/>
                      <w:lang w:eastAsia="en-GB"/>
                    </w:rPr>
                    <w:t>Identifying barriers to engagement for victims of domestic abuse and constructing ways to overcome these.</w:t>
                  </w:r>
                </w:p>
                <w:p w14:paraId="7CCC0D0F" w14:textId="77777777" w:rsidR="009842F9" w:rsidRPr="002C047C" w:rsidRDefault="009842F9" w:rsidP="00B43AE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C047C">
                    <w:rPr>
                      <w:rFonts w:ascii="Arial" w:eastAsia="Times New Roman" w:hAnsi="Arial" w:cs="Arial"/>
                      <w:lang w:eastAsia="en-GB"/>
                    </w:rPr>
                    <w:t>Utilise methods of safety planning which is vital to any intervention where DA is present.</w:t>
                  </w:r>
                </w:p>
                <w:p w14:paraId="3B1E052A" w14:textId="77777777" w:rsidR="009842F9" w:rsidRPr="002C047C" w:rsidRDefault="009842F9" w:rsidP="00B43AE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C047C">
                    <w:rPr>
                      <w:rFonts w:ascii="Arial" w:eastAsia="Times New Roman" w:hAnsi="Arial" w:cs="Arial"/>
                      <w:lang w:eastAsia="en-GB"/>
                    </w:rPr>
                    <w:t>Effectively recognise how DASH/DVRIM can assist assessments, safety planning and multi-agency working</w:t>
                  </w:r>
                </w:p>
              </w:tc>
            </w:tr>
          </w:tbl>
          <w:p w14:paraId="187DE67B" w14:textId="77777777" w:rsidR="009842F9" w:rsidRPr="002C047C" w:rsidRDefault="009842F9" w:rsidP="00B43AEE">
            <w:pPr>
              <w:pStyle w:val="ListParagraph"/>
              <w:ind w:left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30FFB482" w14:textId="77777777" w:rsidR="009842F9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Full day</w:t>
            </w:r>
          </w:p>
          <w:p w14:paraId="5CBC9F10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</w:tc>
      </w:tr>
      <w:tr w:rsidR="009842F9" w:rsidRPr="002C047C" w14:paraId="12E020D5" w14:textId="77777777" w:rsidTr="009D57F2">
        <w:tc>
          <w:tcPr>
            <w:tcW w:w="1873" w:type="dxa"/>
            <w:shd w:val="clear" w:color="auto" w:fill="E7E6E6" w:themeFill="background2"/>
          </w:tcPr>
          <w:p w14:paraId="73046A92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A42D1C">
              <w:rPr>
                <w:rFonts w:ascii="Arial" w:hAnsi="Arial" w:cs="Arial"/>
                <w:b/>
                <w:bCs/>
              </w:rPr>
              <w:t>Module 6c Neglect- Graded Care Profile</w:t>
            </w:r>
            <w:r w:rsidRPr="002C047C">
              <w:rPr>
                <w:rFonts w:ascii="Arial" w:hAnsi="Arial" w:cs="Arial"/>
              </w:rPr>
              <w:t xml:space="preserve"> 2</w:t>
            </w:r>
          </w:p>
          <w:p w14:paraId="0B794F8A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 xml:space="preserve">Those who identify and assess early help or child protection concerns and regularly follow a </w:t>
            </w:r>
            <w:r w:rsidRPr="002C047C">
              <w:rPr>
                <w:rFonts w:ascii="Arial" w:hAnsi="Arial" w:cs="Arial"/>
              </w:rPr>
              <w:lastRenderedPageBreak/>
              <w:t>multi-agency approach and/or attend and report to child protection conferences and core groups and/or supervise or manage those who do</w:t>
            </w:r>
          </w:p>
        </w:tc>
        <w:tc>
          <w:tcPr>
            <w:tcW w:w="5216" w:type="dxa"/>
            <w:shd w:val="clear" w:color="auto" w:fill="E7E6E6" w:themeFill="background2"/>
          </w:tcPr>
          <w:p w14:paraId="47ED1535" w14:textId="77777777" w:rsidR="009842F9" w:rsidRPr="002C047C" w:rsidRDefault="009842F9" w:rsidP="009842F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lastRenderedPageBreak/>
              <w:t>Become licensed to use the Graded Care Profile 2.</w:t>
            </w:r>
          </w:p>
          <w:p w14:paraId="6D53754F" w14:textId="77777777" w:rsidR="009842F9" w:rsidRPr="002C047C" w:rsidRDefault="009842F9" w:rsidP="009842F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Consolidate knowledge in relation to neglect.</w:t>
            </w:r>
          </w:p>
          <w:p w14:paraId="35C8367C" w14:textId="77777777" w:rsidR="009842F9" w:rsidRPr="002C047C" w:rsidRDefault="009842F9" w:rsidP="009842F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Know where to go locally for support</w:t>
            </w:r>
          </w:p>
          <w:p w14:paraId="5CDF0458" w14:textId="77777777" w:rsidR="009842F9" w:rsidRPr="002C047C" w:rsidRDefault="009842F9" w:rsidP="00B43AE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72B680E1" w14:textId="77777777" w:rsidR="009842F9" w:rsidRDefault="009842F9" w:rsidP="00B43AEE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Full day</w:t>
            </w:r>
          </w:p>
          <w:p w14:paraId="5E7B1A91" w14:textId="77777777" w:rsidR="009842F9" w:rsidRPr="002C047C" w:rsidRDefault="009842F9" w:rsidP="00B43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</w:tc>
      </w:tr>
      <w:tr w:rsidR="00954624" w:rsidRPr="002C047C" w14:paraId="5C7B74A3" w14:textId="77777777" w:rsidTr="009D57F2">
        <w:tc>
          <w:tcPr>
            <w:tcW w:w="1873" w:type="dxa"/>
            <w:shd w:val="clear" w:color="auto" w:fill="E7E6E6" w:themeFill="background2"/>
          </w:tcPr>
          <w:p w14:paraId="3F378906" w14:textId="736E4F07" w:rsidR="00954624" w:rsidRPr="00954624" w:rsidRDefault="00954624" w:rsidP="00996F8A">
            <w:pPr>
              <w:rPr>
                <w:rFonts w:ascii="Arial" w:hAnsi="Arial" w:cs="Arial"/>
                <w:highlight w:val="lightGray"/>
              </w:rPr>
            </w:pPr>
            <w:r w:rsidRPr="00954624">
              <w:rPr>
                <w:rFonts w:ascii="Arial" w:hAnsi="Arial" w:cs="Arial"/>
                <w:b/>
                <w:bCs/>
                <w:highlight w:val="lightGray"/>
              </w:rPr>
              <w:t xml:space="preserve">Module 6.4 </w:t>
            </w:r>
            <w:r w:rsidRPr="00954624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lightGray"/>
                <w:shd w:val="clear" w:color="auto" w:fill="FFFFFF"/>
              </w:rPr>
              <w:t>Understanding And Responding to Perpetrators of Domestic Abuse</w:t>
            </w:r>
            <w:r w:rsidRPr="00954624">
              <w:rPr>
                <w:rFonts w:ascii="Arial" w:hAnsi="Arial" w:cs="Arial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 </w:t>
            </w:r>
            <w:r w:rsidRPr="00954624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For multi-agency </w:t>
            </w:r>
            <w:proofErr w:type="gramStart"/>
            <w:r w:rsidRPr="00954624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FFFFFF"/>
              </w:rPr>
              <w:t>professionals  who</w:t>
            </w:r>
            <w:proofErr w:type="gramEnd"/>
            <w:r w:rsidRPr="00954624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work with individuals on an ongoing basis who are or may be perpetrating domestic abuse</w:t>
            </w:r>
          </w:p>
        </w:tc>
        <w:tc>
          <w:tcPr>
            <w:tcW w:w="5216" w:type="dxa"/>
            <w:shd w:val="clear" w:color="auto" w:fill="E7E6E6" w:themeFill="background2"/>
          </w:tcPr>
          <w:p w14:paraId="0F126920" w14:textId="77777777" w:rsidR="00954624" w:rsidRDefault="00954624" w:rsidP="00954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1. Develop ways of identifying who is doing what to whom and with what consequences (typologies of violence)</w:t>
            </w:r>
          </w:p>
          <w:p w14:paraId="5057AC6B" w14:textId="77777777" w:rsidR="00954624" w:rsidRDefault="00954624" w:rsidP="00954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Enhance understanding of the challenges posed by perpetrators when assessing domestic abuse</w:t>
            </w:r>
          </w:p>
          <w:p w14:paraId="4E7E5CC3" w14:textId="77777777" w:rsidR="00954624" w:rsidRDefault="00954624" w:rsidP="00954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Identify the themes of abusive behaviour and their possible motivation</w:t>
            </w:r>
          </w:p>
          <w:p w14:paraId="60B98126" w14:textId="77777777" w:rsidR="00954624" w:rsidRDefault="00954624" w:rsidP="00954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Consider perpetrator tactics in relation to the risk of colluding with the perpetrator</w:t>
            </w:r>
          </w:p>
          <w:p w14:paraId="479C869D" w14:textId="77777777" w:rsidR="00954624" w:rsidRDefault="00954624" w:rsidP="00954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Develop confidence regarding the most effective working practices when seeking to engage perpetrators of domestic abuse</w:t>
            </w:r>
          </w:p>
          <w:p w14:paraId="5AE51FE2" w14:textId="77777777" w:rsidR="00954624" w:rsidRDefault="00954624" w:rsidP="00954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Highlight the need to work within a context of monitoring risk and keeping safety at the focus of all practice</w:t>
            </w:r>
          </w:p>
          <w:p w14:paraId="50907E46" w14:textId="11387FEF" w:rsidR="00954624" w:rsidRPr="00954624" w:rsidRDefault="00954624" w:rsidP="00954624">
            <w:pPr>
              <w:rPr>
                <w:rFonts w:ascii="Arial" w:eastAsia="Times New Roman" w:hAnsi="Arial" w:cs="Arial"/>
                <w:lang w:eastAsia="en-GB"/>
              </w:rPr>
            </w:pPr>
            <w:r w:rsidRPr="00954624">
              <w:rPr>
                <w:rFonts w:ascii="Arial" w:hAnsi="Arial" w:cs="Arial"/>
                <w:color w:val="000000"/>
                <w:sz w:val="20"/>
                <w:szCs w:val="20"/>
              </w:rPr>
              <w:t>7. Provide information re local/national local services for victims and perpetrators</w:t>
            </w:r>
          </w:p>
        </w:tc>
        <w:tc>
          <w:tcPr>
            <w:tcW w:w="1232" w:type="dxa"/>
            <w:shd w:val="clear" w:color="auto" w:fill="E7E6E6" w:themeFill="background2"/>
          </w:tcPr>
          <w:p w14:paraId="52492E20" w14:textId="48B92E5F" w:rsidR="00954624" w:rsidRPr="002C047C" w:rsidRDefault="00DB451B" w:rsidP="0099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day Face to face </w:t>
            </w:r>
          </w:p>
        </w:tc>
      </w:tr>
      <w:tr w:rsidR="00996F8A" w:rsidRPr="002C047C" w14:paraId="4BBED952" w14:textId="77777777" w:rsidTr="009D57F2">
        <w:tc>
          <w:tcPr>
            <w:tcW w:w="1873" w:type="dxa"/>
            <w:shd w:val="clear" w:color="auto" w:fill="E7E6E6" w:themeFill="background2"/>
          </w:tcPr>
          <w:p w14:paraId="3B5835B7" w14:textId="77777777" w:rsidR="00996F8A" w:rsidRPr="00A42D1C" w:rsidRDefault="00996F8A" w:rsidP="00996F8A">
            <w:pPr>
              <w:rPr>
                <w:rFonts w:ascii="Arial" w:hAnsi="Arial" w:cs="Arial"/>
                <w:b/>
                <w:bCs/>
              </w:rPr>
            </w:pPr>
            <w:r w:rsidRPr="00A42D1C">
              <w:rPr>
                <w:rFonts w:ascii="Arial" w:hAnsi="Arial" w:cs="Arial"/>
                <w:b/>
                <w:bCs/>
              </w:rPr>
              <w:t>Module 7 Physical Abuse</w:t>
            </w:r>
          </w:p>
          <w:p w14:paraId="42117902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identify and assess early help or child protection concerns and regularly follow a multi-agency approach and/or attend and report to child protection conferences and core groups and/or supervise or manage those who do</w:t>
            </w:r>
          </w:p>
        </w:tc>
        <w:tc>
          <w:tcPr>
            <w:tcW w:w="5216" w:type="dxa"/>
            <w:shd w:val="clear" w:color="auto" w:fill="E7E6E6" w:themeFill="background2"/>
          </w:tcPr>
          <w:p w14:paraId="335C1F2A" w14:textId="77777777" w:rsidR="00996F8A" w:rsidRPr="002C047C" w:rsidRDefault="00996F8A" w:rsidP="00996F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Carry out or contribute to thorough assessments where physical abuse is suspected</w:t>
            </w:r>
          </w:p>
          <w:p w14:paraId="70245523" w14:textId="77777777" w:rsidR="00996F8A" w:rsidRPr="002C047C" w:rsidRDefault="00996F8A" w:rsidP="00996F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appropriately using national research and practice experience</w:t>
            </w:r>
          </w:p>
          <w:p w14:paraId="3CE31979" w14:textId="77777777" w:rsidR="00996F8A" w:rsidRPr="002C047C" w:rsidRDefault="00996F8A" w:rsidP="00996F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accurately recognising the continued aspects of physical abuse and its impact on the child’s development</w:t>
            </w:r>
          </w:p>
          <w:p w14:paraId="6F55173D" w14:textId="77777777" w:rsidR="00996F8A" w:rsidRPr="002C047C" w:rsidRDefault="00996F8A" w:rsidP="00996F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using evidence informed assessment tools</w:t>
            </w:r>
          </w:p>
          <w:p w14:paraId="2E6968A9" w14:textId="77777777" w:rsidR="00996F8A" w:rsidRPr="002C047C" w:rsidRDefault="00996F8A" w:rsidP="00996F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utilising contributions from partner agencies to inform assessment</w:t>
            </w:r>
          </w:p>
          <w:p w14:paraId="1CE0EBA5" w14:textId="77777777" w:rsidR="00996F8A" w:rsidRPr="002C047C" w:rsidRDefault="00996F8A" w:rsidP="00996F8A">
            <w:pPr>
              <w:pStyle w:val="NoSpacing"/>
              <w:ind w:left="606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7BBCE105" w14:textId="77777777" w:rsidR="00996F8A" w:rsidRDefault="00996F8A" w:rsidP="00996F8A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 xml:space="preserve">½ day </w:t>
            </w:r>
          </w:p>
          <w:p w14:paraId="181172FB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</w:tc>
      </w:tr>
      <w:tr w:rsidR="00996F8A" w:rsidRPr="002C047C" w14:paraId="480C3242" w14:textId="77777777" w:rsidTr="009D57F2">
        <w:tc>
          <w:tcPr>
            <w:tcW w:w="1873" w:type="dxa"/>
            <w:shd w:val="clear" w:color="auto" w:fill="E7E6E6" w:themeFill="background2"/>
          </w:tcPr>
          <w:p w14:paraId="73A4036A" w14:textId="77777777" w:rsidR="00996F8A" w:rsidRPr="00A42D1C" w:rsidRDefault="00996F8A" w:rsidP="00996F8A">
            <w:pPr>
              <w:rPr>
                <w:rFonts w:ascii="Arial" w:hAnsi="Arial" w:cs="Arial"/>
                <w:b/>
                <w:bCs/>
              </w:rPr>
            </w:pPr>
            <w:r w:rsidRPr="00A42D1C">
              <w:rPr>
                <w:rFonts w:ascii="Arial" w:hAnsi="Arial" w:cs="Arial"/>
                <w:b/>
                <w:bCs/>
              </w:rPr>
              <w:t>Module 8 Emotional Abuse</w:t>
            </w:r>
          </w:p>
          <w:p w14:paraId="7623F789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 xml:space="preserve">Those who identify and assess early help or child protection </w:t>
            </w:r>
            <w:r w:rsidRPr="002C047C">
              <w:rPr>
                <w:rFonts w:ascii="Arial" w:hAnsi="Arial" w:cs="Arial"/>
              </w:rPr>
              <w:lastRenderedPageBreak/>
              <w:t>concerns and regularly follow a multi-agency approach and/or attend and report to child protection conferences and core groups and/or supervise or manage those who do</w:t>
            </w:r>
          </w:p>
        </w:tc>
        <w:tc>
          <w:tcPr>
            <w:tcW w:w="5216" w:type="dxa"/>
            <w:shd w:val="clear" w:color="auto" w:fill="E7E6E6" w:themeFill="background2"/>
          </w:tcPr>
          <w:p w14:paraId="5CDC30B0" w14:textId="77777777" w:rsidR="00996F8A" w:rsidRPr="002C047C" w:rsidRDefault="00996F8A" w:rsidP="00996F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lastRenderedPageBreak/>
              <w:t>Carry out or contribute to thorough assessments where emotional abuse is suspected</w:t>
            </w:r>
          </w:p>
          <w:p w14:paraId="0644BBC3" w14:textId="77777777" w:rsidR="00996F8A" w:rsidRPr="002C047C" w:rsidRDefault="00996F8A" w:rsidP="00996F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appropriately using national research and practice experience</w:t>
            </w:r>
          </w:p>
          <w:p w14:paraId="15E3E9EE" w14:textId="77777777" w:rsidR="00996F8A" w:rsidRPr="002C047C" w:rsidRDefault="00996F8A" w:rsidP="00996F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accurately recognising and referring to the impact on the child’s development</w:t>
            </w:r>
          </w:p>
          <w:p w14:paraId="63920AE1" w14:textId="77777777" w:rsidR="00996F8A" w:rsidRPr="002C047C" w:rsidRDefault="00996F8A" w:rsidP="00996F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lastRenderedPageBreak/>
              <w:t>effectively using evidence informed assessment tools</w:t>
            </w:r>
          </w:p>
          <w:p w14:paraId="74B83526" w14:textId="77777777" w:rsidR="00996F8A" w:rsidRPr="002C047C" w:rsidRDefault="00996F8A" w:rsidP="00996F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utilising contributions from partner agencies to inform assessment</w:t>
            </w:r>
          </w:p>
          <w:p w14:paraId="59DBE3B8" w14:textId="77777777" w:rsidR="00996F8A" w:rsidRPr="002C047C" w:rsidRDefault="00996F8A" w:rsidP="00996F8A">
            <w:pPr>
              <w:pStyle w:val="NoSpacing"/>
              <w:ind w:left="606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63BBFFDB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lastRenderedPageBreak/>
              <w:t>½ day</w:t>
            </w:r>
          </w:p>
          <w:p w14:paraId="3E53519F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</w:tc>
      </w:tr>
      <w:tr w:rsidR="00996F8A" w:rsidRPr="002C047C" w14:paraId="5C43D698" w14:textId="77777777" w:rsidTr="009D57F2">
        <w:tc>
          <w:tcPr>
            <w:tcW w:w="1873" w:type="dxa"/>
            <w:shd w:val="clear" w:color="auto" w:fill="E7E6E6" w:themeFill="background2"/>
          </w:tcPr>
          <w:p w14:paraId="16F0EC50" w14:textId="77777777" w:rsidR="00996F8A" w:rsidRPr="00A42D1C" w:rsidRDefault="00996F8A" w:rsidP="00996F8A">
            <w:pPr>
              <w:rPr>
                <w:rFonts w:ascii="Arial" w:hAnsi="Arial" w:cs="Arial"/>
                <w:b/>
                <w:bCs/>
              </w:rPr>
            </w:pPr>
            <w:r w:rsidRPr="00A42D1C">
              <w:rPr>
                <w:rFonts w:ascii="Arial" w:hAnsi="Arial" w:cs="Arial"/>
                <w:b/>
                <w:bCs/>
              </w:rPr>
              <w:t>Module 9 Sexual Abuse</w:t>
            </w:r>
          </w:p>
          <w:p w14:paraId="33A686D7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Those who identify and assess early help or child protection concerns and regularly follow a multi-agency approach and/or attend and report to child protection conferences and core groups and/or supervise or manage those who do</w:t>
            </w:r>
          </w:p>
        </w:tc>
        <w:tc>
          <w:tcPr>
            <w:tcW w:w="5216" w:type="dxa"/>
            <w:shd w:val="clear" w:color="auto" w:fill="E7E6E6" w:themeFill="background2"/>
          </w:tcPr>
          <w:p w14:paraId="168FAE6A" w14:textId="77777777" w:rsidR="00996F8A" w:rsidRPr="002C047C" w:rsidRDefault="00996F8A" w:rsidP="00996F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 xml:space="preserve">Carry out or contribute to thorough assessments of children where sexual abuse is </w:t>
            </w:r>
            <w:proofErr w:type="gramStart"/>
            <w:r w:rsidRPr="002C047C">
              <w:rPr>
                <w:rFonts w:ascii="Arial" w:eastAsia="Times New Roman" w:hAnsi="Arial" w:cs="Arial"/>
                <w:lang w:eastAsia="en-GB"/>
              </w:rPr>
              <w:t>suspected;</w:t>
            </w:r>
            <w:proofErr w:type="gramEnd"/>
          </w:p>
          <w:p w14:paraId="2122D6DA" w14:textId="77777777" w:rsidR="00996F8A" w:rsidRPr="002C047C" w:rsidRDefault="00996F8A" w:rsidP="00996F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appropriately using national research and practice experience</w:t>
            </w:r>
          </w:p>
          <w:p w14:paraId="50992177" w14:textId="77777777" w:rsidR="00996F8A" w:rsidRPr="002C047C" w:rsidRDefault="00996F8A" w:rsidP="00996F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accurately recognising and referring to the impact on the child’s development</w:t>
            </w:r>
          </w:p>
          <w:p w14:paraId="1DA5BBE2" w14:textId="77777777" w:rsidR="00996F8A" w:rsidRPr="002C047C" w:rsidRDefault="00996F8A" w:rsidP="00996F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using evidence informed assessment tools</w:t>
            </w:r>
          </w:p>
          <w:p w14:paraId="7A2584EB" w14:textId="77777777" w:rsidR="00996F8A" w:rsidRPr="002C047C" w:rsidRDefault="00996F8A" w:rsidP="00996F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C047C">
              <w:rPr>
                <w:rFonts w:ascii="Arial" w:eastAsia="Times New Roman" w:hAnsi="Arial" w:cs="Arial"/>
                <w:lang w:eastAsia="en-GB"/>
              </w:rPr>
              <w:t>effectively using contributions from partner agencies to inform assessment.</w:t>
            </w:r>
          </w:p>
          <w:p w14:paraId="0C6937F1" w14:textId="77777777" w:rsidR="00996F8A" w:rsidRPr="002C047C" w:rsidRDefault="00996F8A" w:rsidP="00996F8A">
            <w:pPr>
              <w:pStyle w:val="NoSpacing"/>
              <w:ind w:left="606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3B93C2BC" w14:textId="77777777" w:rsidR="00996F8A" w:rsidRDefault="00996F8A" w:rsidP="00996F8A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Full day</w:t>
            </w:r>
          </w:p>
          <w:p w14:paraId="2EA28A41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</w:tc>
      </w:tr>
      <w:tr w:rsidR="00996F8A" w:rsidRPr="002C047C" w14:paraId="72C94DAA" w14:textId="77777777" w:rsidTr="009D57F2">
        <w:tc>
          <w:tcPr>
            <w:tcW w:w="1873" w:type="dxa"/>
            <w:shd w:val="clear" w:color="auto" w:fill="E7E6E6" w:themeFill="background2"/>
          </w:tcPr>
          <w:p w14:paraId="318C5FA9" w14:textId="77777777" w:rsidR="00996F8A" w:rsidRPr="00A42D1C" w:rsidRDefault="00996F8A" w:rsidP="00996F8A">
            <w:pPr>
              <w:rPr>
                <w:rFonts w:ascii="Arial" w:hAnsi="Arial" w:cs="Arial"/>
                <w:b/>
                <w:bCs/>
              </w:rPr>
            </w:pPr>
            <w:r w:rsidRPr="00A42D1C">
              <w:rPr>
                <w:rFonts w:ascii="Arial" w:hAnsi="Arial" w:cs="Arial"/>
                <w:b/>
                <w:bCs/>
              </w:rPr>
              <w:t>Managing Allegations Against Staff</w:t>
            </w:r>
          </w:p>
          <w:p w14:paraId="713E9315" w14:textId="77777777" w:rsidR="00996F8A" w:rsidRPr="002C047C" w:rsidRDefault="00996F8A" w:rsidP="00996F8A">
            <w:pPr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</w:rPr>
              <w:t>For those with supervisory responsibilities for staff undertaking safeguarding work; managers and strategic leads in multi-agency organisations</w:t>
            </w:r>
          </w:p>
        </w:tc>
        <w:tc>
          <w:tcPr>
            <w:tcW w:w="5216" w:type="dxa"/>
            <w:shd w:val="clear" w:color="auto" w:fill="E7E6E6" w:themeFill="background2"/>
          </w:tcPr>
          <w:tbl>
            <w:tblPr>
              <w:tblW w:w="5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980"/>
            </w:tblGrid>
            <w:tr w:rsidR="00996F8A" w:rsidRPr="002C047C" w14:paraId="0967D98B" w14:textId="77777777" w:rsidTr="00B43AEE">
              <w:trPr>
                <w:trHeight w:val="2635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14:paraId="089D91C8" w14:textId="77777777" w:rsidR="00996F8A" w:rsidRPr="00141083" w:rsidRDefault="00996F8A" w:rsidP="00996F8A">
                  <w:pPr>
                    <w:pStyle w:val="NoSpacing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4980" w:type="dxa"/>
                  <w:vAlign w:val="center"/>
                  <w:hideMark/>
                </w:tcPr>
                <w:p w14:paraId="1FEE5098" w14:textId="77777777" w:rsidR="00996F8A" w:rsidRPr="00141083" w:rsidRDefault="00996F8A" w:rsidP="00996F8A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lang w:eastAsia="en-GB"/>
                    </w:rPr>
                  </w:pPr>
                  <w:r w:rsidRPr="00141083">
                    <w:rPr>
                      <w:rFonts w:ascii="Arial" w:hAnsi="Arial" w:cs="Arial"/>
                      <w:lang w:eastAsia="en-GB"/>
                    </w:rPr>
                    <w:t>This training provides an essential grounding for managers to enable them to manage allegations of abuse against staff who:</w:t>
                  </w:r>
                </w:p>
                <w:p w14:paraId="14968DC5" w14:textId="77777777" w:rsidR="00996F8A" w:rsidRPr="00141083" w:rsidRDefault="00996F8A" w:rsidP="00996F8A">
                  <w:pPr>
                    <w:pStyle w:val="NoSpacing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lang w:eastAsia="en-GB"/>
                    </w:rPr>
                  </w:pPr>
                  <w:r w:rsidRPr="00141083">
                    <w:rPr>
                      <w:rFonts w:ascii="Arial" w:hAnsi="Arial" w:cs="Arial"/>
                      <w:lang w:eastAsia="en-GB"/>
                    </w:rPr>
                    <w:t>Have, or may have harmed a child</w:t>
                  </w:r>
                </w:p>
                <w:p w14:paraId="6EC97B08" w14:textId="77777777" w:rsidR="00996F8A" w:rsidRPr="00141083" w:rsidRDefault="00996F8A" w:rsidP="00996F8A">
                  <w:pPr>
                    <w:pStyle w:val="NoSpacing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lang w:eastAsia="en-GB"/>
                    </w:rPr>
                  </w:pPr>
                  <w:r w:rsidRPr="00141083">
                    <w:rPr>
                      <w:rFonts w:ascii="Arial" w:hAnsi="Arial" w:cs="Arial"/>
                      <w:lang w:eastAsia="en-GB"/>
                    </w:rPr>
                    <w:t>Have, or may have committed a criminal offence against or related to a child/ren</w:t>
                  </w:r>
                </w:p>
                <w:p w14:paraId="4281D226" w14:textId="77777777" w:rsidR="00996F8A" w:rsidRPr="00141083" w:rsidRDefault="00996F8A" w:rsidP="00996F8A">
                  <w:pPr>
                    <w:pStyle w:val="NoSpacing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lang w:eastAsia="en-GB"/>
                    </w:rPr>
                  </w:pPr>
                  <w:r w:rsidRPr="00141083">
                    <w:rPr>
                      <w:rFonts w:ascii="Arial" w:hAnsi="Arial" w:cs="Arial"/>
                      <w:lang w:eastAsia="en-GB"/>
                    </w:rPr>
                    <w:t xml:space="preserve">Have behaved towards a </w:t>
                  </w:r>
                  <w:proofErr w:type="gramStart"/>
                  <w:r w:rsidRPr="00141083">
                    <w:rPr>
                      <w:rFonts w:ascii="Arial" w:hAnsi="Arial" w:cs="Arial"/>
                      <w:lang w:eastAsia="en-GB"/>
                    </w:rPr>
                    <w:t>child/children</w:t>
                  </w:r>
                  <w:proofErr w:type="gramEnd"/>
                  <w:r w:rsidRPr="00141083">
                    <w:rPr>
                      <w:rFonts w:ascii="Arial" w:hAnsi="Arial" w:cs="Arial"/>
                      <w:lang w:eastAsia="en-GB"/>
                    </w:rPr>
                    <w:t xml:space="preserve"> in a way that indicates s/he is unsuitable to work with children</w:t>
                  </w:r>
                </w:p>
              </w:tc>
            </w:tr>
          </w:tbl>
          <w:p w14:paraId="701165E3" w14:textId="77777777" w:rsidR="00996F8A" w:rsidRPr="002C047C" w:rsidRDefault="00996F8A" w:rsidP="00996F8A">
            <w:pPr>
              <w:pStyle w:val="NoSpacing"/>
              <w:ind w:left="606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E7E6E6" w:themeFill="background2"/>
          </w:tcPr>
          <w:p w14:paraId="667E9EBD" w14:textId="77777777" w:rsidR="00996F8A" w:rsidRDefault="00996F8A" w:rsidP="0099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day</w:t>
            </w:r>
          </w:p>
          <w:p w14:paraId="229C9A72" w14:textId="77777777" w:rsidR="00996F8A" w:rsidRDefault="00996F8A" w:rsidP="0099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</w:t>
            </w:r>
          </w:p>
          <w:p w14:paraId="6CDDBC76" w14:textId="77777777" w:rsidR="00996F8A" w:rsidRPr="002C047C" w:rsidRDefault="00996F8A" w:rsidP="00996F8A">
            <w:pPr>
              <w:rPr>
                <w:rFonts w:ascii="Arial" w:hAnsi="Arial" w:cs="Arial"/>
              </w:rPr>
            </w:pPr>
          </w:p>
        </w:tc>
      </w:tr>
    </w:tbl>
    <w:p w14:paraId="68E6D93A" w14:textId="77777777" w:rsidR="009842F9" w:rsidRDefault="009842F9"/>
    <w:sectPr w:rsidR="009842F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C733" w14:textId="77777777" w:rsidR="00F00F1B" w:rsidRDefault="00F00F1B" w:rsidP="009842F9">
      <w:pPr>
        <w:spacing w:after="0" w:line="240" w:lineRule="auto"/>
      </w:pPr>
      <w:r>
        <w:separator/>
      </w:r>
    </w:p>
  </w:endnote>
  <w:endnote w:type="continuationSeparator" w:id="0">
    <w:p w14:paraId="5E2AB4F3" w14:textId="77777777" w:rsidR="00F00F1B" w:rsidRDefault="00F00F1B" w:rsidP="0098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0FD8" w14:textId="77777777" w:rsidR="00F00F1B" w:rsidRDefault="00F00F1B" w:rsidP="009842F9">
      <w:pPr>
        <w:spacing w:after="0" w:line="240" w:lineRule="auto"/>
      </w:pPr>
      <w:r>
        <w:separator/>
      </w:r>
    </w:p>
  </w:footnote>
  <w:footnote w:type="continuationSeparator" w:id="0">
    <w:p w14:paraId="55987357" w14:textId="77777777" w:rsidR="00F00F1B" w:rsidRDefault="00F00F1B" w:rsidP="0098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38A0" w14:textId="57D7AFAD" w:rsidR="009842F9" w:rsidRDefault="009842F9" w:rsidP="009842F9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5E421877" wp14:editId="38F8F9FB">
          <wp:extent cx="1973580" cy="657860"/>
          <wp:effectExtent l="0" t="0" r="0" b="0"/>
          <wp:docPr id="864271582" name="Picture 1" descr="A logo of a person with a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71582" name="Picture 1" descr="A logo of a person with a whit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847" cy="65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500"/>
    <w:multiLevelType w:val="multilevel"/>
    <w:tmpl w:val="DAE2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359FF"/>
    <w:multiLevelType w:val="hybridMultilevel"/>
    <w:tmpl w:val="91DE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7A85"/>
    <w:multiLevelType w:val="hybridMultilevel"/>
    <w:tmpl w:val="3A321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4188"/>
    <w:multiLevelType w:val="hybridMultilevel"/>
    <w:tmpl w:val="9AA63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484"/>
    <w:multiLevelType w:val="hybridMultilevel"/>
    <w:tmpl w:val="5FF6E47A"/>
    <w:lvl w:ilvl="0" w:tplc="580C3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4A4F"/>
    <w:multiLevelType w:val="hybridMultilevel"/>
    <w:tmpl w:val="0B74BE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0987"/>
    <w:multiLevelType w:val="hybridMultilevel"/>
    <w:tmpl w:val="590A3E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572F8"/>
    <w:multiLevelType w:val="multilevel"/>
    <w:tmpl w:val="AC1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C7CC1"/>
    <w:multiLevelType w:val="multilevel"/>
    <w:tmpl w:val="B87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16B69"/>
    <w:multiLevelType w:val="multilevel"/>
    <w:tmpl w:val="B8F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D0E09"/>
    <w:multiLevelType w:val="hybridMultilevel"/>
    <w:tmpl w:val="67024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A55E8"/>
    <w:multiLevelType w:val="hybridMultilevel"/>
    <w:tmpl w:val="CAB8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301"/>
    <w:multiLevelType w:val="hybridMultilevel"/>
    <w:tmpl w:val="B300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807C9"/>
    <w:multiLevelType w:val="hybridMultilevel"/>
    <w:tmpl w:val="9ACC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D5E7D"/>
    <w:multiLevelType w:val="hybridMultilevel"/>
    <w:tmpl w:val="7E1A4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07E42"/>
    <w:multiLevelType w:val="hybridMultilevel"/>
    <w:tmpl w:val="C57C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12EC4"/>
    <w:multiLevelType w:val="hybridMultilevel"/>
    <w:tmpl w:val="86EEF7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838931">
    <w:abstractNumId w:val="7"/>
  </w:num>
  <w:num w:numId="2" w16cid:durableId="1991323895">
    <w:abstractNumId w:val="0"/>
  </w:num>
  <w:num w:numId="3" w16cid:durableId="633171583">
    <w:abstractNumId w:val="13"/>
  </w:num>
  <w:num w:numId="4" w16cid:durableId="964504383">
    <w:abstractNumId w:val="8"/>
  </w:num>
  <w:num w:numId="5" w16cid:durableId="184289996">
    <w:abstractNumId w:val="9"/>
  </w:num>
  <w:num w:numId="6" w16cid:durableId="1933926631">
    <w:abstractNumId w:val="12"/>
  </w:num>
  <w:num w:numId="7" w16cid:durableId="1977684162">
    <w:abstractNumId w:val="10"/>
  </w:num>
  <w:num w:numId="8" w16cid:durableId="627317743">
    <w:abstractNumId w:val="1"/>
  </w:num>
  <w:num w:numId="9" w16cid:durableId="1398552893">
    <w:abstractNumId w:val="3"/>
  </w:num>
  <w:num w:numId="10" w16cid:durableId="1472746660">
    <w:abstractNumId w:val="2"/>
  </w:num>
  <w:num w:numId="11" w16cid:durableId="305863419">
    <w:abstractNumId w:val="15"/>
  </w:num>
  <w:num w:numId="12" w16cid:durableId="1114013165">
    <w:abstractNumId w:val="16"/>
  </w:num>
  <w:num w:numId="13" w16cid:durableId="1522821071">
    <w:abstractNumId w:val="4"/>
  </w:num>
  <w:num w:numId="14" w16cid:durableId="1846825900">
    <w:abstractNumId w:val="5"/>
  </w:num>
  <w:num w:numId="15" w16cid:durableId="2041543674">
    <w:abstractNumId w:val="6"/>
  </w:num>
  <w:num w:numId="16" w16cid:durableId="1484002269">
    <w:abstractNumId w:val="14"/>
  </w:num>
  <w:num w:numId="17" w16cid:durableId="796290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9"/>
    <w:rsid w:val="0035337A"/>
    <w:rsid w:val="005D007A"/>
    <w:rsid w:val="00650757"/>
    <w:rsid w:val="00774FCD"/>
    <w:rsid w:val="007B340E"/>
    <w:rsid w:val="008D150C"/>
    <w:rsid w:val="00954624"/>
    <w:rsid w:val="009842F9"/>
    <w:rsid w:val="00996F8A"/>
    <w:rsid w:val="009D57F2"/>
    <w:rsid w:val="009F2287"/>
    <w:rsid w:val="00B81489"/>
    <w:rsid w:val="00DB451B"/>
    <w:rsid w:val="00F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B3366"/>
  <w15:chartTrackingRefBased/>
  <w15:docId w15:val="{765D2A5F-49C6-4528-A537-3F921921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F9"/>
  </w:style>
  <w:style w:type="paragraph" w:styleId="Footer">
    <w:name w:val="footer"/>
    <w:basedOn w:val="Normal"/>
    <w:link w:val="FooterChar"/>
    <w:uiPriority w:val="99"/>
    <w:unhideWhenUsed/>
    <w:rsid w:val="0098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F9"/>
  </w:style>
  <w:style w:type="table" w:styleId="TableGrid">
    <w:name w:val="Table Grid"/>
    <w:basedOn w:val="TableNormal"/>
    <w:uiPriority w:val="59"/>
    <w:rsid w:val="009842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2F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NoSpacing">
    <w:name w:val="No Spacing"/>
    <w:uiPriority w:val="1"/>
    <w:qFormat/>
    <w:rsid w:val="009842F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8D6ED88F3643BC391113A1BE9AF4" ma:contentTypeVersion="12" ma:contentTypeDescription="Create a new document." ma:contentTypeScope="" ma:versionID="70255ee89c885fdbec9d2417b077ed71">
  <xsd:schema xmlns:xsd="http://www.w3.org/2001/XMLSchema" xmlns:xs="http://www.w3.org/2001/XMLSchema" xmlns:p="http://schemas.microsoft.com/office/2006/metadata/properties" xmlns:ns2="0995245e-0784-49bd-9f86-84f1fcec2ad6" xmlns:ns3="24932173-7fea-4ce5-97b8-fa0c80479f9e" targetNamespace="http://schemas.microsoft.com/office/2006/metadata/properties" ma:root="true" ma:fieldsID="8b956fbd50eea3aedf69f0e211d92156" ns2:_="" ns3:_="">
    <xsd:import namespace="0995245e-0784-49bd-9f86-84f1fcec2ad6"/>
    <xsd:import namespace="24932173-7fea-4ce5-97b8-fa0c80479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5245e-0784-49bd-9f86-84f1fcec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32173-7fea-4ce5-97b8-fa0c80479f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d9651-7a6e-4481-8556-8ce6f65b26bd}" ma:internalName="TaxCatchAll" ma:showField="CatchAllData" ma:web="24932173-7fea-4ce5-97b8-fa0c80479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5245e-0784-49bd-9f86-84f1fcec2ad6">
      <Terms xmlns="http://schemas.microsoft.com/office/infopath/2007/PartnerControls"/>
    </lcf76f155ced4ddcb4097134ff3c332f>
    <TaxCatchAll xmlns="24932173-7fea-4ce5-97b8-fa0c80479f9e" xsi:nil="true"/>
  </documentManagement>
</p:properties>
</file>

<file path=customXml/itemProps1.xml><?xml version="1.0" encoding="utf-8"?>
<ds:datastoreItem xmlns:ds="http://schemas.openxmlformats.org/officeDocument/2006/customXml" ds:itemID="{6F737277-8B3D-4563-9767-0D8B9044F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CBF3D-2F80-4FD2-98AF-B997C05D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5245e-0784-49bd-9f86-84f1fcec2ad6"/>
    <ds:schemaRef ds:uri="24932173-7fea-4ce5-97b8-fa0c80479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98416-4244-40D1-AF75-2554F0040BF4}">
  <ds:schemaRefs>
    <ds:schemaRef ds:uri="http://schemas.microsoft.com/office/2006/metadata/properties"/>
    <ds:schemaRef ds:uri="http://schemas.microsoft.com/office/infopath/2007/PartnerControls"/>
    <ds:schemaRef ds:uri="0995245e-0784-49bd-9f86-84f1fcec2ad6"/>
    <ds:schemaRef ds:uri="24932173-7fea-4ce5-97b8-fa0c80479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Lewis (Solihull MBC)</dc:creator>
  <cp:keywords/>
  <dc:description/>
  <cp:lastModifiedBy>Lisa Morris (Solihull MBC)</cp:lastModifiedBy>
  <cp:revision>2</cp:revision>
  <dcterms:created xsi:type="dcterms:W3CDTF">2024-10-11T10:16:00Z</dcterms:created>
  <dcterms:modified xsi:type="dcterms:W3CDTF">2024-10-11T10:16:00Z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0x010100BBE58D6ED88F3643BC391113A1BE9AF4</vt:lpwstr>
  </property>
</Properties>
</file>