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4A102051" w14:textId="3FCDE077" w:rsidR="00F32DF3" w:rsidRDefault="00631E4E" w:rsidP="00631E4E">
      <w:pPr>
        <w:jc w:val="center"/>
        <w:rPr>
          <w:rFonts w:ascii="Biome Light" w:hAnsi="Biome Light" w:cs="Biome Light"/>
          <w:sz w:val="44"/>
          <w:szCs w:val="44"/>
        </w:rPr>
      </w:pPr>
      <w:r w:rsidRPr="00631E4E">
        <w:rPr>
          <w:rFonts w:ascii="Biome Light" w:hAnsi="Biome Light" w:cs="Biome Light"/>
          <w:sz w:val="44"/>
          <w:szCs w:val="44"/>
        </w:rPr>
        <w:t>Reading with children for pleasure!</w:t>
      </w:r>
    </w:p>
    <w:p w14:paraId="7A31A9DC" w14:textId="61E6A855" w:rsidR="00631E4E" w:rsidRDefault="00631E4E" w:rsidP="00631E4E">
      <w:pPr>
        <w:jc w:val="center"/>
        <w:rPr>
          <w:rFonts w:ascii="Biome Light" w:hAnsi="Biome Light" w:cs="Biome Light"/>
          <w:lang w:val="en"/>
        </w:rPr>
      </w:pPr>
      <w:r w:rsidRPr="00631E4E">
        <w:rPr>
          <w:rFonts w:ascii="Biome Light" w:hAnsi="Biome Light" w:cs="Biome Light"/>
          <w:lang w:val="en"/>
        </w:rPr>
        <w:t xml:space="preserve">We all know that illustration and </w:t>
      </w:r>
      <w:proofErr w:type="spellStart"/>
      <w:r w:rsidRPr="00631E4E">
        <w:rPr>
          <w:rFonts w:ascii="Biome Light" w:hAnsi="Biome Light" w:cs="Biome Light"/>
          <w:lang w:val="en"/>
        </w:rPr>
        <w:t>humour</w:t>
      </w:r>
      <w:proofErr w:type="spellEnd"/>
      <w:r w:rsidRPr="00631E4E">
        <w:rPr>
          <w:rFonts w:ascii="Biome Light" w:hAnsi="Biome Light" w:cs="Biome Light"/>
          <w:lang w:val="en"/>
        </w:rPr>
        <w:t xml:space="preserve"> appeal to children. We see when we read with children, the importance and power of </w:t>
      </w:r>
      <w:proofErr w:type="spellStart"/>
      <w:r w:rsidRPr="00631E4E">
        <w:rPr>
          <w:rFonts w:ascii="Biome Light" w:hAnsi="Biome Light" w:cs="Biome Light"/>
          <w:lang w:val="en"/>
        </w:rPr>
        <w:t>humour</w:t>
      </w:r>
      <w:proofErr w:type="spellEnd"/>
      <w:r w:rsidRPr="00631E4E">
        <w:rPr>
          <w:rFonts w:ascii="Biome Light" w:hAnsi="Biome Light" w:cs="Biome Light"/>
          <w:lang w:val="en"/>
        </w:rPr>
        <w:t xml:space="preserve"> in children's literature.</w:t>
      </w:r>
    </w:p>
    <w:p w14:paraId="3D62F717" w14:textId="45776DF4" w:rsidR="00631E4E" w:rsidRDefault="00631E4E" w:rsidP="00631E4E">
      <w:pPr>
        <w:jc w:val="center"/>
        <w:rPr>
          <w:rFonts w:ascii="Biome Light" w:hAnsi="Biome Light" w:cs="Biome Light"/>
          <w:lang w:val="en"/>
        </w:rPr>
      </w:pPr>
      <w:r>
        <w:rPr>
          <w:rFonts w:ascii="Biome Light" w:hAnsi="Biome Light" w:cs="Biome Light"/>
          <w:lang w:val="en"/>
        </w:rPr>
        <w:t xml:space="preserve">Over the next couple of months here are some opportunities to enjoy reading with children, sharing in their fun, excitement, and love of reading! </w:t>
      </w:r>
    </w:p>
    <w:p w14:paraId="2E43E553" w14:textId="443256C6" w:rsidR="00631E4E" w:rsidRPr="00631E4E" w:rsidRDefault="00631E4E" w:rsidP="00631E4E">
      <w:pPr>
        <w:jc w:val="center"/>
        <w:rPr>
          <w:rFonts w:ascii="Biome" w:hAnsi="Biome" w:cs="Biome"/>
          <w:color w:val="002246"/>
          <w:sz w:val="24"/>
          <w:szCs w:val="24"/>
          <w:u w:val="single"/>
        </w:rPr>
      </w:pPr>
      <w:r w:rsidRPr="00631E4E">
        <w:rPr>
          <w:rFonts w:ascii="Biome" w:hAnsi="Biome" w:cs="Biome"/>
          <w:color w:val="002246"/>
          <w:sz w:val="24"/>
          <w:szCs w:val="24"/>
          <w:u w:val="single"/>
        </w:rPr>
        <w:t>World book night</w:t>
      </w:r>
    </w:p>
    <w:p w14:paraId="7EB5A0B0" w14:textId="68D4A862" w:rsidR="00631E4E" w:rsidRPr="005C5E9D" w:rsidRDefault="00631E4E" w:rsidP="00DF7AFA">
      <w:pPr>
        <w:jc w:val="center"/>
        <w:rPr>
          <w:rFonts w:cstheme="minorHAnsi"/>
          <w:color w:val="002246"/>
        </w:rPr>
      </w:pPr>
      <w:r w:rsidRPr="00631E4E">
        <w:rPr>
          <w:rFonts w:ascii="Biome" w:hAnsi="Biome" w:cs="Biome"/>
          <w:color w:val="002246"/>
        </w:rPr>
        <w:t xml:space="preserve">The Reading Agency has announced that “Books </w:t>
      </w:r>
      <w:proofErr w:type="gramStart"/>
      <w:r w:rsidRPr="00631E4E">
        <w:rPr>
          <w:rFonts w:ascii="Biome" w:hAnsi="Biome" w:cs="Biome"/>
          <w:color w:val="002246"/>
        </w:rPr>
        <w:t>To</w:t>
      </w:r>
      <w:proofErr w:type="gramEnd"/>
      <w:r w:rsidRPr="00631E4E">
        <w:rPr>
          <w:rFonts w:ascii="Biome" w:hAnsi="Biome" w:cs="Biome"/>
          <w:color w:val="002246"/>
        </w:rPr>
        <w:t xml:space="preserve"> Make You Smile” will be the theme of World Book Night 23 April</w:t>
      </w:r>
      <w:r w:rsidR="00F72785">
        <w:rPr>
          <w:rFonts w:ascii="Biome" w:hAnsi="Biome" w:cs="Biome"/>
          <w:color w:val="002246"/>
        </w:rPr>
        <w:t xml:space="preserve"> 2021</w:t>
      </w:r>
      <w:r w:rsidRPr="00631E4E">
        <w:rPr>
          <w:rFonts w:ascii="Biome" w:hAnsi="Biome" w:cs="Biome"/>
          <w:color w:val="002246"/>
        </w:rPr>
        <w:t>, to mark the tenth year of the annual campaign celebrating the shared pleasure of reading.</w:t>
      </w:r>
    </w:p>
    <w:p w14:paraId="4540AC7B" w14:textId="38E73905" w:rsidR="00631E4E" w:rsidRPr="00F72785" w:rsidRDefault="004614F3" w:rsidP="00631E4E">
      <w:pPr>
        <w:rPr>
          <w:rFonts w:ascii="Biome Light" w:hAnsi="Biome Light" w:cs="Biome Light"/>
          <w:sz w:val="24"/>
          <w:szCs w:val="24"/>
        </w:rPr>
      </w:pPr>
      <w:hyperlink r:id="rId4" w:history="1">
        <w:r w:rsidR="00631E4E" w:rsidRPr="00F72785">
          <w:rPr>
            <w:rStyle w:val="Hyperlink"/>
            <w:rFonts w:ascii="Biome Light" w:hAnsi="Biome Light" w:cs="Biome Light"/>
            <w:sz w:val="24"/>
            <w:szCs w:val="24"/>
          </w:rPr>
          <w:t>https://worldbooknight.org/news/world-book-night-specsavers-team-up-make-nation-smile</w:t>
        </w:r>
      </w:hyperlink>
      <w:r w:rsidR="00631E4E" w:rsidRPr="00F72785">
        <w:rPr>
          <w:rFonts w:ascii="Biome Light" w:hAnsi="Biome Light" w:cs="Biome Light"/>
          <w:color w:val="002246"/>
          <w:sz w:val="24"/>
          <w:szCs w:val="24"/>
        </w:rPr>
        <w:t xml:space="preserve">  </w:t>
      </w:r>
    </w:p>
    <w:p w14:paraId="0A81566B" w14:textId="19834418" w:rsidR="00631E4E" w:rsidRPr="00F72785" w:rsidRDefault="004614F3" w:rsidP="00631E4E">
      <w:pPr>
        <w:rPr>
          <w:rFonts w:ascii="Biome Light" w:hAnsi="Biome Light" w:cs="Biome Light"/>
          <w:sz w:val="24"/>
          <w:szCs w:val="24"/>
        </w:rPr>
      </w:pPr>
      <w:hyperlink r:id="rId5" w:history="1">
        <w:r w:rsidR="00631E4E" w:rsidRPr="00F72785">
          <w:rPr>
            <w:rStyle w:val="Hyperlink"/>
            <w:rFonts w:ascii="Biome Light" w:hAnsi="Biome Light" w:cs="Biome Light"/>
            <w:sz w:val="24"/>
            <w:szCs w:val="24"/>
          </w:rPr>
          <w:t>https://summerreadingchallenge.org.uk/book-sorter</w:t>
        </w:r>
      </w:hyperlink>
      <w:r w:rsidR="00631E4E" w:rsidRPr="00F72785">
        <w:rPr>
          <w:rFonts w:ascii="Biome Light" w:hAnsi="Biome Light" w:cs="Biome Light"/>
          <w:sz w:val="24"/>
          <w:szCs w:val="24"/>
        </w:rPr>
        <w:t xml:space="preserve"> </w:t>
      </w:r>
    </w:p>
    <w:p w14:paraId="2034C638" w14:textId="5BD806F0" w:rsidR="00631E4E" w:rsidRPr="00F72785" w:rsidRDefault="004614F3" w:rsidP="00631E4E">
      <w:pPr>
        <w:rPr>
          <w:rFonts w:ascii="Biome Light" w:hAnsi="Biome Light" w:cs="Biome Light"/>
          <w:sz w:val="24"/>
          <w:szCs w:val="24"/>
        </w:rPr>
      </w:pPr>
      <w:hyperlink r:id="rId6" w:history="1">
        <w:r w:rsidR="00631E4E" w:rsidRPr="00F72785">
          <w:rPr>
            <w:rStyle w:val="Hyperlink"/>
            <w:rFonts w:ascii="Biome Light" w:hAnsi="Biome Light" w:cs="Biome Light"/>
            <w:sz w:val="24"/>
            <w:szCs w:val="24"/>
          </w:rPr>
          <w:t>https://tommclaughlin.co.uk/books/</w:t>
        </w:r>
      </w:hyperlink>
      <w:r w:rsidR="00631E4E" w:rsidRPr="00F72785">
        <w:rPr>
          <w:rFonts w:ascii="Biome Light" w:hAnsi="Biome Light" w:cs="Biome Light"/>
          <w:sz w:val="24"/>
          <w:szCs w:val="24"/>
        </w:rPr>
        <w:t xml:space="preserve"> </w:t>
      </w:r>
    </w:p>
    <w:p w14:paraId="23A51B07" w14:textId="77777777" w:rsidR="00631E4E" w:rsidRPr="00F72785" w:rsidRDefault="004614F3" w:rsidP="00631E4E">
      <w:pPr>
        <w:rPr>
          <w:rFonts w:ascii="Biome Light" w:hAnsi="Biome Light" w:cs="Biome Light"/>
          <w:sz w:val="24"/>
          <w:szCs w:val="24"/>
        </w:rPr>
      </w:pPr>
      <w:hyperlink r:id="rId7" w:history="1">
        <w:r w:rsidR="00631E4E" w:rsidRPr="00F72785">
          <w:rPr>
            <w:rStyle w:val="Hyperlink"/>
            <w:rFonts w:ascii="Biome Light" w:hAnsi="Biome Light" w:cs="Biome Light"/>
            <w:sz w:val="24"/>
            <w:szCs w:val="24"/>
          </w:rPr>
          <w:t>https://youtu.be/Z48B_90YVH4</w:t>
        </w:r>
      </w:hyperlink>
      <w:r w:rsidR="00631E4E" w:rsidRPr="00F72785">
        <w:rPr>
          <w:rFonts w:ascii="Biome Light" w:hAnsi="Biome Light" w:cs="Biome Light"/>
          <w:sz w:val="24"/>
          <w:szCs w:val="24"/>
        </w:rPr>
        <w:t xml:space="preserve"> </w:t>
      </w:r>
    </w:p>
    <w:p w14:paraId="10945CD8" w14:textId="32B65F3D" w:rsidR="00F72785" w:rsidRDefault="004614F3" w:rsidP="00F72785">
      <w:pPr>
        <w:rPr>
          <w:rFonts w:ascii="Biome Light" w:hAnsi="Biome Light" w:cs="Biome Light"/>
        </w:rPr>
      </w:pPr>
      <w:hyperlink r:id="rId8" w:history="1">
        <w:r w:rsidR="00F72785" w:rsidRPr="0027025C">
          <w:rPr>
            <w:rStyle w:val="Hyperlink"/>
            <w:rFonts w:ascii="Biome Light" w:hAnsi="Biome Light" w:cs="Biome Light"/>
          </w:rPr>
          <w:t>https://youtu.be/8Ng3QOLKXxs</w:t>
        </w:r>
      </w:hyperlink>
      <w:r w:rsidR="00F72785">
        <w:rPr>
          <w:rFonts w:ascii="Biome Light" w:hAnsi="Biome Light" w:cs="Biome Light"/>
        </w:rPr>
        <w:t xml:space="preserve"> </w:t>
      </w:r>
    </w:p>
    <w:p w14:paraId="19707F5A" w14:textId="77777777" w:rsidR="00DF7AFA" w:rsidRDefault="00DF7AFA" w:rsidP="00F72785">
      <w:pPr>
        <w:rPr>
          <w:rFonts w:ascii="Biome Light" w:hAnsi="Biome Light" w:cs="Biome Light"/>
        </w:rPr>
      </w:pPr>
    </w:p>
    <w:p w14:paraId="1B0EC5A6" w14:textId="467DFD8A" w:rsidR="009F7AA9" w:rsidRDefault="00F72785" w:rsidP="00F72785">
      <w:pPr>
        <w:jc w:val="center"/>
        <w:rPr>
          <w:rStyle w:val="Hyperlink"/>
          <w:rFonts w:ascii="Biome" w:hAnsi="Biome" w:cs="Biome"/>
          <w:sz w:val="24"/>
          <w:szCs w:val="24"/>
        </w:rPr>
      </w:pPr>
      <w:r w:rsidRPr="00F72785">
        <w:rPr>
          <w:rFonts w:ascii="Biome" w:hAnsi="Biome" w:cs="Biome"/>
          <w:sz w:val="24"/>
          <w:szCs w:val="24"/>
        </w:rPr>
        <w:t xml:space="preserve">May 2021   </w:t>
      </w:r>
      <w:hyperlink r:id="rId9" w:history="1">
        <w:r w:rsidRPr="00F72785">
          <w:rPr>
            <w:rStyle w:val="Hyperlink"/>
            <w:rFonts w:ascii="Biome" w:hAnsi="Biome" w:cs="Biome"/>
            <w:sz w:val="24"/>
            <w:szCs w:val="24"/>
          </w:rPr>
          <w:t>National share a story month</w:t>
        </w:r>
      </w:hyperlink>
      <w:r>
        <w:rPr>
          <w:rStyle w:val="Hyperlink"/>
          <w:rFonts w:ascii="Biome" w:hAnsi="Biome" w:cs="Biome"/>
          <w:sz w:val="24"/>
          <w:szCs w:val="24"/>
        </w:rPr>
        <w:t xml:space="preserve"> </w:t>
      </w:r>
    </w:p>
    <w:p w14:paraId="6C25E4B7" w14:textId="6A746368" w:rsidR="00F72785" w:rsidRDefault="00F5574F" w:rsidP="00F72785">
      <w:pPr>
        <w:jc w:val="center"/>
        <w:rPr>
          <w:rStyle w:val="Hyperlink"/>
          <w:rFonts w:ascii="Biome" w:hAnsi="Biome" w:cs="Biome"/>
          <w:sz w:val="24"/>
          <w:szCs w:val="24"/>
        </w:rPr>
      </w:pPr>
      <w:r w:rsidRPr="009F7AA9">
        <w:rPr>
          <w:rFonts w:ascii="Biome" w:hAnsi="Biome" w:cs="Biome"/>
          <w:noProof/>
          <w:color w:val="002246"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D59C483" wp14:editId="3BA84AB9">
                <wp:simplePos x="0" y="0"/>
                <wp:positionH relativeFrom="page">
                  <wp:posOffset>561975</wp:posOffset>
                </wp:positionH>
                <wp:positionV relativeFrom="paragraph">
                  <wp:posOffset>273050</wp:posOffset>
                </wp:positionV>
                <wp:extent cx="6448425" cy="9810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C6CB" w14:textId="4E4BD4BE" w:rsidR="009F7AA9" w:rsidRPr="00DF7AFA" w:rsidRDefault="009F7AA9" w:rsidP="004614F3">
                            <w:pPr>
                              <w:pStyle w:val="NormalWeb"/>
                              <w:shd w:val="clear" w:color="auto" w:fill="F2F2F2" w:themeFill="background1" w:themeFillShade="F2"/>
                              <w:spacing w:before="0" w:beforeAutospacing="0" w:after="300" w:afterAutospacing="0"/>
                              <w:rPr>
                                <w:i/>
                                <w:iC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DF7AFA">
                              <w:rPr>
                                <w:rFonts w:ascii="Book Antiqua" w:hAnsi="Book Antiqua" w:cs="Arial"/>
                                <w:color w:val="5C5C5C"/>
                                <w:sz w:val="26"/>
                                <w:szCs w:val="26"/>
                              </w:rPr>
                              <w:t xml:space="preserve">National Share-A-Story Month is an annual celebration of the power of storytelling and story sharing, providing a fantastic opportunity to bringing children and stories together. </w:t>
                            </w:r>
                            <w:r w:rsidR="004614F3">
                              <w:rPr>
                                <w:rFonts w:ascii="Book Antiqua" w:hAnsi="Book Antiqua" w:cs="Arial"/>
                                <w:color w:val="5C5C5C"/>
                                <w:sz w:val="26"/>
                                <w:szCs w:val="26"/>
                              </w:rPr>
                              <w:t xml:space="preserve">You might like to organise opportunities for children and adults to share and act out stories during the month of May.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9C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25pt;margin-top:21.5pt;width:507.75pt;height:77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g/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" filled="f" stroked="f">
                <v:textbox>
                  <w:txbxContent>
                    <w:p w14:paraId="0CCFC6CB" w14:textId="4E4BD4BE" w:rsidR="009F7AA9" w:rsidRPr="00DF7AFA" w:rsidRDefault="009F7AA9" w:rsidP="004614F3">
                      <w:pPr>
                        <w:pStyle w:val="NormalWeb"/>
                        <w:shd w:val="clear" w:color="auto" w:fill="F2F2F2" w:themeFill="background1" w:themeFillShade="F2"/>
                        <w:spacing w:before="0" w:beforeAutospacing="0" w:after="300" w:afterAutospacing="0"/>
                        <w:rPr>
                          <w:i/>
                          <w:iCs/>
                          <w:color w:val="4472C4" w:themeColor="accent1"/>
                          <w:sz w:val="26"/>
                          <w:szCs w:val="26"/>
                        </w:rPr>
                      </w:pPr>
                      <w:r w:rsidRPr="00DF7AFA">
                        <w:rPr>
                          <w:rFonts w:ascii="Book Antiqua" w:hAnsi="Book Antiqua" w:cs="Arial"/>
                          <w:color w:val="5C5C5C"/>
                          <w:sz w:val="26"/>
                          <w:szCs w:val="26"/>
                        </w:rPr>
                        <w:t xml:space="preserve">National Share-A-Story Month is an annual celebration of the power of storytelling and story sharing, providing a fantastic opportunity to bringing children and stories together. </w:t>
                      </w:r>
                      <w:r w:rsidR="004614F3">
                        <w:rPr>
                          <w:rFonts w:ascii="Book Antiqua" w:hAnsi="Book Antiqua" w:cs="Arial"/>
                          <w:color w:val="5C5C5C"/>
                          <w:sz w:val="26"/>
                          <w:szCs w:val="26"/>
                        </w:rPr>
                        <w:t xml:space="preserve">You might like to organise opportunities for children and adults to share and act out stories during the month of May.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F7AA9">
        <w:rPr>
          <w:rFonts w:ascii="Book Antiqua" w:hAnsi="Book Antiqua" w:cs="Arial"/>
          <w:color w:val="5C5C5C"/>
        </w:rPr>
        <w:t>T</w:t>
      </w:r>
      <w:r w:rsidR="009F7AA9" w:rsidRPr="009F7AA9">
        <w:rPr>
          <w:rFonts w:ascii="Book Antiqua" w:hAnsi="Book Antiqua" w:cs="Arial"/>
          <w:color w:val="5C5C5C"/>
        </w:rPr>
        <w:t xml:space="preserve">he theme of Myths, </w:t>
      </w:r>
      <w:proofErr w:type="gramStart"/>
      <w:r w:rsidR="009F7AA9" w:rsidRPr="009F7AA9">
        <w:rPr>
          <w:rFonts w:ascii="Book Antiqua" w:hAnsi="Book Antiqua" w:cs="Arial"/>
          <w:color w:val="5C5C5C"/>
        </w:rPr>
        <w:t>Magic</w:t>
      </w:r>
      <w:proofErr w:type="gramEnd"/>
      <w:r w:rsidR="009F7AA9" w:rsidRPr="009F7AA9">
        <w:rPr>
          <w:rFonts w:ascii="Book Antiqua" w:hAnsi="Book Antiqua" w:cs="Arial"/>
          <w:color w:val="5C5C5C"/>
        </w:rPr>
        <w:t xml:space="preserve"> and Mayhem.</w:t>
      </w:r>
    </w:p>
    <w:p w14:paraId="49EF8CA3" w14:textId="775EB4BB" w:rsidR="009512D6" w:rsidRDefault="009512D6" w:rsidP="009512D6">
      <w:pPr>
        <w:jc w:val="center"/>
        <w:rPr>
          <w:rStyle w:val="Hyperlink"/>
          <w:rFonts w:ascii="Biome" w:hAnsi="Biome" w:cs="Biome"/>
          <w:sz w:val="24"/>
          <w:szCs w:val="24"/>
        </w:rPr>
      </w:pPr>
      <w:r w:rsidRPr="009512D6">
        <w:rPr>
          <w:rFonts w:ascii="Biome" w:hAnsi="Biome" w:cs="Biome"/>
          <w:sz w:val="24"/>
          <w:szCs w:val="24"/>
        </w:rPr>
        <w:t xml:space="preserve">4-9 May    </w:t>
      </w:r>
      <w:hyperlink r:id="rId10" w:history="1">
        <w:r w:rsidRPr="009512D6">
          <w:rPr>
            <w:rStyle w:val="Hyperlink"/>
            <w:rFonts w:ascii="Biome" w:hAnsi="Biome" w:cs="Biome"/>
            <w:sz w:val="24"/>
            <w:szCs w:val="24"/>
          </w:rPr>
          <w:t>Childrens book week – Reading is a superpower</w:t>
        </w:r>
      </w:hyperlink>
    </w:p>
    <w:p w14:paraId="31A9B191" w14:textId="1C33CD12" w:rsidR="00DF7AFA" w:rsidRDefault="004614F3" w:rsidP="009512D6">
      <w:pPr>
        <w:jc w:val="center"/>
      </w:pPr>
      <w:hyperlink r:id="rId11" w:history="1">
        <w:r w:rsidR="00DF7AFA" w:rsidRPr="00DF7AFA">
          <w:rPr>
            <w:color w:val="0000FF"/>
            <w:u w:val="single"/>
          </w:rPr>
          <w:t>Children’s Book Week – Every Child a Reader</w:t>
        </w:r>
      </w:hyperlink>
      <w:r w:rsidR="00DF7AFA">
        <w:t xml:space="preserve"> </w:t>
      </w:r>
    </w:p>
    <w:p w14:paraId="5104AEE2" w14:textId="0A4EFC64" w:rsidR="009512D6" w:rsidRPr="009512D6" w:rsidRDefault="00DF7AFA" w:rsidP="009512D6">
      <w:pPr>
        <w:jc w:val="center"/>
        <w:rPr>
          <w:rFonts w:ascii="Biome" w:hAnsi="Biome" w:cs="Biome"/>
          <w:color w:val="002246"/>
          <w:sz w:val="24"/>
          <w:szCs w:val="24"/>
        </w:rPr>
      </w:pPr>
      <w:r w:rsidRPr="00DF7AFA">
        <w:rPr>
          <w:rStyle w:val="Hyperlink"/>
          <w:rFonts w:ascii="Biome" w:hAnsi="Biome" w:cs="Biom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ABB6EF" wp14:editId="2904B77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26720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0E42" w14:textId="7EAE7F2F" w:rsidR="00DF7AFA" w:rsidRPr="00DF7AFA" w:rsidRDefault="00DF7AFA" w:rsidP="00DF7AFA">
                            <w:pPr>
                              <w:pStyle w:val="NoSpacing"/>
                              <w:rPr>
                                <w:rFonts w:ascii="Biome Light" w:hAnsi="Biome Light" w:cs="Biome Light"/>
                                <w:lang w:eastAsia="en-GB"/>
                              </w:rPr>
                            </w:pPr>
                            <w:r w:rsidRPr="00DF7AFA">
                              <w:rPr>
                                <w:rFonts w:ascii="Biome Light" w:hAnsi="Biome Light" w:cs="Biome Light"/>
                                <w:lang w:eastAsia="en-GB"/>
                              </w:rPr>
                              <w:t xml:space="preserve">Children’s Book Week is a celebration of books and connections. It unites </w:t>
                            </w:r>
                            <w:r w:rsidR="004614F3">
                              <w:rPr>
                                <w:rFonts w:ascii="Biome Light" w:hAnsi="Biome Light" w:cs="Biome Light"/>
                                <w:lang w:eastAsia="en-GB"/>
                              </w:rPr>
                              <w:t>children</w:t>
                            </w:r>
                            <w:r w:rsidRPr="00DF7AFA">
                              <w:rPr>
                                <w:rFonts w:ascii="Biome Light" w:hAnsi="Biome Light" w:cs="Biome Light"/>
                                <w:lang w:eastAsia="en-GB"/>
                              </w:rPr>
                              <w:t xml:space="preserve"> and adults with books, authors, and illustrators to foster a love of reading. </w:t>
                            </w:r>
                            <w:r w:rsidR="004614F3">
                              <w:rPr>
                                <w:rFonts w:ascii="Biome Light" w:hAnsi="Biome Light" w:cs="Biome Light"/>
                                <w:lang w:eastAsia="en-GB"/>
                              </w:rPr>
                              <w:t>You might like to take this opportunity to connect with your local library and create an exciting and fun</w:t>
                            </w:r>
                            <w:r w:rsidRPr="00DF7AFA">
                              <w:rPr>
                                <w:rFonts w:ascii="Biome Light" w:hAnsi="Biome Light" w:cs="Biome Light"/>
                                <w:lang w:eastAsia="en-GB"/>
                              </w:rPr>
                              <w:t xml:space="preserve"> Children’s Book Week experience for all in 2021!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B6EF" id="_x0000_s1027" type="#_x0000_t202" style="position:absolute;left:0;text-align:left;margin-left:284.8pt;margin-top:.45pt;width:336pt;height:9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">
                <v:textbox>
                  <w:txbxContent>
                    <w:p w14:paraId="15160E42" w14:textId="7EAE7F2F" w:rsidR="00DF7AFA" w:rsidRPr="00DF7AFA" w:rsidRDefault="00DF7AFA" w:rsidP="00DF7AFA">
                      <w:pPr>
                        <w:pStyle w:val="NoSpacing"/>
                        <w:rPr>
                          <w:rFonts w:ascii="Biome Light" w:hAnsi="Biome Light" w:cs="Biome Light"/>
                          <w:lang w:eastAsia="en-GB"/>
                        </w:rPr>
                      </w:pPr>
                      <w:r w:rsidRPr="00DF7AFA">
                        <w:rPr>
                          <w:rFonts w:ascii="Biome Light" w:hAnsi="Biome Light" w:cs="Biome Light"/>
                          <w:lang w:eastAsia="en-GB"/>
                        </w:rPr>
                        <w:t xml:space="preserve">Children’s Book Week is a celebration of books and connections. It unites </w:t>
                      </w:r>
                      <w:r w:rsidR="004614F3">
                        <w:rPr>
                          <w:rFonts w:ascii="Biome Light" w:hAnsi="Biome Light" w:cs="Biome Light"/>
                          <w:lang w:eastAsia="en-GB"/>
                        </w:rPr>
                        <w:t>children</w:t>
                      </w:r>
                      <w:r w:rsidRPr="00DF7AFA">
                        <w:rPr>
                          <w:rFonts w:ascii="Biome Light" w:hAnsi="Biome Light" w:cs="Biome Light"/>
                          <w:lang w:eastAsia="en-GB"/>
                        </w:rPr>
                        <w:t xml:space="preserve"> and adults with books, authors, and illustrators to foster a love of reading. </w:t>
                      </w:r>
                      <w:r w:rsidR="004614F3">
                        <w:rPr>
                          <w:rFonts w:ascii="Biome Light" w:hAnsi="Biome Light" w:cs="Biome Light"/>
                          <w:lang w:eastAsia="en-GB"/>
                        </w:rPr>
                        <w:t>You might like to take this opportunity to connect with your local library and create an exciting and fun</w:t>
                      </w:r>
                      <w:r w:rsidRPr="00DF7AFA">
                        <w:rPr>
                          <w:rFonts w:ascii="Biome Light" w:hAnsi="Biome Light" w:cs="Biome Light"/>
                          <w:lang w:eastAsia="en-GB"/>
                        </w:rPr>
                        <w:t xml:space="preserve"> Children’s Book Week experience for all in 2021!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4F816C" wp14:editId="1F367E67">
            <wp:extent cx="1207135" cy="1207135"/>
            <wp:effectExtent l="0" t="0" r="0" b="0"/>
            <wp:docPr id="1" name="Picture 1" descr="Resources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s At Ho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5C027" w14:textId="77777777" w:rsidR="00DF7AFA" w:rsidRDefault="00DF7AFA" w:rsidP="009512D6">
      <w:pPr>
        <w:jc w:val="center"/>
        <w:rPr>
          <w:rFonts w:ascii="Biome" w:hAnsi="Biome" w:cs="Biome"/>
          <w:sz w:val="24"/>
          <w:szCs w:val="24"/>
        </w:rPr>
      </w:pPr>
    </w:p>
    <w:p w14:paraId="5A732A9D" w14:textId="5FDC08CE" w:rsidR="00F72785" w:rsidRPr="00F72785" w:rsidRDefault="004614F3" w:rsidP="009F7AA9">
      <w:pPr>
        <w:jc w:val="center"/>
        <w:rPr>
          <w:rFonts w:ascii="Biome" w:hAnsi="Biome" w:cs="Biome"/>
          <w:sz w:val="24"/>
          <w:szCs w:val="24"/>
          <w:u w:val="single"/>
        </w:rPr>
      </w:pPr>
      <w:hyperlink r:id="rId13" w:history="1">
        <w:r w:rsidR="00DF7AFA" w:rsidRPr="0027025C">
          <w:rPr>
            <w:rStyle w:val="Hyperlink"/>
            <w:rFonts w:ascii="Biome" w:hAnsi="Biome" w:cs="Biome"/>
            <w:sz w:val="24"/>
            <w:szCs w:val="24"/>
          </w:rPr>
          <w:t>https://clpe.org.uk/library-and-resources/booklists/superhero-booklist</w:t>
        </w:r>
      </w:hyperlink>
      <w:r w:rsidR="009512D6">
        <w:rPr>
          <w:rFonts w:ascii="Biome" w:hAnsi="Biome" w:cs="Biome"/>
          <w:sz w:val="24"/>
          <w:szCs w:val="24"/>
        </w:rPr>
        <w:t xml:space="preserve"> </w:t>
      </w:r>
    </w:p>
    <w:sectPr w:rsidR="00F72785" w:rsidRPr="00F72785" w:rsidSect="00631E4E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4E"/>
    <w:rsid w:val="003429AB"/>
    <w:rsid w:val="004614F3"/>
    <w:rsid w:val="00631E4E"/>
    <w:rsid w:val="00861DE6"/>
    <w:rsid w:val="009512D6"/>
    <w:rsid w:val="009F7AA9"/>
    <w:rsid w:val="00BB2612"/>
    <w:rsid w:val="00DF7AFA"/>
    <w:rsid w:val="00F5574F"/>
    <w:rsid w:val="00F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783D"/>
  <w15:chartTrackingRefBased/>
  <w15:docId w15:val="{34792280-42F1-495D-A160-67AB2C3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E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E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7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F7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Ng3QOLKXxs" TargetMode="External"/><Relationship Id="rId13" Type="http://schemas.openxmlformats.org/officeDocument/2006/relationships/hyperlink" Target="https://clpe.org.uk/library-and-resources/booklists/superhero-book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48B_90YVH4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mclaughlin.co.uk/books/" TargetMode="External"/><Relationship Id="rId11" Type="http://schemas.openxmlformats.org/officeDocument/2006/relationships/hyperlink" Target="https://everychildareader.net/cbw/" TargetMode="External"/><Relationship Id="rId5" Type="http://schemas.openxmlformats.org/officeDocument/2006/relationships/hyperlink" Target="https://summerreadingchallenge.org.uk/book-sort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erychildareader.net/cbw/" TargetMode="External"/><Relationship Id="rId4" Type="http://schemas.openxmlformats.org/officeDocument/2006/relationships/hyperlink" Target="https://worldbooknight.org/news/world-book-night-specsavers-team-up-make-nation-smile" TargetMode="External"/><Relationship Id="rId9" Type="http://schemas.openxmlformats.org/officeDocument/2006/relationships/hyperlink" Target="http://fcbg.org.uk/national-share-a-story-mon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Draper, Jayne (Childrens Services - Solihull MBC)</dc:creator>
  <cp:keywords/>
  <dc:description/>
  <cp:lastModifiedBy>Draper, Jayne (Childrens Services - Solihull MBC)</cp:lastModifiedBy>
  <cp:revision>4</cp:revision>
  <dcterms:created xsi:type="dcterms:W3CDTF">2021-04-21T14:22:00Z</dcterms:created>
  <dcterms:modified xsi:type="dcterms:W3CDTF">2021-04-21T15:52:00Z</dcterms:modified>
</cp:coreProperties>
</file>