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EF370" w14:textId="3CA0EA37" w:rsidR="00DD3818" w:rsidRPr="007604A2" w:rsidRDefault="00DD3818" w:rsidP="007604A2">
      <w:pPr>
        <w:spacing w:before="240" w:line="300" w:lineRule="atLeast"/>
        <w:textAlignment w:val="center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</w:pPr>
      <w:r w:rsidRPr="0024469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Bee Acti</w:t>
      </w:r>
      <w:r w:rsidR="007604A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v</w:t>
      </w:r>
      <w:r w:rsidRPr="0024469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e, Bee Healthy, Bee Happy Week 2021</w:t>
      </w:r>
      <w:r w:rsidR="0024469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 xml:space="preserve">   </w:t>
      </w:r>
      <w:r w:rsidR="007604A2" w:rsidRPr="0024469E">
        <w:rPr>
          <w:rFonts w:ascii="Arial" w:eastAsia="Times New Roman" w:hAnsi="Arial" w:cs="Arial"/>
          <w:b/>
          <w:bCs/>
          <w:color w:val="002246"/>
          <w:sz w:val="23"/>
          <w:szCs w:val="23"/>
          <w:lang w:eastAsia="en-GB"/>
        </w:rPr>
        <w:t>April 5 - April 12</w:t>
      </w:r>
      <w:r w:rsidR="007604A2">
        <w:rPr>
          <w:rFonts w:ascii="Arial" w:eastAsia="Times New Roman" w:hAnsi="Arial" w:cs="Arial"/>
          <w:b/>
          <w:bCs/>
          <w:color w:val="002246"/>
          <w:sz w:val="23"/>
          <w:szCs w:val="23"/>
          <w:lang w:eastAsia="en-GB"/>
        </w:rPr>
        <w:t>th</w:t>
      </w:r>
      <w:r w:rsidR="0024469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 xml:space="preserve">      </w:t>
      </w:r>
      <w:r w:rsidR="007604A2"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en-GB"/>
        </w:rPr>
        <w:drawing>
          <wp:inline distT="0" distB="0" distL="0" distR="0" wp14:anchorId="29A6BA70" wp14:editId="775A8646">
            <wp:extent cx="628015" cy="6280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69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 xml:space="preserve">                </w:t>
      </w:r>
    </w:p>
    <w:p w14:paraId="325DE123" w14:textId="77777777" w:rsidR="00DD3818" w:rsidRPr="0024469E" w:rsidRDefault="00DD3818" w:rsidP="007604A2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2246"/>
          <w:sz w:val="23"/>
          <w:szCs w:val="23"/>
        </w:rPr>
      </w:pPr>
      <w:r w:rsidRPr="0024469E">
        <w:rPr>
          <w:rFonts w:ascii="Arial" w:hAnsi="Arial" w:cs="Arial"/>
          <w:color w:val="002246"/>
          <w:sz w:val="23"/>
          <w:szCs w:val="23"/>
        </w:rPr>
        <w:t>P</w:t>
      </w:r>
      <w:r w:rsidRPr="0024469E">
        <w:rPr>
          <w:rFonts w:ascii="Arial" w:hAnsi="Arial" w:cs="Arial"/>
          <w:color w:val="002246"/>
          <w:sz w:val="23"/>
          <w:szCs w:val="23"/>
        </w:rPr>
        <w:t>romote the benefits of an active lifestyle, champions health and well</w:t>
      </w:r>
      <w:r w:rsidRPr="0024469E">
        <w:rPr>
          <w:rFonts w:ascii="Arial" w:hAnsi="Arial" w:cs="Arial"/>
          <w:color w:val="002246"/>
          <w:sz w:val="23"/>
          <w:szCs w:val="23"/>
        </w:rPr>
        <w:t>-</w:t>
      </w:r>
      <w:r w:rsidRPr="0024469E">
        <w:rPr>
          <w:rFonts w:ascii="Arial" w:hAnsi="Arial" w:cs="Arial"/>
          <w:color w:val="002246"/>
          <w:sz w:val="23"/>
          <w:szCs w:val="23"/>
        </w:rPr>
        <w:t>being initiatives and aims to help reduce childhood obesity.</w:t>
      </w:r>
    </w:p>
    <w:p w14:paraId="5692C033" w14:textId="381EFA6F" w:rsidR="00DD3818" w:rsidRDefault="00DD3818" w:rsidP="007604A2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2246"/>
          <w:sz w:val="23"/>
          <w:szCs w:val="23"/>
        </w:rPr>
      </w:pPr>
      <w:r w:rsidRPr="0024469E">
        <w:rPr>
          <w:rFonts w:ascii="Arial" w:hAnsi="Arial" w:cs="Arial"/>
          <w:color w:val="002246"/>
          <w:sz w:val="23"/>
          <w:szCs w:val="23"/>
        </w:rPr>
        <w:t>This week is dedicated to bee-</w:t>
      </w:r>
      <w:proofErr w:type="spellStart"/>
      <w:r w:rsidRPr="0024469E">
        <w:rPr>
          <w:rFonts w:ascii="Arial" w:hAnsi="Arial" w:cs="Arial"/>
          <w:color w:val="002246"/>
          <w:sz w:val="23"/>
          <w:szCs w:val="23"/>
        </w:rPr>
        <w:t>ing</w:t>
      </w:r>
      <w:proofErr w:type="spellEnd"/>
      <w:r w:rsidRPr="0024469E">
        <w:rPr>
          <w:rFonts w:ascii="Arial" w:hAnsi="Arial" w:cs="Arial"/>
          <w:color w:val="002246"/>
          <w:sz w:val="23"/>
          <w:szCs w:val="23"/>
        </w:rPr>
        <w:t xml:space="preserve"> active, </w:t>
      </w:r>
      <w:proofErr w:type="gramStart"/>
      <w:r w:rsidRPr="0024469E">
        <w:rPr>
          <w:rFonts w:ascii="Arial" w:hAnsi="Arial" w:cs="Arial"/>
          <w:color w:val="002246"/>
          <w:sz w:val="23"/>
          <w:szCs w:val="23"/>
        </w:rPr>
        <w:t>healthy</w:t>
      </w:r>
      <w:proofErr w:type="gramEnd"/>
      <w:r w:rsidRPr="0024469E">
        <w:rPr>
          <w:rFonts w:ascii="Arial" w:hAnsi="Arial" w:cs="Arial"/>
          <w:color w:val="002246"/>
          <w:sz w:val="23"/>
          <w:szCs w:val="23"/>
        </w:rPr>
        <w:t xml:space="preserve"> and happy in your community. Join Mo the Bee in a week-long celebration of making positive changes to your life and your community and learn how to #BeeActiveBeeHealthyBeeHappy.</w:t>
      </w:r>
    </w:p>
    <w:p w14:paraId="177A5343" w14:textId="77777777" w:rsidR="007604A2" w:rsidRPr="0024469E" w:rsidRDefault="007604A2" w:rsidP="007604A2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2246"/>
          <w:sz w:val="23"/>
          <w:szCs w:val="23"/>
        </w:rPr>
      </w:pPr>
    </w:p>
    <w:p w14:paraId="56E43F1D" w14:textId="77777777" w:rsidR="002069F0" w:rsidRPr="0024469E" w:rsidRDefault="00DD3818">
      <w:pPr>
        <w:rPr>
          <w:rFonts w:ascii="Arial" w:hAnsi="Arial" w:cs="Arial"/>
          <w:b/>
          <w:bCs/>
          <w:sz w:val="23"/>
          <w:szCs w:val="23"/>
        </w:rPr>
      </w:pPr>
      <w:r w:rsidRPr="0024469E">
        <w:rPr>
          <w:rFonts w:ascii="Arial" w:hAnsi="Arial" w:cs="Arial"/>
          <w:b/>
          <w:bCs/>
          <w:sz w:val="23"/>
          <w:szCs w:val="23"/>
        </w:rPr>
        <w:t>Bee Active</w:t>
      </w:r>
    </w:p>
    <w:p w14:paraId="0D562C88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5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https://www.ncsem-em.org.uk/get-active/guidelines/early-years-physical-activity-guildeines</w:t>
        </w:r>
      </w:hyperlink>
      <w:r w:rsidRPr="0024469E">
        <w:rPr>
          <w:rFonts w:ascii="Arial" w:hAnsi="Arial" w:cs="Arial"/>
          <w:sz w:val="23"/>
          <w:szCs w:val="23"/>
        </w:rPr>
        <w:t xml:space="preserve">  </w:t>
      </w:r>
    </w:p>
    <w:p w14:paraId="3DF70D96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r w:rsidRPr="0024469E">
        <w:rPr>
          <w:rFonts w:ascii="Arial" w:hAnsi="Arial" w:cs="Arial"/>
          <w:sz w:val="23"/>
          <w:szCs w:val="23"/>
        </w:rPr>
        <w:t>Can you run a mile over the day/ week?</w:t>
      </w:r>
    </w:p>
    <w:p w14:paraId="49D10577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72CB7521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6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https://www.nhs.uk/change4life/activities</w:t>
        </w:r>
      </w:hyperlink>
    </w:p>
    <w:p w14:paraId="02595719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386F00F8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r w:rsidRPr="0024469E">
        <w:rPr>
          <w:rFonts w:ascii="Arial" w:hAnsi="Arial" w:cs="Arial"/>
          <w:sz w:val="23"/>
          <w:szCs w:val="23"/>
        </w:rPr>
        <w:t>Look at these SEND ideas from</w:t>
      </w:r>
      <w:hyperlink r:id="rId7" w:anchor=":~:text=Physical%20Exercise%20and%20SEN%3A%20Early%20Years%20Activities%201,4%20Plant%20a%20garden.%20...%205%20Music.%20" w:history="1">
        <w:r w:rsidRPr="0024469E">
          <w:rPr>
            <w:rStyle w:val="Hyperlink"/>
            <w:rFonts w:ascii="Arial" w:hAnsi="Arial" w:cs="Arial"/>
            <w:sz w:val="23"/>
            <w:szCs w:val="23"/>
          </w:rPr>
          <w:t xml:space="preserve"> FAMLY</w:t>
        </w:r>
      </w:hyperlink>
      <w:r w:rsidRPr="0024469E">
        <w:rPr>
          <w:rFonts w:ascii="Arial" w:hAnsi="Arial" w:cs="Arial"/>
          <w:sz w:val="23"/>
          <w:szCs w:val="23"/>
        </w:rPr>
        <w:t xml:space="preserve">  [link]</w:t>
      </w:r>
    </w:p>
    <w:p w14:paraId="15850E5A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2C845E86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8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https://hungrylittleminds.campaign.gov.uk/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6D2B0D9F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27B68FE3" w14:textId="77777777" w:rsidR="00DD3818" w:rsidRPr="0024469E" w:rsidRDefault="0024469E">
      <w:pPr>
        <w:rPr>
          <w:rFonts w:ascii="Arial" w:hAnsi="Arial" w:cs="Arial"/>
          <w:sz w:val="23"/>
          <w:szCs w:val="23"/>
        </w:rPr>
      </w:pPr>
      <w:r w:rsidRPr="0024469E">
        <w:rPr>
          <w:rFonts w:ascii="Arial" w:hAnsi="Arial" w:cs="Arial"/>
          <w:sz w:val="23"/>
          <w:szCs w:val="23"/>
        </w:rPr>
        <w:t xml:space="preserve">Audit your environment for physical development </w:t>
      </w:r>
      <w:proofErr w:type="gramStart"/>
      <w:r w:rsidRPr="0024469E">
        <w:rPr>
          <w:rFonts w:ascii="Arial" w:hAnsi="Arial" w:cs="Arial"/>
          <w:sz w:val="23"/>
          <w:szCs w:val="23"/>
        </w:rPr>
        <w:t>-  do</w:t>
      </w:r>
      <w:proofErr w:type="gramEnd"/>
      <w:r w:rsidRPr="0024469E">
        <w:rPr>
          <w:rFonts w:ascii="Arial" w:hAnsi="Arial" w:cs="Arial"/>
          <w:sz w:val="23"/>
          <w:szCs w:val="23"/>
        </w:rPr>
        <w:t xml:space="preserve"> a 5 minute learning walk each 30 minutes ….how active is your setting? </w:t>
      </w:r>
      <w:hyperlink r:id="rId9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http://www.solgrid.org.uk/eyc/resources/learning-and-development/</w:t>
        </w:r>
      </w:hyperlink>
    </w:p>
    <w:p w14:paraId="21BACC83" w14:textId="77777777" w:rsidR="0024469E" w:rsidRPr="0024469E" w:rsidRDefault="0024469E">
      <w:pPr>
        <w:rPr>
          <w:rFonts w:ascii="Arial" w:hAnsi="Arial" w:cs="Arial"/>
          <w:sz w:val="23"/>
          <w:szCs w:val="23"/>
        </w:rPr>
      </w:pPr>
    </w:p>
    <w:p w14:paraId="1644774A" w14:textId="77777777" w:rsidR="0024469E" w:rsidRPr="0024469E" w:rsidRDefault="0024469E">
      <w:pPr>
        <w:rPr>
          <w:rFonts w:ascii="Arial" w:hAnsi="Arial" w:cs="Arial"/>
          <w:sz w:val="23"/>
          <w:szCs w:val="23"/>
        </w:rPr>
      </w:pPr>
    </w:p>
    <w:p w14:paraId="5BA1001D" w14:textId="77777777" w:rsidR="00DD3818" w:rsidRPr="0024469E" w:rsidRDefault="00DD3818">
      <w:pPr>
        <w:rPr>
          <w:rFonts w:ascii="Arial" w:hAnsi="Arial" w:cs="Arial"/>
          <w:b/>
          <w:bCs/>
          <w:sz w:val="23"/>
          <w:szCs w:val="23"/>
        </w:rPr>
      </w:pPr>
      <w:r w:rsidRPr="0024469E">
        <w:rPr>
          <w:rFonts w:ascii="Arial" w:hAnsi="Arial" w:cs="Arial"/>
          <w:b/>
          <w:bCs/>
          <w:sz w:val="23"/>
          <w:szCs w:val="23"/>
        </w:rPr>
        <w:t>Bee Healthy</w:t>
      </w:r>
    </w:p>
    <w:p w14:paraId="4A8E3525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0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https://www.healthforkids.co.uk/staying-healthy/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4C99B9C3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40784834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1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https://www.solgrid.org.uk/fivetothrive/</w:t>
        </w:r>
      </w:hyperlink>
    </w:p>
    <w:p w14:paraId="6176CEFA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25EF2FBA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2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https://socialsolihull.org.uk/localoffer/family-information-service-directory/</w:t>
        </w:r>
      </w:hyperlink>
    </w:p>
    <w:p w14:paraId="6406C36B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7283B955" w14:textId="77777777" w:rsidR="0024469E" w:rsidRPr="0024469E" w:rsidRDefault="0024469E">
      <w:pPr>
        <w:rPr>
          <w:rFonts w:ascii="Arial" w:hAnsi="Arial" w:cs="Arial"/>
          <w:sz w:val="23"/>
          <w:szCs w:val="23"/>
        </w:rPr>
      </w:pPr>
      <w:r w:rsidRPr="0024469E">
        <w:rPr>
          <w:rFonts w:ascii="Arial" w:hAnsi="Arial" w:cs="Arial"/>
          <w:sz w:val="23"/>
          <w:szCs w:val="23"/>
        </w:rPr>
        <w:t>Watch and reflect on Siren films- Self-regulation through physical play -</w:t>
      </w:r>
      <w:hyperlink r:id="rId13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http://www.solgrid.org.uk/eyc/resources/learning-and-development/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4269ED70" w14:textId="77777777" w:rsidR="00DD3818" w:rsidRPr="0024469E" w:rsidRDefault="00DD3818">
      <w:pPr>
        <w:rPr>
          <w:rFonts w:ascii="Arial" w:hAnsi="Arial" w:cs="Arial"/>
          <w:b/>
          <w:bCs/>
          <w:sz w:val="23"/>
          <w:szCs w:val="23"/>
        </w:rPr>
      </w:pPr>
    </w:p>
    <w:p w14:paraId="045D5B04" w14:textId="66DD3559" w:rsidR="00DD3818" w:rsidRPr="007604A2" w:rsidRDefault="00DD3818">
      <w:pPr>
        <w:rPr>
          <w:rFonts w:ascii="Arial" w:hAnsi="Arial" w:cs="Arial"/>
          <w:b/>
          <w:bCs/>
          <w:sz w:val="23"/>
          <w:szCs w:val="23"/>
        </w:rPr>
      </w:pPr>
      <w:r w:rsidRPr="0024469E">
        <w:rPr>
          <w:rFonts w:ascii="Arial" w:hAnsi="Arial" w:cs="Arial"/>
          <w:b/>
          <w:bCs/>
          <w:sz w:val="23"/>
          <w:szCs w:val="23"/>
        </w:rPr>
        <w:t>Bee Happy</w:t>
      </w:r>
    </w:p>
    <w:p w14:paraId="0C795B55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4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https://www.bbc.co.uk/tiny-happy-people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26B18C2B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045B219F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5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https://theinstituteofwellbeing.com/early-years-and-education/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372575A1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331E630D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6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https://www.annafreud.org/coronavirus-support/support-for-early-years/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2FCAC117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105E6141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hyperlink r:id="rId17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https://wordsforlife.org.uk/</w:t>
        </w:r>
      </w:hyperlink>
    </w:p>
    <w:p w14:paraId="0FC5C28C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</w:p>
    <w:p w14:paraId="30C536B9" w14:textId="77777777" w:rsidR="00DD3818" w:rsidRPr="0024469E" w:rsidRDefault="00DD3818">
      <w:pPr>
        <w:rPr>
          <w:rFonts w:ascii="Arial" w:hAnsi="Arial" w:cs="Arial"/>
          <w:sz w:val="23"/>
          <w:szCs w:val="23"/>
        </w:rPr>
      </w:pPr>
      <w:r w:rsidRPr="0024469E">
        <w:rPr>
          <w:rFonts w:ascii="Arial" w:hAnsi="Arial" w:cs="Arial"/>
          <w:sz w:val="23"/>
          <w:szCs w:val="23"/>
        </w:rPr>
        <w:t xml:space="preserve">Reflect on your consultation approaches and listening to children </w:t>
      </w:r>
      <w:r w:rsidR="0024469E" w:rsidRPr="0024469E">
        <w:rPr>
          <w:rFonts w:ascii="Arial" w:hAnsi="Arial" w:cs="Arial"/>
          <w:sz w:val="23"/>
          <w:szCs w:val="23"/>
        </w:rPr>
        <w:t>–</w:t>
      </w:r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18D12416" w14:textId="77777777" w:rsidR="0024469E" w:rsidRPr="0024469E" w:rsidRDefault="0024469E">
      <w:pPr>
        <w:rPr>
          <w:rFonts w:ascii="Arial" w:hAnsi="Arial" w:cs="Arial"/>
          <w:sz w:val="23"/>
          <w:szCs w:val="23"/>
        </w:rPr>
      </w:pPr>
      <w:r w:rsidRPr="0024469E">
        <w:rPr>
          <w:rFonts w:ascii="Arial" w:hAnsi="Arial" w:cs="Arial"/>
          <w:sz w:val="23"/>
          <w:szCs w:val="23"/>
        </w:rPr>
        <w:t xml:space="preserve">Do some sampling of children’s well-being and involvement using the Leuven scales or mental health competencies </w:t>
      </w:r>
      <w:hyperlink r:id="rId18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http://www.solgrid.org.uk/eyc/resources/leaders-and-managers/</w:t>
        </w:r>
      </w:hyperlink>
      <w:r w:rsidRPr="0024469E">
        <w:rPr>
          <w:rFonts w:ascii="Arial" w:hAnsi="Arial" w:cs="Arial"/>
          <w:sz w:val="23"/>
          <w:szCs w:val="23"/>
        </w:rPr>
        <w:t xml:space="preserve"> </w:t>
      </w:r>
    </w:p>
    <w:p w14:paraId="2A622168" w14:textId="77777777" w:rsidR="0024469E" w:rsidRDefault="0024469E">
      <w:r w:rsidRPr="0024469E">
        <w:rPr>
          <w:rFonts w:ascii="Arial" w:hAnsi="Arial" w:cs="Arial"/>
          <w:sz w:val="23"/>
          <w:szCs w:val="23"/>
        </w:rPr>
        <w:t xml:space="preserve">Read </w:t>
      </w:r>
      <w:hyperlink r:id="rId19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https://foundationyears.org.uk/wp-content/uploads/2011/10/SEAD_Guidance_For_Practioners.pdf</w:t>
        </w:r>
      </w:hyperlink>
      <w:r w:rsidRPr="0024469E">
        <w:rPr>
          <w:rFonts w:ascii="Arial" w:hAnsi="Arial" w:cs="Arial"/>
          <w:sz w:val="23"/>
          <w:szCs w:val="23"/>
        </w:rPr>
        <w:t xml:space="preserve"> Social and Emotional Aspects of Development or watch the Narrated Presentation -PSE </w:t>
      </w:r>
      <w:hyperlink r:id="rId20" w:history="1">
        <w:r w:rsidRPr="0024469E">
          <w:rPr>
            <w:rStyle w:val="Hyperlink"/>
            <w:rFonts w:ascii="Arial" w:hAnsi="Arial" w:cs="Arial"/>
            <w:sz w:val="23"/>
            <w:szCs w:val="23"/>
          </w:rPr>
          <w:t>http://www.solgrid.org.uk/eyc/training/</w:t>
        </w:r>
      </w:hyperlink>
      <w:r>
        <w:t xml:space="preserve"> </w:t>
      </w:r>
    </w:p>
    <w:sectPr w:rsidR="0024469E" w:rsidSect="0024469E">
      <w:pgSz w:w="11906" w:h="16838"/>
      <w:pgMar w:top="709" w:right="1440" w:bottom="851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8"/>
    <w:rsid w:val="002069F0"/>
    <w:rsid w:val="0024469E"/>
    <w:rsid w:val="007604A2"/>
    <w:rsid w:val="00D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861DF"/>
  <w15:chartTrackingRefBased/>
  <w15:docId w15:val="{E41D2A64-CA7E-454D-950C-A38CCAA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818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DD3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grylittleminds.campaign.gov.uk/" TargetMode="External"/><Relationship Id="rId13" Type="http://schemas.openxmlformats.org/officeDocument/2006/relationships/hyperlink" Target="http://www.solgrid.org.uk/eyc/resources/learning-and-development/" TargetMode="External"/><Relationship Id="rId18" Type="http://schemas.openxmlformats.org/officeDocument/2006/relationships/hyperlink" Target="http://www.solgrid.org.uk/eyc/resources/leaders-and-manager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amly.co/blog/management/physical-exercise-and-sen-early-years-activities/" TargetMode="External"/><Relationship Id="rId12" Type="http://schemas.openxmlformats.org/officeDocument/2006/relationships/hyperlink" Target="https://socialsolihull.org.uk/localoffer/family-information-service-directory/" TargetMode="External"/><Relationship Id="rId17" Type="http://schemas.openxmlformats.org/officeDocument/2006/relationships/hyperlink" Target="https://wordsforlife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nnafreud.org/coronavirus-support/support-for-early-years/" TargetMode="External"/><Relationship Id="rId20" Type="http://schemas.openxmlformats.org/officeDocument/2006/relationships/hyperlink" Target="http://www.solgrid.org.uk/eyc/train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change4life/activities" TargetMode="External"/><Relationship Id="rId11" Type="http://schemas.openxmlformats.org/officeDocument/2006/relationships/hyperlink" Target="https://www.solgrid.org.uk/fivetothrive/" TargetMode="External"/><Relationship Id="rId5" Type="http://schemas.openxmlformats.org/officeDocument/2006/relationships/hyperlink" Target="https://www.ncsem-em.org.uk/get-active/guidelines/early-years-physical-activity-guildeines" TargetMode="External"/><Relationship Id="rId15" Type="http://schemas.openxmlformats.org/officeDocument/2006/relationships/hyperlink" Target="https://theinstituteofwellbeing.com/early-years-and-education/" TargetMode="External"/><Relationship Id="rId10" Type="http://schemas.openxmlformats.org/officeDocument/2006/relationships/hyperlink" Target="https://www.healthforkids.co.uk/staying-healthy/" TargetMode="External"/><Relationship Id="rId19" Type="http://schemas.openxmlformats.org/officeDocument/2006/relationships/hyperlink" Target="https://foundationyears.org.uk/wp-content/uploads/2011/10/SEAD_Guidance_For_Practioners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olgrid.org.uk/eyc/resources/learning-and-development/" TargetMode="External"/><Relationship Id="rId14" Type="http://schemas.openxmlformats.org/officeDocument/2006/relationships/hyperlink" Target="https://www.bbc.co.uk/tiny-happy-peop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Lisa (Childrens Services - Solihull MBC)</dc:creator>
  <cp:keywords/>
  <dc:description/>
  <cp:lastModifiedBy>Morris, Lisa (Childrens Services - Solihull MBC)</cp:lastModifiedBy>
  <cp:revision>1</cp:revision>
  <dcterms:created xsi:type="dcterms:W3CDTF">2021-04-01T07:47:00Z</dcterms:created>
  <dcterms:modified xsi:type="dcterms:W3CDTF">2021-04-01T08:19:00Z</dcterms:modified>
</cp:coreProperties>
</file>