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D3" w:rsidRDefault="00C430D3" w:rsidP="00C430D3">
      <w:pPr>
        <w:jc w:val="center"/>
        <w:rPr>
          <w:b/>
          <w:bCs/>
          <w:u w:val="single"/>
        </w:rPr>
      </w:pPr>
      <w:r w:rsidRPr="00C430D3">
        <w:rPr>
          <w:b/>
          <w:bCs/>
          <w:u w:val="single"/>
        </w:rPr>
        <w:t>Physical Development</w:t>
      </w:r>
    </w:p>
    <w:p w:rsidR="00C430D3" w:rsidRDefault="00C430D3">
      <w:pPr>
        <w:rPr>
          <w:b/>
          <w:bCs/>
          <w:u w:val="single"/>
        </w:rPr>
      </w:pPr>
    </w:p>
    <w:p w:rsidR="00C430D3" w:rsidRPr="00C430D3" w:rsidRDefault="00C430D3">
      <w:pPr>
        <w:rPr>
          <w:b/>
          <w:bCs/>
          <w:u w:val="single"/>
        </w:rPr>
      </w:pPr>
      <w:r w:rsidRPr="00C430D3">
        <w:rPr>
          <w:b/>
          <w:bCs/>
        </w:rPr>
        <w:t xml:space="preserve">Film clips </w:t>
      </w:r>
    </w:p>
    <w:p w:rsidR="00C430D3" w:rsidRDefault="00C430D3">
      <w:hyperlink r:id="rId4" w:history="1">
        <w:r>
          <w:rPr>
            <w:rStyle w:val="Hyperlink"/>
          </w:rPr>
          <w:t xml:space="preserve">The power of </w:t>
        </w:r>
        <w:r>
          <w:rPr>
            <w:rStyle w:val="Hyperlink"/>
          </w:rPr>
          <w:t>p</w:t>
        </w:r>
        <w:r>
          <w:rPr>
            <w:rStyle w:val="Hyperlink"/>
          </w:rPr>
          <w:t>hysical play</w:t>
        </w:r>
      </w:hyperlink>
    </w:p>
    <w:p w:rsidR="00C430D3" w:rsidRDefault="00C430D3">
      <w:hyperlink r:id="rId5" w:history="1">
        <w:r>
          <w:rPr>
            <w:rStyle w:val="Hyperlink"/>
          </w:rPr>
          <w:t>How to make p</w:t>
        </w:r>
        <w:r>
          <w:rPr>
            <w:rStyle w:val="Hyperlink"/>
          </w:rPr>
          <w:t>e</w:t>
        </w:r>
        <w:r>
          <w:rPr>
            <w:rStyle w:val="Hyperlink"/>
          </w:rPr>
          <w:t>rfect chocolate</w:t>
        </w:r>
      </w:hyperlink>
    </w:p>
    <w:p w:rsidR="00C430D3" w:rsidRDefault="00C430D3">
      <w:pPr>
        <w:rPr>
          <w:b/>
          <w:bCs/>
        </w:rPr>
      </w:pPr>
    </w:p>
    <w:p w:rsidR="00C430D3" w:rsidRPr="00C430D3" w:rsidRDefault="00C430D3">
      <w:pPr>
        <w:rPr>
          <w:b/>
          <w:bCs/>
        </w:rPr>
      </w:pPr>
      <w:r w:rsidRPr="00C430D3">
        <w:rPr>
          <w:b/>
          <w:bCs/>
        </w:rPr>
        <w:t xml:space="preserve">Supporting information </w:t>
      </w:r>
    </w:p>
    <w:p w:rsidR="00C430D3" w:rsidRDefault="00C430D3">
      <w:hyperlink r:id="rId6" w:history="1">
        <w:hyperlink r:id="rId7" w:history="1">
          <w:r>
            <w:rPr>
              <w:rStyle w:val="Hyperlink"/>
            </w:rPr>
            <w:t>Infogr</w:t>
          </w:r>
          <w:r>
            <w:rPr>
              <w:rStyle w:val="Hyperlink"/>
            </w:rPr>
            <w:t>a</w:t>
          </w:r>
          <w:r>
            <w:rPr>
              <w:rStyle w:val="Hyperlink"/>
            </w:rPr>
            <w:t>phic</w:t>
          </w:r>
        </w:hyperlink>
      </w:hyperlink>
    </w:p>
    <w:p w:rsidR="00C430D3" w:rsidRDefault="00C430D3">
      <w:hyperlink r:id="rId8" w:history="1">
        <w:hyperlink r:id="rId9" w:history="1">
          <w:r>
            <w:rPr>
              <w:rStyle w:val="Hyperlink"/>
            </w:rPr>
            <w:t>British Heart Founda</w:t>
          </w:r>
          <w:r>
            <w:rPr>
              <w:rStyle w:val="Hyperlink"/>
            </w:rPr>
            <w:t>t</w:t>
          </w:r>
          <w:r>
            <w:rPr>
              <w:rStyle w:val="Hyperlink"/>
            </w:rPr>
            <w:t>ion Early Movers</w:t>
          </w:r>
        </w:hyperlink>
      </w:hyperlink>
    </w:p>
    <w:p w:rsidR="00C430D3" w:rsidRDefault="00C430D3">
      <w:hyperlink r:id="rId10" w:history="1">
        <w:hyperlink r:id="rId11" w:history="1">
          <w:r>
            <w:rPr>
              <w:rStyle w:val="Hyperlink"/>
            </w:rPr>
            <w:t xml:space="preserve">Early </w:t>
          </w:r>
          <w:r>
            <w:rPr>
              <w:rStyle w:val="Hyperlink"/>
            </w:rPr>
            <w:t>m</w:t>
          </w:r>
          <w:r>
            <w:rPr>
              <w:rStyle w:val="Hyperlink"/>
            </w:rPr>
            <w:t xml:space="preserve">overs activity ideas </w:t>
          </w:r>
        </w:hyperlink>
      </w:hyperlink>
    </w:p>
    <w:p w:rsidR="00C430D3" w:rsidRDefault="00C430D3">
      <w:hyperlink r:id="rId12" w:history="1">
        <w:hyperlink r:id="rId13" w:history="1">
          <w:r>
            <w:rPr>
              <w:rStyle w:val="Hyperlink"/>
            </w:rPr>
            <w:t>Boing Whoosh and Rolypo</w:t>
          </w:r>
          <w:r>
            <w:rPr>
              <w:rStyle w:val="Hyperlink"/>
            </w:rPr>
            <w:t>l</w:t>
          </w:r>
          <w:r>
            <w:rPr>
              <w:rStyle w:val="Hyperlink"/>
            </w:rPr>
            <w:t xml:space="preserve">y play </w:t>
          </w:r>
        </w:hyperlink>
      </w:hyperlink>
    </w:p>
    <w:p w:rsidR="00C430D3" w:rsidRDefault="00C430D3">
      <w:hyperlink r:id="rId14" w:history="1">
        <w:hyperlink r:id="rId15" w:history="1">
          <w:r>
            <w:rPr>
              <w:rStyle w:val="Hyperlink"/>
            </w:rPr>
            <w:t>NHS advice for parents-bab</w:t>
          </w:r>
          <w:r>
            <w:rPr>
              <w:rStyle w:val="Hyperlink"/>
            </w:rPr>
            <w:t>y</w:t>
          </w:r>
          <w:r>
            <w:rPr>
              <w:rStyle w:val="Hyperlink"/>
            </w:rPr>
            <w:t xml:space="preserve"> and toddlers</w:t>
          </w:r>
        </w:hyperlink>
      </w:hyperlink>
    </w:p>
    <w:p w:rsidR="00C430D3" w:rsidRDefault="00C430D3">
      <w:hyperlink r:id="rId16" w:history="1">
        <w:hyperlink r:id="rId17" w:history="1">
          <w:r>
            <w:rPr>
              <w:rStyle w:val="Hyperlink"/>
            </w:rPr>
            <w:t>Parent l</w:t>
          </w:r>
          <w:bookmarkStart w:id="0" w:name="_GoBack"/>
          <w:bookmarkEnd w:id="0"/>
          <w:r>
            <w:rPr>
              <w:rStyle w:val="Hyperlink"/>
            </w:rPr>
            <w:t>e</w:t>
          </w:r>
          <w:r>
            <w:rPr>
              <w:rStyle w:val="Hyperlink"/>
            </w:rPr>
            <w:t>aflets</w:t>
          </w:r>
        </w:hyperlink>
      </w:hyperlink>
    </w:p>
    <w:p w:rsidR="00C430D3" w:rsidRDefault="00C430D3"/>
    <w:sectPr w:rsidR="00C43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D3"/>
    <w:rsid w:val="00981383"/>
    <w:rsid w:val="00C430D3"/>
    <w:rsid w:val="00E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93B8"/>
  <w15:chartTrackingRefBased/>
  <w15:docId w15:val="{85D5E5D8-7EB0-4A84-96A1-AC51625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0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0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one.eastsussex.gov.uk/early-years/info-for-preschools/bhf-early-movers/" TargetMode="External"/><Relationship Id="rId13" Type="http://schemas.openxmlformats.org/officeDocument/2006/relationships/hyperlink" Target="https://early-education.org.uk/what-to-d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physical-activity-guidelines-infographics" TargetMode="External"/><Relationship Id="rId12" Type="http://schemas.openxmlformats.org/officeDocument/2006/relationships/hyperlink" Target="https://early-education.org.uk/what-to-do" TargetMode="External"/><Relationship Id="rId17" Type="http://schemas.openxmlformats.org/officeDocument/2006/relationships/hyperlink" Target="https://www.greatersport.co.uk/news/new-at-home-guidance-created-to-support-parents-and-carers-to-get-their-little-ones-mov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reatersport.co.uk/news/new-at-home-guidance-created-to-support-parents-and-carers-to-get-their-little-ones-mov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physical-activity-guidelines-infographics" TargetMode="External"/><Relationship Id="rId11" Type="http://schemas.openxmlformats.org/officeDocument/2006/relationships/hyperlink" Target="https://www.earlymovers.org.uk/" TargetMode="External"/><Relationship Id="rId5" Type="http://schemas.openxmlformats.org/officeDocument/2006/relationships/hyperlink" Target="https://www.communityplaythings.co.uk/learning-library/videos/chocolate-machine" TargetMode="External"/><Relationship Id="rId15" Type="http://schemas.openxmlformats.org/officeDocument/2006/relationships/hyperlink" Target="https://www.nhs.uk/conditions/pregnancy-and-baby/keeping-kids-active/" TargetMode="External"/><Relationship Id="rId10" Type="http://schemas.openxmlformats.org/officeDocument/2006/relationships/hyperlink" Target="https://www.earlymovers.org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mmunityplaythings.co.uk/learning-library/videos/the-power-of-physical-play" TargetMode="External"/><Relationship Id="rId9" Type="http://schemas.openxmlformats.org/officeDocument/2006/relationships/hyperlink" Target="https://czone.eastsussex.gov.uk/early-years/info-for-preschools/bhf-early-movers/" TargetMode="External"/><Relationship Id="rId14" Type="http://schemas.openxmlformats.org/officeDocument/2006/relationships/hyperlink" Target="https://www.nhs.uk/conditions/pregnancy-and-baby/keeping-kids-ac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Solihull Metropolitan Borough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2020-12-16T16:36:00Z</dcterms:created>
  <dcterms:modified xsi:type="dcterms:W3CDTF">2020-12-16T16:36:00Z</dcterms:modified>
</cp:coreProperties>
</file>