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2" w:type="dxa"/>
        <w:tblInd w:w="-945" w:type="dxa"/>
        <w:tblLook w:val="04A0" w:firstRow="1" w:lastRow="0" w:firstColumn="1" w:lastColumn="0" w:noHBand="0" w:noVBand="1"/>
      </w:tblPr>
      <w:tblGrid>
        <w:gridCol w:w="1556"/>
        <w:gridCol w:w="1556"/>
        <w:gridCol w:w="1558"/>
        <w:gridCol w:w="1558"/>
        <w:gridCol w:w="1558"/>
        <w:gridCol w:w="1558"/>
        <w:gridCol w:w="1558"/>
      </w:tblGrid>
      <w:tr w:rsidR="00816DF9" w:rsidTr="00736964">
        <w:trPr>
          <w:trHeight w:val="1160"/>
        </w:trPr>
        <w:tc>
          <w:tcPr>
            <w:tcW w:w="1556" w:type="dxa"/>
          </w:tcPr>
          <w:p w:rsidR="00816DF9" w:rsidRDefault="00816DF9">
            <w:bookmarkStart w:id="0" w:name="_GoBack"/>
            <w:bookmarkEnd w:id="0"/>
          </w:p>
        </w:tc>
        <w:tc>
          <w:tcPr>
            <w:tcW w:w="1556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C25F602" wp14:editId="575BA8C1">
                  <wp:simplePos x="0" y="0"/>
                  <wp:positionH relativeFrom="margin">
                    <wp:posOffset>62865</wp:posOffset>
                  </wp:positionH>
                  <wp:positionV relativeFrom="paragraph">
                    <wp:posOffset>169545</wp:posOffset>
                  </wp:positionV>
                  <wp:extent cx="666750" cy="647199"/>
                  <wp:effectExtent l="0" t="0" r="0" b="635"/>
                  <wp:wrapTight wrapText="bothSides">
                    <wp:wrapPolygon edited="0">
                      <wp:start x="0" y="0"/>
                      <wp:lineTo x="0" y="20985"/>
                      <wp:lineTo x="20983" y="20985"/>
                      <wp:lineTo x="20983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F93404D" wp14:editId="3F169773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179070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65D93D34" wp14:editId="5A0DEBA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179070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09B89E6C" wp14:editId="0AA23A2D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226695</wp:posOffset>
                  </wp:positionV>
                  <wp:extent cx="638175" cy="641350"/>
                  <wp:effectExtent l="0" t="0" r="9525" b="6350"/>
                  <wp:wrapTight wrapText="bothSides">
                    <wp:wrapPolygon edited="0">
                      <wp:start x="0" y="0"/>
                      <wp:lineTo x="0" y="21172"/>
                      <wp:lineTo x="21278" y="21172"/>
                      <wp:lineTo x="21278" y="0"/>
                      <wp:lineTo x="0" y="0"/>
                    </wp:wrapPolygon>
                  </wp:wrapTight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4D7D4710" wp14:editId="5A1C185D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179070</wp:posOffset>
                  </wp:positionV>
                  <wp:extent cx="6381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5A3E5928" wp14:editId="24EF2D99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179070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DF9" w:rsidTr="00736964">
        <w:trPr>
          <w:trHeight w:val="1096"/>
        </w:trPr>
        <w:tc>
          <w:tcPr>
            <w:tcW w:w="1556" w:type="dxa"/>
          </w:tcPr>
          <w:p w:rsidR="00816DF9" w:rsidRDefault="00816DF9">
            <w:r>
              <w:t xml:space="preserve"> KS1</w:t>
            </w:r>
          </w:p>
        </w:tc>
        <w:tc>
          <w:tcPr>
            <w:tcW w:w="1556" w:type="dxa"/>
          </w:tcPr>
          <w:p w:rsidR="00816DF9" w:rsidRDefault="00816DF9"/>
        </w:tc>
        <w:tc>
          <w:tcPr>
            <w:tcW w:w="1558" w:type="dxa"/>
          </w:tcPr>
          <w:p w:rsidR="00816DF9" w:rsidRDefault="00736964">
            <w:r>
              <w:t>Plants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</w:tr>
      <w:tr w:rsidR="00816DF9" w:rsidTr="00736964">
        <w:trPr>
          <w:trHeight w:val="1160"/>
        </w:trPr>
        <w:tc>
          <w:tcPr>
            <w:tcW w:w="1556" w:type="dxa"/>
          </w:tcPr>
          <w:p w:rsidR="00816DF9" w:rsidRDefault="00816DF9">
            <w:r>
              <w:t>KS2</w:t>
            </w:r>
          </w:p>
        </w:tc>
        <w:tc>
          <w:tcPr>
            <w:tcW w:w="1556" w:type="dxa"/>
          </w:tcPr>
          <w:p w:rsidR="00816DF9" w:rsidRDefault="00816DF9">
            <w:r>
              <w:t xml:space="preserve"> Light</w:t>
            </w:r>
          </w:p>
        </w:tc>
        <w:tc>
          <w:tcPr>
            <w:tcW w:w="1558" w:type="dxa"/>
          </w:tcPr>
          <w:p w:rsidR="00816DF9" w:rsidRDefault="00816DF9">
            <w:r>
              <w:t xml:space="preserve"> Plant  Life cycles</w:t>
            </w:r>
          </w:p>
        </w:tc>
        <w:tc>
          <w:tcPr>
            <w:tcW w:w="1558" w:type="dxa"/>
          </w:tcPr>
          <w:p w:rsidR="00816DF9" w:rsidRDefault="00816DF9">
            <w:r>
              <w:t>Body systems</w:t>
            </w:r>
          </w:p>
          <w:p w:rsidR="00816DF9" w:rsidRDefault="00816DF9"/>
        </w:tc>
        <w:tc>
          <w:tcPr>
            <w:tcW w:w="1558" w:type="dxa"/>
          </w:tcPr>
          <w:p w:rsidR="00816DF9" w:rsidRDefault="00816DF9">
            <w:r>
              <w:t>Light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>
            <w:r>
              <w:t>Reversible changes</w:t>
            </w:r>
          </w:p>
        </w:tc>
      </w:tr>
      <w:tr w:rsidR="00816DF9" w:rsidTr="00736964">
        <w:trPr>
          <w:trHeight w:val="1096"/>
        </w:trPr>
        <w:tc>
          <w:tcPr>
            <w:tcW w:w="1556" w:type="dxa"/>
          </w:tcPr>
          <w:p w:rsidR="00816DF9" w:rsidRDefault="00816DF9"/>
        </w:tc>
        <w:tc>
          <w:tcPr>
            <w:tcW w:w="1556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3124717D" wp14:editId="5E22997B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137795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6E422405" wp14:editId="7A6CD48B">
                  <wp:simplePos x="0" y="0"/>
                  <wp:positionH relativeFrom="margin">
                    <wp:posOffset>104775</wp:posOffset>
                  </wp:positionH>
                  <wp:positionV relativeFrom="paragraph">
                    <wp:posOffset>147955</wp:posOffset>
                  </wp:positionV>
                  <wp:extent cx="66675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983" y="20983"/>
                      <wp:lineTo x="20983" y="0"/>
                      <wp:lineTo x="0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AF4081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71EE82EB" wp14:editId="66216F2C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157480</wp:posOffset>
                  </wp:positionV>
                  <wp:extent cx="6572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ight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A32C1DC" wp14:editId="1843FB20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147955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34890B2" wp14:editId="31E3BCA7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176530</wp:posOffset>
                  </wp:positionV>
                  <wp:extent cx="685800" cy="640715"/>
                  <wp:effectExtent l="0" t="0" r="0" b="6985"/>
                  <wp:wrapTight wrapText="bothSides">
                    <wp:wrapPolygon edited="0">
                      <wp:start x="0" y="0"/>
                      <wp:lineTo x="0" y="21193"/>
                      <wp:lineTo x="21000" y="21193"/>
                      <wp:lineTo x="21000" y="0"/>
                      <wp:lineTo x="0" y="0"/>
                    </wp:wrapPolygon>
                  </wp:wrapTight>
                  <wp:docPr id="11" name="Picture 11" descr="Image result for Goal 11 Sustainable Development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oal 11 Sustainable Development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AF4081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64E3E427" wp14:editId="15B4A4E1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180975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6DF9" w:rsidTr="00736964">
        <w:trPr>
          <w:trHeight w:val="1160"/>
        </w:trPr>
        <w:tc>
          <w:tcPr>
            <w:tcW w:w="1556" w:type="dxa"/>
          </w:tcPr>
          <w:p w:rsidR="00816DF9" w:rsidRDefault="00816DF9">
            <w:r>
              <w:t>KS1</w:t>
            </w:r>
          </w:p>
        </w:tc>
        <w:tc>
          <w:tcPr>
            <w:tcW w:w="1556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736964">
            <w:r>
              <w:t>Materials</w:t>
            </w:r>
          </w:p>
        </w:tc>
      </w:tr>
      <w:tr w:rsidR="00816DF9" w:rsidTr="00736964">
        <w:trPr>
          <w:trHeight w:val="1096"/>
        </w:trPr>
        <w:tc>
          <w:tcPr>
            <w:tcW w:w="1556" w:type="dxa"/>
          </w:tcPr>
          <w:p w:rsidR="00816DF9" w:rsidRDefault="00816DF9">
            <w:r>
              <w:t>KS2</w:t>
            </w:r>
          </w:p>
        </w:tc>
        <w:tc>
          <w:tcPr>
            <w:tcW w:w="1556" w:type="dxa"/>
          </w:tcPr>
          <w:p w:rsidR="00816DF9" w:rsidRDefault="00816DF9">
            <w:r>
              <w:t>Electricity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>
            <w:r>
              <w:t>Forces</w:t>
            </w:r>
          </w:p>
          <w:p w:rsidR="00816DF9" w:rsidRDefault="00816DF9">
            <w:r>
              <w:t>Light</w:t>
            </w:r>
          </w:p>
        </w:tc>
        <w:tc>
          <w:tcPr>
            <w:tcW w:w="1558" w:type="dxa"/>
          </w:tcPr>
          <w:p w:rsidR="00816DF9" w:rsidRDefault="00816DF9">
            <w:r>
              <w:t>Irreversible changes</w:t>
            </w:r>
          </w:p>
        </w:tc>
        <w:tc>
          <w:tcPr>
            <w:tcW w:w="1558" w:type="dxa"/>
          </w:tcPr>
          <w:p w:rsidR="00816DF9" w:rsidRDefault="00736964">
            <w:r>
              <w:t>L</w:t>
            </w:r>
            <w:r w:rsidR="00816DF9">
              <w:t>ight</w:t>
            </w:r>
          </w:p>
        </w:tc>
        <w:tc>
          <w:tcPr>
            <w:tcW w:w="1558" w:type="dxa"/>
          </w:tcPr>
          <w:p w:rsidR="00816DF9" w:rsidRDefault="00816DF9">
            <w:r>
              <w:t>Earth and space</w:t>
            </w:r>
          </w:p>
        </w:tc>
      </w:tr>
      <w:tr w:rsidR="00816DF9" w:rsidTr="00736964">
        <w:trPr>
          <w:trHeight w:val="1160"/>
        </w:trPr>
        <w:tc>
          <w:tcPr>
            <w:tcW w:w="1556" w:type="dxa"/>
          </w:tcPr>
          <w:p w:rsidR="00816DF9" w:rsidRDefault="00816DF9"/>
        </w:tc>
        <w:tc>
          <w:tcPr>
            <w:tcW w:w="1556" w:type="dxa"/>
          </w:tcPr>
          <w:p w:rsidR="00816DF9" w:rsidRDefault="00AF4081"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37C562FE" wp14:editId="2A737FD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203200</wp:posOffset>
                  </wp:positionV>
                  <wp:extent cx="619125" cy="601345"/>
                  <wp:effectExtent l="0" t="0" r="9525" b="8255"/>
                  <wp:wrapTight wrapText="bothSides">
                    <wp:wrapPolygon edited="0">
                      <wp:start x="0" y="0"/>
                      <wp:lineTo x="0" y="21212"/>
                      <wp:lineTo x="21268" y="21212"/>
                      <wp:lineTo x="21268" y="0"/>
                      <wp:lineTo x="0" y="0"/>
                    </wp:wrapPolygon>
                  </wp:wrapTight>
                  <wp:docPr id="16" name="Picture 16" descr="Image result for Sustainable Development Goal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ustainable Development Goal 13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AF4081"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3C3B443" wp14:editId="75E73E23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158750</wp:posOffset>
                  </wp:positionV>
                  <wp:extent cx="64960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03" y="20965"/>
                      <wp:lineTo x="20903" y="0"/>
                      <wp:lineTo x="0" y="0"/>
                    </wp:wrapPolygon>
                  </wp:wrapTight>
                  <wp:docPr id="12" name="Picture 12" descr="https://sdgcompass.org/wp-content/uploads/2016/04/global-goals_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dgcompass.org/wp-content/uploads/2016/04/global-goals_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4E32A9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307CCB78" wp14:editId="3E967F14">
                  <wp:simplePos x="0" y="0"/>
                  <wp:positionH relativeFrom="margin">
                    <wp:posOffset>67945</wp:posOffset>
                  </wp:positionH>
                  <wp:positionV relativeFrom="paragraph">
                    <wp:posOffset>158115</wp:posOffset>
                  </wp:positionV>
                  <wp:extent cx="667385" cy="638175"/>
                  <wp:effectExtent l="0" t="0" r="0" b="9525"/>
                  <wp:wrapTight wrapText="bothSides">
                    <wp:wrapPolygon edited="0">
                      <wp:start x="21600" y="21600"/>
                      <wp:lineTo x="21600" y="322"/>
                      <wp:lineTo x="637" y="322"/>
                      <wp:lineTo x="637" y="21600"/>
                      <wp:lineTo x="21600" y="2160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6738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AF4081"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66514257" wp14:editId="566AF4F9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158750</wp:posOffset>
                  </wp:positionV>
                  <wp:extent cx="647700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0965" y="20709"/>
                      <wp:lineTo x="20965" y="0"/>
                      <wp:lineTo x="0" y="0"/>
                    </wp:wrapPolygon>
                  </wp:wrapTight>
                  <wp:docPr id="14" name="Picture 14" descr="C:\Users\s62sokeefe\AppData\Local\Microsoft\Windows\INetCache\Content.MSO\EC20FB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62sokeefe\AppData\Local\Microsoft\Windows\INetCache\Content.MSO\EC20FB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AF4081"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29F79ED7" wp14:editId="1B956A63">
                  <wp:simplePos x="0" y="0"/>
                  <wp:positionH relativeFrom="margin">
                    <wp:posOffset>99060</wp:posOffset>
                  </wp:positionH>
                  <wp:positionV relativeFrom="paragraph">
                    <wp:posOffset>174625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</w:tcPr>
          <w:p w:rsidR="00816DF9" w:rsidRDefault="00816DF9"/>
        </w:tc>
      </w:tr>
      <w:tr w:rsidR="00816DF9" w:rsidTr="00736964">
        <w:trPr>
          <w:trHeight w:val="1160"/>
        </w:trPr>
        <w:tc>
          <w:tcPr>
            <w:tcW w:w="1556" w:type="dxa"/>
          </w:tcPr>
          <w:p w:rsidR="00816DF9" w:rsidRDefault="00816DF9">
            <w:r>
              <w:t>KS1</w:t>
            </w:r>
          </w:p>
        </w:tc>
        <w:tc>
          <w:tcPr>
            <w:tcW w:w="1556" w:type="dxa"/>
          </w:tcPr>
          <w:p w:rsidR="00816DF9" w:rsidRDefault="00736964">
            <w:r>
              <w:t>Weather patterns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736964">
            <w:r>
              <w:t>Plants</w:t>
            </w:r>
          </w:p>
          <w:p w:rsidR="00736964" w:rsidRDefault="00736964">
            <w:r>
              <w:t>Animals and their needs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</w:tr>
      <w:tr w:rsidR="00816DF9" w:rsidTr="00736964">
        <w:trPr>
          <w:trHeight w:val="1096"/>
        </w:trPr>
        <w:tc>
          <w:tcPr>
            <w:tcW w:w="1556" w:type="dxa"/>
          </w:tcPr>
          <w:p w:rsidR="00816DF9" w:rsidRDefault="00816DF9">
            <w:r>
              <w:t>KS2</w:t>
            </w:r>
          </w:p>
        </w:tc>
        <w:tc>
          <w:tcPr>
            <w:tcW w:w="1556" w:type="dxa"/>
          </w:tcPr>
          <w:p w:rsidR="00816DF9" w:rsidRDefault="00816DF9" w:rsidP="00816DF9">
            <w:r>
              <w:t>Irreversible changes, Body systems, electricity</w:t>
            </w:r>
          </w:p>
          <w:p w:rsidR="00816DF9" w:rsidRDefault="00816DF9"/>
        </w:tc>
        <w:tc>
          <w:tcPr>
            <w:tcW w:w="1558" w:type="dxa"/>
          </w:tcPr>
          <w:p w:rsidR="00816DF9" w:rsidRDefault="00816DF9">
            <w:r>
              <w:t>Reversible changes</w:t>
            </w:r>
          </w:p>
        </w:tc>
        <w:tc>
          <w:tcPr>
            <w:tcW w:w="1558" w:type="dxa"/>
          </w:tcPr>
          <w:p w:rsidR="00816DF9" w:rsidRDefault="00816DF9">
            <w:r>
              <w:t>Life cycles, living things, evolution</w:t>
            </w:r>
          </w:p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  <w:tc>
          <w:tcPr>
            <w:tcW w:w="1558" w:type="dxa"/>
          </w:tcPr>
          <w:p w:rsidR="00816DF9" w:rsidRDefault="00816DF9"/>
        </w:tc>
      </w:tr>
    </w:tbl>
    <w:p w:rsidR="000A3C7D" w:rsidRDefault="000A3C7D"/>
    <w:sectPr w:rsidR="000A3C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3" w:rsidRDefault="001D02A3" w:rsidP="00C32C0D">
      <w:pPr>
        <w:spacing w:after="0" w:line="240" w:lineRule="auto"/>
      </w:pPr>
      <w:r>
        <w:separator/>
      </w:r>
    </w:p>
  </w:endnote>
  <w:endnote w:type="continuationSeparator" w:id="0">
    <w:p w:rsidR="001D02A3" w:rsidRDefault="001D02A3" w:rsidP="00C3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3" w:rsidRDefault="001D02A3" w:rsidP="00C32C0D">
      <w:pPr>
        <w:spacing w:after="0" w:line="240" w:lineRule="auto"/>
      </w:pPr>
      <w:r>
        <w:separator/>
      </w:r>
    </w:p>
  </w:footnote>
  <w:footnote w:type="continuationSeparator" w:id="0">
    <w:p w:rsidR="001D02A3" w:rsidRDefault="001D02A3" w:rsidP="00C3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Header"/>
    </w:pPr>
    <w:r>
      <w:t>Science Links to SDG’s</w:t>
    </w:r>
  </w:p>
  <w:p w:rsidR="00C32C0D" w:rsidRDefault="00C32C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0D" w:rsidRDefault="00C32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F9"/>
    <w:rsid w:val="000A3C7D"/>
    <w:rsid w:val="001D02A3"/>
    <w:rsid w:val="004E32A9"/>
    <w:rsid w:val="00736964"/>
    <w:rsid w:val="00816DF9"/>
    <w:rsid w:val="00AF4081"/>
    <w:rsid w:val="00C32C0D"/>
    <w:rsid w:val="00E31A0D"/>
    <w:rsid w:val="00F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0D"/>
  </w:style>
  <w:style w:type="paragraph" w:styleId="Footer">
    <w:name w:val="footer"/>
    <w:basedOn w:val="Normal"/>
    <w:link w:val="FooterChar"/>
    <w:uiPriority w:val="99"/>
    <w:unhideWhenUsed/>
    <w:rsid w:val="00C3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C0D"/>
  </w:style>
  <w:style w:type="paragraph" w:styleId="Footer">
    <w:name w:val="footer"/>
    <w:basedOn w:val="Normal"/>
    <w:link w:val="FooterChar"/>
    <w:uiPriority w:val="99"/>
    <w:unhideWhenUsed/>
    <w:rsid w:val="00C32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www.bing.com/images/search?view=detailV2&amp;ccid=l1zoFtjf&amp;id=6FE56B9A6ECC83F5B04006816948A22FA2EC28FE&amp;thid=OIP.l1zoFtjfIU9MDN-Kq66iPwHaHa&amp;mediaurl=https://i1.wp.com/www.un.org/sustainabledevelopment/wp-content/uploads/2017/10/E_SDG-goals_Goal-11.png?resize%3d1160,1160&amp;exph=1160&amp;expw=1160&amp;q=Goal+11+Sustainable+Development&amp;simid=607996544329122947&amp;selectedIndex=0&amp;adlt=strict" TargetMode="External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yperlink" Target="https://www.bing.com/images/search?view=detailV2&amp;ccid=v7YuCavE&amp;id=0DFC6DCDD4F21C8C476F90101AED35480252BF19&amp;thid=OIP.v7YuCavEYp1DI2nP-c4EhwAAAA&amp;mediaurl=https://static1.squarespace.com/static/55371f97e4b0fce8c1ee4c69/t/59faced2419202069856be70/1509609174280/E_SDG_Icons-13.jpg&amp;exph=300&amp;expw=300&amp;q=Sustainable+Development+Goal+13&amp;simid=608047117519292476&amp;selectedIndex=1&amp;adlt=strict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O'Keefe</dc:creator>
  <cp:lastModifiedBy>Green, Yvonne (Resources - Solihull MBC)</cp:lastModifiedBy>
  <cp:revision>2</cp:revision>
  <dcterms:created xsi:type="dcterms:W3CDTF">2020-01-14T08:53:00Z</dcterms:created>
  <dcterms:modified xsi:type="dcterms:W3CDTF">2020-01-14T08:53:00Z</dcterms:modified>
</cp:coreProperties>
</file>